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Dell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Dell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404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2480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1204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80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538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3684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Dell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Dell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12%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192.168.10.4</w:t>
              <w:br/>
              <w:t xml:space="preserve">192.168.10.7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 Build 6765664 Heap Buffer Overflow (VMSA-2017-0021) (remote check)</w:t>
              <w:br/>
              <w:t xml:space="preserve"/>
              <w:br/>
              <w:t xml:space="preserve">- The version of the remote VMware ESXi 6.5 host is prior to build</w:t>
              <w:br/>
              <w:t xml:space="preserve">6765664. It is, therefore, affected by a heap buffer overflow vulnerability that</w:t>
              <w:br/>
              <w:t xml:space="preserve">can be triggered by a specially crafted set of VNC packets.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ESXi650-201710401-BG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192.168.10.7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192.168.8.136</w:t>
              <w:br/>
              <w:t xml:space="preserve">192.168.8.138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  <w:br/>
              <w:t xml:space="preserve">192.168.11.151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ESXi Host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