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HP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HP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875, 2049, 39284, 42217, 50323, 51816, 53822</w:t>
              <w:br/>
              <w:t xml:space="preserve">UDP : 111, 875, 2049, 33472, 36733, 51751, 51895, 58540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443, 875, 2049, 39284, 42217, 50323, 51816, 53822</w:t>
              <w:br/>
              <w:t xml:space="preserve">UDP : 111, 875, 2049, 33472, 36733, 51751, 51895, 58540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875, 2049, 33061, 39723, 40974, 45113, 56843</w:t>
              <w:br/>
              <w:t xml:space="preserve">UDP : 111, 875, 2049, 46685, 48345, 50527, 51269, 54143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443, 875, 2049, 33061, 39723, 40974, 45113, 56843</w:t>
              <w:br/>
              <w:t xml:space="preserve">UDP : 111, 875, 2049, 46685, 48345, 50527, 51269, 54143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5060, 5985, 49152, 49153, 49154, 49155, 49156, 49157, 49158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8000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514, 1514,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53, 88, 135, 139, 389, 445, 464, 593, 636, 3268, 3269, 3389, 5985, 49152, 49153, 49154, 49156, 49158, 49159, 49168, 49182, 49184, 49199</w:t>
              <w:br/>
              <w:t xml:space="preserve">UDP : 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445, 5432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111, 135, 139, 445, 1063, 2049, 3389, 5985, 6160, 6161, 6162, 6190, 8190, 8191, 9392, 9393, 9876, 10001, 10002, 10003, 10005, 11731, 49152, 49153, 49154, 49155, 49159, 49160, 49161, 49291</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8182,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111, 135, 139, 445, 1063, 2049, 3389, 5985, 6160, 6161, 6162, 6190, 8190, 8191, 9392, 9393, 10001, 10002, 10003, 10005, 11731, 49152, 49153, 49154, 49155, 49159, 49160, 49161, 49309</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389, 445, 636, 1514, 2014, 2015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514, 1514,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445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5985, 9101, 49152, 49153, 49154, 49155, 49156, 49166, 49167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445, 5432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443, 445</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445,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5989, 8000,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5989, 8000,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445, 2049, 9390</w:t>
              <w:br/>
              <w:t xml:space="preserve">UDP : 111</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10.201.1.200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74</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137</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739</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67</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1017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10.200.1.8(443), 10.200.1.20(443), 10.200.1.26(443), 10.200.1.27(443), 10.200.1.62(443), 10.200.1.125(443), 10.200.1.155(443), 10.200.1.156(443), 10.200.1.180(443), 10.200.1.185(443), 10.200.1.208(443), 10.200.1.218(443), 10.200.1.226(443), 10.201.1.40(443), 10.201.1.43(443), 10.201.1.45(443), 10.201.1.55(443), 10.201.1.65(443), 10.201.1.66(443), 10.201.1.67(443), 10.201.1.68(443), 10.201.1.70(443), 10.201.1.74(443), 10.201.1.109(443), 10.201.1.112(443), 10.201.1.113(443), 10.201.1.119(443), 10.201.1.124(443), 10.201.1.126(443), 10.201.1.127(443), 10.201.1.128(443), 10.201.1.135(443), 10.201.1.197(443), 10.201.1.200(443), 10.201.2.160(443), 10.201.10.21(443), 10.201.10.25(443), 10.201.10.64(443), 10.201.10.82(443), 10.201.10.83(443), 10.201.10.105(443), 10.201.10.106(443), 10.201.10.107(443), 10.201.10.108(443), 10.201.10.119(443), 10.203.1.38(443), 10.203.1.40(443), 10.203.1.42(443), 10.203.1.44(443), 10.203.1.64(443), 10.203.1.65(443), 10.203.1.78(443), 10.203.1.80(443), 10.203.1.82(443), 10.203.1.84(443), 10.203.1.86(443), 10.203.1.88(443), 10.203.1.90(443), 10.203.1.92(443), 10.203.1.94(443), 10.203.1.96(443), 10.203.1.101(443), 10.203.1.103(443), 10.203.1.105(443), 10.203.1.107(443)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Multiple Vulnerabilities (VMSA-2021-0027)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10.200.1.168(443), 10.201.1.100(443), 10.203.1.32(443)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U3r or 6.7 prior to 6.7 U3p. It</w:t>
              <w:br/>
              <w:t xml:space="preserve">is, therefore, affected by multiple vulnerabilities:</w:t>
              <w:br/>
              <w:t xml:space="preserve">  - An arbitrary file read vulnerability exists in the vSphere web client. An unauthenticated, remote attacker</w:t>
              <w:br/>
              <w:t xml:space="preserve">    can exploit this, via HTTPS, to gain access to sensitive information. (CVE-2021-21980)</w:t>
              <w:br/>
              <w:t xml:space="preserve">  - A server side request forgery vulnerability exists in the vSAN Web Client plug-in. An unauthenticated,</w:t>
              <w:br/>
              <w:t xml:space="preserve">    remote attacker can exploit this, via HTTPS, to cause the server to access internal services or access</w:t>
              <w:br/>
              <w:t xml:space="preserve">    sites outside of vCenter. (CVE-2021-22049)</w:t>
              <w:br/>
              <w:t xml:space="preserve">Note that Nessus has not tested for these issues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U3r, 6.7 U3p,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 7.0 Multiple Vulnerabilities (VMSA-2021-0002)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10.201.1.100(443), 10.203.1.32(443)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U3n, 6.7 prior to 6.7 U3l or 7.0</w:t>
              <w:br/>
              <w:t xml:space="preserve">prior to 7.0 U1c. It is, therefore, affected by multiple vulnerabilities, as follows:</w:t>
              <w:br/>
              <w:t xml:space="preserve">  - The vSphere Client (HTML5) contains a remote code execution vulnerability in a vCenter Server plugin. A malicious</w:t>
              <w:br/>
              <w:t xml:space="preserve">    actor with network access to port 443 may exploit this issue to execute commands with unrestricted privileges on the</w:t>
              <w:br/>
              <w:t xml:space="preserve">    underlying operating system that hosts vCenter Server. This affects VMware vCenter Server (7.x before 7.0 U1c, 6.7</w:t>
              <w:br/>
              <w:t xml:space="preserve">    before 6.7 U3l and 6.5 before 6.5 U3n) and VMware Cloud Foundation (4.x before 4.2 and 3.x before 3.10.1.2).</w:t>
              <w:br/>
              <w:t xml:space="preserve">    (CVE-2021-21972)</w:t>
              <w:br/>
              <w:t xml:space="preserve">  - The vSphere Client (HTML5) contains an SSRF (Server Side Request Forgery) vulnerability due to improper validation</w:t>
              <w:br/>
              <w:t xml:space="preserve">    of URLs in a vCenter Server plugin. A malicious actor with network access to port 443 may exploit this issue by</w:t>
              <w:br/>
              <w:t xml:space="preserve">    sending a POST request to vCenter Server plugin leading to information disclosure. This affects: VMware vCenter</w:t>
              <w:br/>
              <w:t xml:space="preserve">    Server (7.x before 7.0 U1c, 6.7 before 6.7 U3l and 6.5 before 6.5 U3n) and VMware Cloud Foundation (4.x before 4.2</w:t>
              <w:br/>
              <w:t xml:space="preserve">    and 3.x before 3.10.1.2). (CVE-2021-21973)</w:t>
              <w:br/>
              <w:t xml:space="preserve">Note that Nessus has not tested for this issue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U3n, 6.7 U3l, 7.0 U1c or later or apply the workaround mentioned in the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https://www.vmware.com/security/advisories/VMSA-2021-0002.html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 7.0 Multiple Vulnerabilities (VMSA-2021-0010)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10.201.1.100(443), 10.203.1.32(443)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U3p, 6.7 prior to 6.7 U3n or 7.0</w:t>
              <w:br/>
              <w:t xml:space="preserve">prior to 7.0 U2b. It is, therefore, affected by multiple vulnerabilities:</w:t>
              <w:br/>
              <w:t xml:space="preserve">  - The vSphere Client (HTML5) contains a remote code execution vulnerability due to lack of input validation in the</w:t>
              <w:br/>
              <w:t xml:space="preserve">    Virtual SAN Health Check plug-in which is enabled by default in vCenter Server. A malicious actor with network</w:t>
              <w:br/>
              <w:t xml:space="preserve">    access to port 443 may exploit this issue to execute commands with unrestricted privileges on the underlying</w:t>
              <w:br/>
              <w:t xml:space="preserve">    operating system that hosts vCenter Server. (CVE-2021-21985)</w:t>
              <w:br/>
              <w:t xml:space="preserve">  - The vSphere Client (HTML5) contains a vulnerability in a vSphere authentication mechanism for the Virtual SAN</w:t>
              <w:br/>
              <w:t xml:space="preserve">    Health Check, Site Recovery, vSphere Lifecycle Manager, and VMware Cloud Director Availability plug-ins. A</w:t>
              <w:br/>
              <w:t xml:space="preserve">    malicious actor with network access to port 443 on vCenter Server may perform actions allowed by the impacted</w:t>
              <w:br/>
              <w:t xml:space="preserve">    plug-ins without authentication. (CVE-2021-21986)</w:t>
              <w:br/>
              <w:t xml:space="preserve">Note that Nessus has not tested for this issue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U3p, 6.7 U3n, 7.0 U2b or later or apply the workaround mentioned in the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https://www.vmware.com/security/advisories/VMSA-2021-0010.html</w:t>
              <w:br/>
              <w:t xml:space="preserve">https://blogs.vmware.com/vsphere/2021/05/vmsa-2021-0010.html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49291, 49309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10.201.10.46(49291), 10.201.10.120(49309)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10.200.1.8(443), 10.200.1.20(443), 10.200.1.26(443), 10.200.1.27(443), 10.200.1.62(443), 10.200.1.125(443), 10.200.1.155(443), 10.200.1.156(443), 10.200.1.180(443), 10.200.1.185(443), 10.200.1.208(443), 10.200.1.218(443), 10.200.1.226(443), 10.201.1.40(443), 10.201.1.43(443), 10.201.1.45(443), 10.201.1.55(443), 10.201.1.65(443), 10.201.1.66(443), 10.201.1.67(443), 10.201.1.68(443), 10.201.1.70(443), 10.201.1.74(443), 10.201.1.109(443), 10.201.1.112(443), 10.201.1.113(443), 10.201.1.119(443), 10.201.1.124(443), 10.201.1.126(443), 10.201.1.127(443), 10.201.1.128(443), 10.201.1.135(443), 10.201.1.197(443), 10.201.1.200(443), 10.201.2.160(443), 10.201.10.21(443), 10.201.10.25(443), 10.201.10.64(443), 10.201.10.82(443), 10.201.10.83(443), 10.201.10.105(443), 10.201.10.106(443), 10.201.10.107(443), 10.201.10.108(443), 10.201.10.119(443), 10.203.1.38(443), 10.203.1.40(443), 10.203.1.42(443), 10.203.1.44(443), 10.203.1.64(443), 10.203.1.65(443), 10.203.1.78(443), 10.203.1.80(443), 10.203.1.82(443), 10.203.1.84(443), 10.203.1.86(443), 10.203.1.88(443), 10.203.1.90(443), 10.203.1.92(443), 10.203.1.94(443), 10.203.1.96(443), 10.203.1.101(443), 10.203.1.103(443), 10.203.1.105(443), 10.203.1.107(443)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10.200.1.170(443), 10.201.10.1(3389)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Session Hijack (VMSA-2020-0023)</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10.201.1.100(443), 10.203.1.32(443)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6.5u3k or 6.7 prior to 6.7u3. It is,</w:t>
              <w:br/>
              <w:t xml:space="preserve">therefore, affected by a session hijack vulnerability in the vCenter Server Appliance. Management Interface update</w:t>
              <w:br/>
              <w:t xml:space="preserve">function due to a lack of certificate validation. A malicious actor with network positioning between vCenter Server and</w:t>
              <w:br/>
              <w:t xml:space="preserve">an update repository may be able to perform a session hijack when the vCenter Server Appliance Management Interface is</w:t>
              <w:br/>
              <w:t xml:space="preserve">used to download vCenter updates.</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6.5u3k, 6.7u3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https://www.vmware.com/security/advisories/VMSA-2020-0023.html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U3q Multiple Vulnerabilities (VMSA-2021-0020)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10.201.1.100(443), 10.203.1.32(443)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U3q. It is, therefore, affected</w:t>
              <w:br/>
              <w:t xml:space="preserve"> by multiple vulnerabilities:</w:t>
              <w:br/>
              <w:t xml:space="preserve">    - A privilege escalation vulnerability exists in vCenter Server due to the way it handles session tokens. </w:t>
              <w:br/>
              <w:t xml:space="preserve">      An authenticated, local attacker can exploit this to gain unauthorized access to the system. </w:t>
              <w:br/>
              <w:t xml:space="preserve">      (CVE-2021-21991, CVE-2021-22015)</w:t>
              <w:br/>
              <w:t xml:space="preserve">    - An rhttproxy bypass vulnerability exists in vCenter Server due to improper implementation of URI</w:t>
              <w:br/>
              <w:t xml:space="preserve">      normalization. An unauthenticated, remote attacker can exploit this to gain access to internal</w:t>
              <w:br/>
              <w:t xml:space="preserve">      endpoints. (CVE-2021-22017)</w:t>
              <w:br/>
              <w:t xml:space="preserve">Note that Nessus has not tested for this issue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U3q or later or apply the workaround mentioned in the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https://www.vmware.com/security/advisories/VMSA-2021-0020.html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10.201.1.40(443), 10.201.1.43(443), 10.201.1.45(443), 10.201.1.55(443), 10.201.1.65(443), 10.201.1.66(443), 10.201.1.67(443), 10.201.1.68(443), 10.201.1.70(443), 10.201.1.74(443), 10.201.1.109(443), 10.201.1.112(443), 10.201.1.113(443), 10.201.1.119(443), 10.201.1.124(443), 10.201.1.126(443), 10.201.1.127(443), 10.201.1.128(443), 10.201.1.135(443), 10.201.1.197(443), 10.201.1.200(443), 10.201.2.160(443)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10.201.1.40(443), 10.201.1.43(443), 10.201.1.45(443), 10.201.1.55(443), 10.201.1.65(443), 10.201.1.66(443), 10.201.1.67(443), 10.201.1.68(443), 10.201.1.70(443), 10.201.1.74(443), 10.201.1.109(443), 10.201.1.112(443), 10.201.1.113(443), 10.201.1.119(443), 10.201.1.124(443), 10.201.1.126(443), 10.201.1.127(443), 10.201.1.128(443), 10.201.1.135(443), 10.201.1.197(443), 10.201.1.200(443), 10.201.2.160(443), 10.203.1.42(443), 10.203.1.44(443), 10.203.1.64(443), 10.203.1.65(443), 10.203.1.78(443), 10.203.1.80(443), 10.203.1.82(443), 10.203.1.84(443), 10.203.1.86(443), 10.203.1.88(443), 10.203.1.90(443), 10.203.1.92(443), 10.203.1.94(443), 10.203.1.96(443)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
              <w:br/>
              <w:t xml:space="preserve">Note: CVE-2018-6982 only applies to ESXi 6.5 and 6.7 installations.</w:t>
              <w:br/>
              <w:t xml:space="preserve">      ESXi 6.0 installations are not affected.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49291, 49309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10.201.10.1(3389), 10.201.10.46(3389, 49291), 10.201.10.120(3389, 49309), 10.203.1.37(3389)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PostgreSQL Default Unpassworded Account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5432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10.201.10.19(5432)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is possible to connect to the remote PostgreSQL database server</w:t>
              <w:br/>
              <w:t xml:space="preserve">using an unpassworded account. This may allow an attacker to launch</w:t>
              <w:br/>
              <w:t xml:space="preserve">further attacks against the database.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Log into this host and set a password for any affected accounts using</w:t>
              <w:br/>
              <w:t xml:space="preserve">the 'ALTER USER' command.</w:t>
              <w:br/>
              <w:t xml:space="preserve">In addition, configure the service by editing the file 'pg_hba.conf'</w:t>
              <w:br/>
              <w:t xml:space="preserve">to require a password (or Kerberos) authentication for all remote</w:t>
              <w:br/>
              <w:t xml:space="preserve">hosts that have legitimate access to this service and to require a</w:t>
              <w:br/>
              <w:t xml:space="preserve">password locally using the line 'local all password'.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49291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10.201.10.46(49291)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1514, 3389, 5989, 8182, 9080, 9101, 9390, 9443, 49291, 49309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10.200.1.8(443), 10.200.1.20(443), 10.200.1.26(443), 10.200.1.27(443), 10.200.1.62(443), 10.200.1.125(443), 10.200.1.155(443), 10.200.1.156(443), 10.200.1.168(443), 10.200.1.170(443), 10.200.1.180(443), 10.200.1.185(443), 10.200.1.208(443), 10.200.1.209(443), 10.200.1.218(443), 10.200.1.226(443), 10.201.1.40(443, 5989, 8182, 9080), 10.201.1.43(443, 5989, 8182, 9080), 10.201.1.45(443, 5989, 8182, 9080), 10.201.1.55(443, 5989, 8182, 9080), 10.201.1.65(443), 10.201.1.66(443, 5989, 9080), 10.201.1.67(443, 5989, 9080), 10.201.1.68(443), 10.201.1.70(443, 5989, 8182, 9080), 10.201.1.74(443, 5989, 8182, 9080), 10.201.1.100(443, 1514, 9443), 10.201.1.101(443, 636, 1514), 10.201.1.109(443, 5989, 8182, 9080), 10.201.1.110(443), 10.201.1.112(443, 5989, 8182, 9080), 10.201.1.113(443, 5989, 9080), 10.201.1.119(443, 5989, 8182, 9080), 10.201.1.124(443, 5989, 9080), 10.201.1.126(443, 5989, 9080), 10.201.1.127(443, 5989, 8182, 9080), 10.201.1.128(443, 5989, 9080), 10.201.1.135(443, 5989, 8182, 9080), 10.201.1.197(443, 5989, 8182, 9080), 10.201.1.200(443, 5989, 9080), 10.201.2.160(443), 10.201.10.1(3389), 10.201.10.11(443), 10.201.10.21(443, 5989, 8182, 9080), 10.201.10.25(443, 5989, 8182, 9080), 10.201.10.46(3389, 49291), 10.201.10.64(443, 5989, 8182, 9080), 10.201.10.82(443, 5989, 8182, 9080), 10.201.10.83(443, 5989, 8182, 9080), 10.201.10.105(443, 8182, 9080), 10.201.10.106(443, 5989, 8182, 9080), 10.201.10.107(443, 5989, 8182, 9080), 10.201.10.108(443, 5989, 8182, 9080), 10.201.10.119(443, 5989, 8182, 9080), 10.201.10.120(3389, 49309), 10.203.1.31(636, 1514), 10.203.1.32(443, 1514, 9443), 10.203.1.33(443), 10.203.1.37(3389, 9101), 10.203.1.38(443, 5989, 8182, 9080), 10.203.1.39(443, 9390), 10.203.1.40(443, 5989, 8182, 9080), 10.203.1.41(443, 9390), 10.203.1.42(443, 5989, 8182, 9080), 10.203.1.43(443, 9390), 10.203.1.44(443, 5989, 8182, 9080), 10.203.1.45(443, 9390), 10.203.1.64(443, 5989, 8182, 9080), 10.203.1.65(443, 5989, 8182, 9080), 10.203.1.78(443), 10.203.1.79(443, 9390), 10.203.1.80(443, 5989, 8182, 9080), 10.203.1.81(443, 9390), 10.203.1.82(443, 5989, 8182, 9080), 10.203.1.83(443, 9390), 10.203.1.84(443, 5989, 9080), 10.203.1.85(443, 9390), 10.203.1.86(443, 5989), 10.203.1.87(443, 9390), 10.203.1.88(443, 5989, 9080), 10.203.1.89(443, 9390), 10.203.1.90(443, 5989, 8182, 9080), 10.203.1.91(443, 9390), 10.203.1.92(443, 5989), 10.203.1.93(443, 9390), 10.203.1.94(443, 5989, 8182, 9080), 10.203.1.95(443, 9390), 10.203.1.96(443, 5989, 8182, 9080), 10.203.1.97(443), 10.203.1.101(443, 5989, 8182, 9080), 10.203.1.102(443), 10.203.1.103(443, 5989, 9080), 10.203.1.104(443, 9390), 10.203.1.105(443, 5989, 8182, 9080), 10.203.1.106(443), 10.203.1.107(443, 5989, 9080), 10.203.1.108(443, 9390)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10.200.1.8(443), 10.200.1.20(443), 10.200.1.26(443), 10.200.1.27(443), 10.200.1.62(443), 10.200.1.125(443), 10.200.1.155(443), 10.200.1.156(443), 10.200.1.180(443), 10.200.1.185(443), 10.200.1.208(443), 10.200.1.218(443), 10.200.1.226(443), 10.201.1.40(443), 10.201.1.43(443), 10.201.1.45(443), 10.201.1.55(443), 10.201.1.65(443), 10.201.1.66(443), 10.201.1.67(443), 10.201.1.68(443), 10.201.1.70(443), 10.201.1.74(443), 10.201.1.109(443), 10.201.1.112(443), 10.201.1.113(443), 10.201.1.119(443), 10.201.1.124(443), 10.201.1.126(443), 10.201.1.127(443), 10.201.1.128(443), 10.201.1.135(443), 10.201.1.197(443), 10.201.1.200(443), 10.201.2.160(443), 10.201.10.21(443), 10.201.10.25(443), 10.201.10.64(443), 10.201.10.82(443), 10.201.10.83(443), 10.201.10.105(443), 10.201.10.106(443), 10.201.10.107(443), 10.201.10.108(443), 10.201.10.119(443), 10.203.1.38(443), 10.203.1.40(443), 10.203.1.42(443), 10.203.1.44(443), 10.203.1.64(443), 10.203.1.65(443), 10.203.1.78(443), 10.203.1.80(443), 10.203.1.82(443), 10.203.1.84(443), 10.203.1.86(443), 10.203.1.88(443), 10.203.1.90(443), 10.203.1.92(443), 10.203.1.94(443), 10.203.1.96(443), 10.203.1.101(443), 10.203.1.103(443), 10.203.1.105(443), 10.203.1.107(443)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3389, 9080, 9101, 9390, 49291, 49309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10.200.1.170(443), 10.200.1.180(443), 10.200.1.209(443), 10.201.1.40(443, 9080), 10.201.1.43(443, 9080), 10.201.1.45(443, 9080), 10.201.1.55(443, 9080), 10.201.1.65(443), 10.201.1.66(443, 9080), 10.201.1.67(443, 9080), 10.201.1.68(443), 10.201.1.70(443, 9080), 10.201.1.74(443, 9080), 10.201.1.109(443, 9080), 10.201.1.110(443), 10.201.1.112(443, 9080), 10.201.1.113(443, 9080), 10.201.1.119(443, 9080), 10.201.1.124(443, 9080), 10.201.1.126(443, 9080), 10.201.1.127(443, 9080), 10.201.1.128(443, 9080), 10.201.1.135(443, 9080), 10.201.1.197(443, 9080), 10.201.1.200(443, 9080), 10.201.2.160(443), 10.201.10.1(3389), 10.201.10.11(443), 10.201.10.21(9080), 10.201.10.25(9080), 10.201.10.46(3389, 49291), 10.201.10.64(9080), 10.201.10.82(9080), 10.201.10.83(9080), 10.201.10.105(9080), 10.201.10.106(9080), 10.201.10.107(9080), 10.201.10.108(9080), 10.201.10.119(9080), 10.201.10.120(3389, 49309), 10.203.1.33(443), 10.203.1.37(3389, 9101), 10.203.1.38(443, 9080), 10.203.1.39(443, 9390), 10.203.1.40(443, 9080), 10.203.1.41(443, 9390), 10.203.1.42(443, 9080), 10.203.1.43(443, 9390), 10.203.1.44(443, 9080), 10.203.1.45(443, 9390), 10.203.1.64(443, 9080), 10.203.1.65(443, 9080), 10.203.1.78(443), 10.203.1.79(443, 9390), 10.203.1.80(443, 9080), 10.203.1.81(443, 9390), 10.203.1.82(443, 9080), 10.203.1.83(443, 9390), 10.203.1.84(443, 9080), 10.203.1.85(443, 9390), 10.203.1.86(443), 10.203.1.87(443, 9390), 10.203.1.88(443, 9080), 10.203.1.89(443, 9390), 10.203.1.90(443, 9080), 10.203.1.91(443, 9390), 10.203.1.92(443), 10.203.1.93(443, 9390), 10.203.1.94(443, 9080), 10.203.1.95(443, 9390), 10.203.1.96(443, 9080), 10.203.1.97(443), 10.203.1.101(443, 9080), 10.203.1.102(443), 10.203.1.103(443, 9080), 10.203.1.104(443, 9390), 10.203.1.105(443, 9080), 10.203.1.106(443), 10.203.1.107(443, 9080), 10.203.1.108(443, 9390)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1514, 3389, 5989, 8182, 9080, 9101, 9443, 49291, 49309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10.200.1.180(443), 10.200.1.209(443), 10.201.1.40(443, 5989, 8182, 9080), 10.201.1.43(443, 5989, 8182, 9080), 10.201.1.45(443, 5989, 8182, 9080), 10.201.1.55(443, 5989, 8182, 9080), 10.201.1.65(443), 10.201.1.66(443, 5989, 9080), 10.201.1.67(443, 5989, 9080), 10.201.1.68(443), 10.201.1.70(443, 5989, 8182, 9080), 10.201.1.74(443, 5989, 8182, 9080), 10.201.1.100(443, 1514, 9443), 10.201.1.101(443, 636, 1514), 10.201.1.109(443, 5989, 8182, 9080), 10.201.1.110(443), 10.201.1.112(443, 5989, 8182, 9080), 10.201.1.113(443, 5989, 9080), 10.201.1.119(443, 5989, 8182, 9080), 10.201.1.124(443, 5989, 9080), 10.201.1.126(443, 5989, 9080), 10.201.1.127(443, 5989, 8182, 9080), 10.201.1.128(443, 5989, 9080), 10.201.1.135(443, 5989, 8182, 9080), 10.201.1.197(443, 5989, 8182, 9080), 10.201.1.200(443, 5989, 9080), 10.201.2.160(443), 10.201.10.1(3389), 10.201.10.46(3389, 49291), 10.201.10.120(3389, 49309), 10.203.1.31(636, 1514), 10.203.1.32(443, 1514), 10.203.1.37(3389, 9101), 10.203.1.38(443, 5989, 8182, 9080), 10.203.1.40(443, 5989, 8182, 9080), 10.203.1.42(443, 5989, 8182, 9080), 10.203.1.44(443, 5989, 8182, 9080), 10.203.1.64(443, 5989, 8182, 9080), 10.203.1.65(443, 5989, 8182, 9080), 10.203.1.78(443), 10.203.1.80(443, 5989, 8182, 9080), 10.203.1.82(443, 5989, 8182, 9080), 10.203.1.84(443, 5989, 9080), 10.203.1.86(443, 5989), 10.203.1.88(443, 5989, 9080), 10.203.1.90(443, 5989, 8182, 9080), 10.203.1.92(443, 5989), 10.203.1.94(443, 5989, 8182, 9080), 10.203.1.96(443, 5989, 8182, 9080), 10.203.1.101(443, 5989, 8182, 9080), 10.203.1.103(443, 5989, 9080), 10.203.1.105(443, 5989, 8182, 9080), 10.203.1.107(443, 5989, 9080)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10.200.1.180(443), 10.201.1.40(443), 10.201.1.43(443), 10.201.1.45(443), 10.201.1.55(443), 10.201.1.65(443), 10.201.1.66(443), 10.201.1.67(443), 10.201.1.68(443), 10.201.1.70(443), 10.201.1.74(443), 10.201.1.109(443), 10.201.1.112(443), 10.201.1.113(443), 10.201.1.119(443), 10.201.1.124(443), 10.201.1.126(443), 10.201.1.127(443), 10.201.1.128(443), 10.201.1.135(443), 10.201.1.197(443), 10.201.1.200(443), 10.201.2.160(443), 10.203.1.42(443), 10.203.1.44(443), 10.203.1.64(443), 10.203.1.65(443), 10.203.1.78(443), 10.203.1.80(443), 10.203.1.82(443), 10.203.1.84(443), 10.203.1.86(443), 10.203.1.88(443), 10.203.1.90(443), 10.203.1.92(443), 10.203.1.94(443), 10.203.1.96(443)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10.200.1.43(22), 10.200.1.44(22), 10.200.1.45(22), 10.200.1.46(22), 10.200.1.196(22)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10.200.1.234(445), 10.201.10.46(445), 10.201.10.120(445), 10.203.1.37(445)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6.0 / 6.5 / 6.7 Multiple Vulnerabilities (VMSA-2019-0013)</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10.201.1.100(443), 10.203.1.32(443)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6.0 prior to U3j, 6.5 prior to U3, or 6.7 prior</w:t>
              <w:br/>
              <w:t xml:space="preserve">to U3, and is, therefore, affected by the following vulnerabilities:</w:t>
              <w:br/>
              <w:t xml:space="preserve">  - An information disclosure vulnerability caused by</w:t>
              <w:br/>
              <w:t xml:space="preserve">    insufficient session expiration. This allows an</w:t>
              <w:br/>
              <w:t xml:space="preserve">    attacker with physical access or the ability to mimic</w:t>
              <w:br/>
              <w:t xml:space="preserve">    a websocket connection to a user's browser to control a</w:t>
              <w:br/>
              <w:t xml:space="preserve">    VM console after the user's session has expired or they</w:t>
              <w:br/>
              <w:t xml:space="preserve">    have logged out. (CVE-2019-5531)</w:t>
              <w:br/>
              <w:t xml:space="preserve">  - An information disclosure vulnerability caused by</w:t>
              <w:br/>
              <w:t xml:space="preserve">    plain-text logging of virtual machine credentials</w:t>
              <w:br/>
              <w:t xml:space="preserve">    through OVF. This allows an attacker with access to the</w:t>
              <w:br/>
              <w:t xml:space="preserve">    log files which contain the vCenter OVF-properties of a</w:t>
              <w:br/>
              <w:t xml:space="preserve">    virtual machine deployed from an OVF to view the</w:t>
              <w:br/>
              <w:t xml:space="preserve">    credentials used to deploy the OVF, which typically</w:t>
              <w:br/>
              <w:t xml:space="preserve">    belong to the root account of the virtual machine.</w:t>
              <w:br/>
              <w:t xml:space="preserve">    (CVE-2019-5532)</w:t>
              <w:br/>
              <w:t xml:space="preserve">  - An information disclosure vulnerability in virtual</w:t>
              <w:br/>
              <w:t xml:space="preserve">    machines deployed from an OVF which could expose login</w:t>
              <w:br/>
              <w:t xml:space="preserve">    information via the virtual machine's vAppConfig</w:t>
              <w:br/>
              <w:t xml:space="preserve">    properties. An attacker with access to query the</w:t>
              <w:br/>
              <w:t xml:space="preserve">    vAppConfig properties of a virtual machine deployed</w:t>
              <w:br/>
              <w:t xml:space="preserve">    from an OVF can view the credentials used to deploy the</w:t>
              <w:br/>
              <w:t xml:space="preserve">    OVC, which typically belong to the root account of the</w:t>
              <w:br/>
              <w:t xml:space="preserve">    virtual machine. (CVE-2019-5534)</w:t>
              <w:br/>
              <w:t xml:space="preserve">    </w:t>
              <w:br/>
              <w:t xml:space="preserve">Note that Nessus has not tested for these issues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6.0 U3j, 6.5 U3, or 6.7 U3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https://www.vmware.com/security/advisories/VMSA-2019-0013.html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 7.0 DoS (VMSA-2020-0018)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10.201.1.100(443), 10.203.1.32(443)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6.5u3k, 6.7 prior to 6.7u3j or 7.0</w:t>
              <w:br/>
              <w:t xml:space="preserve">prior to 7.0.0b. It is, therefore, affected by a denial of service vulnerability (DoS) in the authentication service. An</w:t>
              <w:br/>
              <w:t xml:space="preserve">unauthenticated, remote attacker can exploit this issue to exhaust memory resources resulting in a degradation of</w:t>
              <w:br/>
              <w:t xml:space="preserve">performance condition while the attack is sustained.                              </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6.5u3k, 6.7u3j, 7.0.0b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10.201.1.40(443), 10.201.1.43(443), 10.201.1.45(443), 10.201.1.55(443), 10.201.1.65(443), 10.201.1.66(443), 10.201.1.67(443), 10.201.1.68(443), 10.201.1.70(443), 10.201.1.74(443), 10.201.1.109(443), 10.201.1.112(443), 10.201.1.113(443), 10.201.1.119(443), 10.201.1.124(443), 10.201.1.126(443), 10.201.1.127(443), 10.201.1.128(443), 10.201.1.135(443), 10.201.1.197(443), 10.201.1.200(443), 10.201.2.160(443)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ESXi 5.5 / 6.0 / 6.5 / 6.7 DoS (VMSA-2018-0018)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10.201.1.40(443), 10.201.1.43(443), 10.201.1.45(443), 10.201.1.55(443), 10.201.1.65(443), 10.201.1.66(443), 10.201.1.67(443), 10.201.1.68(443), 10.201.1.70(443), 10.201.1.74(443), 10.201.1.109(443), 10.201.1.112(443), 10.201.1.113(443), 10.201.1.119(443), 10.201.1.124(443), 10.201.1.126(443), 10.201.1.127(443), 10.201.1.128(443), 10.201.1.135(443), 10.201.1.197(443), 10.201.1.200(443), 10.201.2.160(443)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 missing a security patch. It is, therefore,</w:t>
              <w:br/>
              <w:t xml:space="preserve">vulnerable to a denial of service vulnerability. The vulnerability exists in the RPC handler due to a NULL pointer</w:t>
              <w:br/>
              <w:t xml:space="preserve">dereference issue. An authenticated, remote attacker can exploit this issue to cause VMs to stop responding.</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10.201.10.1(3389), 10.201.10.120(3389)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10.201.10.1(3389), 10.201.10.120(3389)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10.201.10.1(3389), 10.201.10.120(3389)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49291, 49309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10.201.10.1(3389), 10.201.10.46(3389, 49291), 10.201.10.120(3389, 49309), 10.203.1.37(3389)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MS16-047: Security Update for SAM and LSAD Remote Protocols (3148527) (Badlock)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49156, 49158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10.201.10.1(49156, 49158)</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and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http://www.nessus.org/u?52ade1e9</w:t>
              <w:br/>
              <w:t xml:space="preserve">http://badlock.org/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49291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10.201.10.46(49291)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HSTS Missing From HTTPS Server (RFC 6797)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10.203.1.33(443), 10.203.1.42(443), 10.203.1.44(443), 10.203.1.64(443), 10.203.1.65(443), 10.203.1.78(443), 10.203.1.80(443), 10.203.1.82(443), 10.203.1.84(443), 10.203.1.86(443), 10.203.1.88(443), 10.203.1.90(443), 10.203.1.92(443), 10.203.1.94(443), 10.203.1.96(443)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not enforcing HSTS, as defined by RFC 6797. </w:t>
              <w:br/>
              <w:t xml:space="preserve">HSTS is an optional response header that can be configured on the server to instruct </w:t>
              <w:br/>
              <w:t xml:space="preserve">the browser to only communicate via HTTPS. The lack of HSTS allows downgrade attacks,</w:t>
              <w:br/>
              <w:t xml:space="preserve">SSL-stripping man-in-the-middle attacks, and weakens cookie-hijacking protections.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remote web server to use HSTS.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9101, 9390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10.203.1.37(9101), 10.203.1.43(443, 9390), 10.203.1.45(443, 9390)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10.200.1.43(22), 10.200.1.44(22), 10.200.1.45(22), 10.200.1.46(22), 10.200.1.170(22), 10.200.1.196(22), 10.201.10.19(22), 10.203.1.58(22), 10.203.1.61(22)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10.200.1.8(22), 10.200.1.26(22), 10.200.1.27(22), 10.200.1.43(22), 10.200.1.44(22), 10.200.1.45(22), 10.200.1.46(22), 10.200.1.180(22), 10.200.1.196(22), 10.201.1.40(22), 10.201.1.43(22), 10.201.1.45(22), 10.201.1.55(22), 10.201.1.66(22), 10.201.1.67(22), 10.201.1.70(22), 10.201.1.74(22), 10.201.1.109(22), 10.201.1.112(22), 10.201.1.113(22), 10.201.1.119(22), 10.201.1.124(22), 10.201.1.126(22), 10.201.1.127(22), 10.201.1.128(22), 10.201.1.135(22), 10.201.1.197(22), 10.201.1.200(22), 10.201.10.19(22), 10.203.1.38(22), 10.203.1.40(22), 10.203.1.42(22), 10.203.1.44(22), 10.203.1.58(22), 10.203.1.61(22), 10.203.1.64(22), 10.203.1.65(22), 10.203.1.80(22), 10.203.1.82(22), 10.203.1.84(22), 10.203.1.86(22), 10.203.1.88(22), 10.203.1.90(22), 10.203.1.92(22), 10.203.1.94(22), 10.203.1.96(22), 10.203.1.101(22), 10.203.1.103(22), 10.203.1.105(22), 10.203.1.107(22)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10.200.1.43(22), 10.200.1.44(22), 10.200.1.45(22), 10.200.1.46(22), 10.200.1.196(22)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10.201.10.1(3389), 10.201.10.120(3389)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9101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10.203.1.37(9101)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HP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