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4076D43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 w:rsidRPr="00306978">
        <w:rPr>
          <w:rFonts w:ascii="TH Sarabun New" w:hAnsi="TH Sarabun New" w:cs="TH Sarabun New"/>
          <w:b/>
          <w:bCs/>
          <w:sz w:val="32"/>
          <w:szCs w:val="32"/>
        </w:rPr>
        <w:t xml:space="preserve">Network_Cloud</w:t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0D144011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393C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ประจำปี </w:t>
      </w:r>
      <w:r w:rsidR="004E2BD3" w:rsidRPr="00393C8F">
        <w:rPr>
          <w:rFonts w:ascii="TH Sarabun New" w:hAnsi="TH Sarabun New" w:cs="TH Sarabun New"/>
          <w:b/>
          <w:bCs/>
          <w:sz w:val="32"/>
          <w:szCs w:val="32"/>
        </w:rPr>
        <w:t xml:space="preserve">2565</w:t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100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07AD09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2A46B1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r w:rsidRPr="00F64BF0">
            <w:fldChar w:fldCharType="begin"/>
          </w:r>
          <w:r w:rsidRPr="00F64BF0">
            <w:instrText xml:space="preserve"> TOC \o "1-3" \h \z \u </w:instrText>
          </w:r>
          <w:r w:rsidRPr="00F64BF0"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_Toc64730843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8A99E0D" w14:textId="476688D5" w:rsidR="00C83D71" w:rsidRPr="00F64BF0" w:rsidRDefault="00EE1DC5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_Toc64730844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7E214AE9" w14:textId="314A9B71" w:rsidR="00C83D71" w:rsidRPr="00F64BF0" w:rsidRDefault="00EE1DC5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_Toc64730845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E43C5F4" w14:textId="396E517A" w:rsidR="00C83D71" w:rsidRPr="00F64BF0" w:rsidRDefault="00EE1DC5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_Toc64730846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3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690DFE79" w14:textId="27BF14FD" w:rsidR="00C83D71" w:rsidRPr="00F64BF0" w:rsidRDefault="00EE1DC5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_Toc64730847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3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8E86A2E" w14:textId="294F9130" w:rsidR="00C83D71" w:rsidRPr="00F64BF0" w:rsidRDefault="00EE1DC5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EE1DC5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EE1DC5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2A46B1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1C14A2C2" w:rsidR="00B266CA" w:rsidRPr="00F64BF0" w:rsidRDefault="00B266CA" w:rsidP="008842BD">
      <w:pPr>
        <w:spacing w:after="160" w:line="240" w:lineRule="auto"/>
        <w:jc w:val="thaiDistribute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>ของ</w:t>
      </w:r>
      <w:r w:rsidRPr="00F4283A">
        <w:rPr>
          <w:rFonts w:ascii="TH Sarabun New" w:hAnsi="TH Sarabun New" w:cs="TH Sarabun New"/>
          <w:color w:val="auto"/>
          <w:cs/>
        </w:rPr>
        <w:t xml:space="preserve">ระบบ </w:t>
      </w:r>
      <w:r w:rsidR="006B1951" w:rsidRPr="006B1951">
        <w:rPr>
          <w:rFonts w:ascii="TH Sarabun New" w:hAnsi="TH Sarabun New" w:cs="TH Sarabun New"/>
          <w:color w:val="auto"/>
        </w:rPr>
        <w:t xml:space="preserve">Network_Cloud </w:t>
      </w:r>
      <w:r w:rsidRPr="00F4283A">
        <w:rPr>
          <w:rFonts w:ascii="TH Sarabun New" w:hAnsi="TH Sarabun New" w:cs="TH Sarabun New"/>
          <w:color w:val="auto"/>
          <w:cs/>
        </w:rPr>
        <w:t xml:space="preserve">จำนวน </w:t>
      </w:r>
      <w:r w:rsidR="0011165E" w:rsidRPr="00F4283A">
        <w:rPr>
          <w:rFonts w:ascii="TH Sarabun New" w:hAnsi="TH Sarabun New" w:cs="TH Sarabun New"/>
          <w:color w:val="auto"/>
        </w:rPr>
        <w:t xml:space="preserve">8</w:t>
      </w:r>
      <w:r w:rsidRPr="00F4283A">
        <w:rPr>
          <w:rFonts w:ascii="TH Sarabun New" w:hAnsi="TH Sarabun New" w:cs="TH Sarabun New"/>
          <w:color w:val="auto"/>
          <w:cs/>
        </w:rPr>
        <w:t xml:space="preserve"> รายการ</w:t>
      </w:r>
      <w:r w:rsidRPr="007A5967">
        <w:rPr>
          <w:rFonts w:ascii="TH Sarabun New" w:hAnsi="TH Sarabun New" w:cs="TH Sarabun New"/>
          <w:color w:val="auto"/>
          <w:cs/>
        </w:rPr>
        <w:t xml:space="preserve"> ที่ บริ</w:t>
      </w:r>
      <w:r w:rsidRPr="00F64BF0">
        <w:rPr>
          <w:rFonts w:ascii="TH Sarabun New" w:hAnsi="TH Sarabun New" w:cs="TH Sarabun New"/>
          <w:color w:val="auto"/>
          <w:cs/>
        </w:rPr>
        <w:t xml:space="preserve">ษัท อินเทอร์เน็ตประเทศไทย จำกัด (มหาชน) อาคารไทยซัมมิททาวเวอร์ ชั้น 10 </w:t>
      </w:r>
      <w:r w:rsidRPr="00D87511">
        <w:rPr>
          <w:rFonts w:ascii="TH Sarabun New" w:hAnsi="TH Sarabun New" w:cs="TH Sarabun New"/>
          <w:color w:val="auto"/>
          <w:cs/>
        </w:rPr>
        <w:t xml:space="preserve">ในวันที่ </w:t>
      </w:r>
      <w:r w:rsidR="004321DB" w:rsidRPr="000D0DB7">
        <w:rPr>
          <w:rFonts w:ascii="TH Sarabun New" w:hAnsi="TH Sarabun New" w:cs="TH Sarabun New"/>
          <w:color w:val="auto"/>
          <w:highlight w:val="yellow"/>
        </w:rPr>
        <w:t xml:space="preserve">07 เมษายน 2565</w:t>
      </w:r>
      <w:r w:rsidR="008E2F64" w:rsidRPr="00D87511">
        <w:rPr>
          <w:rFonts w:ascii="TH Sarabun New" w:hAnsi="TH Sarabun New" w:cs="TH Sarabun New"/>
          <w:color w:val="auto"/>
          <w:cs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 xml:space="preserve">เวลา </w:t>
      </w:r>
      <w:r w:rsidR="009E056D" w:rsidRPr="00D87511">
        <w:rPr>
          <w:rFonts w:ascii="TH Sarabun New" w:hAnsi="TH Sarabun New" w:cs="TH Sarabun New"/>
          <w:color w:val="auto"/>
        </w:rPr>
        <w:t>19:30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 xml:space="preserve">. – </w:t>
      </w:r>
      <w:r w:rsidR="009E056D" w:rsidRPr="00D87511">
        <w:rPr>
          <w:rFonts w:ascii="TH Sarabun New" w:hAnsi="TH Sarabun New" w:cs="TH Sarabun New"/>
          <w:color w:val="auto"/>
        </w:rPr>
        <w:t>21:00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"/>
        <w:gridCol w:w="1487"/>
        <w:gridCol w:w="1457"/>
        <w:gridCol w:w="1345"/>
        <w:gridCol w:w="1524"/>
        <w:gridCol w:w="1341"/>
        <w:gridCol w:w="1227"/>
      </w:tblGrid>
      <w:tr w:rsidR="007F2877" w:rsidRPr="00F64BF0" w14:paraId="0F1E762C" w14:textId="77777777" w:rsidTr="007B2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 xml:space="preserve">Info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Network Group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168</w:t>
            </w:r>
          </w:p>
        </w:tc>
      </w:tr>
      <w:tr w:rsidR="00500C7D" w:rsidRPr="00F64BF0" w14:paraId="68358560" w14:textId="77777777" w:rsidTr="001A492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hideMark/>
          </w:tcPr>
          <w:p w14:paraId="5E3EEF4A" w14:textId="5459AF88" w:rsidR="001A4927" w:rsidRPr="00021779" w:rsidRDefault="001A4927" w:rsidP="001A4927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021779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hideMark/>
          </w:tcPr>
          <w:p w14:paraId="2F6ECB84" w14:textId="4A8AA71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755" w:type="pct"/>
            <w:shd w:val="clear" w:color="auto" w:fill="D43F3A"/>
            <w:noWrap/>
            <w:hideMark/>
          </w:tcPr>
          <w:p w14:paraId="4882546E" w14:textId="19811C49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60" w:type="pct"/>
            <w:shd w:val="clear" w:color="auto" w:fill="EE9336"/>
            <w:noWrap/>
            <w:hideMark/>
          </w:tcPr>
          <w:p w14:paraId="4AEDD2C2" w14:textId="43E9B25F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803" w:type="pct"/>
            <w:shd w:val="clear" w:color="auto" w:fill="FDC431"/>
            <w:noWrap/>
            <w:hideMark/>
          </w:tcPr>
          <w:p w14:paraId="20BB2B4E" w14:textId="71131234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34" w:type="pct"/>
            <w:shd w:val="clear" w:color="auto" w:fill="3FAE49"/>
            <w:noWrap/>
            <w:hideMark/>
          </w:tcPr>
          <w:p w14:paraId="4779061C" w14:textId="7303B6F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18" w:type="pct"/>
            <w:shd w:val="clear" w:color="auto" w:fill="0071B9"/>
          </w:tcPr>
          <w:p w14:paraId="08EC318C" w14:textId="2144E894" w:rsidR="001A4927" w:rsidRPr="00021779" w:rsidRDefault="001A4927" w:rsidP="001A492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168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0FCB59AA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bookmarkEnd w:id="18"/>
      <w:r w:rsidR="000E1699" w:rsidRPr="000E169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Network_Cloud</w:t>
      </w:r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351"/>
        <w:gridCol w:w="3318"/>
        <w:gridCol w:w="2834"/>
        <w:gridCol w:w="2834"/>
        <w:gridCol w:w="2834"/>
      </w:tblGrid>
      <w:tr w:rsidR="009527D8" w:rsidRPr="00F64BF0" w14:paraId="4C067AB8" w14:textId="77777777" w:rsidTr="00E84606">
        <w:trPr>
          <w:trHeight w:val="5904"/>
        </w:trPr>
        <w:tc>
          <w:tcPr>
            <w:tcW w:w="7878" w:type="dxa"/>
            <w:vAlign w:val="center"/>
          </w:tcPr>
          <w:p w14:paraId="26B7DE9E" w14:textId="663B01C8" w:rsidR="00491B3C" w:rsidRPr="00F64BF0" w:rsidRDefault="00236F60" w:rsidP="00E84606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noProof/>
                <w:lang w:val="th-TH"/>
              </w:rPr>
              <w:drawing>
                <wp:inline distT="0" distB="0" distL="0" distR="0" wp14:anchorId="00C0351E" wp14:editId="1011EBC1">
                  <wp:extent cx="4809524" cy="4057143"/>
                  <wp:effectExtent l="0" t="0" r="0" b="0"/>
                  <wp:docPr id="10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524" cy="40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1515C583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525C36" w:rsidRPr="00525C36">
              <w:rPr>
                <w:rFonts w:ascii="TH Sarabun New" w:hAnsi="TH Sarabun New" w:cs="TH Sarabun New"/>
              </w:rPr>
              <w:t xml:space="preserve">Network_Cloud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4C7980DC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D61D59">
              <w:rPr>
                <w:rFonts w:ascii="TH Sarabun New" w:hAnsi="TH Sarabun New" w:cs="TH Sarabun New"/>
              </w:rPr>
              <w:t xml:space="preserve">8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813"/>
              <w:gridCol w:w="1878"/>
              <w:gridCol w:w="1725"/>
              <w:gridCol w:w="1931"/>
              <w:gridCol w:w="1687"/>
            </w:tblGrid>
            <w:tr w:rsidR="00EA0E5E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E300C7" w:rsidRPr="00F64BF0" w14:paraId="35C7DEA5" w14:textId="77777777" w:rsidTr="00757DC4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5938576C" w14:textId="4E687FC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6.90%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617EA0A0" w14:textId="2F127B14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20.69%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1E50486" w14:textId="76FA6F8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48.28%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9EB5FD2" w14:textId="2008B48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24.14%</w:t>
                  </w:r>
                </w:p>
              </w:tc>
            </w:tr>
            <w:tr w:rsidR="00E300C7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E300C7" w:rsidRPr="00F64BF0" w:rsidRDefault="00E300C7" w:rsidP="00E300C7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55A1A48E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r w:rsidRPr="005203BE">
                    <w:t xml:space="preserve">2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679EE3B0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6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600A0A75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14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4F81C42A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7</w:t>
                  </w:r>
                </w:p>
              </w:tc>
            </w:tr>
          </w:tbl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0AAF2A20" w14:textId="77777777" w:rsidR="007D555C" w:rsidRDefault="007D555C" w:rsidP="00757E3F">
      <w:pPr>
        <w:jc w:val="center"/>
        <w:rPr>
          <w:rFonts w:ascii="TH Sarabun New" w:hAnsi="TH Sarabun New" w:cs="TH Sarabun New"/>
          <w:b/>
          <w:bCs/>
        </w:rPr>
      </w:pPr>
      <w:bookmarkStart w:id="19" w:name="OLE_LINK16"/>
      <w:bookmarkStart w:id="20" w:name="OLE_LINK17"/>
    </w:p>
    <w:p w14:paraId="6C862ACB" w14:textId="370D0CC1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คำแนะนำในการแก้ไข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10.11.30.1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Cisco Application Policy Infrastructure Controller Arbitrary File Read and Write (cisco-sa-capic-frw-Nt3RYxR2)</w:t>
              <w:br/>
              <w:t xml:space="preserve"/>
              <w:br/>
              <w:t xml:space="preserve">- According to its self-reported version, Cisco Application Policy Infrastructure Controller is affected by a </w:t>
              <w:br/>
              <w:t xml:space="preserve">vulnerability in an API endpoint which could allow a remote, unauthenticated attacker to read or write </w:t>
              <w:br/>
              <w:t xml:space="preserve">arbitrary files on an affected system.</w:t>
              <w:br/>
              <w:t xml:space="preserve"/>
              <w:br/>
              <w:t xml:space="preserve">Please see the included Cisco BIDs and Cisco Security Advisory for more information.</w:t>
              <w:br/>
              <w:t xml:space="preserve"/>
              <w:br/>
              <w:t xml:space="preserve">Note that Nessus has not tested for this issue but has instead relied only on the application's self-reported </w:t>
              <w:br/>
              <w:t xml:space="preserve">version 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the relevant fixed version referenced in Cisco bug ID CSCvw57556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10.11.12.123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Medium Strength Cipher Suites Supported (SWEET32)</w:t>
              <w:br/>
              <w:t xml:space="preserve"/>
              <w:br/>
              <w:t xml:space="preserve">- The remote host supports the use of SSL ciphers that offer medium</w:t>
              <w:br/>
              <w:t xml:space="preserve">strength encryption. Nessus regards medium strength as any encryption</w:t>
              <w:br/>
              <w:t xml:space="preserve">that uses key lengths at least 64 bits and less than 112 bits, or </w:t>
              <w:br/>
              <w:t xml:space="preserve">else that uses the 3DES encryption suite.</w:t>
              <w:br/>
              <w:t xml:space="preserve"/>
              <w:br/>
              <w:t xml:space="preserve">Note that it is considerably easier to circumvent medium strength</w:t>
              <w:br/>
              <w:t xml:space="preserve">encryption if the attacker is on the same physical network.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 if possible to avoid use of</w:t>
              <w:br/>
              <w:t xml:space="preserve">medium strength 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10.11.30.1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Cisco Application Policy Infrastructure Controller Linux Kernel IP Fragment Reassembly DoS</w:t>
              <w:br/>
              <w:t xml:space="preserve"/>
              <w:br/>
              <w:t xml:space="preserve">- According to its self-reported version, the Cisco Application</w:t>
              <w:br/>
              <w:t xml:space="preserve">Policy Infrastructure Controller (APIC) is affected by a</w:t>
              <w:br/>
              <w:t xml:space="preserve">vulnerability in the IP stack that is used by the Linux Kernel</w:t>
              <w:br/>
              <w:t xml:space="preserve">publicly known as FragmentSmack.</w:t>
              <w:br/>
              <w:t xml:space="preserve"/>
              <w:br/>
              <w:t xml:space="preserve">The vulnerability could allow an unauthenticated, remote attacker</w:t>
              <w:br/>
              <w:t xml:space="preserve">to cause a denial of service (DoS) condition on an affected device.</w:t>
              <w:br/>
              <w:t xml:space="preserve">An attack could be executed by an attacker who can submit a stream</w:t>
              <w:br/>
              <w:t xml:space="preserve">of fragmented IPv4 or IPv6 packets that are designed to trigger the</w:t>
              <w:br/>
              <w:t xml:space="preserve">issue on an affected device.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Cisco Application Policy Infrastructure Controller to 3.2.4 / 4.0.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10.11.30.1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Cisco Application Policy Infrastructure Controller REST API Privilege Escalation Vulnerability</w:t>
              <w:br/>
              <w:t xml:space="preserve"/>
              <w:br/>
              <w:t xml:space="preserve">- According to its self-reported version, Cisco Application Policy Infrastructure Controller (APIC) is affected by a</w:t>
              <w:br/>
              <w:t xml:space="preserve">privilege escalation vulnerability in the REST API. An authenticated, remote attacker could exploit this, via a</w:t>
              <w:br/>
              <w:t xml:space="preserve">malicious software upload using the REST API, to gain root access to the system.</w:t>
              <w:br/>
              <w:t xml:space="preserve"/>
              <w:br/>
              <w:t xml:space="preserve">Please see the included Cisco BIDs and Cisco Security Advisory for more information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the relevant fixed version referenced in Cisco bug ID CSCvp64857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10.11.30.1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Cisco Application Policy Infrastructure Controller Privilege Escalation (cisco-sa-20190501-apic-priv-escalation)</w:t>
              <w:br/>
              <w:t xml:space="preserve"/>
              <w:br/>
              <w:t xml:space="preserve">- According to its self-reported version, Cisco Application Policy Infrastructure Controller (APIC) is affected by a</w:t>
              <w:br/>
              <w:t xml:space="preserve">vulnerability in the FUSE filesystem functionality. This is due to insufficient input validation of CLI commands.</w:t>
              <w:br/>
              <w:t xml:space="preserve">An authenticated, local attacker can exploit this by alter certain definitions in a affected file, allowing them</w:t>
              <w:br/>
              <w:t xml:space="preserve">to execute commands and gain root privilages. </w:t>
              <w:br/>
              <w:t xml:space="preserve"/>
              <w:br/>
              <w:t xml:space="preserve">Please see the included Cisco BIDs and Cisco Security Advisory for more information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the relevant fixed version referenced in Cisco bug ID CSCvn09779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10.11.30.1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Cisco Application Policy Infrastructure Controller Multiple Vulnerabilities (cisco-sa-capic-mdvul-HBsJBuvW)</w:t>
              <w:br/>
              <w:t xml:space="preserve"/>
              <w:br/>
              <w:t xml:space="preserve">- According to its self-reported version, Cisco Application Policy Infrastructure Controller (APIC) is affected by multiple</w:t>
              <w:br/>
              <w:t xml:space="preserve">vulnerabilities, including the following:</w:t>
              <w:br/>
              <w:t xml:space="preserve">  </w:t>
              <w:br/>
              <w:t xml:space="preserve">  - A command injection vulnerability exists in Cisco APIC due to invalid input validation. An authenticated,</w:t>
              <w:br/>
              <w:t xml:space="preserve">    remote attacker can exploit this, by sending specially crafted requests, to execute arbitrary commands. </w:t>
              <w:br/>
              <w:t xml:space="preserve">    (CVE-2021-1580)</w:t>
              <w:br/>
              <w:t xml:space="preserve"/>
              <w:br/>
              <w:t xml:space="preserve">  - An arbitrary file upload vulnerability exists in Cisco APIC due to improper access control. An </w:t>
              <w:br/>
              <w:t xml:space="preserve">    unauthenticated, remote attacker can exploit this to upload arbitrary files on the remote host. </w:t>
              <w:br/>
              <w:t xml:space="preserve">    (CVE-2021-1581)</w:t>
              <w:br/>
              <w:t xml:space="preserve"/>
              <w:br/>
              <w:t xml:space="preserve">Please see the included Cisco BIDs and Cisco Security Advisory for more information.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the relevant fixed version referenced in Cisco bug IDs CSCvw57577, CSCvw57581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10.11.12.123</w:t>
              <w:br/>
              <w:t xml:space="preserve">10.11.30.1</w:t>
              <w:br/>
              <w:t xml:space="preserve">10.11.30.15</w:t>
              <w:br/>
              <w:t xml:space="preserve">10.11.30.20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Cannot Be Trusted</w:t>
              <w:br/>
              <w:t xml:space="preserve"/>
              <w:br/>
              <w:t xml:space="preserve">- The server's X.509 certificate cannot be trusted. This situation can</w:t>
              <w:br/>
              <w:t xml:space="preserve">occur in three different ways, in which the chain of trust can be</w:t>
              <w:br/>
              <w:t xml:space="preserve">broken, as stated below :</w:t>
              <w:br/>
              <w:t xml:space="preserve"/>
              <w:br/>
              <w:t xml:space="preserve">  - First, the top of the certificate chain sent by the</w:t>
              <w:br/>
              <w:t xml:space="preserve">    server might not be descended from a known public</w:t>
              <w:br/>
              <w:t xml:space="preserve">    certificate authority. This can occur either when the</w:t>
              <w:br/>
              <w:t xml:space="preserve">    top of the chain is an unrecognized, self-signed</w:t>
              <w:br/>
              <w:t xml:space="preserve">    certificate, or when intermediate certificates are</w:t>
              <w:br/>
              <w:t xml:space="preserve">    missing that would connect the top of the certificate</w:t>
              <w:br/>
              <w:t xml:space="preserve">    chain to a known public certificate authority.</w:t>
              <w:br/>
              <w:t xml:space="preserve"/>
              <w:br/>
              <w:t xml:space="preserve">  - Second, the certificate chain may contain a certificate</w:t>
              <w:br/>
              <w:t xml:space="preserve">    that is not valid at the time of the scan. This can</w:t>
              <w:br/>
              <w:t xml:space="preserve">    occur either when the scan occurs before one of the</w:t>
              <w:br/>
              <w:t xml:space="preserve">    certificate's 'notBefore' dates, or after one of the</w:t>
              <w:br/>
              <w:t xml:space="preserve">    certificate's 'notAfter' dates.</w:t>
              <w:br/>
              <w:t xml:space="preserve"/>
              <w:br/>
              <w:t xml:space="preserve">  - Third, the certificate chain may contain a signature</w:t>
              <w:br/>
              <w:t xml:space="preserve">    that either didn't match the certificate's information</w:t>
              <w:br/>
              <w:t xml:space="preserve">    or could not be verified. Bad signatures can be fixed by</w:t>
              <w:br/>
              <w:t xml:space="preserve">    getting the certificate with the bad signature to be</w:t>
              <w:br/>
              <w:t xml:space="preserve">    re-signed by its issuer. Signatures that could not be</w:t>
              <w:br/>
              <w:t xml:space="preserve">    verified are the result of the certificate's issuer</w:t>
              <w:br/>
              <w:t xml:space="preserve">    using a signing algorithm that Nessus either does not</w:t>
              <w:br/>
              <w:t xml:space="preserve">    support or does not recognize.</w:t>
              <w:br/>
              <w:t xml:space="preserve"/>
              <w:br/>
              <w:t xml:space="preserve">If the remote host is a public host in production, any break in the</w:t>
              <w:br/>
              <w:t xml:space="preserve">chain makes it more difficult for users to verify the authenticity and </w:t>
              <w:br/>
              <w:t xml:space="preserve">identity of the web server. This could make it easier to carry out </w:t>
              <w:br/>
              <w:t xml:space="preserve">man-in-the-middle attacks against the remote host.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10.11.12.123</w:t>
              <w:br/>
              <w:t xml:space="preserve">10.11.30.1</w:t>
              <w:br/>
              <w:t xml:space="preserve">10.11.30.15</w:t>
              <w:br/>
              <w:t xml:space="preserve">10.11.30.20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Self-Signed Certificate</w:t>
              <w:br/>
              <w:t xml:space="preserve"/>
              <w:br/>
              <w:t xml:space="preserve">- The X.509 certificate chain for this service is not signed by a</w:t>
              <w:br/>
              <w:t xml:space="preserve">recognized certificate authority.  If the remote host is a public host</w:t>
              <w:br/>
              <w:t xml:space="preserve">in production, this nullifies the use of SSL as anyone could establish</w:t>
              <w:br/>
              <w:t xml:space="preserve">a man-in-the-middle attack against the remote host. </w:t>
              <w:br/>
              <w:t xml:space="preserve"/>
              <w:br/>
              <w:t xml:space="preserve">Note that this plugin does not check for certificate chains that end</w:t>
              <w:br/>
              <w:t xml:space="preserve">in a certificate that is not self-signed, but is signed by an</w:t>
              <w:br/>
              <w:t xml:space="preserve">unrecognized certificate authority.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10.11.12.123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Algorithms Supported</w:t>
              <w:br/>
              <w:t xml:space="preserve"/>
              <w:br/>
              <w:t xml:space="preserve">- Nessus has detected that the remote SSH server is configured to use</w:t>
              <w:br/>
              <w:t xml:space="preserve">the Arcfour stream cipher or no cipher at all. RFC 4253 advises</w:t>
              <w:br/>
              <w:t xml:space="preserve">against using Arcfour due to an issue with weak keys.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remove the weak</w:t>
              <w:br/>
              <w:t xml:space="preserve">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10.11.30.1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Cisco Application Policy Infrastructure Controller Out Of Band Management IP Tables Bypass (cisco-sa-iptable-bypass-GxW88XjL)</w:t>
              <w:br/>
              <w:t xml:space="preserve"/>
              <w:br/>
              <w:t xml:space="preserve">- According to its self-reported version, Cisco Application Policy Infrastructure Controller (APIC) is affected by a</w:t>
              <w:br/>
              <w:t xml:space="preserve">vulnerability in the out of band (OOB) management interface IP table rule programming. This is due to the configuration</w:t>
              <w:br/>
              <w:t xml:space="preserve">of specific IP table entries for which there is a programming logic error that results in the IP port being permitted.</w:t>
              <w:br/>
              <w:t xml:space="preserve">An unauthenticated, remote attacker can exploit this, by sending traffic to the OOB management interface, in order to</w:t>
              <w:br/>
              <w:t xml:space="preserve">bypass configured IP table rules to drop specific IP port traffic or bypass configured deny entries for specific IP</w:t>
              <w:br/>
              <w:t xml:space="preserve">ports. </w:t>
              <w:br/>
              <w:t xml:space="preserve"/>
              <w:br/>
              <w:t xml:space="preserve">Please see the included Cisco BIDs and Cisco Security Advisory for more information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the relevant fixed version referenced in Cisco bug ID CSCvs10135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10.11.30.1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Cisco Application Policy Infrastructure Controller Stored XSS (cisco-sa-capic-scss-bFT75YrM)</w:t>
              <w:br/>
              <w:t xml:space="preserve"/>
              <w:br/>
              <w:t xml:space="preserve">- According to its self-reported version, Cisco Application Policy Infrastructure Controller is affected by a stored </w:t>
              <w:br/>
              <w:t xml:space="preserve">cross-site scripting (XSS) vulnerability in its Web UI component due to improper validation of user-supplied input </w:t>
              <w:br/>
              <w:t xml:space="preserve">before returning it to users. An authenticated, remote attacker can exploit this, by convincing a user to click a </w:t>
              <w:br/>
              <w:t xml:space="preserve">specially crafted URL, to execute arbitrary script code in a user's browser session. </w:t>
              <w:br/>
              <w:t xml:space="preserve"/>
              <w:br/>
              <w:t xml:space="preserve">Please see the included Cisco BIDs and Cisco Security Advisory for more information.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the relevant fixed version referenced in Cisco bug ID CSCvy64858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10.11.30.5</w:t>
              <w:br/>
              <w:t xml:space="preserve">10.11.30.253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Unencrypted Telnet Server</w:t>
              <w:br/>
              <w:t xml:space="preserve"/>
              <w:br/>
              <w:t xml:space="preserve">- The remote host is running a Telnet server over an unencrypted</w:t>
              <w:br/>
              <w:t xml:space="preserve">channel.</w:t>
              <w:br/>
              <w:t xml:space="preserve"/>
              <w:br/>
              <w:t xml:space="preserve">Using Telnet over an unencrypted channel is not recommended as logins,</w:t>
              <w:br/>
              <w:t xml:space="preserve">passwords, and commands are transferred in cleartext. This allows a </w:t>
              <w:br/>
              <w:t xml:space="preserve">remote, man-in-the-middle attacker to eavesdrop on a Telnet session to</w:t>
              <w:br/>
              <w:t xml:space="preserve">obtain credentials or other sensitive information and to modify</w:t>
              <w:br/>
              <w:t xml:space="preserve">traffic exchanged between a client and server.</w:t>
              <w:br/>
              <w:t xml:space="preserve"/>
              <w:br/>
              <w:t xml:space="preserve">SSH is preferred over Telnet since it protects credentials from</w:t>
              <w:br/>
              <w:t xml:space="preserve">eavesdropping and can tunnel additional data streams such as an X11</w:t>
              <w:br/>
              <w:t xml:space="preserve">session.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the Telnet service and use SSH instead.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10.11.12.123</w:t>
              <w:br/>
              <w:t xml:space="preserve">10.11.30.253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Server CBC Mode Ciphers Enabled</w:t>
              <w:br/>
              <w:t xml:space="preserve"/>
              <w:br/>
              <w:t xml:space="preserve">- The SSH server is configured to support Cipher Block Chaining (CBC)</w:t>
              <w:br/>
              <w:t xml:space="preserve">encryption.  This may allow an attacker to recover the plaintext message</w:t>
              <w:br/>
              <w:t xml:space="preserve">from the ciphertext. </w:t>
              <w:br/>
              <w:t xml:space="preserve"/>
              <w:br/>
              <w:t xml:space="preserve">Note that this plugin only checks for the options of the SSH server and</w:t>
              <w:br/>
              <w:t xml:space="preserve">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CBC mode</w:t>
              <w:br/>
              <w:t xml:space="preserve">cipher encryption, and enable CTR or GCM cipher mode encryption.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10.11.12.123</w:t>
              <w:br/>
              <w:t xml:space="preserve">10.11.30.253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MAC Algorithms Enabled</w:t>
              <w:br/>
              <w:t xml:space="preserve"/>
              <w:br/>
              <w:t xml:space="preserve">- The remote SSH server is configured to allow either MD5 or 96-bit MAC</w:t>
              <w:br/>
              <w:t xml:space="preserve">algorithms, both of which are considered weak.</w:t>
              <w:br/>
              <w:t xml:space="preserve"/>
              <w:br/>
              <w:t xml:space="preserve">Note that this plugin only checks for the options of the SSH server,</w:t>
              <w:br/>
              <w:t xml:space="preserve">and it 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MD5 and</w:t>
              <w:br/>
              <w:t xml:space="preserve">96-bit MAC algorithms.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10.11.12.123</w:t>
              <w:br/>
              <w:t xml:space="preserve">10.11.12.210</w:t>
              <w:br/>
              <w:t xml:space="preserve">10.11.30.253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Key Exchange Algorithms Enabled</w:t>
              <w:br/>
              <w:t xml:space="preserve"/>
              <w:br/>
              <w:t xml:space="preserve">- The remote SSH server is configured to allow key exchange algorithms which are considered weak.</w:t>
              <w:br/>
              <w:t xml:space="preserve"/>
              <w:br/>
              <w:t xml:space="preserve">This is based on the IETF draft document Key Exchange (KEX) Method Updates and Recommendations for Secure Shell (SSH)</w:t>
              <w:br/>
              <w:t xml:space="preserve">draft-ietf-curdle-ssh-kex-sha2-20. Section 4 lists guidance on key exchange algorithms that SHOULD NOT and MUST NOT be</w:t>
              <w:br/>
              <w:t xml:space="preserve">enabled. This includes:</w:t>
              <w:br/>
              <w:t xml:space="preserve"/>
              <w:br/>
              <w:t xml:space="preserve">  diffie-hellman-group-exchange-sha1</w:t>
              <w:br/>
              <w:t xml:space="preserve"/>
              <w:br/>
              <w:t xml:space="preserve">  diffie-hellman-group1-sha1</w:t>
              <w:br/>
              <w:t xml:space="preserve"/>
              <w:br/>
              <w:t xml:space="preserve">  gss-gex-sha1-*</w:t>
              <w:br/>
              <w:t xml:space="preserve"/>
              <w:br/>
              <w:t xml:space="preserve">  gss-group1-sha1-*</w:t>
              <w:br/>
              <w:t xml:space="preserve"/>
              <w:br/>
              <w:t xml:space="preserve">  gss-group14-sha1-*</w:t>
              <w:br/>
              <w:t xml:space="preserve"/>
              <w:br/>
              <w:t xml:space="preserve">  rsa1024-sha1</w:t>
              <w:br/>
              <w:t xml:space="preserve"/>
              <w:br/>
              <w:t xml:space="preserve">Note that this plugin only checks for the options of the SSH server, and it does not check for vulnerable software</w:t>
              <w:br/>
              <w:t xml:space="preserve">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the weak algorithms.</w:t>
            </w: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3F55E270" w14:textId="23E79020" w:rsidR="00A639EE" w:rsidRDefault="001C592B" w:rsidP="00C16AAD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 xml:space="preserve"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0590D746" w14:textId="77777777" w:rsidR="00C16AAD" w:rsidRPr="00C16AAD" w:rsidRDefault="00C16AAD" w:rsidP="00C16AAD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Network Group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10.11.12.0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10.11.12.72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10.11.12.123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10.11.12.210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8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10.11.30.0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10.11.30.1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10.11.30.5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10.11.30.15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10.11.30.20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10.11.30.253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21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/>
    </w:tbl>
    <w:p w14:paraId="1082FFFD" w14:textId="04C553A8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3617E9">
        <w:rPr>
          <w:rFonts w:ascii="TH Sarabun New" w:hAnsi="TH Sarabun New" w:cs="TH Sarabun New"/>
          <w:b/>
          <w:bCs/>
        </w:rPr>
        <w:t>4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r w:rsidR="00380A95" w:rsidRPr="00380A95">
        <w:rPr>
          <w:rFonts w:ascii="TH Sarabun New" w:hAnsi="TH Sarabun New" w:cs="TH Sarabun New"/>
        </w:rPr>
        <w:t xml:space="preserve">Network_Cloud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479E9" w14:textId="77777777" w:rsidR="00EE1DC5" w:rsidRDefault="00EE1DC5" w:rsidP="00B25BDD">
      <w:pPr>
        <w:spacing w:after="0" w:line="240" w:lineRule="auto"/>
      </w:pPr>
      <w:r>
        <w:separator/>
      </w:r>
    </w:p>
  </w:endnote>
  <w:endnote w:type="continuationSeparator" w:id="0">
    <w:p w14:paraId="5A0D9FDB" w14:textId="77777777" w:rsidR="00EE1DC5" w:rsidRDefault="00EE1DC5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C8FE74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F864DB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907E2E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9B7293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3D919" w14:textId="77777777" w:rsidR="00EE1DC5" w:rsidRDefault="00EE1DC5" w:rsidP="00B25BDD">
      <w:pPr>
        <w:spacing w:after="0" w:line="240" w:lineRule="auto"/>
      </w:pPr>
      <w:r>
        <w:separator/>
      </w:r>
    </w:p>
  </w:footnote>
  <w:footnote w:type="continuationSeparator" w:id="0">
    <w:p w14:paraId="18EA4D11" w14:textId="77777777" w:rsidR="00EE1DC5" w:rsidRDefault="00EE1DC5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7B2A7F9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96550"/>
    <w:multiLevelType w:val="hybridMultilevel"/>
    <w:tmpl w:val="B2BC83C4"/>
    <w:lvl w:ilvl="0" w:tplc="695C550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15"/>
  </w:num>
  <w:num w:numId="5">
    <w:abstractNumId w:val="1"/>
  </w:num>
  <w:num w:numId="6">
    <w:abstractNumId w:val="27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9"/>
  </w:num>
  <w:num w:numId="12">
    <w:abstractNumId w:val="7"/>
  </w:num>
  <w:num w:numId="13">
    <w:abstractNumId w:val="31"/>
  </w:num>
  <w:num w:numId="14">
    <w:abstractNumId w:val="18"/>
  </w:num>
  <w:num w:numId="15">
    <w:abstractNumId w:val="11"/>
  </w:num>
  <w:num w:numId="16">
    <w:abstractNumId w:val="22"/>
  </w:num>
  <w:num w:numId="17">
    <w:abstractNumId w:val="3"/>
  </w:num>
  <w:num w:numId="18">
    <w:abstractNumId w:val="17"/>
  </w:num>
  <w:num w:numId="19">
    <w:abstractNumId w:val="9"/>
  </w:num>
  <w:num w:numId="20">
    <w:abstractNumId w:val="4"/>
  </w:num>
  <w:num w:numId="21">
    <w:abstractNumId w:val="14"/>
  </w:num>
  <w:num w:numId="22">
    <w:abstractNumId w:val="24"/>
  </w:num>
  <w:num w:numId="23">
    <w:abstractNumId w:val="23"/>
  </w:num>
  <w:num w:numId="24">
    <w:abstractNumId w:val="21"/>
  </w:num>
  <w:num w:numId="25">
    <w:abstractNumId w:val="6"/>
  </w:num>
  <w:num w:numId="26">
    <w:abstractNumId w:val="26"/>
  </w:num>
  <w:num w:numId="27">
    <w:abstractNumId w:val="25"/>
  </w:num>
  <w:num w:numId="28">
    <w:abstractNumId w:val="29"/>
  </w:num>
  <w:num w:numId="29">
    <w:abstractNumId w:val="28"/>
  </w:num>
  <w:num w:numId="30">
    <w:abstractNumId w:val="5"/>
  </w:num>
  <w:num w:numId="31">
    <w:abstractNumId w:val="30"/>
  </w:num>
  <w:num w:numId="32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062FD"/>
    <w:rsid w:val="00014B6D"/>
    <w:rsid w:val="00014BCE"/>
    <w:rsid w:val="000172A3"/>
    <w:rsid w:val="00021779"/>
    <w:rsid w:val="00023771"/>
    <w:rsid w:val="00024582"/>
    <w:rsid w:val="00026815"/>
    <w:rsid w:val="00027414"/>
    <w:rsid w:val="0003151B"/>
    <w:rsid w:val="00031ECE"/>
    <w:rsid w:val="00032491"/>
    <w:rsid w:val="0004094E"/>
    <w:rsid w:val="00041329"/>
    <w:rsid w:val="000414B1"/>
    <w:rsid w:val="00043469"/>
    <w:rsid w:val="0004558E"/>
    <w:rsid w:val="00055377"/>
    <w:rsid w:val="00060C0C"/>
    <w:rsid w:val="00063CCF"/>
    <w:rsid w:val="000648C8"/>
    <w:rsid w:val="000655DA"/>
    <w:rsid w:val="000671BE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86808"/>
    <w:rsid w:val="00087D36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1BBC"/>
    <w:rsid w:val="000B2D7B"/>
    <w:rsid w:val="000B3E12"/>
    <w:rsid w:val="000B56AB"/>
    <w:rsid w:val="000B5FB4"/>
    <w:rsid w:val="000C0C1D"/>
    <w:rsid w:val="000C10AD"/>
    <w:rsid w:val="000C3D4A"/>
    <w:rsid w:val="000C6AE7"/>
    <w:rsid w:val="000D0DB7"/>
    <w:rsid w:val="000D477C"/>
    <w:rsid w:val="000D796C"/>
    <w:rsid w:val="000E1699"/>
    <w:rsid w:val="000E33DA"/>
    <w:rsid w:val="000E4BD4"/>
    <w:rsid w:val="000E7831"/>
    <w:rsid w:val="000F3094"/>
    <w:rsid w:val="000F3442"/>
    <w:rsid w:val="000F3AF5"/>
    <w:rsid w:val="000F3E9C"/>
    <w:rsid w:val="000F5E81"/>
    <w:rsid w:val="000F7ED4"/>
    <w:rsid w:val="00100CF4"/>
    <w:rsid w:val="00107274"/>
    <w:rsid w:val="0011074A"/>
    <w:rsid w:val="0011165E"/>
    <w:rsid w:val="0011173C"/>
    <w:rsid w:val="001120AC"/>
    <w:rsid w:val="001141F7"/>
    <w:rsid w:val="00117CF4"/>
    <w:rsid w:val="00120EAA"/>
    <w:rsid w:val="0012169C"/>
    <w:rsid w:val="00122423"/>
    <w:rsid w:val="00126079"/>
    <w:rsid w:val="00127FD8"/>
    <w:rsid w:val="00131BD5"/>
    <w:rsid w:val="00133C85"/>
    <w:rsid w:val="00134880"/>
    <w:rsid w:val="00135584"/>
    <w:rsid w:val="00135862"/>
    <w:rsid w:val="00140919"/>
    <w:rsid w:val="0014515C"/>
    <w:rsid w:val="00145A42"/>
    <w:rsid w:val="00151769"/>
    <w:rsid w:val="00157E3F"/>
    <w:rsid w:val="00163C68"/>
    <w:rsid w:val="0016517D"/>
    <w:rsid w:val="001654F7"/>
    <w:rsid w:val="00170799"/>
    <w:rsid w:val="0017116B"/>
    <w:rsid w:val="00172C18"/>
    <w:rsid w:val="001745B5"/>
    <w:rsid w:val="0017467B"/>
    <w:rsid w:val="001773CD"/>
    <w:rsid w:val="00177D96"/>
    <w:rsid w:val="00183586"/>
    <w:rsid w:val="00183FDA"/>
    <w:rsid w:val="001849B9"/>
    <w:rsid w:val="00186861"/>
    <w:rsid w:val="001907CC"/>
    <w:rsid w:val="001942C9"/>
    <w:rsid w:val="001A0FDA"/>
    <w:rsid w:val="001A46A0"/>
    <w:rsid w:val="001A4927"/>
    <w:rsid w:val="001A4E84"/>
    <w:rsid w:val="001B44CB"/>
    <w:rsid w:val="001B6241"/>
    <w:rsid w:val="001B63C4"/>
    <w:rsid w:val="001B6555"/>
    <w:rsid w:val="001C3569"/>
    <w:rsid w:val="001C3B86"/>
    <w:rsid w:val="001C4675"/>
    <w:rsid w:val="001C4E6B"/>
    <w:rsid w:val="001C592B"/>
    <w:rsid w:val="001C6D93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2CF9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1FB0"/>
    <w:rsid w:val="0021356A"/>
    <w:rsid w:val="0021676C"/>
    <w:rsid w:val="00226421"/>
    <w:rsid w:val="002318EA"/>
    <w:rsid w:val="00231E94"/>
    <w:rsid w:val="00233602"/>
    <w:rsid w:val="00236722"/>
    <w:rsid w:val="00236F60"/>
    <w:rsid w:val="0024291F"/>
    <w:rsid w:val="00243C1B"/>
    <w:rsid w:val="0024623A"/>
    <w:rsid w:val="00247B4B"/>
    <w:rsid w:val="00252E55"/>
    <w:rsid w:val="002549F1"/>
    <w:rsid w:val="00255C58"/>
    <w:rsid w:val="00261744"/>
    <w:rsid w:val="00261E87"/>
    <w:rsid w:val="002636E2"/>
    <w:rsid w:val="0027261D"/>
    <w:rsid w:val="00276165"/>
    <w:rsid w:val="00280455"/>
    <w:rsid w:val="0028107A"/>
    <w:rsid w:val="00281B69"/>
    <w:rsid w:val="0029108E"/>
    <w:rsid w:val="00292936"/>
    <w:rsid w:val="00294633"/>
    <w:rsid w:val="002A379D"/>
    <w:rsid w:val="002A46B1"/>
    <w:rsid w:val="002A4739"/>
    <w:rsid w:val="002A4860"/>
    <w:rsid w:val="002A4BFE"/>
    <w:rsid w:val="002A55E7"/>
    <w:rsid w:val="002B0D0E"/>
    <w:rsid w:val="002B6EDB"/>
    <w:rsid w:val="002C4035"/>
    <w:rsid w:val="002C6AD0"/>
    <w:rsid w:val="002C6D92"/>
    <w:rsid w:val="002D108D"/>
    <w:rsid w:val="002D2622"/>
    <w:rsid w:val="002D4269"/>
    <w:rsid w:val="002D54B1"/>
    <w:rsid w:val="002E3E15"/>
    <w:rsid w:val="002E7A94"/>
    <w:rsid w:val="002F0C0B"/>
    <w:rsid w:val="002F273E"/>
    <w:rsid w:val="002F3518"/>
    <w:rsid w:val="002F3B45"/>
    <w:rsid w:val="002F3EBC"/>
    <w:rsid w:val="002F50D9"/>
    <w:rsid w:val="002F664D"/>
    <w:rsid w:val="003024B8"/>
    <w:rsid w:val="003033A4"/>
    <w:rsid w:val="00303402"/>
    <w:rsid w:val="0030357E"/>
    <w:rsid w:val="00304628"/>
    <w:rsid w:val="00304EC0"/>
    <w:rsid w:val="00305693"/>
    <w:rsid w:val="00306978"/>
    <w:rsid w:val="00306CC0"/>
    <w:rsid w:val="0030756B"/>
    <w:rsid w:val="00307FFA"/>
    <w:rsid w:val="00311C0E"/>
    <w:rsid w:val="00311D6A"/>
    <w:rsid w:val="003133CA"/>
    <w:rsid w:val="0032055A"/>
    <w:rsid w:val="00320AFC"/>
    <w:rsid w:val="00327596"/>
    <w:rsid w:val="00330FE9"/>
    <w:rsid w:val="00332E9F"/>
    <w:rsid w:val="003441E2"/>
    <w:rsid w:val="00350B84"/>
    <w:rsid w:val="003568A4"/>
    <w:rsid w:val="0035731F"/>
    <w:rsid w:val="003617E9"/>
    <w:rsid w:val="00362191"/>
    <w:rsid w:val="00373469"/>
    <w:rsid w:val="00374063"/>
    <w:rsid w:val="00375B79"/>
    <w:rsid w:val="003767EC"/>
    <w:rsid w:val="00380A95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87B11"/>
    <w:rsid w:val="00392315"/>
    <w:rsid w:val="003936DE"/>
    <w:rsid w:val="00393C8F"/>
    <w:rsid w:val="00393CC3"/>
    <w:rsid w:val="003969E9"/>
    <w:rsid w:val="003A015D"/>
    <w:rsid w:val="003A03D6"/>
    <w:rsid w:val="003A1315"/>
    <w:rsid w:val="003A5F75"/>
    <w:rsid w:val="003B15DE"/>
    <w:rsid w:val="003B1CB2"/>
    <w:rsid w:val="003B26E8"/>
    <w:rsid w:val="003B5FF6"/>
    <w:rsid w:val="003C33C1"/>
    <w:rsid w:val="003C4229"/>
    <w:rsid w:val="003C6E89"/>
    <w:rsid w:val="003C6EB4"/>
    <w:rsid w:val="003D07B5"/>
    <w:rsid w:val="003D6774"/>
    <w:rsid w:val="003D7EA0"/>
    <w:rsid w:val="003E0361"/>
    <w:rsid w:val="003F212A"/>
    <w:rsid w:val="003F2596"/>
    <w:rsid w:val="004001EE"/>
    <w:rsid w:val="00402932"/>
    <w:rsid w:val="00403AEB"/>
    <w:rsid w:val="00404470"/>
    <w:rsid w:val="00410C3F"/>
    <w:rsid w:val="004140F6"/>
    <w:rsid w:val="004152AA"/>
    <w:rsid w:val="00421501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1714"/>
    <w:rsid w:val="00453484"/>
    <w:rsid w:val="00455309"/>
    <w:rsid w:val="00455553"/>
    <w:rsid w:val="00455FEF"/>
    <w:rsid w:val="0045791E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1C2B"/>
    <w:rsid w:val="004F6B5B"/>
    <w:rsid w:val="004F6FC6"/>
    <w:rsid w:val="00500C7D"/>
    <w:rsid w:val="005024F6"/>
    <w:rsid w:val="00505934"/>
    <w:rsid w:val="005064D3"/>
    <w:rsid w:val="00511C42"/>
    <w:rsid w:val="00514ACF"/>
    <w:rsid w:val="0052108B"/>
    <w:rsid w:val="00522C47"/>
    <w:rsid w:val="0052362E"/>
    <w:rsid w:val="00525C36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77D8B"/>
    <w:rsid w:val="005812CB"/>
    <w:rsid w:val="00583CEC"/>
    <w:rsid w:val="00584B97"/>
    <w:rsid w:val="00591432"/>
    <w:rsid w:val="00591BD9"/>
    <w:rsid w:val="005957E7"/>
    <w:rsid w:val="005A0EBA"/>
    <w:rsid w:val="005A40B5"/>
    <w:rsid w:val="005A506D"/>
    <w:rsid w:val="005A6AF9"/>
    <w:rsid w:val="005A7BF1"/>
    <w:rsid w:val="005A7CB9"/>
    <w:rsid w:val="005B52D7"/>
    <w:rsid w:val="005B55BA"/>
    <w:rsid w:val="005C4FB1"/>
    <w:rsid w:val="005C5ABC"/>
    <w:rsid w:val="005D0599"/>
    <w:rsid w:val="005D11E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A4E"/>
    <w:rsid w:val="005F5B3B"/>
    <w:rsid w:val="0060526C"/>
    <w:rsid w:val="0060541B"/>
    <w:rsid w:val="00606F58"/>
    <w:rsid w:val="00607946"/>
    <w:rsid w:val="00607A0D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346"/>
    <w:rsid w:val="006425A5"/>
    <w:rsid w:val="006448C5"/>
    <w:rsid w:val="00644D9C"/>
    <w:rsid w:val="0064543C"/>
    <w:rsid w:val="00646D22"/>
    <w:rsid w:val="00647FF6"/>
    <w:rsid w:val="00652E2D"/>
    <w:rsid w:val="006555B8"/>
    <w:rsid w:val="006619F7"/>
    <w:rsid w:val="00663944"/>
    <w:rsid w:val="00663BEA"/>
    <w:rsid w:val="0066422B"/>
    <w:rsid w:val="00666498"/>
    <w:rsid w:val="006705A3"/>
    <w:rsid w:val="00670996"/>
    <w:rsid w:val="00672F91"/>
    <w:rsid w:val="00673314"/>
    <w:rsid w:val="006746BC"/>
    <w:rsid w:val="00675C23"/>
    <w:rsid w:val="00676BDF"/>
    <w:rsid w:val="00676C4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2B3F"/>
    <w:rsid w:val="00693825"/>
    <w:rsid w:val="00693A54"/>
    <w:rsid w:val="006A2E5A"/>
    <w:rsid w:val="006A4C12"/>
    <w:rsid w:val="006A55F2"/>
    <w:rsid w:val="006A5E09"/>
    <w:rsid w:val="006B1951"/>
    <w:rsid w:val="006B5042"/>
    <w:rsid w:val="006B79C0"/>
    <w:rsid w:val="006C1F7E"/>
    <w:rsid w:val="006C20B6"/>
    <w:rsid w:val="006C39B9"/>
    <w:rsid w:val="006C3A0D"/>
    <w:rsid w:val="006C4E38"/>
    <w:rsid w:val="006C6998"/>
    <w:rsid w:val="006C750A"/>
    <w:rsid w:val="006D3CC1"/>
    <w:rsid w:val="006D494C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0766E"/>
    <w:rsid w:val="007106AD"/>
    <w:rsid w:val="00721724"/>
    <w:rsid w:val="007221B5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02A1"/>
    <w:rsid w:val="007428BF"/>
    <w:rsid w:val="00743364"/>
    <w:rsid w:val="007446F8"/>
    <w:rsid w:val="0074610F"/>
    <w:rsid w:val="007474FC"/>
    <w:rsid w:val="00747A1A"/>
    <w:rsid w:val="00750C1E"/>
    <w:rsid w:val="007519EE"/>
    <w:rsid w:val="00751C36"/>
    <w:rsid w:val="00753208"/>
    <w:rsid w:val="00753F82"/>
    <w:rsid w:val="0075437C"/>
    <w:rsid w:val="00755214"/>
    <w:rsid w:val="00757E3F"/>
    <w:rsid w:val="00761692"/>
    <w:rsid w:val="00763214"/>
    <w:rsid w:val="00764F52"/>
    <w:rsid w:val="0077190E"/>
    <w:rsid w:val="00773F3F"/>
    <w:rsid w:val="007744AE"/>
    <w:rsid w:val="00775D72"/>
    <w:rsid w:val="00781587"/>
    <w:rsid w:val="00785483"/>
    <w:rsid w:val="00786241"/>
    <w:rsid w:val="00790A49"/>
    <w:rsid w:val="007918AB"/>
    <w:rsid w:val="00792266"/>
    <w:rsid w:val="00792678"/>
    <w:rsid w:val="007A07CE"/>
    <w:rsid w:val="007A1C74"/>
    <w:rsid w:val="007A295C"/>
    <w:rsid w:val="007A4AAF"/>
    <w:rsid w:val="007A5357"/>
    <w:rsid w:val="007A5967"/>
    <w:rsid w:val="007A7FE7"/>
    <w:rsid w:val="007B1793"/>
    <w:rsid w:val="007B2789"/>
    <w:rsid w:val="007B2E9F"/>
    <w:rsid w:val="007B3112"/>
    <w:rsid w:val="007B52A2"/>
    <w:rsid w:val="007C0774"/>
    <w:rsid w:val="007C7776"/>
    <w:rsid w:val="007D0631"/>
    <w:rsid w:val="007D262C"/>
    <w:rsid w:val="007D410C"/>
    <w:rsid w:val="007D498B"/>
    <w:rsid w:val="007D4A1A"/>
    <w:rsid w:val="007D5166"/>
    <w:rsid w:val="007D555C"/>
    <w:rsid w:val="007E6BCE"/>
    <w:rsid w:val="007E6BCF"/>
    <w:rsid w:val="007F2877"/>
    <w:rsid w:val="007F28BF"/>
    <w:rsid w:val="007F3A8F"/>
    <w:rsid w:val="007F443F"/>
    <w:rsid w:val="0080066E"/>
    <w:rsid w:val="00802311"/>
    <w:rsid w:val="00803A79"/>
    <w:rsid w:val="0080522F"/>
    <w:rsid w:val="00806BD6"/>
    <w:rsid w:val="00806C47"/>
    <w:rsid w:val="00807B3D"/>
    <w:rsid w:val="00807D6E"/>
    <w:rsid w:val="00812174"/>
    <w:rsid w:val="00814E4C"/>
    <w:rsid w:val="0081693F"/>
    <w:rsid w:val="00816E75"/>
    <w:rsid w:val="00817E53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2C3A"/>
    <w:rsid w:val="00844556"/>
    <w:rsid w:val="008447D1"/>
    <w:rsid w:val="00844EEE"/>
    <w:rsid w:val="00846A03"/>
    <w:rsid w:val="00847A53"/>
    <w:rsid w:val="00850F3F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42BD"/>
    <w:rsid w:val="00885EC5"/>
    <w:rsid w:val="0088601C"/>
    <w:rsid w:val="00892FA9"/>
    <w:rsid w:val="00893766"/>
    <w:rsid w:val="00897B6A"/>
    <w:rsid w:val="008A1203"/>
    <w:rsid w:val="008A26DB"/>
    <w:rsid w:val="008A693F"/>
    <w:rsid w:val="008A6CA0"/>
    <w:rsid w:val="008B36A5"/>
    <w:rsid w:val="008B469E"/>
    <w:rsid w:val="008B5F20"/>
    <w:rsid w:val="008B756A"/>
    <w:rsid w:val="008C071D"/>
    <w:rsid w:val="008C0C46"/>
    <w:rsid w:val="008C12B8"/>
    <w:rsid w:val="008C45DF"/>
    <w:rsid w:val="008D1340"/>
    <w:rsid w:val="008D39F9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3ED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E8B"/>
    <w:rsid w:val="00930F82"/>
    <w:rsid w:val="00931392"/>
    <w:rsid w:val="0093216B"/>
    <w:rsid w:val="00934B8C"/>
    <w:rsid w:val="009375C6"/>
    <w:rsid w:val="00940628"/>
    <w:rsid w:val="00947477"/>
    <w:rsid w:val="00947AE6"/>
    <w:rsid w:val="009501F0"/>
    <w:rsid w:val="00950C29"/>
    <w:rsid w:val="00951167"/>
    <w:rsid w:val="009527D8"/>
    <w:rsid w:val="00954D37"/>
    <w:rsid w:val="00955527"/>
    <w:rsid w:val="00956FFB"/>
    <w:rsid w:val="00957B08"/>
    <w:rsid w:val="009719D2"/>
    <w:rsid w:val="00971A53"/>
    <w:rsid w:val="00973BCE"/>
    <w:rsid w:val="00973D1F"/>
    <w:rsid w:val="009748B5"/>
    <w:rsid w:val="00976F83"/>
    <w:rsid w:val="00980492"/>
    <w:rsid w:val="009813E3"/>
    <w:rsid w:val="00982C3A"/>
    <w:rsid w:val="0098437F"/>
    <w:rsid w:val="00987940"/>
    <w:rsid w:val="009933AA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4190"/>
    <w:rsid w:val="009C7433"/>
    <w:rsid w:val="009C79FA"/>
    <w:rsid w:val="009D18D4"/>
    <w:rsid w:val="009D1922"/>
    <w:rsid w:val="009D193C"/>
    <w:rsid w:val="009D1E86"/>
    <w:rsid w:val="009D2CDC"/>
    <w:rsid w:val="009D5330"/>
    <w:rsid w:val="009D69DF"/>
    <w:rsid w:val="009E056D"/>
    <w:rsid w:val="009E12E0"/>
    <w:rsid w:val="009E1860"/>
    <w:rsid w:val="009E5205"/>
    <w:rsid w:val="009E5876"/>
    <w:rsid w:val="009F01C6"/>
    <w:rsid w:val="009F09DB"/>
    <w:rsid w:val="009F3EAE"/>
    <w:rsid w:val="00A012D8"/>
    <w:rsid w:val="00A0344C"/>
    <w:rsid w:val="00A03693"/>
    <w:rsid w:val="00A05CF4"/>
    <w:rsid w:val="00A06A5C"/>
    <w:rsid w:val="00A1106F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2E9B"/>
    <w:rsid w:val="00A639EE"/>
    <w:rsid w:val="00A6745E"/>
    <w:rsid w:val="00A67D87"/>
    <w:rsid w:val="00A73C82"/>
    <w:rsid w:val="00A80E32"/>
    <w:rsid w:val="00A81046"/>
    <w:rsid w:val="00A83F95"/>
    <w:rsid w:val="00A86DBF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B557C"/>
    <w:rsid w:val="00AC0075"/>
    <w:rsid w:val="00AC1F89"/>
    <w:rsid w:val="00AC32A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018F"/>
    <w:rsid w:val="00B01B64"/>
    <w:rsid w:val="00B01C10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310"/>
    <w:rsid w:val="00B46AF4"/>
    <w:rsid w:val="00B50725"/>
    <w:rsid w:val="00B560B8"/>
    <w:rsid w:val="00B6351C"/>
    <w:rsid w:val="00B66257"/>
    <w:rsid w:val="00B72ED2"/>
    <w:rsid w:val="00B74B70"/>
    <w:rsid w:val="00B771F5"/>
    <w:rsid w:val="00B779CC"/>
    <w:rsid w:val="00B80B15"/>
    <w:rsid w:val="00B8214E"/>
    <w:rsid w:val="00B84197"/>
    <w:rsid w:val="00B87A13"/>
    <w:rsid w:val="00B908F8"/>
    <w:rsid w:val="00B91794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6D4"/>
    <w:rsid w:val="00BB597C"/>
    <w:rsid w:val="00BB6DC9"/>
    <w:rsid w:val="00BB6EBD"/>
    <w:rsid w:val="00BC0457"/>
    <w:rsid w:val="00BC13D6"/>
    <w:rsid w:val="00BC51E5"/>
    <w:rsid w:val="00BC7704"/>
    <w:rsid w:val="00BD422F"/>
    <w:rsid w:val="00BE22DB"/>
    <w:rsid w:val="00BE32CC"/>
    <w:rsid w:val="00BE6327"/>
    <w:rsid w:val="00BE65B1"/>
    <w:rsid w:val="00BE6D06"/>
    <w:rsid w:val="00BE7907"/>
    <w:rsid w:val="00C003C6"/>
    <w:rsid w:val="00C020FE"/>
    <w:rsid w:val="00C039B2"/>
    <w:rsid w:val="00C05E65"/>
    <w:rsid w:val="00C0665E"/>
    <w:rsid w:val="00C12E15"/>
    <w:rsid w:val="00C13C1E"/>
    <w:rsid w:val="00C15B15"/>
    <w:rsid w:val="00C16AAD"/>
    <w:rsid w:val="00C17578"/>
    <w:rsid w:val="00C22FE0"/>
    <w:rsid w:val="00C249AB"/>
    <w:rsid w:val="00C25CC6"/>
    <w:rsid w:val="00C269C0"/>
    <w:rsid w:val="00C32BFD"/>
    <w:rsid w:val="00C3589F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725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0188"/>
    <w:rsid w:val="00CB16BD"/>
    <w:rsid w:val="00CB38EA"/>
    <w:rsid w:val="00CB5BFD"/>
    <w:rsid w:val="00CB7F3C"/>
    <w:rsid w:val="00CC0660"/>
    <w:rsid w:val="00CC3EEE"/>
    <w:rsid w:val="00CD15AC"/>
    <w:rsid w:val="00CE24AA"/>
    <w:rsid w:val="00CE2793"/>
    <w:rsid w:val="00CE49FA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171ED"/>
    <w:rsid w:val="00D20F85"/>
    <w:rsid w:val="00D21FEA"/>
    <w:rsid w:val="00D22E2F"/>
    <w:rsid w:val="00D23B44"/>
    <w:rsid w:val="00D24C99"/>
    <w:rsid w:val="00D26720"/>
    <w:rsid w:val="00D26727"/>
    <w:rsid w:val="00D270B9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650B"/>
    <w:rsid w:val="00D57D5F"/>
    <w:rsid w:val="00D61D59"/>
    <w:rsid w:val="00D626C6"/>
    <w:rsid w:val="00D62B21"/>
    <w:rsid w:val="00D63BE3"/>
    <w:rsid w:val="00D67169"/>
    <w:rsid w:val="00D67A43"/>
    <w:rsid w:val="00D70462"/>
    <w:rsid w:val="00D72E41"/>
    <w:rsid w:val="00D73CFF"/>
    <w:rsid w:val="00D8037B"/>
    <w:rsid w:val="00D83EDA"/>
    <w:rsid w:val="00D87511"/>
    <w:rsid w:val="00D90D09"/>
    <w:rsid w:val="00D92AFF"/>
    <w:rsid w:val="00DA060B"/>
    <w:rsid w:val="00DA10AF"/>
    <w:rsid w:val="00DA4198"/>
    <w:rsid w:val="00DA510E"/>
    <w:rsid w:val="00DA51CD"/>
    <w:rsid w:val="00DB13F5"/>
    <w:rsid w:val="00DB3444"/>
    <w:rsid w:val="00DB5949"/>
    <w:rsid w:val="00DB654D"/>
    <w:rsid w:val="00DB6C2B"/>
    <w:rsid w:val="00DB72B0"/>
    <w:rsid w:val="00DC017E"/>
    <w:rsid w:val="00DC0E1E"/>
    <w:rsid w:val="00DC1051"/>
    <w:rsid w:val="00DC24AE"/>
    <w:rsid w:val="00DC2F4F"/>
    <w:rsid w:val="00DC4B0F"/>
    <w:rsid w:val="00DC6966"/>
    <w:rsid w:val="00DD1675"/>
    <w:rsid w:val="00DD3CF9"/>
    <w:rsid w:val="00DD5B5B"/>
    <w:rsid w:val="00DD6CEF"/>
    <w:rsid w:val="00DE13B1"/>
    <w:rsid w:val="00DE346B"/>
    <w:rsid w:val="00DE3905"/>
    <w:rsid w:val="00DE60C6"/>
    <w:rsid w:val="00DF3580"/>
    <w:rsid w:val="00E0093B"/>
    <w:rsid w:val="00E02FC8"/>
    <w:rsid w:val="00E05118"/>
    <w:rsid w:val="00E12216"/>
    <w:rsid w:val="00E1252B"/>
    <w:rsid w:val="00E15EE9"/>
    <w:rsid w:val="00E203E3"/>
    <w:rsid w:val="00E216BD"/>
    <w:rsid w:val="00E23169"/>
    <w:rsid w:val="00E23862"/>
    <w:rsid w:val="00E2762B"/>
    <w:rsid w:val="00E300C7"/>
    <w:rsid w:val="00E325E8"/>
    <w:rsid w:val="00E33518"/>
    <w:rsid w:val="00E33A0A"/>
    <w:rsid w:val="00E3416E"/>
    <w:rsid w:val="00E352C5"/>
    <w:rsid w:val="00E42B07"/>
    <w:rsid w:val="00E4552B"/>
    <w:rsid w:val="00E4646E"/>
    <w:rsid w:val="00E54C94"/>
    <w:rsid w:val="00E55C06"/>
    <w:rsid w:val="00E60646"/>
    <w:rsid w:val="00E6074E"/>
    <w:rsid w:val="00E60DAB"/>
    <w:rsid w:val="00E6251F"/>
    <w:rsid w:val="00E63197"/>
    <w:rsid w:val="00E67D01"/>
    <w:rsid w:val="00E7122C"/>
    <w:rsid w:val="00E71F30"/>
    <w:rsid w:val="00E74C74"/>
    <w:rsid w:val="00E838B5"/>
    <w:rsid w:val="00E83EE6"/>
    <w:rsid w:val="00E84606"/>
    <w:rsid w:val="00E87A39"/>
    <w:rsid w:val="00E90E22"/>
    <w:rsid w:val="00E91990"/>
    <w:rsid w:val="00E9297F"/>
    <w:rsid w:val="00E93E15"/>
    <w:rsid w:val="00E94E10"/>
    <w:rsid w:val="00E97A7B"/>
    <w:rsid w:val="00EA0E5E"/>
    <w:rsid w:val="00EA2F7A"/>
    <w:rsid w:val="00EA3BAC"/>
    <w:rsid w:val="00EA5875"/>
    <w:rsid w:val="00EA6939"/>
    <w:rsid w:val="00EB359B"/>
    <w:rsid w:val="00EB5A81"/>
    <w:rsid w:val="00EB5FC6"/>
    <w:rsid w:val="00EC749A"/>
    <w:rsid w:val="00ED4174"/>
    <w:rsid w:val="00ED52C5"/>
    <w:rsid w:val="00EE1DC5"/>
    <w:rsid w:val="00EE36C8"/>
    <w:rsid w:val="00EE3AC4"/>
    <w:rsid w:val="00EE4489"/>
    <w:rsid w:val="00EE6A0A"/>
    <w:rsid w:val="00EE7F51"/>
    <w:rsid w:val="00EF0667"/>
    <w:rsid w:val="00EF268B"/>
    <w:rsid w:val="00EF2C7E"/>
    <w:rsid w:val="00EF2D27"/>
    <w:rsid w:val="00EF38B7"/>
    <w:rsid w:val="00EF44B2"/>
    <w:rsid w:val="00EF6706"/>
    <w:rsid w:val="00EF755A"/>
    <w:rsid w:val="00F03DC6"/>
    <w:rsid w:val="00F04B6D"/>
    <w:rsid w:val="00F078E4"/>
    <w:rsid w:val="00F11891"/>
    <w:rsid w:val="00F15269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37CC9"/>
    <w:rsid w:val="00F37FD9"/>
    <w:rsid w:val="00F4283A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2BE7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E7907"/>
    <w:pPr>
      <w:tabs>
        <w:tab w:val="right" w:leader="dot" w:pos="9016"/>
      </w:tabs>
      <w:spacing w:after="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6</Pages>
  <Words>811</Words>
  <Characters>4625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181</cp:revision>
  <dcterms:created xsi:type="dcterms:W3CDTF">2021-02-18T12:25:00Z</dcterms:created>
  <dcterms:modified xsi:type="dcterms:W3CDTF">2022-03-11T02:35:00Z</dcterms:modified>
</cp:coreProperties>
</file>