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/>
        </w:rPr>
        <w:t>rjs_lite 过程性文档</w:t>
      </w:r>
    </w:p>
    <w:p/>
    <w:p>
      <w:pPr>
        <w:pStyle w:val="Heading1"/>
      </w:pPr>
      <w:r>
        <w:rPr>
          <w:rFonts w:ascii="Microsoft YaHei" w:hAnsi="Microsoft YaHei"/>
        </w:rPr>
        <w:t>一、项目概述</w:t>
      </w:r>
    </w:p>
    <w:p>
      <w:r>
        <w:rPr>
          <w:rFonts w:ascii="Microsoft YaHei" w:hAnsi="Microsoft YaHei"/>
          <w:b w:val="0"/>
          <w:i w:val="0"/>
          <w:sz w:val="22"/>
        </w:rPr>
        <w:t>项目名称：rjs_lite —— 面向 AI Agent 的轻量级 JavaScript 执行 Runtime</w:t>
      </w:r>
    </w:p>
    <w:p>
      <w:r>
        <w:rPr>
          <w:rFonts w:ascii="Microsoft YaHei" w:hAnsi="Microsoft YaHei"/>
          <w:b w:val="0"/>
          <w:i w:val="0"/>
          <w:sz w:val="22"/>
        </w:rPr>
        <w:t>项目类型：Rust 原生 JavaScript 子集引擎（非套壳实现）</w:t>
      </w:r>
    </w:p>
    <w:p>
      <w:r>
        <w:rPr>
          <w:rFonts w:ascii="Microsoft YaHei" w:hAnsi="Microsoft YaHei"/>
          <w:b w:val="0"/>
          <w:i w:val="0"/>
          <w:sz w:val="22"/>
        </w:rPr>
        <w:t>版本：0.1.0</w:t>
      </w:r>
    </w:p>
    <w:p>
      <w:r>
        <w:rPr>
          <w:rFonts w:ascii="Microsoft YaHei" w:hAnsi="Microsoft YaHei"/>
          <w:b w:val="0"/>
          <w:i w:val="0"/>
          <w:sz w:val="22"/>
        </w:rPr>
        <w:t>技术栈：Rust（edition 2024），零外部依赖</w:t>
      </w:r>
    </w:p>
    <w:p>
      <w:pPr>
        <w:pStyle w:val="Heading1"/>
      </w:pPr>
      <w:r>
        <w:rPr>
          <w:rFonts w:ascii="Microsoft YaHei" w:hAnsi="Microsoft YaHei"/>
        </w:rPr>
        <w:t>二、设计思路</w:t>
      </w:r>
    </w:p>
    <w:p>
      <w:pPr>
        <w:pStyle w:val="Heading2"/>
      </w:pPr>
      <w:r>
        <w:rPr>
          <w:rFonts w:ascii="Microsoft YaHei" w:hAnsi="Microsoft YaHei"/>
        </w:rPr>
        <w:t>2.1 项目定位</w:t>
      </w:r>
    </w:p>
    <w:p>
      <w:r>
        <w:rPr>
          <w:rFonts w:ascii="Microsoft YaHei" w:hAnsi="Microsoft YaHei"/>
          <w:b w:val="0"/>
          <w:i w:val="0"/>
          <w:sz w:val="22"/>
        </w:rPr>
        <w:t>赛题名称为"面向 AI Agent 的轻量级执行引擎"。本项目的核心理解是：为 AI Agent 提供一个本地、轻量、可嵌入的 JavaScript 执行工具，让 Agent 可以将临时脚本交给 Runtime 执行，并获得结构化结果。</w:t>
      </w:r>
    </w:p>
    <w:p>
      <w:pPr>
        <w:pStyle w:val="Heading2"/>
      </w:pPr>
      <w:r>
        <w:rPr>
          <w:rFonts w:ascii="Microsoft YaHei" w:hAnsi="Microsoft YaHei"/>
        </w:rPr>
        <w:t>2.2 核心架构设计</w:t>
      </w:r>
    </w:p>
    <w:p>
      <w:r>
        <w:rPr>
          <w:rFonts w:ascii="Microsoft YaHei" w:hAnsi="Microsoft YaHei"/>
          <w:b w:val="0"/>
          <w:i w:val="0"/>
          <w:sz w:val="22"/>
        </w:rPr>
        <w:t>执行流水线：</w:t>
      </w:r>
    </w:p>
    <w:p>
      <w:r>
        <w:rPr>
          <w:rFonts w:ascii="Microsoft YaHei" w:hAnsi="Microsoft YaHei"/>
          <w:b w:val="0"/>
          <w:i/>
          <w:sz w:val="22"/>
        </w:rPr>
        <w:t>JS 源码 -&gt; lexer -&gt; tokens -&gt; parser -&gt; AST -&gt; interpreter -&gt; Value</w:t>
      </w:r>
    </w:p>
    <w:p>
      <w:r>
        <w:rPr>
          <w:rFonts w:ascii="Microsoft YaHei" w:hAnsi="Microsoft YaHei"/>
          <w:b w:val="0"/>
          <w:i w:val="0"/>
          <w:sz w:val="22"/>
        </w:rPr>
        <w:t>采用经典的编译前端四阶段设计，但不生成字节码或机器码，而是直接由树遍历解释器执行 AST。</w:t>
      </w:r>
    </w:p>
    <w:p>
      <w:pPr>
        <w:pStyle w:val="Heading2"/>
      </w:pPr>
      <w:r>
        <w:rPr>
          <w:rFonts w:ascii="Microsoft YaHei" w:hAnsi="Microsoft YaHei"/>
        </w:rPr>
        <w:t>2.3 模块划分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模块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文件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职责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词法分析器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src/lexer.rs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手写字符级词法分析，生成 Token 序列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语法分析器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src/parser.rs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递归下降解析，支持表达式优先级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抽象语法树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src/ast.rs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AST 数据结构定义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运行时值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src/value.rs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运行时值模型、类型系统、显示逻辑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解释器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src/interpreter.rs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词法作用域、控制流、函数调用、内置函数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Agent 接口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src/agent.rs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Agent 执行上下文、资源限制、结构化结果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主入口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src/main.rs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CLI 入口、REPL、Agent 工具模式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错误处理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src/error.rs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错误类型、位置信息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Token 定义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src/token.rs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Token 类型和关键字映射</w:t>
            </w:r>
          </w:p>
        </w:tc>
      </w:tr>
    </w:tbl>
    <w:p>
      <w:pPr>
        <w:pStyle w:val="Heading2"/>
      </w:pPr>
      <w:r>
        <w:rPr>
          <w:rFonts w:ascii="Microsoft YaHei" w:hAnsi="Microsoft YaHei"/>
        </w:rPr>
        <w:t>2.4 关键设计决策</w:t>
      </w:r>
    </w:p>
    <w:p>
      <w:r>
        <w:rPr>
          <w:rFonts w:ascii="Microsoft YaHei" w:hAnsi="Microsoft YaHei"/>
          <w:b w:val="0"/>
          <w:i w:val="0"/>
          <w:sz w:val="22"/>
        </w:rPr>
        <w:t>1. 零外部依赖：不使用任何第三方 Rust crate，完全依靠 Rust 标准库实现。</w:t>
      </w:r>
    </w:p>
    <w:p>
      <w:r>
        <w:rPr>
          <w:rFonts w:ascii="Microsoft YaHei" w:hAnsi="Microsoft YaHei"/>
          <w:b w:val="0"/>
          <w:i w:val="0"/>
          <w:sz w:val="22"/>
        </w:rPr>
        <w:t>2. 手写实现而非套壳：自研 lexer、parser、AST、解释器，不包装 QuickJS、Boa、V8、Node.js 或 Deno。</w:t>
      </w:r>
    </w:p>
    <w:p>
      <w:r>
        <w:rPr>
          <w:rFonts w:ascii="Microsoft YaHei" w:hAnsi="Microsoft YaHei"/>
          <w:b w:val="0"/>
          <w:i w:val="0"/>
          <w:sz w:val="22"/>
        </w:rPr>
        <w:t>3. 树遍历解释器而非字节码 VM：MVP 阶段优先保证正确性和可扩展性，后续可引入字节码编译层。</w:t>
      </w:r>
    </w:p>
    <w:p>
      <w:r>
        <w:rPr>
          <w:rFonts w:ascii="Microsoft YaHei" w:hAnsi="Microsoft YaHei"/>
          <w:b w:val="0"/>
          <w:i w:val="0"/>
          <w:sz w:val="22"/>
        </w:rPr>
        <w:t>4. Agent 优先的接口设计：--agent-eval 模式输出结构化 JSON，包含 ok、value、value_type、output、error_kind、error 等字段。</w:t>
      </w:r>
    </w:p>
    <w:p>
      <w:r>
        <w:rPr>
          <w:rFonts w:ascii="Microsoft YaHei" w:hAnsi="Microsoft YaHei"/>
          <w:b w:val="0"/>
          <w:i w:val="0"/>
          <w:sz w:val="22"/>
        </w:rPr>
        <w:t>5. 资源限制机制：内置源码大小限制（64KB）、执行步数限制（100K）、调用深度限制（16层）、输出行数限制（256行），防止恶意或失控脚本。</w:t>
      </w:r>
    </w:p>
    <w:p>
      <w:pPr>
        <w:pStyle w:val="Heading1"/>
      </w:pPr>
      <w:r>
        <w:rPr>
          <w:rFonts w:ascii="Microsoft YaHei" w:hAnsi="Microsoft YaHei"/>
        </w:rPr>
        <w:t>三、实现重点</w:t>
      </w:r>
    </w:p>
    <w:p>
      <w:pPr>
        <w:pStyle w:val="Heading2"/>
      </w:pPr>
      <w:r>
        <w:rPr>
          <w:rFonts w:ascii="Microsoft YaHei" w:hAnsi="Microsoft YaHei"/>
        </w:rPr>
        <w:t>3.1 词法分析器（src/lexer.rs）</w:t>
      </w:r>
    </w:p>
    <w:p>
      <w:r>
        <w:rPr>
          <w:rFonts w:ascii="Microsoft YaHei" w:hAnsi="Microsoft YaHei"/>
          <w:b w:val="0"/>
          <w:i w:val="0"/>
          <w:sz w:val="22"/>
        </w:rPr>
        <w:t>字符级扫描，支持 Unicode 字符。处理单行注释 // 和多行注释 /* */。支持数字字面量（整数和小数）、字符串字面量（单引号和双引号，含转义序列）。标识符和关键字识别通过 keyword_or_identifier 函数实现。运算符消歧义：+/++/+=、-/--/-=、=/==/=== 等。错误位置记录行号、列号、字节偏移。</w:t>
      </w:r>
    </w:p>
    <w:p>
      <w:pPr>
        <w:pStyle w:val="Heading2"/>
      </w:pPr>
      <w:r>
        <w:rPr>
          <w:rFonts w:ascii="Microsoft YaHei" w:hAnsi="Microsoft YaHei"/>
        </w:rPr>
        <w:t>3.2 语法分析器（src/parser.rs）</w:t>
      </w:r>
    </w:p>
    <w:p>
      <w:r>
        <w:rPr>
          <w:rFonts w:ascii="Microsoft YaHei" w:hAnsi="Microsoft YaHei"/>
          <w:b w:val="0"/>
          <w:i w:val="0"/>
          <w:sz w:val="22"/>
        </w:rPr>
        <w:t>递归下降解析，支持运算符优先级层次：assignment -&gt; conditional -&gt; logical_or -&gt; logical_and -&gt; equality -&gt; comparison -&gt; term -&gt; factor -&gt; unary -&gt; call -&gt; primary。</w:t>
      </w:r>
    </w:p>
    <w:p>
      <w:r>
        <w:rPr>
          <w:rFonts w:ascii="Microsoft YaHei" w:hAnsi="Microsoft YaHei"/>
          <w:b w:val="0"/>
          <w:i w:val="0"/>
          <w:sz w:val="22"/>
        </w:rPr>
        <w:t>语句类型：VarDecl、FunctionDecl、Return、Throw、Try、If、While、For、Switch、Block、Break、Continue、Expr。</w:t>
      </w:r>
    </w:p>
    <w:p>
      <w:r>
        <w:rPr>
          <w:rFonts w:ascii="Microsoft YaHei" w:hAnsi="Microsoft YaHei"/>
          <w:b w:val="0"/>
          <w:i w:val="0"/>
          <w:sz w:val="22"/>
        </w:rPr>
        <w:t>表达式类型：Number、String、Bool、Null、Undefined、This、Identifier、Array、Object、Function、Unary、Typeof、Conditional、Binary、Assign、CompoundAssign、Update、Call、New、Member、Index。</w:t>
      </w:r>
    </w:p>
    <w:p>
      <w:r>
        <w:rPr>
          <w:rFonts w:ascii="Microsoft YaHei" w:hAnsi="Microsoft YaHei"/>
          <w:b w:val="0"/>
          <w:i w:val="0"/>
          <w:sz w:val="22"/>
        </w:rPr>
        <w:t>左值检查（is_assignable）：只有标识符、成员访问、下标访问可作为赋值目标。自动分号插入（ASI）的简化处理。</w:t>
      </w:r>
    </w:p>
    <w:p>
      <w:pPr>
        <w:pStyle w:val="Heading2"/>
      </w:pPr>
      <w:r>
        <w:rPr>
          <w:rFonts w:ascii="Microsoft YaHei" w:hAnsi="Microsoft YaHei"/>
        </w:rPr>
        <w:t>3.3 运行时值模型（src/value.rs）</w:t>
      </w:r>
    </w:p>
    <w:p>
      <w:r>
        <w:rPr>
          <w:rFonts w:ascii="Microsoft YaHei" w:hAnsi="Microsoft YaHei"/>
          <w:b w:val="0"/>
          <w:i w:val="0"/>
          <w:sz w:val="22"/>
        </w:rPr>
        <w:t>基础类型：Number(f64)、String(String)、Bool(bool)、Null、Undefined、Object(ObjectRef)。</w:t>
      </w:r>
    </w:p>
    <w:p>
      <w:r>
        <w:rPr>
          <w:rFonts w:ascii="Microsoft YaHei" w:hAnsi="Microsoft YaHei"/>
          <w:b w:val="0"/>
          <w:i w:val="0"/>
          <w:sz w:val="22"/>
        </w:rPr>
        <w:t>对象模型：Rc&lt;RefCell&lt;Object&gt;&gt; 实现共享可变引用。对象内部类型（Internal）：Plain、Array、Function、Native、Bound。</w:t>
      </w:r>
    </w:p>
    <w:p>
      <w:r>
        <w:rPr>
          <w:rFonts w:ascii="Microsoft YaHei" w:hAnsi="Microsoft YaHei"/>
          <w:b w:val="0"/>
          <w:i w:val="0"/>
          <w:sz w:val="22"/>
        </w:rPr>
        <w:t>原型链支持：Object.proto 字段，Object::lookup 递归查找。抽象相等比较（abstract_eq）实现 ECMAScript 抽象相等算法。</w:t>
      </w:r>
    </w:p>
    <w:p>
      <w:pPr>
        <w:pStyle w:val="Heading2"/>
      </w:pPr>
      <w:r>
        <w:rPr>
          <w:rFonts w:ascii="Microsoft YaHei" w:hAnsi="Microsoft YaHei"/>
        </w:rPr>
        <w:t>3.4 解释器（src/interpreter.rs）</w:t>
      </w:r>
    </w:p>
    <w:p>
      <w:r>
        <w:rPr>
          <w:rFonts w:ascii="Microsoft YaHei" w:hAnsi="Microsoft YaHei"/>
          <w:b w:val="0"/>
          <w:i w:val="0"/>
          <w:sz w:val="22"/>
        </w:rPr>
        <w:t>词法环境：Env 结构体实现链式作用域，闭包通过 closures HashMap 保存。</w:t>
      </w:r>
    </w:p>
    <w:p>
      <w:r>
        <w:rPr>
          <w:rFonts w:ascii="Microsoft YaHei" w:hAnsi="Microsoft YaHei"/>
          <w:b w:val="0"/>
          <w:i w:val="0"/>
          <w:sz w:val="22"/>
        </w:rPr>
        <w:t>控制流：Flow 枚举（Value、Return、Throw、Break、Continue）统一处理语句执行结果。</w:t>
      </w:r>
    </w:p>
    <w:p>
      <w:r>
        <w:rPr>
          <w:rFonts w:ascii="Microsoft YaHei" w:hAnsi="Microsoft YaHei"/>
          <w:b w:val="0"/>
          <w:i w:val="0"/>
          <w:sz w:val="22"/>
        </w:rPr>
        <w:t>函数调用：call 方法处理普通调用和 new 构造调用。内置函数注册：install_builtins 注册所有标准库函数。</w:t>
      </w:r>
    </w:p>
    <w:p>
      <w:r>
        <w:rPr>
          <w:rFonts w:ascii="Microsoft YaHei" w:hAnsi="Microsoft YaHei"/>
          <w:b w:val="0"/>
          <w:i w:val="0"/>
          <w:sz w:val="22"/>
        </w:rPr>
        <w:t>资源限制：step 方法计数执行步数，enter_call/leave_call 跟踪调用深度，push_output 限制输出行数。</w:t>
      </w:r>
    </w:p>
    <w:p>
      <w:pPr>
        <w:pStyle w:val="Heading2"/>
      </w:pPr>
      <w:r>
        <w:rPr>
          <w:rFonts w:ascii="Microsoft YaHei" w:hAnsi="Microsoft YaHei"/>
        </w:rPr>
        <w:t>3.5 Agent 接口（src/agent.rs）</w:t>
      </w:r>
    </w:p>
    <w:p>
      <w:r>
        <w:rPr>
          <w:rFonts w:ascii="Microsoft YaHei" w:hAnsi="Microsoft YaHei"/>
          <w:b w:val="0"/>
          <w:i w:val="0"/>
          <w:sz w:val="22"/>
        </w:rPr>
        <w:t>AgentRuntime 封装执行上下文，提供 run 方法。RuntimeLimits 统一资源限制配置。AgentToolResult 提供结构化結果和 JSON 序列化。AgentErrorKind 提供稳定错误分类（lex、parse、runtime、source_limit、step_limit、call_depth_limit）。</w:t>
      </w:r>
    </w:p>
    <w:p>
      <w:pPr>
        <w:pStyle w:val="Heading2"/>
      </w:pPr>
      <w:r>
        <w:rPr>
          <w:rFonts w:ascii="Microsoft YaHei" w:hAnsi="Microsoft YaHei"/>
        </w:rPr>
        <w:t>3.6 标准库实现</w:t>
      </w:r>
    </w:p>
    <w:p>
      <w:r>
        <w:rPr>
          <w:rFonts w:ascii="Microsoft YaHei" w:hAnsi="Microsoft YaHei"/>
          <w:b w:val="0"/>
          <w:i w:val="0"/>
          <w:sz w:val="22"/>
        </w:rPr>
        <w:t>已实现的 built-in 包括 Object 系列（Object.create、Object.defineProperty、Object.keys、Object.values 等）、Array 系列（map、filter、forEach、push、pop、shift、sort、reduce 等）、String 系列（slice、trim、replace、split 等）、以及其他（Number、Boolean、Error 系列构造函数、Function.prototype.call/apply/bind 等）。</w:t>
      </w:r>
    </w:p>
    <w:p>
      <w:pPr>
        <w:pStyle w:val="Heading1"/>
      </w:pPr>
      <w:r>
        <w:rPr>
          <w:rFonts w:ascii="Microsoft YaHei" w:hAnsi="Microsoft YaHei"/>
        </w:rPr>
        <w:t>四、开发过程中遇到的问题和解决方法</w:t>
      </w:r>
    </w:p>
    <w:p>
      <w:pPr>
        <w:pStyle w:val="Heading2"/>
      </w:pPr>
      <w:r>
        <w:rPr>
          <w:rFonts w:ascii="Microsoft YaHei" w:hAnsi="Microsoft YaHei"/>
        </w:rPr>
        <w:t>4.1 Rust 所有权与 JS 引用语义的冲突</w:t>
      </w:r>
    </w:p>
    <w:p>
      <w:r>
        <w:rPr>
          <w:rFonts w:ascii="Microsoft YaHei" w:hAnsi="Microsoft YaHei"/>
          <w:b w:val="0"/>
          <w:i w:val="0"/>
          <w:sz w:val="22"/>
        </w:rPr>
        <w:t>问题：JavaScript 对象是引用类型，多个变量可以引用同一个对象。Rust 的所有权模型不允许共享可变引用。</w:t>
      </w:r>
    </w:p>
    <w:p>
      <w:r>
        <w:rPr>
          <w:rFonts w:ascii="Microsoft YaHei" w:hAnsi="Microsoft YaHei"/>
          <w:b w:val="0"/>
          <w:i w:val="0"/>
          <w:sz w:val="22"/>
        </w:rPr>
        <w:t>解决方法：采用 Rc&lt;RefCell&lt;Object&gt;&gt;（ObjectRef）模式。Rc 允许共享所有权，RefCell 提供运行时借用检查。</w:t>
      </w:r>
    </w:p>
    <w:p>
      <w:pPr>
        <w:pStyle w:val="Heading2"/>
      </w:pPr>
      <w:r>
        <w:rPr>
          <w:rFonts w:ascii="Microsoft YaHei" w:hAnsi="Microsoft YaHei"/>
        </w:rPr>
        <w:t>4.2 闭包环境捕获</w:t>
      </w:r>
    </w:p>
    <w:p>
      <w:r>
        <w:rPr>
          <w:rFonts w:ascii="Microsoft YaHei" w:hAnsi="Microsoft YaHei"/>
          <w:b w:val="0"/>
          <w:i w:val="0"/>
          <w:sz w:val="22"/>
        </w:rPr>
        <w:t>问题：JS 闭包需要捕获定义时的词法环境，但环境可能在后续执行中变化。</w:t>
      </w:r>
    </w:p>
    <w:p>
      <w:r>
        <w:rPr>
          <w:rFonts w:ascii="Microsoft YaHei" w:hAnsi="Microsoft YaHei"/>
          <w:b w:val="0"/>
          <w:i w:val="0"/>
          <w:sz w:val="22"/>
        </w:rPr>
        <w:t>解决方法：在 make_function 时调用 remember_closure，将当前环境的 Rc 指针存入 closures HashMap，以函数对象的指针地址作为键。</w:t>
      </w:r>
    </w:p>
    <w:p>
      <w:pPr>
        <w:pStyle w:val="Heading2"/>
      </w:pPr>
      <w:r>
        <w:rPr>
          <w:rFonts w:ascii="Microsoft YaHei" w:hAnsi="Microsoft YaHei"/>
        </w:rPr>
        <w:t>4.3 数组空洞（hole）与 undefined 的区分</w:t>
      </w:r>
    </w:p>
    <w:p>
      <w:r>
        <w:rPr>
          <w:rFonts w:ascii="Microsoft YaHei" w:hAnsi="Microsoft YaHei"/>
          <w:b w:val="0"/>
          <w:i w:val="0"/>
          <w:sz w:val="22"/>
        </w:rPr>
        <w:t>问题：JS 中数组空洞返回 undefined 但 hasOwnProperty 返回 false。</w:t>
      </w:r>
    </w:p>
    <w:p>
      <w:r>
        <w:rPr>
          <w:rFonts w:ascii="Microsoft YaHei" w:hAnsi="Microsoft YaHei"/>
          <w:b w:val="0"/>
          <w:i w:val="0"/>
          <w:sz w:val="22"/>
        </w:rPr>
        <w:t>解决方法：数组内部使用 Vec&lt;Option&lt;Value&gt;&gt;，None 表示空洞，Some(Value::Undefined) 表示显式赋值。</w:t>
      </w:r>
    </w:p>
    <w:p>
      <w:pPr>
        <w:pStyle w:val="Heading2"/>
      </w:pPr>
      <w:r>
        <w:rPr>
          <w:rFonts w:ascii="Microsoft YaHei" w:hAnsi="Microsoft YaHei"/>
        </w:rPr>
        <w:t>4.4 Object.defineProperty 自引用描述符</w:t>
      </w:r>
    </w:p>
    <w:p>
      <w:r>
        <w:rPr>
          <w:rFonts w:ascii="Microsoft YaHei" w:hAnsi="Microsoft YaHei"/>
          <w:b w:val="0"/>
          <w:i w:val="0"/>
          <w:sz w:val="22"/>
        </w:rPr>
        <w:t>问题：描述符对象和目标对象是同一个引用时，读取和写入互相干扰。</w:t>
      </w:r>
    </w:p>
    <w:p>
      <w:r>
        <w:rPr>
          <w:rFonts w:ascii="Microsoft YaHei" w:hAnsi="Microsoft YaHei"/>
          <w:b w:val="0"/>
          <w:i w:val="0"/>
          <w:sz w:val="22"/>
        </w:rPr>
        <w:t>解决方法：先完整读取描述符的所有字段到局部变量，再执行属性写入。</w:t>
      </w:r>
    </w:p>
    <w:p>
      <w:pPr>
        <w:pStyle w:val="Heading2"/>
      </w:pPr>
      <w:r>
        <w:rPr>
          <w:rFonts w:ascii="Microsoft YaHei" w:hAnsi="Microsoft YaHei"/>
        </w:rPr>
        <w:t>4.5 Array.prototype.forEach 的实时迭代</w:t>
      </w:r>
    </w:p>
    <w:p>
      <w:r>
        <w:rPr>
          <w:rFonts w:ascii="Microsoft YaHei" w:hAnsi="Microsoft YaHei"/>
          <w:b w:val="0"/>
          <w:i w:val="0"/>
          <w:sz w:val="22"/>
        </w:rPr>
        <w:t>问题：forEach 的回调可能修改源数组，需要读取实时状态。</w:t>
      </w:r>
    </w:p>
    <w:p>
      <w:r>
        <w:rPr>
          <w:rFonts w:ascii="Microsoft YaHei" w:hAnsi="Microsoft YaHei"/>
          <w:b w:val="0"/>
          <w:i w:val="0"/>
          <w:sz w:val="22"/>
        </w:rPr>
        <w:t>解决方法：先记录初始长度，每次迭代从源数组读取当前值。</w:t>
      </w:r>
    </w:p>
    <w:p>
      <w:pPr>
        <w:pStyle w:val="Heading2"/>
      </w:pPr>
      <w:r>
        <w:rPr>
          <w:rFonts w:ascii="Microsoft YaHei" w:hAnsi="Microsoft YaHei"/>
        </w:rPr>
        <w:t>4.6 自动分号插入（ASI）的简化处理</w:t>
      </w:r>
    </w:p>
    <w:p>
      <w:r>
        <w:rPr>
          <w:rFonts w:ascii="Microsoft YaHei" w:hAnsi="Microsoft YaHei"/>
          <w:b w:val="0"/>
          <w:i w:val="0"/>
          <w:sz w:val="22"/>
        </w:rPr>
        <w:t>问题：JS 的自动分号插入规则复杂。</w:t>
      </w:r>
    </w:p>
    <w:p>
      <w:r>
        <w:rPr>
          <w:rFonts w:ascii="Microsoft YaHei" w:hAnsi="Microsoft YaHei"/>
          <w:b w:val="0"/>
          <w:i w:val="0"/>
          <w:sz w:val="22"/>
        </w:rPr>
        <w:t>解决方法：实现简化版 ASI，通过 optional_semicolon 方法可选消费分号，结合换行检测判断语句结束。</w:t>
      </w:r>
    </w:p>
    <w:p>
      <w:pPr>
        <w:pStyle w:val="Heading2"/>
      </w:pPr>
      <w:r>
        <w:rPr>
          <w:rFonts w:ascii="Microsoft YaHei" w:hAnsi="Microsoft YaHei"/>
        </w:rPr>
        <w:t>4.7 字符串原型方法的自动装箱</w:t>
      </w:r>
    </w:p>
    <w:p>
      <w:r>
        <w:rPr>
          <w:rFonts w:ascii="Microsoft YaHei" w:hAnsi="Microsoft YaHei"/>
          <w:b w:val="0"/>
          <w:i w:val="0"/>
          <w:sz w:val="22"/>
        </w:rPr>
        <w:t>问题：字符串字面量上调用方法需要临时装箱。</w:t>
      </w:r>
    </w:p>
    <w:p>
      <w:r>
        <w:rPr>
          <w:rFonts w:ascii="Microsoft YaHei" w:hAnsi="Microsoft YaHei"/>
          <w:b w:val="0"/>
          <w:i w:val="0"/>
          <w:sz w:val="22"/>
        </w:rPr>
        <w:t>解决方法：在 get_property_on_value 中，对原始类型分别查找对应的原型对象。</w:t>
      </w:r>
    </w:p>
    <w:p>
      <w:pPr>
        <w:pStyle w:val="Heading2"/>
      </w:pPr>
      <w:r>
        <w:rPr>
          <w:rFonts w:ascii="Microsoft YaHei" w:hAnsi="Microsoft YaHei"/>
        </w:rPr>
        <w:t>4.8 调用深度限制的递归计数</w:t>
      </w:r>
    </w:p>
    <w:p>
      <w:r>
        <w:rPr>
          <w:rFonts w:ascii="Microsoft YaHei" w:hAnsi="Microsoft YaHei"/>
          <w:b w:val="0"/>
          <w:i w:val="0"/>
          <w:sz w:val="22"/>
        </w:rPr>
        <w:t>问题：递归调用需要准确计数深度，超出限制时正确恢复。</w:t>
      </w:r>
    </w:p>
    <w:p>
      <w:r>
        <w:rPr>
          <w:rFonts w:ascii="Microsoft YaHei" w:hAnsi="Microsoft YaHei"/>
          <w:b w:val="0"/>
          <w:i w:val="0"/>
          <w:sz w:val="22"/>
        </w:rPr>
        <w:t>解决方法：enter_call 自增深度并检查限制，leave_call 自减深度，错误时先恢复再返回。</w:t>
      </w:r>
    </w:p>
    <w:p>
      <w:pPr>
        <w:pStyle w:val="Heading1"/>
      </w:pPr>
      <w:r>
        <w:rPr>
          <w:rFonts w:ascii="Microsoft YaHei" w:hAnsi="Microsoft YaHei"/>
        </w:rPr>
        <w:t>五、非本队来源说明</w:t>
      </w:r>
    </w:p>
    <w:p>
      <w:pPr>
        <w:pStyle w:val="Heading2"/>
      </w:pPr>
      <w:r>
        <w:rPr>
          <w:rFonts w:ascii="Microsoft YaHei" w:hAnsi="Microsoft YaHei"/>
        </w:rPr>
        <w:t>5.1 代码来源</w:t>
      </w:r>
    </w:p>
    <w:p>
      <w:r>
        <w:rPr>
          <w:rFonts w:ascii="Microsoft YaHei" w:hAnsi="Microsoft YaHei"/>
          <w:b w:val="0"/>
          <w:i w:val="0"/>
          <w:sz w:val="22"/>
        </w:rPr>
        <w:t>本项目所有代码均为原创，无外部代码引入。</w:t>
      </w:r>
    </w:p>
    <w:p>
      <w:r>
        <w:rPr>
          <w:rFonts w:ascii="Microsoft YaHei" w:hAnsi="Microsoft YaHei"/>
          <w:b w:val="0"/>
          <w:i w:val="0"/>
          <w:sz w:val="22"/>
        </w:rPr>
        <w:t>• Cargo.toml 依赖为空：项目不依赖任何第三方 Rust crate</w:t>
      </w:r>
    </w:p>
    <w:p>
      <w:r>
        <w:rPr>
          <w:rFonts w:ascii="Microsoft YaHei" w:hAnsi="Microsoft YaHei"/>
          <w:b w:val="0"/>
          <w:i w:val="0"/>
          <w:sz w:val="22"/>
        </w:rPr>
        <w:t>• 非套壳声明：不是 QuickJS、Boa、V8、Node.js 或 Deno 的包装</w:t>
      </w:r>
    </w:p>
    <w:p>
      <w:r>
        <w:rPr>
          <w:rFonts w:ascii="Microsoft YaHei" w:hAnsi="Microsoft YaHei"/>
          <w:b w:val="0"/>
          <w:i w:val="0"/>
          <w:sz w:val="22"/>
        </w:rPr>
        <w:t>• 词法分析器、语法分析器、AST、运行时值模型、解释器、Agent 接口均为自研实现</w:t>
      </w:r>
    </w:p>
    <w:p>
      <w:pPr>
        <w:pStyle w:val="Heading2"/>
      </w:pPr>
      <w:r>
        <w:rPr>
          <w:rFonts w:ascii="Microsoft YaHei" w:hAnsi="Microsoft YaHei"/>
        </w:rPr>
        <w:t>5.2 参考标准</w:t>
      </w:r>
    </w:p>
    <w:p>
      <w:r>
        <w:rPr>
          <w:rFonts w:ascii="Microsoft YaHei" w:hAnsi="Microsoft YaHei"/>
          <w:b w:val="0"/>
          <w:i w:val="0"/>
          <w:sz w:val="22"/>
        </w:rPr>
        <w:t>• ECMAScript 语言规范（ECMA-262）：作为 JavaScript 语义的参考标准，未复制规范代码</w:t>
      </w:r>
    </w:p>
    <w:p>
      <w:r>
        <w:rPr>
          <w:rFonts w:ascii="Microsoft YaHei" w:hAnsi="Microsoft YaHei"/>
          <w:b w:val="0"/>
          <w:i w:val="0"/>
          <w:sz w:val="22"/>
        </w:rPr>
        <w:t>• JetStream 基准测试：README 中提及作为未来性能测试方向的参考（概念性参考，非代码）</w:t>
      </w:r>
    </w:p>
    <w:p>
      <w:pPr>
        <w:pStyle w:val="Heading2"/>
      </w:pPr>
      <w:r>
        <w:rPr>
          <w:rFonts w:ascii="Microsoft YaHei" w:hAnsi="Microsoft YaHei"/>
        </w:rPr>
        <w:t>5.3 文档翻译</w:t>
      </w:r>
    </w:p>
    <w:p>
      <w:r>
        <w:rPr>
          <w:rFonts w:ascii="Microsoft YaHei" w:hAnsi="Microsoft YaHei"/>
          <w:b w:val="0"/>
          <w:i w:val="0"/>
          <w:sz w:val="22"/>
        </w:rPr>
        <w:t>README-zh-cn.md、docs/agent-tool-zh-cn.md、docs/language-subset-zh-cn.md 是英文文档的中文翻译版本。</w:t>
      </w:r>
    </w:p>
    <w:p>
      <w:pPr>
        <w:pStyle w:val="Heading1"/>
      </w:pPr>
      <w:r>
        <w:rPr>
          <w:rFonts w:ascii="Microsoft YaHei" w:hAnsi="Microsoft YaHei"/>
        </w:rPr>
        <w:t>六、AI 工具及大模型使用场景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Microsoft YaHei" w:hAnsi="Microsoft YaHei"/>
                <w:b/>
                <w:sz w:val="20"/>
              </w:rPr>
              <w:t>工具/模型</w:t>
            </w:r>
          </w:p>
        </w:tc>
        <w:tc>
          <w:tcPr>
            <w:tcW w:type="dxa" w:w="4703"/>
          </w:tcPr>
          <w:p>
            <w:r>
              <w:rPr>
                <w:rFonts w:ascii="Microsoft YaHei" w:hAnsi="Microsoft YaHei"/>
                <w:b/>
                <w:sz w:val="20"/>
              </w:rPr>
              <w:t>使用场景</w:t>
            </w:r>
          </w:p>
        </w:tc>
      </w:tr>
      <w:tr>
        <w:tc>
          <w:tcPr>
            <w:tcW w:type="dxa" w:w="4703"/>
          </w:tcPr>
          <w:p>
            <w:r>
              <w:rPr>
                <w:rFonts w:ascii="Microsoft YaHei" w:hAnsi="Microsoft YaHei"/>
                <w:sz w:val="20"/>
              </w:rPr>
              <w:t>OpenCode (Claude Code)</w:t>
            </w:r>
          </w:p>
        </w:tc>
        <w:tc>
          <w:tcPr>
            <w:tcW w:type="dxa" w:w="4703"/>
          </w:tcPr>
          <w:p>
            <w:r>
              <w:rPr>
                <w:rFonts w:ascii="Microsoft YaHei" w:hAnsi="Microsoft YaHei"/>
                <w:sz w:val="20"/>
              </w:rPr>
              <w:t>代码生成、代码审查、调试辅助、文档编写、测试编写</w:t>
            </w:r>
          </w:p>
        </w:tc>
      </w:tr>
      <w:tr>
        <w:tc>
          <w:tcPr>
            <w:tcW w:type="dxa" w:w="4703"/>
          </w:tcPr>
          <w:p>
            <w:r>
              <w:rPr>
                <w:rFonts w:ascii="Microsoft YaHei" w:hAnsi="Microsoft YaHei"/>
                <w:sz w:val="20"/>
              </w:rPr>
              <w:t>Claude（Anthropic）</w:t>
            </w:r>
          </w:p>
        </w:tc>
        <w:tc>
          <w:tcPr>
            <w:tcW w:type="dxa" w:w="4703"/>
          </w:tcPr>
          <w:p>
            <w:r>
              <w:rPr>
                <w:rFonts w:ascii="Microsoft YaHei" w:hAnsi="Microsoft YaHei"/>
                <w:sz w:val="20"/>
              </w:rPr>
              <w:t>架构设计讨论、问题排查、代码优化建议</w:t>
            </w:r>
          </w:p>
        </w:tc>
      </w:tr>
    </w:tbl>
    <w:p/>
    <w:p>
      <w:r>
        <w:rPr>
          <w:rFonts w:ascii="Microsoft YaHei" w:hAnsi="Microsoft YaHei"/>
          <w:b w:val="0"/>
          <w:i w:val="0"/>
          <w:sz w:val="22"/>
        </w:rPr>
        <w:t>AI 工具主要用于辅助编码、调试和文档编写。所有代码均由团队成员审查和修改，AI 生成的代码仅作为起点。项目架构设计和关键决策由团队主导。</w:t>
      </w:r>
    </w:p>
    <w:p>
      <w:pPr>
        <w:pStyle w:val="Heading1"/>
      </w:pPr>
      <w:r>
        <w:rPr>
          <w:rFonts w:ascii="Microsoft YaHei" w:hAnsi="Microsoft YaHei"/>
        </w:rPr>
        <w:t>七、开发过程总结</w:t>
      </w:r>
    </w:p>
    <w:p>
      <w:pPr>
        <w:pStyle w:val="Heading2"/>
      </w:pPr>
      <w:r>
        <w:rPr>
          <w:rFonts w:ascii="Microsoft YaHei" w:hAnsi="Microsoft YaHei"/>
        </w:rPr>
        <w:t>7.1 开发阶段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阶段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提交数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初始化阶段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~5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搭建 Rust 脚手架，实现基础 lexer 和 parser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核心引擎阶段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~15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完成解释器核心，支持变量、函数、控制流、闭包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标准库扩展阶段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~40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逐步添加 Object、Array、String 等标准库方法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Agent 接口阶段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~10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实现 --agent-eval 模式、资源限制、结构化输出</w:t>
            </w:r>
          </w:p>
        </w:tc>
      </w:tr>
      <w:tr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完善与文档阶段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~15</w:t>
            </w:r>
          </w:p>
        </w:tc>
        <w:tc>
          <w:tcPr>
            <w:tcW w:type="dxa" w:w="3135"/>
          </w:tcPr>
          <w:p>
            <w:r>
              <w:rPr>
                <w:rFonts w:ascii="Microsoft YaHei" w:hAnsi="Microsoft YaHei"/>
                <w:sz w:val="20"/>
              </w:rPr>
              <w:t>补充测试、完善文档、修复边界情况</w:t>
            </w:r>
          </w:p>
        </w:tc>
      </w:tr>
    </w:tbl>
    <w:p>
      <w:pPr>
        <w:pStyle w:val="Heading2"/>
      </w:pPr>
      <w:r>
        <w:rPr>
          <w:rFonts w:ascii="Microsoft YaHei" w:hAnsi="Microsoft YaHei"/>
        </w:rPr>
        <w:t>7.2 代码规模</w:t>
      </w:r>
    </w:p>
    <w:p>
      <w:r>
        <w:rPr>
          <w:rFonts w:ascii="Microsoft YaHei" w:hAnsi="Microsoft YaHei"/>
          <w:b w:val="0"/>
          <w:i w:val="0"/>
          <w:sz w:val="22"/>
        </w:rPr>
        <w:t>• 源文件：10 个 Rust 模块（不含测试约 3000 行）</w:t>
      </w:r>
    </w:p>
    <w:p>
      <w:r>
        <w:rPr>
          <w:rFonts w:ascii="Microsoft YaHei" w:hAnsi="Microsoft YaHei"/>
          <w:b w:val="0"/>
          <w:i w:val="0"/>
          <w:sz w:val="22"/>
        </w:rPr>
        <w:t>• 测试：各模块内置单元测试 + 集成测试</w:t>
      </w:r>
    </w:p>
    <w:p>
      <w:r>
        <w:rPr>
          <w:rFonts w:ascii="Microsoft YaHei" w:hAnsi="Microsoft YaHei"/>
          <w:b w:val="0"/>
          <w:i w:val="0"/>
          <w:sz w:val="22"/>
        </w:rPr>
        <w:t>• 文档：README 中英文 + 3 份技术文档中英文</w:t>
      </w:r>
    </w:p>
    <w:p>
      <w:pPr>
        <w:pStyle w:val="Heading2"/>
      </w:pPr>
      <w:r>
        <w:rPr>
          <w:rFonts w:ascii="Microsoft YaHei" w:hAnsi="Microsoft YaHei"/>
        </w:rPr>
        <w:t>7.3 经验教训</w:t>
      </w:r>
    </w:p>
    <w:p>
      <w:r>
        <w:rPr>
          <w:rFonts w:ascii="Microsoft YaHei" w:hAnsi="Microsoft YaHei"/>
          <w:b w:val="0"/>
          <w:i w:val="0"/>
          <w:sz w:val="22"/>
        </w:rPr>
        <w:t>1. 从简单开始：MVP 阶段优先实现核心语法，再逐步扩展标准库。</w:t>
      </w:r>
    </w:p>
    <w:p>
      <w:r>
        <w:rPr>
          <w:rFonts w:ascii="Microsoft YaHei" w:hAnsi="Microsoft YaHei"/>
          <w:b w:val="0"/>
          <w:i w:val="0"/>
          <w:sz w:val="22"/>
        </w:rPr>
        <w:t>2. 测试先行：每个功能模块都附带单元测试，确保回归安全。</w:t>
      </w:r>
    </w:p>
    <w:p>
      <w:r>
        <w:rPr>
          <w:rFonts w:ascii="Microsoft YaHei" w:hAnsi="Microsoft YaHei"/>
          <w:b w:val="0"/>
          <w:i w:val="0"/>
          <w:sz w:val="22"/>
        </w:rPr>
        <w:t>3. 渐进式复杂度：先实现树遍历解释器，后续再考虑字节码编译优化。</w:t>
      </w:r>
    </w:p>
    <w:p>
      <w:r>
        <w:rPr>
          <w:rFonts w:ascii="Microsoft YaHei" w:hAnsi="Microsoft YaHei"/>
          <w:b w:val="0"/>
          <w:i w:val="0"/>
          <w:sz w:val="22"/>
        </w:rPr>
        <w:t>4. Agent 场景驱动：功能优先级由 Agent 常用脚本场景决定，而非追求完整 ECMAScript 兼容。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