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59691" w14:textId="77777777" w:rsidR="00D35360" w:rsidRDefault="00000000">
      <w:pPr>
        <w:pStyle w:val="Heading1"/>
      </w:pPr>
      <w:r>
        <w:t>Selenium – TestNG Introduction, Configuration &amp; XML Execution</w:t>
      </w:r>
    </w:p>
    <w:p w14:paraId="344F6C0C" w14:textId="77777777" w:rsidR="00D35360" w:rsidRDefault="00000000">
      <w:pPr>
        <w:pStyle w:val="Heading2"/>
      </w:pPr>
      <w:r>
        <w:t>1. What is TestNG</w:t>
      </w:r>
    </w:p>
    <w:p w14:paraId="65F0E7E4" w14:textId="77777777" w:rsidR="00D35360" w:rsidRDefault="00000000">
      <w:r>
        <w:t>TestNG (Test New Generation) is a Java-based unit testing framework designed to manage, execute, and organize automated test cases.</w:t>
      </w:r>
      <w:r>
        <w:br/>
        <w:t>It is widely used with Selenium to enhance automation capabilities.</w:t>
      </w:r>
    </w:p>
    <w:p w14:paraId="65FD065E" w14:textId="77777777" w:rsidR="00D35360" w:rsidRDefault="00000000">
      <w:pPr>
        <w:pStyle w:val="Heading2"/>
      </w:pPr>
      <w:r>
        <w:t>2. Why TestNG is Needed with Selenium</w:t>
      </w:r>
    </w:p>
    <w:p w14:paraId="36EA3D9C" w14:textId="77777777" w:rsidR="00D35360" w:rsidRDefault="00000000">
      <w:r>
        <w:t>Selenium handles only browser automation.</w:t>
      </w:r>
      <w:r>
        <w:br/>
        <w:t>TestNG adds test management, execution control, reporting, grouping, parallel execution, and parameterization.</w:t>
      </w:r>
    </w:p>
    <w:p w14:paraId="534A4E01" w14:textId="77777777" w:rsidR="00D35360" w:rsidRDefault="00000000">
      <w:pPr>
        <w:pStyle w:val="Heading2"/>
      </w:pPr>
      <w:r>
        <w:t>3. Features of TestNG</w:t>
      </w:r>
    </w:p>
    <w:p w14:paraId="649F6F60" w14:textId="77777777" w:rsidR="00D35360" w:rsidRDefault="00000000">
      <w:r>
        <w:t>• Test case management</w:t>
      </w:r>
      <w:r>
        <w:br/>
        <w:t>• Test suites</w:t>
      </w:r>
      <w:r>
        <w:br/>
        <w:t>• Prioritization</w:t>
      </w:r>
      <w:r>
        <w:br/>
        <w:t>• Grouping</w:t>
      </w:r>
      <w:r>
        <w:br/>
        <w:t>• Parameterization</w:t>
      </w:r>
      <w:r>
        <w:br/>
        <w:t>• Parallel execution</w:t>
      </w:r>
      <w:r>
        <w:br/>
        <w:t>• Built-in reporting</w:t>
      </w:r>
    </w:p>
    <w:p w14:paraId="5380AF1C" w14:textId="77777777" w:rsidR="00D35360" w:rsidRDefault="00000000">
      <w:pPr>
        <w:pStyle w:val="Heading2"/>
      </w:pPr>
      <w:r>
        <w:t>4. Difference Between Java Main Method and TestNG</w:t>
      </w:r>
    </w:p>
    <w:p w14:paraId="0ACA9AF8" w14:textId="77777777" w:rsidR="00D35360" w:rsidRDefault="00000000">
      <w:r>
        <w:t>Java requires a main() method to execute a program.</w:t>
      </w:r>
      <w:r>
        <w:br/>
        <w:t>TestNG uses annotations like @Test instead of a main() method.</w:t>
      </w:r>
    </w:p>
    <w:p w14:paraId="19A7CEBF" w14:textId="77777777" w:rsidR="00D35360" w:rsidRDefault="00000000">
      <w:pPr>
        <w:pStyle w:val="Heading2"/>
      </w:pPr>
      <w:r>
        <w:t>5. Installing TestNG in Eclipse</w:t>
      </w:r>
    </w:p>
    <w:p w14:paraId="55B34722" w14:textId="77777777" w:rsidR="00D35360" w:rsidRDefault="00000000">
      <w:r>
        <w:t>Step 1: Go to Help → Eclipse Marketplace</w:t>
      </w:r>
      <w:r>
        <w:br/>
        <w:t>Step 2: Search for TestNG</w:t>
      </w:r>
      <w:r>
        <w:br/>
        <w:t>Step 3: Install TestNG for Eclipse</w:t>
      </w:r>
      <w:r>
        <w:br/>
        <w:t>Step 4: Accept license and restart Eclipse</w:t>
      </w:r>
    </w:p>
    <w:p w14:paraId="59BCC3B5" w14:textId="77777777" w:rsidR="00D35360" w:rsidRDefault="00000000">
      <w:pPr>
        <w:pStyle w:val="Heading2"/>
      </w:pPr>
      <w:r>
        <w:t>6. Verifying TestNG Installation</w:t>
      </w:r>
    </w:p>
    <w:p w14:paraId="39ACE739" w14:textId="77777777" w:rsidR="00D35360" w:rsidRDefault="00000000">
      <w:r>
        <w:t>Go to Window → Preferences</w:t>
      </w:r>
      <w:r>
        <w:br/>
        <w:t>TestNG option should be visible after installation</w:t>
      </w:r>
    </w:p>
    <w:p w14:paraId="392F41D6" w14:textId="77777777" w:rsidR="00D35360" w:rsidRDefault="00000000">
      <w:pPr>
        <w:pStyle w:val="Heading2"/>
      </w:pPr>
      <w:r>
        <w:t>7. Adding TestNG to Project</w:t>
      </w:r>
    </w:p>
    <w:p w14:paraId="64FD7732" w14:textId="77777777" w:rsidR="00D35360" w:rsidRDefault="00000000">
      <w:r>
        <w:t>Option 1: Right click Project → Properties → Java Build Path → Libraries → Add Library → TestNG</w:t>
      </w:r>
      <w:r>
        <w:br/>
        <w:t>Option 2: Add TestNG dependency in pom.xml (recommended along with plugin)</w:t>
      </w:r>
    </w:p>
    <w:p w14:paraId="6AD2ABCD" w14:textId="77777777" w:rsidR="00D35360" w:rsidRDefault="00000000">
      <w:pPr>
        <w:pStyle w:val="Heading2"/>
      </w:pPr>
      <w:r>
        <w:lastRenderedPageBreak/>
        <w:t>8. Writing First TestNG Test Case</w:t>
      </w:r>
    </w:p>
    <w:p w14:paraId="2F15D43B" w14:textId="77777777" w:rsidR="00D35360" w:rsidRDefault="00000000">
      <w:r>
        <w:t>Create a Java class without main()</w:t>
      </w:r>
      <w:r>
        <w:br/>
        <w:t>Create methods annotated with @Test</w:t>
      </w:r>
      <w:r>
        <w:br/>
        <w:t>Each method represents one test step</w:t>
      </w:r>
    </w:p>
    <w:p w14:paraId="737B9F8A" w14:textId="77777777" w:rsidR="00D35360" w:rsidRDefault="00000000">
      <w:pPr>
        <w:pStyle w:val="Heading2"/>
      </w:pPr>
      <w:r>
        <w:t>9. @Test Annotation</w:t>
      </w:r>
    </w:p>
    <w:p w14:paraId="68A4759B" w14:textId="77777777" w:rsidR="00D35360" w:rsidRDefault="00000000">
      <w:r>
        <w:t>@Test identifies a method as executable test method in TestNG</w:t>
      </w:r>
      <w:r>
        <w:br/>
        <w:t>Without @Test annotation, TestNG will ignore the method</w:t>
      </w:r>
    </w:p>
    <w:p w14:paraId="08409A8C" w14:textId="77777777" w:rsidR="00D35360" w:rsidRDefault="00000000">
      <w:pPr>
        <w:pStyle w:val="Heading2"/>
      </w:pPr>
      <w:r>
        <w:t>10. Default Execution Order</w:t>
      </w:r>
    </w:p>
    <w:p w14:paraId="31759B2B" w14:textId="77777777" w:rsidR="00D35360" w:rsidRDefault="00000000">
      <w:r>
        <w:t>By default, TestNG executes test methods in alphabetical order.</w:t>
      </w:r>
    </w:p>
    <w:p w14:paraId="07CE7DD7" w14:textId="77777777" w:rsidR="00D35360" w:rsidRDefault="00000000">
      <w:pPr>
        <w:pStyle w:val="Heading2"/>
      </w:pPr>
      <w:r>
        <w:t>11. Priority Attribute</w:t>
      </w:r>
    </w:p>
    <w:p w14:paraId="17BE63F2" w14:textId="77777777" w:rsidR="00D35360" w:rsidRDefault="00000000">
      <w:r>
        <w:t>Used to control execution order</w:t>
      </w:r>
      <w:r>
        <w:br/>
        <w:t>Syntax: @Test(priority = 1)</w:t>
      </w:r>
    </w:p>
    <w:p w14:paraId="7E0CEF49" w14:textId="77777777" w:rsidR="00D35360" w:rsidRDefault="00000000">
      <w:pPr>
        <w:pStyle w:val="Heading2"/>
      </w:pPr>
      <w:r>
        <w:t>12. Priority Rules</w:t>
      </w:r>
    </w:p>
    <w:p w14:paraId="5144C273" w14:textId="77777777" w:rsidR="00D35360" w:rsidRDefault="00000000">
      <w:r>
        <w:t>• Lower number executes first</w:t>
      </w:r>
      <w:r>
        <w:br/>
        <w:t>• Priority can be random numbers</w:t>
      </w:r>
      <w:r>
        <w:br/>
        <w:t>• Default priority is 0</w:t>
      </w:r>
      <w:r>
        <w:br/>
        <w:t>• Same priority methods execute alphabetically</w:t>
      </w:r>
      <w:r>
        <w:br/>
        <w:t>• Negative priorities are allowed</w:t>
      </w:r>
    </w:p>
    <w:p w14:paraId="55E4843A" w14:textId="77777777" w:rsidR="00D35360" w:rsidRDefault="00000000">
      <w:pPr>
        <w:pStyle w:val="Heading2"/>
      </w:pPr>
      <w:r>
        <w:t>13. Important Priority Behavior</w:t>
      </w:r>
    </w:p>
    <w:p w14:paraId="3AB185BA" w14:textId="77777777" w:rsidR="00D35360" w:rsidRDefault="00000000">
      <w:r>
        <w:t>Once priority is specified, method order in class is ignored</w:t>
      </w:r>
      <w:r>
        <w:br/>
        <w:t>Execution strictly follows priority</w:t>
      </w:r>
    </w:p>
    <w:p w14:paraId="4764168C" w14:textId="77777777" w:rsidR="00D35360" w:rsidRDefault="00000000">
      <w:pPr>
        <w:pStyle w:val="Heading2"/>
      </w:pPr>
      <w:r>
        <w:t>14. TestNG Execution Rules</w:t>
      </w:r>
    </w:p>
    <w:p w14:paraId="65C1DADD" w14:textId="77777777" w:rsidR="00D35360" w:rsidRDefault="00000000">
      <w:r>
        <w:t>TestNG executes only methods annotated with @Test or other TestNG annotations</w:t>
      </w:r>
    </w:p>
    <w:p w14:paraId="58F6409A" w14:textId="77777777" w:rsidR="00D35360" w:rsidRDefault="00000000">
      <w:pPr>
        <w:pStyle w:val="Heading2"/>
      </w:pPr>
      <w:r>
        <w:t>15. WebDriver in TestNG</w:t>
      </w:r>
    </w:p>
    <w:p w14:paraId="7A19387F" w14:textId="77777777" w:rsidR="00D35360" w:rsidRDefault="00000000">
      <w:r>
        <w:t>WebDriver must be declared at class level</w:t>
      </w:r>
      <w:r>
        <w:br/>
        <w:t>Initialization should be done inside test method</w:t>
      </w:r>
    </w:p>
    <w:p w14:paraId="34995733" w14:textId="77777777" w:rsidR="00D35360" w:rsidRDefault="00000000">
      <w:pPr>
        <w:pStyle w:val="Heading2"/>
      </w:pPr>
      <w:r>
        <w:t>16. Sample Selenium Flow using TestNG</w:t>
      </w:r>
    </w:p>
    <w:p w14:paraId="79B30B20" w14:textId="77777777" w:rsidR="00D35360" w:rsidRDefault="00000000">
      <w:r>
        <w:t>Open Application → Validate UI → Login → Logout</w:t>
      </w:r>
    </w:p>
    <w:p w14:paraId="64BED564" w14:textId="77777777" w:rsidR="00D35360" w:rsidRDefault="00000000">
      <w:pPr>
        <w:pStyle w:val="Heading2"/>
      </w:pPr>
      <w:r>
        <w:t>17. Running TestNG Tests</w:t>
      </w:r>
    </w:p>
    <w:p w14:paraId="080D4675" w14:textId="77777777" w:rsidR="00D35360" w:rsidRDefault="00000000">
      <w:r>
        <w:t>Right click class → Run As → TestNG Test</w:t>
      </w:r>
    </w:p>
    <w:p w14:paraId="0054A3EA" w14:textId="77777777" w:rsidR="00D35360" w:rsidRDefault="00000000">
      <w:pPr>
        <w:pStyle w:val="Heading2"/>
      </w:pPr>
      <w:r>
        <w:t>18. Need for XML File</w:t>
      </w:r>
    </w:p>
    <w:p w14:paraId="4A20FE55" w14:textId="77777777" w:rsidR="00D35360" w:rsidRDefault="00000000">
      <w:r>
        <w:t>Used to execute multiple tests together</w:t>
      </w:r>
      <w:r>
        <w:br/>
        <w:t>Required for advanced features like grouping, parallel execution, and parameterization</w:t>
      </w:r>
    </w:p>
    <w:p w14:paraId="6EC9D0CE" w14:textId="77777777" w:rsidR="00D35360" w:rsidRDefault="00000000">
      <w:pPr>
        <w:pStyle w:val="Heading2"/>
      </w:pPr>
      <w:r>
        <w:lastRenderedPageBreak/>
        <w:t>19. TestNG XML File Structure</w:t>
      </w:r>
    </w:p>
    <w:p w14:paraId="4F5C5377" w14:textId="77777777" w:rsidR="00D35360" w:rsidRDefault="00000000">
      <w:r>
        <w:t>&lt;suite&gt; → &lt;test&gt; → &lt;classes&gt; → &lt;class&gt;</w:t>
      </w:r>
    </w:p>
    <w:p w14:paraId="23FAD3F9" w14:textId="77777777" w:rsidR="00D35360" w:rsidRDefault="00000000">
      <w:pPr>
        <w:pStyle w:val="Heading2"/>
      </w:pPr>
      <w:r>
        <w:t>20. Creating TestNG XML Automatically</w:t>
      </w:r>
    </w:p>
    <w:p w14:paraId="68A2C5D4" w14:textId="77777777" w:rsidR="00D35360" w:rsidRDefault="00000000">
      <w:r>
        <w:t>Right click class/package → TestNG → Convert to TestNG</w:t>
      </w:r>
      <w:r>
        <w:br/>
        <w:t>XML file generated automatically</w:t>
      </w:r>
    </w:p>
    <w:p w14:paraId="478C5611" w14:textId="77777777" w:rsidR="00D35360" w:rsidRDefault="00000000">
      <w:pPr>
        <w:pStyle w:val="Heading2"/>
      </w:pPr>
      <w:r>
        <w:t>21. Creating TestNG XML Manually</w:t>
      </w:r>
    </w:p>
    <w:p w14:paraId="6DCEB446" w14:textId="77777777" w:rsidR="00D35360" w:rsidRDefault="00000000">
      <w:r>
        <w:t>Create XML file and define suite, test, and classes manually</w:t>
      </w:r>
    </w:p>
    <w:p w14:paraId="2DE6C310" w14:textId="77777777" w:rsidR="00D35360" w:rsidRDefault="00000000">
      <w:pPr>
        <w:pStyle w:val="Heading2"/>
      </w:pPr>
      <w:r>
        <w:t>22. Executing Tests via XML</w:t>
      </w:r>
    </w:p>
    <w:p w14:paraId="08D60A5E" w14:textId="77777777" w:rsidR="00D35360" w:rsidRDefault="00000000">
      <w:r>
        <w:t>Right click XML → Run As → TestNG Suite</w:t>
      </w:r>
    </w:p>
    <w:p w14:paraId="16586B8D" w14:textId="77777777" w:rsidR="00D35360" w:rsidRDefault="00000000">
      <w:pPr>
        <w:pStyle w:val="Heading2"/>
      </w:pPr>
      <w:r>
        <w:t>23. TestNG Reports</w:t>
      </w:r>
    </w:p>
    <w:p w14:paraId="5922CAED" w14:textId="77777777" w:rsidR="00D35360" w:rsidRDefault="00000000">
      <w:r>
        <w:t>Generated only when tests run via XML</w:t>
      </w:r>
      <w:r>
        <w:br/>
        <w:t>Located inside test-output folder</w:t>
      </w:r>
    </w:p>
    <w:p w14:paraId="26CFC39C" w14:textId="77777777" w:rsidR="00D35360" w:rsidRDefault="00000000">
      <w:pPr>
        <w:pStyle w:val="Heading2"/>
      </w:pPr>
      <w:r>
        <w:t>24. Important TestNG Reports</w:t>
      </w:r>
    </w:p>
    <w:p w14:paraId="0B900587" w14:textId="77777777" w:rsidR="00D35360" w:rsidRDefault="00000000">
      <w:r>
        <w:t>• emailable-report.html</w:t>
      </w:r>
      <w:r>
        <w:br/>
        <w:t>• index.html</w:t>
      </w:r>
    </w:p>
    <w:p w14:paraId="2F30B4F5" w14:textId="77777777" w:rsidR="00D35360" w:rsidRDefault="00000000">
      <w:pPr>
        <w:pStyle w:val="Heading2"/>
      </w:pPr>
      <w:r>
        <w:t>25. Advantages of XML Execution</w:t>
      </w:r>
    </w:p>
    <w:p w14:paraId="7A9AD538" w14:textId="77777777" w:rsidR="00D35360" w:rsidRDefault="00000000">
      <w:r>
        <w:t>• Execute multiple test cases</w:t>
      </w:r>
      <w:r>
        <w:br/>
        <w:t>• Automatic reports</w:t>
      </w:r>
      <w:r>
        <w:br/>
        <w:t>• Support for parallel execution and grouping</w:t>
      </w:r>
    </w:p>
    <w:p w14:paraId="20F2CAB8" w14:textId="77777777" w:rsidR="00D35360" w:rsidRDefault="00000000">
      <w:pPr>
        <w:pStyle w:val="Heading2"/>
      </w:pPr>
      <w:r>
        <w:t>26. TestNG Hierarchy</w:t>
      </w:r>
    </w:p>
    <w:p w14:paraId="1D57B49C" w14:textId="77777777" w:rsidR="00D35360" w:rsidRDefault="00000000">
      <w:r>
        <w:t>Test Suite (XML) → Test Case (Class) → Test Steps (Methods)</w:t>
      </w:r>
    </w:p>
    <w:p w14:paraId="48B88E40" w14:textId="77777777" w:rsidR="00D35360" w:rsidRDefault="00000000">
      <w:pPr>
        <w:pStyle w:val="Heading2"/>
      </w:pPr>
      <w:r>
        <w:t>27. Multiple XML Files in Projects</w:t>
      </w:r>
    </w:p>
    <w:p w14:paraId="6B361553" w14:textId="77777777" w:rsidR="00D35360" w:rsidRDefault="00000000">
      <w:r>
        <w:t>Different XML files used for:</w:t>
      </w:r>
      <w:r>
        <w:br/>
        <w:t>• Smoke</w:t>
      </w:r>
      <w:r>
        <w:br/>
        <w:t>Regression</w:t>
      </w:r>
      <w:r>
        <w:br/>
        <w:t>Parallel</w:t>
      </w:r>
      <w:r>
        <w:br/>
        <w:t>Browser-specific runs</w:t>
      </w:r>
    </w:p>
    <w:p w14:paraId="14DCF675" w14:textId="77777777" w:rsidR="00D35360" w:rsidRDefault="00000000">
      <w:pPr>
        <w:pStyle w:val="Heading2"/>
      </w:pPr>
      <w:r>
        <w:t>28. Why Manual XML Editing is Required</w:t>
      </w:r>
    </w:p>
    <w:p w14:paraId="7BE7B028" w14:textId="77777777" w:rsidR="00D35360" w:rsidRDefault="00000000">
      <w:r>
        <w:t>Automatically generated XML contains only basic structure</w:t>
      </w:r>
      <w:r>
        <w:br/>
        <w:t>Advanced features require manual updates</w:t>
      </w:r>
    </w:p>
    <w:p w14:paraId="025DDD94" w14:textId="77777777" w:rsidR="00D35360" w:rsidRDefault="00000000">
      <w:pPr>
        <w:pStyle w:val="Heading2"/>
      </w:pPr>
      <w:r>
        <w:t>29. Key Takeaways</w:t>
      </w:r>
    </w:p>
    <w:p w14:paraId="660A31BB" w14:textId="77777777" w:rsidR="00D35360" w:rsidRDefault="00000000">
      <w:r>
        <w:t>TestNG replaces main() method</w:t>
      </w:r>
      <w:r>
        <w:br/>
        <w:t>@Test annotation is mandatory</w:t>
      </w:r>
      <w:r>
        <w:br/>
      </w:r>
      <w:r>
        <w:lastRenderedPageBreak/>
        <w:t>Priority controls execution order</w:t>
      </w:r>
      <w:r>
        <w:br/>
        <w:t>XML execution enables reporting</w:t>
      </w:r>
    </w:p>
    <w:p w14:paraId="3022D144" w14:textId="77777777" w:rsidR="00D35360" w:rsidRDefault="00000000">
      <w:pPr>
        <w:pStyle w:val="Heading2"/>
      </w:pPr>
      <w:r>
        <w:t>30. What’s Next</w:t>
      </w:r>
    </w:p>
    <w:p w14:paraId="42C2F19F" w14:textId="77777777" w:rsidR="00D35360" w:rsidRDefault="00000000">
      <w:r>
        <w:t>Next sessions cover advanced TestNG annotations, grouping, parameterization, listeners, and parallel testing</w:t>
      </w:r>
    </w:p>
    <w:sectPr w:rsidR="00D3536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3292384">
    <w:abstractNumId w:val="8"/>
  </w:num>
  <w:num w:numId="2" w16cid:durableId="45497922">
    <w:abstractNumId w:val="6"/>
  </w:num>
  <w:num w:numId="3" w16cid:durableId="1786150851">
    <w:abstractNumId w:val="5"/>
  </w:num>
  <w:num w:numId="4" w16cid:durableId="2142915987">
    <w:abstractNumId w:val="4"/>
  </w:num>
  <w:num w:numId="5" w16cid:durableId="1584218477">
    <w:abstractNumId w:val="7"/>
  </w:num>
  <w:num w:numId="6" w16cid:durableId="830294258">
    <w:abstractNumId w:val="3"/>
  </w:num>
  <w:num w:numId="7" w16cid:durableId="1225489877">
    <w:abstractNumId w:val="2"/>
  </w:num>
  <w:num w:numId="8" w16cid:durableId="1078551864">
    <w:abstractNumId w:val="1"/>
  </w:num>
  <w:num w:numId="9" w16cid:durableId="1447499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701D1"/>
    <w:rsid w:val="009B6D7C"/>
    <w:rsid w:val="00AA1D8D"/>
    <w:rsid w:val="00B47730"/>
    <w:rsid w:val="00CB0664"/>
    <w:rsid w:val="00D353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56DE07"/>
  <w14:defaultImageDpi w14:val="300"/>
  <w15:docId w15:val="{0215914E-5F36-4D34-A75E-9EC42F7D0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fcaca1c-04b8-40d7-944e-e72f4105afe1}" enabled="1" method="Standard" siteId="{a9c0bc09-8b46-4206-9351-2ba12fb4a5c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568</Words>
  <Characters>3240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KASAUDHAN,LAV (Agilent IND)</dc:creator>
  <cp:keywords/>
  <dc:description>generated by python-docx</dc:description>
  <cp:lastModifiedBy>KASAUDHAN,LAV (Agilent IND)</cp:lastModifiedBy>
  <cp:revision>2</cp:revision>
  <dcterms:created xsi:type="dcterms:W3CDTF">2026-04-18T14:49:00Z</dcterms:created>
  <dcterms:modified xsi:type="dcterms:W3CDTF">2026-04-18T14:49:00Z</dcterms:modified>
  <cp:category/>
</cp:coreProperties>
</file>