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F6" w:rsidRDefault="00B55CF9" w:rsidP="00616457">
      <w:pPr>
        <w:spacing w:line="360" w:lineRule="auto"/>
        <w:jc w:val="center"/>
        <w:rPr>
          <w:b/>
        </w:rPr>
      </w:pPr>
      <w:r>
        <w:rPr>
          <w:b/>
        </w:rPr>
        <w:t xml:space="preserve"> </w:t>
      </w:r>
      <w:r w:rsidR="007144F6">
        <w:rPr>
          <w:noProof/>
          <w:lang w:eastAsia="pl-PL"/>
        </w:rPr>
        <w:drawing>
          <wp:inline distT="0" distB="0" distL="0" distR="0">
            <wp:extent cx="1195476" cy="2324100"/>
            <wp:effectExtent l="19050" t="0" r="4674" b="0"/>
            <wp:docPr id="9" name="Obraz 1" descr="http://www.kzp.zarz.agh.edu.pl/~kzp/apache/images/logo_ag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zp.zarz.agh.edu.pl/~kzp/apache/images/logo_agh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476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4F6" w:rsidRPr="006638BA" w:rsidRDefault="007144F6" w:rsidP="00616457">
      <w:pPr>
        <w:spacing w:line="360" w:lineRule="auto"/>
        <w:jc w:val="center"/>
        <w:rPr>
          <w:b/>
          <w:sz w:val="28"/>
        </w:rPr>
      </w:pPr>
      <w:r w:rsidRPr="006638BA">
        <w:rPr>
          <w:b/>
          <w:sz w:val="28"/>
        </w:rPr>
        <w:t>Akademia Górniczo - Hutnicza im. Stanisława Staszica w Krakowie</w:t>
      </w:r>
    </w:p>
    <w:p w:rsidR="007144F6" w:rsidRDefault="007144F6" w:rsidP="00A33AA6">
      <w:pPr>
        <w:spacing w:line="360" w:lineRule="auto"/>
        <w:rPr>
          <w:b/>
        </w:rPr>
      </w:pPr>
    </w:p>
    <w:p w:rsidR="007144F6" w:rsidRPr="006638BA" w:rsidRDefault="007144F6" w:rsidP="00616457">
      <w:pPr>
        <w:spacing w:line="360" w:lineRule="auto"/>
        <w:jc w:val="center"/>
        <w:rPr>
          <w:b/>
          <w:sz w:val="28"/>
        </w:rPr>
      </w:pPr>
    </w:p>
    <w:p w:rsidR="007144F6" w:rsidRPr="006638BA" w:rsidRDefault="007144F6" w:rsidP="00616457">
      <w:pPr>
        <w:spacing w:line="360" w:lineRule="auto"/>
        <w:jc w:val="center"/>
        <w:rPr>
          <w:b/>
          <w:sz w:val="32"/>
        </w:rPr>
      </w:pPr>
      <w:r w:rsidRPr="006638BA">
        <w:rPr>
          <w:b/>
          <w:sz w:val="32"/>
        </w:rPr>
        <w:t>Projekt z Metod Optymalizacji</w:t>
      </w:r>
    </w:p>
    <w:p w:rsidR="00616457" w:rsidRDefault="00616457" w:rsidP="00616457">
      <w:pPr>
        <w:spacing w:line="360" w:lineRule="auto"/>
        <w:jc w:val="center"/>
        <w:rPr>
          <w:b/>
          <w:sz w:val="36"/>
        </w:rPr>
      </w:pPr>
    </w:p>
    <w:p w:rsidR="007144F6" w:rsidRPr="00A33AA6" w:rsidRDefault="00710F57" w:rsidP="00A33AA6">
      <w:pPr>
        <w:spacing w:line="360" w:lineRule="auto"/>
        <w:jc w:val="center"/>
        <w:rPr>
          <w:b/>
          <w:sz w:val="52"/>
        </w:rPr>
      </w:pPr>
      <w:r>
        <w:rPr>
          <w:b/>
          <w:sz w:val="52"/>
        </w:rPr>
        <w:t>Optymalizacja rozładunku dostawy przy pomocy algorytmu genetycznego</w:t>
      </w:r>
      <w:bookmarkStart w:id="0" w:name="_GoBack"/>
      <w:bookmarkEnd w:id="0"/>
      <w:r w:rsidR="007144F6" w:rsidRPr="00200E22">
        <w:rPr>
          <w:b/>
          <w:sz w:val="52"/>
        </w:rPr>
        <w:t>.</w:t>
      </w:r>
    </w:p>
    <w:p w:rsidR="007144F6" w:rsidRDefault="007144F6" w:rsidP="00616457">
      <w:pPr>
        <w:spacing w:line="360" w:lineRule="auto"/>
        <w:rPr>
          <w:b/>
        </w:rPr>
      </w:pPr>
    </w:p>
    <w:p w:rsidR="007144F6" w:rsidRDefault="007144F6" w:rsidP="00616457">
      <w:pPr>
        <w:spacing w:after="0" w:line="360" w:lineRule="auto"/>
      </w:pPr>
    </w:p>
    <w:p w:rsidR="007144F6" w:rsidRPr="007144F6" w:rsidRDefault="004A289A" w:rsidP="00616457">
      <w:pPr>
        <w:spacing w:after="0" w:line="360" w:lineRule="auto"/>
        <w:ind w:left="5664" w:firstLine="708"/>
        <w:rPr>
          <w:b/>
        </w:rPr>
      </w:pPr>
      <w:r>
        <w:rPr>
          <w:b/>
        </w:rPr>
        <w:t>Iwona Pędrys</w:t>
      </w:r>
    </w:p>
    <w:p w:rsidR="007144F6" w:rsidRPr="007144F6" w:rsidRDefault="007144F6" w:rsidP="00616457">
      <w:pPr>
        <w:spacing w:after="0" w:line="360" w:lineRule="auto"/>
        <w:ind w:left="5103"/>
        <w:rPr>
          <w:b/>
        </w:rPr>
      </w:pPr>
      <w:r w:rsidRPr="007144F6">
        <w:rPr>
          <w:b/>
        </w:rPr>
        <w:tab/>
      </w:r>
      <w:r w:rsidRPr="007144F6">
        <w:rPr>
          <w:b/>
        </w:rPr>
        <w:tab/>
      </w:r>
      <w:r w:rsidR="004A289A">
        <w:rPr>
          <w:b/>
        </w:rPr>
        <w:t>Łukasz Kołodziejczyk</w:t>
      </w:r>
    </w:p>
    <w:p w:rsidR="007144F6" w:rsidRPr="007144F6" w:rsidRDefault="004A289A" w:rsidP="00616457">
      <w:pPr>
        <w:spacing w:after="0" w:line="360" w:lineRule="auto"/>
        <w:ind w:left="5664" w:firstLine="708"/>
        <w:rPr>
          <w:b/>
        </w:rPr>
      </w:pPr>
      <w:r>
        <w:rPr>
          <w:b/>
        </w:rPr>
        <w:t>Damian Lew</w:t>
      </w:r>
    </w:p>
    <w:p w:rsidR="007144F6" w:rsidRPr="007144F6" w:rsidRDefault="004A289A" w:rsidP="00616457">
      <w:pPr>
        <w:spacing w:after="0" w:line="360" w:lineRule="auto"/>
        <w:ind w:left="5664" w:firstLine="708"/>
        <w:rPr>
          <w:b/>
        </w:rPr>
      </w:pPr>
      <w:r>
        <w:rPr>
          <w:b/>
        </w:rPr>
        <w:t>Jan Musiał</w:t>
      </w:r>
    </w:p>
    <w:p w:rsidR="007144F6" w:rsidRDefault="007144F6" w:rsidP="00616457">
      <w:pPr>
        <w:spacing w:after="0" w:line="360" w:lineRule="auto"/>
        <w:ind w:left="142" w:firstLine="708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2045132871"/>
        <w:docPartObj>
          <w:docPartGallery w:val="Table of Contents"/>
          <w:docPartUnique/>
        </w:docPartObj>
      </w:sdtPr>
      <w:sdtEndPr/>
      <w:sdtContent>
        <w:p w:rsidR="007144F6" w:rsidRDefault="007144F6" w:rsidP="00616457">
          <w:pPr>
            <w:pStyle w:val="Nagwekspisutreci"/>
            <w:numPr>
              <w:ilvl w:val="0"/>
              <w:numId w:val="0"/>
            </w:numPr>
            <w:spacing w:line="360" w:lineRule="auto"/>
            <w:ind w:left="720"/>
          </w:pPr>
          <w:r>
            <w:t>Spis treści</w:t>
          </w:r>
        </w:p>
        <w:p w:rsidR="00616457" w:rsidRPr="00616457" w:rsidRDefault="00616457" w:rsidP="00616457">
          <w:pPr>
            <w:spacing w:line="360" w:lineRule="auto"/>
            <w:rPr>
              <w:lang w:eastAsia="pl-PL"/>
            </w:rPr>
          </w:pPr>
        </w:p>
        <w:p w:rsidR="009A236F" w:rsidRDefault="00015EA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7144F6">
            <w:instrText xml:space="preserve"> TOC \o "1-3" \h \z \u </w:instrText>
          </w:r>
          <w:r>
            <w:fldChar w:fldCharType="separate"/>
          </w:r>
          <w:hyperlink w:anchor="_Toc335604352" w:history="1">
            <w:r w:rsidR="009A236F" w:rsidRPr="00AA6E05">
              <w:rPr>
                <w:rStyle w:val="Hipercze"/>
                <w:noProof/>
              </w:rPr>
              <w:t>1.</w:t>
            </w:r>
            <w:r w:rsidR="009A236F">
              <w:rPr>
                <w:rFonts w:eastAsiaTheme="minorEastAsia"/>
                <w:noProof/>
                <w:lang w:eastAsia="pl-PL"/>
              </w:rPr>
              <w:tab/>
            </w:r>
            <w:r w:rsidR="009A236F" w:rsidRPr="00AA6E05">
              <w:rPr>
                <w:rStyle w:val="Hipercze"/>
                <w:noProof/>
              </w:rPr>
              <w:t>Wstęp</w:t>
            </w:r>
            <w:r w:rsidR="009A236F">
              <w:rPr>
                <w:noProof/>
                <w:webHidden/>
              </w:rPr>
              <w:tab/>
            </w:r>
            <w:r w:rsidR="009A236F">
              <w:rPr>
                <w:noProof/>
                <w:webHidden/>
              </w:rPr>
              <w:fldChar w:fldCharType="begin"/>
            </w:r>
            <w:r w:rsidR="009A236F">
              <w:rPr>
                <w:noProof/>
                <w:webHidden/>
              </w:rPr>
              <w:instrText xml:space="preserve"> PAGEREF _Toc335604352 \h </w:instrText>
            </w:r>
            <w:r w:rsidR="009A236F">
              <w:rPr>
                <w:noProof/>
                <w:webHidden/>
              </w:rPr>
            </w:r>
            <w:r w:rsidR="009A236F">
              <w:rPr>
                <w:noProof/>
                <w:webHidden/>
              </w:rPr>
              <w:fldChar w:fldCharType="separate"/>
            </w:r>
            <w:r w:rsidR="009A236F">
              <w:rPr>
                <w:noProof/>
                <w:webHidden/>
              </w:rPr>
              <w:t>3</w:t>
            </w:r>
            <w:r w:rsidR="009A236F">
              <w:rPr>
                <w:noProof/>
                <w:webHidden/>
              </w:rPr>
              <w:fldChar w:fldCharType="end"/>
            </w:r>
          </w:hyperlink>
        </w:p>
        <w:p w:rsidR="009A236F" w:rsidRDefault="009A236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35604353" w:history="1">
            <w:r w:rsidRPr="00AA6E05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A6E05">
              <w:rPr>
                <w:rStyle w:val="Hipercze"/>
                <w:noProof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_Toc335604353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6F" w:rsidRDefault="009A236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35604354" w:history="1">
            <w:r w:rsidRPr="00AA6E05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A6E05">
              <w:rPr>
                <w:rStyle w:val="Hipercze"/>
                <w:noProof/>
              </w:rPr>
              <w:t>Opis algorytmu genetycznego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_Toc335604354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6F" w:rsidRDefault="009A236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35604355" w:history="1">
            <w:r w:rsidRPr="00AA6E05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A6E05">
              <w:rPr>
                <w:rStyle w:val="Hipercze"/>
                <w:noProof/>
              </w:rPr>
              <w:t>Realizacja techniczna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_Toc335604355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6F" w:rsidRDefault="009A236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35604356" w:history="1">
            <w:r w:rsidRPr="00AA6E05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A6E05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_Toc335604356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6F" w:rsidRDefault="009A236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35604357" w:history="1">
            <w:r w:rsidRPr="00AA6E05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A6E05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F6" w:rsidRDefault="00015EAA" w:rsidP="0061645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144F6" w:rsidRDefault="007144F6" w:rsidP="00616457">
      <w:pPr>
        <w:pStyle w:val="Nagwek1"/>
        <w:spacing w:line="360" w:lineRule="auto"/>
      </w:pPr>
      <w:r>
        <w:br w:type="page"/>
      </w:r>
    </w:p>
    <w:p w:rsidR="007144F6" w:rsidRDefault="007144F6" w:rsidP="00616457">
      <w:pPr>
        <w:pStyle w:val="Nagwek1"/>
        <w:numPr>
          <w:ilvl w:val="0"/>
          <w:numId w:val="3"/>
        </w:numPr>
        <w:spacing w:line="360" w:lineRule="auto"/>
      </w:pPr>
      <w:bookmarkStart w:id="1" w:name="_Toc335604352"/>
      <w:r>
        <w:lastRenderedPageBreak/>
        <w:t>Wstęp</w:t>
      </w:r>
      <w:bookmarkEnd w:id="1"/>
    </w:p>
    <w:p w:rsidR="007144F6" w:rsidRDefault="007144F6" w:rsidP="00616457">
      <w:pPr>
        <w:spacing w:after="0" w:line="360" w:lineRule="auto"/>
      </w:pPr>
    </w:p>
    <w:p w:rsidR="004A289A" w:rsidRDefault="004A289A" w:rsidP="004A289A">
      <w:pPr>
        <w:spacing w:after="0" w:line="360" w:lineRule="auto"/>
        <w:jc w:val="both"/>
      </w:pPr>
      <w:r>
        <w:t>Wszystko, z czego korzystamy</w:t>
      </w:r>
      <w:r w:rsidR="00483C2E">
        <w:t>,</w:t>
      </w:r>
      <w:r>
        <w:t xml:space="preserve"> zostało kiedyś przetransportowane na naczepie ciężarówki i składowane w magazynie. W transporcie najważniejszy i najcenniejszy jest czas, ponieważ kierowca, który podjeżdża pod rampę rozładunkową magazynu chce, aby jego naczepa została jak najszybciej rozładowana. </w:t>
      </w:r>
      <w:r w:rsidR="00483C2E">
        <w:t>Ponadto dla właściciela magazynu sprawne rozładowanie dostawy również jest ważne, ponieważ rampa rozładunkowa zostanie szybciej zwolniona, wózki widłowe zużyją mniej energii lub pracownicy będą mogli przejść do innych obowiązków.</w:t>
      </w:r>
    </w:p>
    <w:p w:rsidR="00214550" w:rsidRDefault="007144F6" w:rsidP="00616457">
      <w:pPr>
        <w:pStyle w:val="Nagwek1"/>
        <w:spacing w:line="360" w:lineRule="auto"/>
      </w:pPr>
      <w:bookmarkStart w:id="2" w:name="_Toc335604353"/>
      <w:r>
        <w:t>Opis problemu</w:t>
      </w:r>
      <w:bookmarkEnd w:id="2"/>
    </w:p>
    <w:p w:rsidR="00214550" w:rsidRPr="00214550" w:rsidRDefault="00214550" w:rsidP="00616457">
      <w:pPr>
        <w:spacing w:line="360" w:lineRule="auto"/>
      </w:pPr>
    </w:p>
    <w:p w:rsidR="004A289A" w:rsidRDefault="000A6843" w:rsidP="00616457">
      <w:pPr>
        <w:spacing w:after="0" w:line="360" w:lineRule="auto"/>
        <w:jc w:val="both"/>
      </w:pPr>
      <w:r>
        <w:t xml:space="preserve">Celem projektu jest optymalizacja rozmieszczenia </w:t>
      </w:r>
      <w:r w:rsidR="004A289A">
        <w:t>palet z towarami w magazynie</w:t>
      </w:r>
      <w:r>
        <w:t xml:space="preserve">. </w:t>
      </w:r>
      <w:r w:rsidR="00483C2E">
        <w:t>W chwili rozpoczęcia</w:t>
      </w:r>
      <w:r w:rsidR="004A289A">
        <w:t xml:space="preserve"> rozładunku, w magazynie znajdują się już jakieś towary. Ograniczona jest także ilość wózków widłowych, za pomocą których rozładowywane są </w:t>
      </w:r>
      <w:r w:rsidR="00483C2E">
        <w:t>palety</w:t>
      </w:r>
      <w:r w:rsidR="004A289A">
        <w:t>.</w:t>
      </w:r>
      <w:r w:rsidR="00483C2E">
        <w:t xml:space="preserve"> Kłopotliwe były także sytuacje, w których dana alejka jest zablokowana przez inny wózek, który w danym momencie umieszczał paletę na regałach magazynu.</w:t>
      </w:r>
    </w:p>
    <w:p w:rsidR="00483C2E" w:rsidRDefault="00483C2E" w:rsidP="00616457">
      <w:pPr>
        <w:spacing w:after="0" w:line="360" w:lineRule="auto"/>
        <w:jc w:val="both"/>
      </w:pPr>
      <w:r>
        <w:t xml:space="preserve">Za pomocą algorytmy genetycznego poszukiwane było rozwiązanie najbardziej optymalne, czyli takie, które w którym czas rozładowania dostawy jest jak najmniejszy. </w:t>
      </w:r>
    </w:p>
    <w:p w:rsidR="004A289A" w:rsidRDefault="004A289A" w:rsidP="00616457">
      <w:pPr>
        <w:spacing w:after="0" w:line="360" w:lineRule="auto"/>
        <w:jc w:val="both"/>
      </w:pPr>
    </w:p>
    <w:p w:rsidR="000A6843" w:rsidRDefault="000A6843" w:rsidP="00616457">
      <w:pPr>
        <w:spacing w:after="0" w:line="360" w:lineRule="auto"/>
        <w:rPr>
          <w:b/>
        </w:rPr>
      </w:pPr>
      <w:r w:rsidRPr="000A6843">
        <w:rPr>
          <w:b/>
        </w:rPr>
        <w:t>Funkcja celu:</w:t>
      </w:r>
    </w:p>
    <w:p w:rsidR="00B566D4" w:rsidRPr="00B566D4" w:rsidRDefault="00B566D4" w:rsidP="00616457">
      <w:pPr>
        <w:spacing w:after="0" w:line="360" w:lineRule="auto"/>
      </w:pPr>
      <m:oMathPara>
        <m:oMath>
          <m:r>
            <w:rPr>
              <w:rFonts w:ascii="Cambria Math" w:hAnsi="Cambria Math"/>
            </w:rPr>
            <m:t xml:space="preserve">F=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(p∙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832C23" w:rsidRDefault="00B566D4" w:rsidP="00616457">
      <w:pPr>
        <w:spacing w:after="0" w:line="360" w:lineRule="auto"/>
      </w:pPr>
      <w:r>
        <w:t>Gdzie:</w:t>
      </w:r>
    </w:p>
    <w:p w:rsidR="00FF0A8D" w:rsidRDefault="00483C2E" w:rsidP="00616457">
      <w:pPr>
        <w:spacing w:after="0" w:line="360" w:lineRule="auto"/>
      </w:pPr>
      <w:r>
        <w:t>p – koszt przejechania jednej jednostki odległości</w:t>
      </w:r>
    </w:p>
    <w:p w:rsidR="00483C2E" w:rsidRDefault="00483C2E" w:rsidP="00616457">
      <w:pPr>
        <w:spacing w:after="0" w:line="360" w:lineRule="auto"/>
      </w:pPr>
      <w:r>
        <w:t>d</w:t>
      </w:r>
      <w:r>
        <w:softHyphen/>
      </w:r>
      <w:r>
        <w:rPr>
          <w:vertAlign w:val="subscript"/>
        </w:rPr>
        <w:t>i</w:t>
      </w:r>
      <w:r>
        <w:t xml:space="preserve"> – odległość miejsca przechowywania palety od rampy rozładunkowej</w:t>
      </w:r>
    </w:p>
    <w:p w:rsidR="00483C2E" w:rsidRDefault="00483C2E" w:rsidP="00616457">
      <w:pPr>
        <w:spacing w:after="0" w:line="360" w:lineRule="auto"/>
      </w:pPr>
      <w:proofErr w:type="spellStart"/>
      <w:r>
        <w:t>o</w:t>
      </w:r>
      <w:r>
        <w:rPr>
          <w:vertAlign w:val="subscript"/>
        </w:rPr>
        <w:t>i</w:t>
      </w:r>
      <w:proofErr w:type="spellEnd"/>
      <w:r>
        <w:t xml:space="preserve"> – opóźnienie spowodowane zablokowaną alejką na trasie przejazdu</w:t>
      </w:r>
    </w:p>
    <w:p w:rsidR="00483C2E" w:rsidRPr="00FF0A8D" w:rsidRDefault="00483C2E" w:rsidP="00616457">
      <w:pPr>
        <w:spacing w:after="0" w:line="360" w:lineRule="auto"/>
      </w:pPr>
    </w:p>
    <w:p w:rsidR="00B566D4" w:rsidRDefault="00B566D4" w:rsidP="00616457">
      <w:pPr>
        <w:spacing w:after="0" w:line="360" w:lineRule="auto"/>
      </w:pPr>
    </w:p>
    <w:p w:rsidR="00A33AA6" w:rsidRDefault="00A33AA6" w:rsidP="00616457">
      <w:pPr>
        <w:spacing w:after="0" w:line="360" w:lineRule="auto"/>
      </w:pPr>
    </w:p>
    <w:p w:rsidR="009A236F" w:rsidRDefault="009A236F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D66C72" w:rsidRDefault="007144F6" w:rsidP="00616457">
      <w:pPr>
        <w:pStyle w:val="Nagwek1"/>
        <w:spacing w:line="360" w:lineRule="auto"/>
      </w:pPr>
      <w:bookmarkStart w:id="3" w:name="_Toc335604354"/>
      <w:r>
        <w:lastRenderedPageBreak/>
        <w:t>Opis algorytmu</w:t>
      </w:r>
      <w:r w:rsidR="00935A95">
        <w:t xml:space="preserve"> </w:t>
      </w:r>
      <w:r w:rsidR="00FA56B6">
        <w:t>genetycznego</w:t>
      </w:r>
      <w:bookmarkEnd w:id="3"/>
    </w:p>
    <w:p w:rsidR="00A33AA6" w:rsidRPr="00A33AA6" w:rsidRDefault="00A33AA6" w:rsidP="00A33AA6"/>
    <w:p w:rsidR="009A236F" w:rsidRDefault="009A236F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144F6" w:rsidRDefault="00616457" w:rsidP="00616457">
      <w:pPr>
        <w:pStyle w:val="Nagwek1"/>
        <w:spacing w:line="360" w:lineRule="auto"/>
      </w:pPr>
      <w:bookmarkStart w:id="4" w:name="_Toc335604355"/>
      <w:r>
        <w:lastRenderedPageBreak/>
        <w:t>Realizacja techniczna</w:t>
      </w:r>
      <w:bookmarkEnd w:id="4"/>
    </w:p>
    <w:p w:rsidR="007144F6" w:rsidRDefault="007144F6" w:rsidP="00616457">
      <w:pPr>
        <w:spacing w:after="0" w:line="360" w:lineRule="auto"/>
      </w:pPr>
    </w:p>
    <w:p w:rsidR="00616457" w:rsidRDefault="00616457" w:rsidP="00616457">
      <w:pPr>
        <w:spacing w:after="0" w:line="360" w:lineRule="auto"/>
        <w:rPr>
          <w:b/>
        </w:rPr>
      </w:pPr>
      <w:r w:rsidRPr="00FF0A8D">
        <w:rPr>
          <w:b/>
        </w:rPr>
        <w:t>Dane wejściowe</w:t>
      </w:r>
    </w:p>
    <w:p w:rsidR="009A236F" w:rsidRDefault="009A236F" w:rsidP="009445E0">
      <w:pPr>
        <w:spacing w:after="0" w:line="360" w:lineRule="auto"/>
        <w:rPr>
          <w:b/>
        </w:rPr>
      </w:pPr>
    </w:p>
    <w:p w:rsidR="00A33AA6" w:rsidRDefault="00A33AA6" w:rsidP="009445E0">
      <w:pPr>
        <w:spacing w:after="0" w:line="360" w:lineRule="auto"/>
        <w:rPr>
          <w:b/>
        </w:rPr>
      </w:pPr>
      <w:r w:rsidRPr="00A33AA6">
        <w:rPr>
          <w:b/>
        </w:rPr>
        <w:t>Pseudokod  programu</w:t>
      </w:r>
    </w:p>
    <w:p w:rsidR="00A33AA6" w:rsidRPr="00B55CF9" w:rsidRDefault="00A33AA6" w:rsidP="00A33AA6">
      <w:pPr>
        <w:spacing w:line="360" w:lineRule="auto"/>
        <w:rPr>
          <w:b/>
        </w:rPr>
      </w:pPr>
    </w:p>
    <w:p w:rsidR="00A33AA6" w:rsidRPr="00B55CF9" w:rsidRDefault="009A236F" w:rsidP="00A33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>KOT KOD</w:t>
      </w:r>
    </w:p>
    <w:p w:rsidR="00A33AA6" w:rsidRPr="00A33AA6" w:rsidRDefault="00A33AA6" w:rsidP="009445E0">
      <w:pPr>
        <w:spacing w:after="0" w:line="360" w:lineRule="auto"/>
        <w:rPr>
          <w:b/>
        </w:rPr>
      </w:pPr>
    </w:p>
    <w:p w:rsidR="00616457" w:rsidRDefault="00616457" w:rsidP="00616457">
      <w:pPr>
        <w:spacing w:after="0" w:line="360" w:lineRule="auto"/>
      </w:pPr>
    </w:p>
    <w:p w:rsidR="008C6070" w:rsidRDefault="008C6070" w:rsidP="00616457">
      <w:pPr>
        <w:spacing w:after="0" w:line="360" w:lineRule="auto"/>
      </w:pPr>
    </w:p>
    <w:p w:rsidR="008C6070" w:rsidRDefault="008C6070" w:rsidP="00616457">
      <w:pPr>
        <w:spacing w:after="0" w:line="360" w:lineRule="auto"/>
      </w:pPr>
    </w:p>
    <w:p w:rsidR="008C6070" w:rsidRDefault="008C6070" w:rsidP="00616457">
      <w:pPr>
        <w:spacing w:after="0" w:line="360" w:lineRule="auto"/>
      </w:pPr>
    </w:p>
    <w:p w:rsidR="008C6070" w:rsidRDefault="008C6070" w:rsidP="00616457">
      <w:pPr>
        <w:spacing w:after="0" w:line="360" w:lineRule="auto"/>
      </w:pPr>
    </w:p>
    <w:p w:rsidR="008C6070" w:rsidRDefault="008C6070" w:rsidP="00616457">
      <w:pPr>
        <w:spacing w:after="0" w:line="360" w:lineRule="auto"/>
      </w:pPr>
    </w:p>
    <w:p w:rsidR="009445E0" w:rsidRDefault="00A33AA6" w:rsidP="00616457">
      <w:pPr>
        <w:spacing w:after="0" w:line="360" w:lineRule="auto"/>
        <w:rPr>
          <w:b/>
        </w:rPr>
      </w:pPr>
      <w:r w:rsidRPr="00A33AA6">
        <w:rPr>
          <w:b/>
        </w:rPr>
        <w:t>Obsługa programu</w:t>
      </w:r>
    </w:p>
    <w:p w:rsidR="00554CC5" w:rsidRPr="00554CC5" w:rsidRDefault="00554CC5" w:rsidP="00616457">
      <w:pPr>
        <w:spacing w:after="0" w:line="360" w:lineRule="auto"/>
        <w:rPr>
          <w:b/>
        </w:rPr>
      </w:pPr>
    </w:p>
    <w:p w:rsidR="00F9364C" w:rsidRDefault="00F9364C" w:rsidP="00616457">
      <w:pPr>
        <w:spacing w:after="0" w:line="360" w:lineRule="auto"/>
      </w:pPr>
      <w:r>
        <w:t>Program zaimplementowany został w środowisku Matlab.</w:t>
      </w:r>
    </w:p>
    <w:p w:rsidR="00554CC5" w:rsidRDefault="00554CC5" w:rsidP="00616457">
      <w:pPr>
        <w:spacing w:after="0" w:line="360" w:lineRule="auto"/>
      </w:pPr>
    </w:p>
    <w:p w:rsidR="00FB1574" w:rsidRDefault="00F9364C" w:rsidP="00435193">
      <w:pPr>
        <w:spacing w:after="0" w:line="360" w:lineRule="auto"/>
        <w:jc w:val="both"/>
      </w:pPr>
      <w:r>
        <w:t xml:space="preserve">W celu przeprowadzenia symulacji należy </w:t>
      </w:r>
    </w:p>
    <w:p w:rsidR="00435193" w:rsidRDefault="0043519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" w:name="_Toc335604356"/>
      <w:r>
        <w:br w:type="page"/>
      </w:r>
    </w:p>
    <w:p w:rsidR="007144F6" w:rsidRDefault="007144F6" w:rsidP="008C6070">
      <w:pPr>
        <w:pStyle w:val="Nagwek1"/>
        <w:spacing w:line="360" w:lineRule="auto"/>
      </w:pPr>
      <w:r>
        <w:lastRenderedPageBreak/>
        <w:t>Testy</w:t>
      </w:r>
      <w:bookmarkEnd w:id="5"/>
    </w:p>
    <w:p w:rsidR="008C6070" w:rsidRPr="008C6070" w:rsidRDefault="008C6070" w:rsidP="008C6070"/>
    <w:p w:rsidR="00435193" w:rsidRDefault="0043519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6" w:name="_Toc335604357"/>
      <w:r>
        <w:br w:type="page"/>
      </w:r>
    </w:p>
    <w:p w:rsidR="007144F6" w:rsidRDefault="007144F6" w:rsidP="00616457">
      <w:pPr>
        <w:pStyle w:val="Nagwek1"/>
        <w:spacing w:line="360" w:lineRule="auto"/>
      </w:pPr>
      <w:r>
        <w:lastRenderedPageBreak/>
        <w:t>Wnioski</w:t>
      </w:r>
      <w:bookmarkEnd w:id="6"/>
    </w:p>
    <w:p w:rsidR="008C6070" w:rsidRDefault="008C6070" w:rsidP="008C6070"/>
    <w:p w:rsidR="00435193" w:rsidRDefault="008C6070" w:rsidP="0049212C">
      <w:pPr>
        <w:jc w:val="both"/>
      </w:pPr>
      <w:r>
        <w:t xml:space="preserve">Przeprowadzono symulacje </w:t>
      </w:r>
      <w:r w:rsidR="00435193">
        <w:t>rozładowania dostawy towarów</w:t>
      </w:r>
      <w:r>
        <w:t xml:space="preserve"> przy użyciu algorytmu </w:t>
      </w:r>
      <w:r w:rsidR="00435193">
        <w:t>genetycznego.</w:t>
      </w:r>
    </w:p>
    <w:p w:rsidR="00435193" w:rsidRDefault="00435193" w:rsidP="0049212C">
      <w:pPr>
        <w:jc w:val="both"/>
      </w:pPr>
      <w:r>
        <w:t>Przedstawione wyniki obrazują, że nie wyznaczono ścisłych zależności pomiędzy wartością funkcji celu a ustawionymi parametrami. Większa ilość iteracji programu mogłaby, lecz nie musiałaby wpłynąć na otrzymanie lepszego wyniku.</w:t>
      </w:r>
      <w:r w:rsidR="008C6070">
        <w:t xml:space="preserve"> </w:t>
      </w:r>
    </w:p>
    <w:p w:rsidR="00435193" w:rsidRDefault="00435193" w:rsidP="0049212C">
      <w:pPr>
        <w:jc w:val="both"/>
      </w:pPr>
      <w:r>
        <w:t>Przyczyny tego stanu rzeczy, należy prawdopodobnie szukać w złożoności problemu oraz losowości podczas wyznaczania nowych rozwiązań w procesie wyszukiwania.</w:t>
      </w:r>
    </w:p>
    <w:sectPr w:rsidR="00435193" w:rsidSect="00832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11AE"/>
    <w:multiLevelType w:val="hybridMultilevel"/>
    <w:tmpl w:val="0BB47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A5131"/>
    <w:multiLevelType w:val="hybridMultilevel"/>
    <w:tmpl w:val="358CB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97F08"/>
    <w:multiLevelType w:val="hybridMultilevel"/>
    <w:tmpl w:val="5650B300"/>
    <w:lvl w:ilvl="0" w:tplc="13EA39C8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128B7"/>
    <w:multiLevelType w:val="hybridMultilevel"/>
    <w:tmpl w:val="4992C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C79A4"/>
    <w:multiLevelType w:val="hybridMultilevel"/>
    <w:tmpl w:val="433EF51E"/>
    <w:lvl w:ilvl="0" w:tplc="B4D496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6D746C8"/>
    <w:multiLevelType w:val="hybridMultilevel"/>
    <w:tmpl w:val="456A4966"/>
    <w:lvl w:ilvl="0" w:tplc="55CC0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2C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2A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C41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AE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28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C2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80B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885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EFE0EED"/>
    <w:multiLevelType w:val="hybridMultilevel"/>
    <w:tmpl w:val="956E4206"/>
    <w:lvl w:ilvl="0" w:tplc="EEDAD908">
      <w:start w:val="1"/>
      <w:numFmt w:val="decimal"/>
      <w:pStyle w:val="Nagwek1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762B2F"/>
    <w:multiLevelType w:val="hybridMultilevel"/>
    <w:tmpl w:val="DA522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275C4"/>
    <w:rsid w:val="00015EAA"/>
    <w:rsid w:val="000A6843"/>
    <w:rsid w:val="00193A40"/>
    <w:rsid w:val="001A1DAF"/>
    <w:rsid w:val="00214550"/>
    <w:rsid w:val="00272403"/>
    <w:rsid w:val="002D6A02"/>
    <w:rsid w:val="00435193"/>
    <w:rsid w:val="00483C2E"/>
    <w:rsid w:val="0049212C"/>
    <w:rsid w:val="004A289A"/>
    <w:rsid w:val="00554CC5"/>
    <w:rsid w:val="005A7513"/>
    <w:rsid w:val="00616457"/>
    <w:rsid w:val="00710F57"/>
    <w:rsid w:val="007144F6"/>
    <w:rsid w:val="00832C23"/>
    <w:rsid w:val="008C6070"/>
    <w:rsid w:val="00905C87"/>
    <w:rsid w:val="00935A95"/>
    <w:rsid w:val="009445E0"/>
    <w:rsid w:val="00991892"/>
    <w:rsid w:val="009A236F"/>
    <w:rsid w:val="00A33AA6"/>
    <w:rsid w:val="00AB2278"/>
    <w:rsid w:val="00B55CF9"/>
    <w:rsid w:val="00B566D4"/>
    <w:rsid w:val="00B7087A"/>
    <w:rsid w:val="00BB667E"/>
    <w:rsid w:val="00C4023A"/>
    <w:rsid w:val="00C54C73"/>
    <w:rsid w:val="00C67A3F"/>
    <w:rsid w:val="00CD7E35"/>
    <w:rsid w:val="00D275C4"/>
    <w:rsid w:val="00D66C72"/>
    <w:rsid w:val="00DB26CE"/>
    <w:rsid w:val="00DF1E1B"/>
    <w:rsid w:val="00E240BB"/>
    <w:rsid w:val="00EB3913"/>
    <w:rsid w:val="00EF5E76"/>
    <w:rsid w:val="00F21369"/>
    <w:rsid w:val="00F70F7C"/>
    <w:rsid w:val="00F9364C"/>
    <w:rsid w:val="00FA56B6"/>
    <w:rsid w:val="00FB1574"/>
    <w:rsid w:val="00FE0928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1DAF"/>
  </w:style>
  <w:style w:type="paragraph" w:styleId="Nagwek1">
    <w:name w:val="heading 1"/>
    <w:basedOn w:val="Normalny"/>
    <w:next w:val="Normalny"/>
    <w:link w:val="Nagwek1Znak"/>
    <w:uiPriority w:val="9"/>
    <w:qFormat/>
    <w:rsid w:val="007144F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144F6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144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144F6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1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44F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144F6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7144F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144F6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144F6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B566D4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D6A0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144F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144F6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144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144F6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1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44F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144F6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7144F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144F6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144F6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B566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3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346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C2ED5-BA15-4A74-A0DD-5C67ED519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405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Dzyniu</dc:creator>
  <cp:lastModifiedBy>Damian Lew</cp:lastModifiedBy>
  <cp:revision>9</cp:revision>
  <dcterms:created xsi:type="dcterms:W3CDTF">2012-06-11T18:14:00Z</dcterms:created>
  <dcterms:modified xsi:type="dcterms:W3CDTF">2012-09-16T22:32:00Z</dcterms:modified>
</cp:coreProperties>
</file>