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E2230" w14:textId="77777777" w:rsidR="00A269FD" w:rsidRPr="00062709" w:rsidRDefault="00ED006D">
      <w:pPr>
        <w:pStyle w:val="Title"/>
        <w:rPr>
          <w:color w:val="auto"/>
        </w:rPr>
      </w:pPr>
      <w:r w:rsidRPr="00062709">
        <w:rPr>
          <w:color w:val="auto"/>
        </w:rPr>
        <w:t>Seminoff EPac green turtle Stable Isotope Data Analysis</w:t>
      </w:r>
    </w:p>
    <w:p w14:paraId="0B4290E3" w14:textId="77777777" w:rsidR="00A269FD" w:rsidRPr="00062709" w:rsidRDefault="00ED006D">
      <w:pPr>
        <w:pStyle w:val="Author"/>
      </w:pPr>
      <w:r w:rsidRPr="00062709">
        <w:t>Lisa Komoroske</w:t>
      </w:r>
    </w:p>
    <w:p w14:paraId="13BD1B46" w14:textId="77777777" w:rsidR="00A269FD" w:rsidRPr="00062709" w:rsidRDefault="00ED006D">
      <w:pPr>
        <w:pStyle w:val="Date"/>
      </w:pPr>
      <w:r w:rsidRPr="00062709">
        <w:t>2016-12-22</w:t>
      </w:r>
    </w:p>
    <w:p w14:paraId="58CC18DB" w14:textId="77777777" w:rsidR="00A269FD" w:rsidRPr="00062709" w:rsidRDefault="00062709">
      <w:pPr>
        <w:pStyle w:val="Heading2"/>
        <w:contextualSpacing/>
        <w:rPr>
          <w:color w:val="auto"/>
        </w:rPr>
      </w:pPr>
      <w:bookmarkStart w:id="0" w:name="metadata-from-jeff"/>
      <w:bookmarkEnd w:id="0"/>
      <w:r>
        <w:rPr>
          <w:color w:val="auto"/>
        </w:rPr>
        <w:t>Metadata</w:t>
      </w:r>
    </w:p>
    <w:p w14:paraId="28E26DE4" w14:textId="77777777" w:rsidR="00062709" w:rsidRDefault="00ED006D">
      <w:pPr>
        <w:contextualSpacing/>
      </w:pPr>
      <w:r w:rsidRPr="00062709">
        <w:rPr>
          <w:b/>
        </w:rPr>
        <w:t>Site</w:t>
      </w:r>
      <w:r w:rsidRPr="00062709">
        <w:t xml:space="preserve"> - an ordinal code for each site</w:t>
      </w:r>
      <w:r w:rsidRPr="00062709">
        <w:br/>
      </w:r>
      <w:r w:rsidRPr="00062709">
        <w:rPr>
          <w:b/>
        </w:rPr>
        <w:t>Site code</w:t>
      </w:r>
      <w:r w:rsidRPr="00062709">
        <w:t xml:space="preserve"> - 3 letter code for each site</w:t>
      </w:r>
      <w:r w:rsidRPr="00062709">
        <w:br/>
      </w:r>
      <w:r w:rsidRPr="00062709">
        <w:rPr>
          <w:b/>
        </w:rPr>
        <w:t>Ordered_SITE</w:t>
      </w:r>
      <w:r w:rsidRPr="00062709">
        <w:t xml:space="preserve"> - combined site code with ordered # roughly North to South for graphing ordering </w:t>
      </w:r>
      <w:r w:rsidRPr="00062709">
        <w:rPr>
          <w:b/>
        </w:rPr>
        <w:t>Location_Label</w:t>
      </w:r>
      <w:r w:rsidRPr="00062709">
        <w:t xml:space="preserve"> - shortened locatin names for graphing labeling purposes </w:t>
      </w:r>
      <w:r w:rsidRPr="00062709">
        <w:rPr>
          <w:b/>
        </w:rPr>
        <w:t>Location</w:t>
      </w:r>
      <w:r w:rsidRPr="00062709">
        <w:t xml:space="preserve"> - location of turtle capture</w:t>
      </w:r>
      <w:r w:rsidRPr="00062709">
        <w:br/>
      </w:r>
      <w:r w:rsidRPr="00062709">
        <w:rPr>
          <w:b/>
        </w:rPr>
        <w:t>LAB ID</w:t>
      </w:r>
      <w:r w:rsidRPr="00062709">
        <w:t xml:space="preserve"> - self explanatory</w:t>
      </w:r>
      <w:r w:rsidRPr="00062709">
        <w:br/>
      </w:r>
      <w:r w:rsidRPr="00062709">
        <w:rPr>
          <w:b/>
        </w:rPr>
        <w:t>Collection Date</w:t>
      </w:r>
      <w:r w:rsidRPr="00062709">
        <w:t xml:space="preserve"> - self explanatory</w:t>
      </w:r>
      <w:r w:rsidRPr="00062709">
        <w:br/>
      </w:r>
      <w:r w:rsidRPr="00062709">
        <w:rPr>
          <w:b/>
        </w:rPr>
        <w:t>Run Date</w:t>
      </w:r>
      <w:r w:rsidRPr="00062709">
        <w:t xml:space="preserve"> - self explanatory</w:t>
      </w:r>
      <w:r w:rsidRPr="00062709">
        <w:br/>
      </w:r>
      <w:r w:rsidRPr="00062709">
        <w:rPr>
          <w:b/>
        </w:rPr>
        <w:t>%N</w:t>
      </w:r>
      <w:r w:rsidRPr="00062709">
        <w:t xml:space="preserve"> - elemental concentration of N. that is, how much each sample is made up of nitrogen. this is used as a diagnostic to know sample quality (anything outside of ~9-17% N raises a red flag)</w:t>
      </w:r>
      <w:r w:rsidRPr="00062709">
        <w:br/>
      </w:r>
      <w:r w:rsidRPr="00062709">
        <w:rPr>
          <w:b/>
        </w:rPr>
        <w:t>%C</w:t>
      </w:r>
      <w:r w:rsidRPr="00062709">
        <w:t xml:space="preserve"> - elemental concentration of C. that is, how much each sample is made up of carbon. this is used as a diagnostic to know sample quality (anything outside of ~40-60% C raises a red flag)</w:t>
      </w:r>
      <w:r w:rsidRPr="00062709">
        <w:br/>
      </w:r>
      <w:r w:rsidRPr="00062709">
        <w:rPr>
          <w:b/>
        </w:rPr>
        <w:t>d15N</w:t>
      </w:r>
      <w:r w:rsidRPr="00062709">
        <w:t xml:space="preserve"> - stable isotope value for N</w:t>
      </w:r>
      <w:r w:rsidRPr="00062709">
        <w:br/>
      </w:r>
      <w:r w:rsidRPr="00062709">
        <w:rPr>
          <w:b/>
        </w:rPr>
        <w:t>d13C</w:t>
      </w:r>
      <w:r w:rsidRPr="00062709">
        <w:t xml:space="preserve"> - stable isotope value for C</w:t>
      </w:r>
      <w:r w:rsidRPr="00062709">
        <w:br/>
      </w:r>
      <w:r w:rsidRPr="00062709">
        <w:rPr>
          <w:b/>
        </w:rPr>
        <w:t>Color</w:t>
      </w:r>
      <w:r w:rsidRPr="00062709">
        <w:t xml:space="preserve"> - rarely filled in. This is largely for the Galapagos and Colombia, where black turtles (eastern Pacific stock) and yellow turtles (west Pacific origins) co-exist. Safe to say that anything that is not filled in here would be a ‘black’ morph.</w:t>
      </w:r>
      <w:r w:rsidRPr="00062709">
        <w:br/>
      </w:r>
      <w:r w:rsidRPr="00062709">
        <w:rPr>
          <w:b/>
        </w:rPr>
        <w:t>SCL</w:t>
      </w:r>
      <w:r w:rsidRPr="00062709">
        <w:t xml:space="preserve"> - straight carapace length </w:t>
      </w:r>
    </w:p>
    <w:p w14:paraId="119E7FA0" w14:textId="77777777" w:rsidR="00062709" w:rsidRDefault="00ED006D">
      <w:pPr>
        <w:contextualSpacing/>
      </w:pPr>
      <w:r w:rsidRPr="00062709">
        <w:rPr>
          <w:b/>
        </w:rPr>
        <w:t>CCL_calc_fromSCL</w:t>
      </w:r>
      <w:r w:rsidRPr="00062709">
        <w:t xml:space="preserve"> - used formula from Seminoff et al. 2003 to interpolate CCLs from SCLs </w:t>
      </w:r>
      <w:r w:rsidRPr="00062709">
        <w:rPr>
          <w:b/>
        </w:rPr>
        <w:t>CCL_empirical</w:t>
      </w:r>
      <w:r w:rsidRPr="00062709">
        <w:t xml:space="preserve"> - curved carapace length-these are only the empirically collected values </w:t>
      </w:r>
    </w:p>
    <w:p w14:paraId="0892CEA8" w14:textId="77777777" w:rsidR="00A269FD" w:rsidRPr="00062709" w:rsidRDefault="00ED006D">
      <w:pPr>
        <w:contextualSpacing/>
      </w:pPr>
      <w:r w:rsidRPr="00062709">
        <w:rPr>
          <w:b/>
        </w:rPr>
        <w:t>CCL_combined</w:t>
      </w:r>
      <w:r w:rsidRPr="00062709">
        <w:t xml:space="preserve"> - curved carapace length-I pasted over all the empirical values, and then for ones that were missing empirical CCL but had </w:t>
      </w:r>
      <w:r w:rsidRPr="00062709">
        <w:rPr>
          <w:b/>
        </w:rPr>
        <w:t>CCL_calc_fromSCL</w:t>
      </w:r>
      <w:r w:rsidRPr="00062709">
        <w:t>, I added these in; so this is the combined variable that we'll use for size relationships</w:t>
      </w:r>
    </w:p>
    <w:p w14:paraId="030EB8FC" w14:textId="77777777" w:rsidR="00A269FD" w:rsidRPr="00062709" w:rsidRDefault="00ED006D">
      <w:pPr>
        <w:pStyle w:val="SourceCode"/>
      </w:pPr>
      <w:bookmarkStart w:id="1" w:name="setup"/>
      <w:bookmarkEnd w:id="1"/>
      <w:r w:rsidRPr="00062709">
        <w:br/>
      </w:r>
      <w:r w:rsidR="00062709">
        <w:rPr>
          <w:rStyle w:val="KeywordTok0"/>
          <w:color w:val="auto"/>
        </w:rPr>
        <w:t>Summary (Sample Sizes)</w:t>
      </w:r>
    </w:p>
    <w:p w14:paraId="66DB46A1" w14:textId="77777777" w:rsidR="00A269FD" w:rsidRPr="00062709" w:rsidRDefault="00ED006D">
      <w:pPr>
        <w:pStyle w:val="SourceCode"/>
      </w:pPr>
      <w:r w:rsidRPr="00062709">
        <w:rPr>
          <w:rStyle w:val="VerbatimChar"/>
        </w:rPr>
        <w:t xml:space="preserve">## </w:t>
      </w:r>
      <w:r w:rsidRPr="00062709">
        <w:br/>
      </w:r>
      <w:r w:rsidRPr="00062709">
        <w:rPr>
          <w:rStyle w:val="VerbatimChar"/>
        </w:rPr>
        <w:t xml:space="preserve">## 1-SGR_SBN     3-SDB     </w:t>
      </w:r>
      <w:r w:rsidRPr="00062709">
        <w:rPr>
          <w:rStyle w:val="VerbatimChar"/>
          <w:highlight w:val="yellow"/>
        </w:rPr>
        <w:t>4-ESC     5-LSI</w:t>
      </w:r>
      <w:r w:rsidRPr="00062709">
        <w:rPr>
          <w:rStyle w:val="VerbatimChar"/>
        </w:rPr>
        <w:t xml:space="preserve">     6-BMA     9-BLA    11-CIN </w:t>
      </w:r>
      <w:r w:rsidRPr="00062709">
        <w:br/>
      </w:r>
      <w:r w:rsidRPr="00062709">
        <w:rPr>
          <w:rStyle w:val="VerbatimChar"/>
        </w:rPr>
        <w:t xml:space="preserve">##        25        88        </w:t>
      </w:r>
      <w:r w:rsidRPr="00062709">
        <w:rPr>
          <w:rStyle w:val="VerbatimChar"/>
          <w:highlight w:val="yellow"/>
        </w:rPr>
        <w:t>10         9</w:t>
      </w:r>
      <w:r w:rsidRPr="00062709">
        <w:rPr>
          <w:rStyle w:val="VerbatimChar"/>
        </w:rPr>
        <w:t xml:space="preserve">        26        53        28 </w:t>
      </w:r>
      <w:r w:rsidRPr="00062709">
        <w:br/>
      </w:r>
      <w:r w:rsidRPr="00062709">
        <w:rPr>
          <w:rStyle w:val="VerbatimChar"/>
        </w:rPr>
        <w:t xml:space="preserve">##    13-DUL    14-PAR    15-MEJ    17-COC    18-GOR    19-IGP    20-IGE </w:t>
      </w:r>
      <w:r w:rsidRPr="00062709">
        <w:br/>
      </w:r>
      <w:r w:rsidRPr="00062709">
        <w:rPr>
          <w:rStyle w:val="VerbatimChar"/>
        </w:rPr>
        <w:t xml:space="preserve">##        74        21        21        67        76        41        37 </w:t>
      </w:r>
      <w:r w:rsidRPr="00062709">
        <w:br/>
      </w:r>
      <w:r w:rsidRPr="00062709">
        <w:rPr>
          <w:rStyle w:val="VerbatimChar"/>
        </w:rPr>
        <w:lastRenderedPageBreak/>
        <w:t xml:space="preserve">##    21-IGD    24-PPE </w:t>
      </w:r>
      <w:r w:rsidRPr="00062709">
        <w:br/>
      </w:r>
      <w:r w:rsidRPr="00062709">
        <w:rPr>
          <w:rStyle w:val="VerbatimChar"/>
        </w:rPr>
        <w:t>##        37        74</w:t>
      </w:r>
    </w:p>
    <w:p w14:paraId="05317958" w14:textId="77777777" w:rsidR="00A269FD" w:rsidRPr="00062709" w:rsidRDefault="00ED006D">
      <w:r w:rsidRPr="00062709">
        <w:rPr>
          <w:highlight w:val="yellow"/>
        </w:rPr>
        <w:t>Laguna San Ignacio now only one with lower sample #s-confirm with Jeff keeping/seperate with Estero Coyote</w:t>
      </w:r>
    </w:p>
    <w:p w14:paraId="5608C9D5" w14:textId="77777777" w:rsidR="00A269FD" w:rsidRPr="00062709" w:rsidRDefault="00A269FD">
      <w:bookmarkStart w:id="2" w:name="data-exploration-for-delta-c-and-n"/>
      <w:bookmarkEnd w:id="2"/>
    </w:p>
    <w:p w14:paraId="2A33D84E" w14:textId="77777777" w:rsidR="00A269FD" w:rsidRPr="00062709" w:rsidRDefault="00062709">
      <w:r>
        <w:rPr>
          <w:noProof/>
        </w:rPr>
        <w:drawing>
          <wp:inline distT="0" distB="0" distL="0" distR="0" wp14:anchorId="03FDBE04" wp14:editId="386F40F2">
            <wp:extent cx="9144000" cy="5147285"/>
            <wp:effectExtent l="0" t="0" r="0" b="952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FFB4" w14:textId="77777777" w:rsidR="00A269FD" w:rsidRPr="00062709" w:rsidRDefault="00ED006D">
      <w:r w:rsidRPr="00062709">
        <w:rPr>
          <w:noProof/>
        </w:rPr>
        <w:lastRenderedPageBreak/>
        <w:drawing>
          <wp:inline distT="0" distB="0" distL="0" distR="0" wp14:anchorId="1F1B652C" wp14:editId="790519FB">
            <wp:extent cx="3989918" cy="3191933"/>
            <wp:effectExtent l="0" t="0" r="0" b="889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V2_files/figure-docx/data_exploration-dN-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51" cy="319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2709" w:rsidRPr="00062709">
        <w:drawing>
          <wp:inline distT="0" distB="0" distL="0" distR="0" wp14:anchorId="53C29995" wp14:editId="6B8ADC71">
            <wp:extent cx="4011613" cy="3209290"/>
            <wp:effectExtent l="0" t="0" r="1905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V2_files/figure-docx/data_exploration-dN-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847" cy="3209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76E4A" w14:textId="77777777" w:rsidR="00A269FD" w:rsidRPr="00062709" w:rsidRDefault="00A269FD"/>
    <w:p w14:paraId="575ED4D0" w14:textId="77777777" w:rsidR="00A269FD" w:rsidRPr="00062709" w:rsidRDefault="00ED006D">
      <w:pPr>
        <w:pStyle w:val="Heading4"/>
        <w:rPr>
          <w:color w:val="auto"/>
        </w:rPr>
      </w:pPr>
      <w:bookmarkStart w:id="3" w:name="carbon"/>
      <w:bookmarkEnd w:id="3"/>
      <w:r w:rsidRPr="00062709">
        <w:rPr>
          <w:color w:val="auto"/>
        </w:rPr>
        <w:lastRenderedPageBreak/>
        <w:t>Carbon</w:t>
      </w:r>
    </w:p>
    <w:p w14:paraId="6C1717C9" w14:textId="77777777" w:rsidR="00A269FD" w:rsidRPr="00062709" w:rsidRDefault="00062709">
      <w:r>
        <w:rPr>
          <w:noProof/>
        </w:rPr>
        <w:drawing>
          <wp:inline distT="0" distB="0" distL="0" distR="0" wp14:anchorId="4937C9CB" wp14:editId="7C455C91">
            <wp:extent cx="9144000" cy="5147285"/>
            <wp:effectExtent l="0" t="0" r="0" b="9525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6D42" w14:textId="77777777" w:rsidR="00A269FD" w:rsidRPr="00062709" w:rsidRDefault="00ED006D">
      <w:r w:rsidRPr="00062709">
        <w:rPr>
          <w:noProof/>
        </w:rPr>
        <w:lastRenderedPageBreak/>
        <w:drawing>
          <wp:inline distT="0" distB="0" distL="0" distR="0" wp14:anchorId="0BFD0F21" wp14:editId="1E323602">
            <wp:extent cx="3999707" cy="3199765"/>
            <wp:effectExtent l="0" t="0" r="0" b="635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V2_files/figure-docx/data_exploration-dC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59" cy="320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2709" w:rsidRPr="00062709">
        <w:drawing>
          <wp:inline distT="0" distB="0" distL="0" distR="0" wp14:anchorId="7EFFD0EE" wp14:editId="24FA9DE3">
            <wp:extent cx="4000500" cy="3200400"/>
            <wp:effectExtent l="0" t="0" r="1270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V2_files/figure-docx/data_exploration-dC-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248" cy="3200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464E6" w14:textId="77777777" w:rsidR="00A269FD" w:rsidRPr="00062709" w:rsidRDefault="00A269FD"/>
    <w:p w14:paraId="7F1FC948" w14:textId="04E1CDA5" w:rsidR="00A269FD" w:rsidRPr="00062709" w:rsidRDefault="00ED006D">
      <w:pPr>
        <w:pStyle w:val="Heading4"/>
        <w:rPr>
          <w:color w:val="auto"/>
        </w:rPr>
      </w:pPr>
      <w:bookmarkStart w:id="4" w:name="relationships-turtle-size-or-color"/>
      <w:bookmarkEnd w:id="4"/>
      <w:r w:rsidRPr="00062709">
        <w:rPr>
          <w:color w:val="auto"/>
        </w:rPr>
        <w:lastRenderedPageBreak/>
        <w:t>Turtle Size or Color</w:t>
      </w:r>
    </w:p>
    <w:p w14:paraId="219B235A" w14:textId="31E54491" w:rsidR="00A269FD" w:rsidRPr="00062709" w:rsidRDefault="009D53A7">
      <w:r>
        <w:rPr>
          <w:noProof/>
        </w:rPr>
        <w:drawing>
          <wp:inline distT="0" distB="0" distL="0" distR="0" wp14:anchorId="02147BD1" wp14:editId="6BAF06BB">
            <wp:extent cx="5257800" cy="2959689"/>
            <wp:effectExtent l="0" t="0" r="0" b="1270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63" cy="296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6F8D" w14:textId="54805EF8" w:rsidR="00A269FD" w:rsidRPr="00062709" w:rsidRDefault="009D53A7">
      <w:r w:rsidRPr="009D53A7">
        <w:drawing>
          <wp:inline distT="0" distB="0" distL="0" distR="0" wp14:anchorId="5BC82B81" wp14:editId="2939E4C8">
            <wp:extent cx="5685416" cy="3200400"/>
            <wp:effectExtent l="0" t="0" r="4445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090" cy="320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1CD9" w14:textId="45C93EF0" w:rsidR="00A269FD" w:rsidRPr="00062709" w:rsidRDefault="00A269FD"/>
    <w:p w14:paraId="236DF91E" w14:textId="2CC605F9" w:rsidR="00A269FD" w:rsidRPr="00062709" w:rsidRDefault="009D53A7">
      <w:r>
        <w:rPr>
          <w:noProof/>
        </w:rPr>
        <w:drawing>
          <wp:inline distT="0" distB="0" distL="0" distR="0" wp14:anchorId="1A5013D5" wp14:editId="06FD3722">
            <wp:extent cx="9144000" cy="5147285"/>
            <wp:effectExtent l="0" t="0" r="0" b="9525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DE38" w14:textId="3B38C149" w:rsidR="00A269FD" w:rsidRPr="00062709" w:rsidRDefault="00A269FD"/>
    <w:p w14:paraId="59F36E93" w14:textId="0B5BCE43" w:rsidR="00A269FD" w:rsidRPr="00062709" w:rsidRDefault="00A269FD"/>
    <w:p w14:paraId="05F852A7" w14:textId="5C04916B" w:rsidR="00A269FD" w:rsidRPr="00062709" w:rsidRDefault="00A269FD"/>
    <w:p w14:paraId="66D3E139" w14:textId="0EADA055" w:rsidR="00A269FD" w:rsidRPr="00062709" w:rsidRDefault="009D53A7">
      <w:r>
        <w:rPr>
          <w:noProof/>
        </w:rPr>
        <w:lastRenderedPageBreak/>
        <w:drawing>
          <wp:inline distT="0" distB="0" distL="0" distR="0" wp14:anchorId="666BEC8F" wp14:editId="7FFE4995">
            <wp:extent cx="4873212" cy="2743200"/>
            <wp:effectExtent l="0" t="0" r="3810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12" cy="274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266BBCC" wp14:editId="740C2FC4">
            <wp:extent cx="6400800" cy="3603100"/>
            <wp:effectExtent l="0" t="0" r="0" b="381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833" cy="360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F4A1" w14:textId="77777777" w:rsidR="009D53A7" w:rsidRDefault="009D53A7" w:rsidP="009D53A7">
      <w:pPr>
        <w:pStyle w:val="SourceCode"/>
        <w:rPr>
          <w:rStyle w:val="NormalTok0"/>
        </w:rPr>
      </w:pPr>
    </w:p>
    <w:p w14:paraId="5FE2B636" w14:textId="79D89576" w:rsidR="00A269FD" w:rsidRPr="00062709" w:rsidRDefault="00ED006D" w:rsidP="009D53A7">
      <w:pPr>
        <w:pStyle w:val="SourceCode"/>
      </w:pPr>
      <w:r w:rsidRPr="00062709">
        <w:rPr>
          <w:rStyle w:val="NormalTok0"/>
        </w:rPr>
        <w:lastRenderedPageBreak/>
        <w:t>m1&lt;-</w:t>
      </w:r>
      <w:r w:rsidRPr="00062709">
        <w:rPr>
          <w:rStyle w:val="KeywordTok0"/>
          <w:color w:val="auto"/>
        </w:rPr>
        <w:t>lm</w:t>
      </w:r>
      <w:r w:rsidRPr="00062709">
        <w:rPr>
          <w:rStyle w:val="NormalTok0"/>
        </w:rPr>
        <w:t>(</w:t>
      </w:r>
      <w:r w:rsidRPr="00062709">
        <w:rPr>
          <w:rStyle w:val="DataTypeTok0"/>
          <w:color w:val="auto"/>
        </w:rPr>
        <w:t>data=</w:t>
      </w:r>
      <w:r w:rsidRPr="00062709">
        <w:rPr>
          <w:rStyle w:val="NormalTok0"/>
        </w:rPr>
        <w:t>data, d15N~CCL_combined*Ordered_SITE)</w:t>
      </w:r>
      <w:r w:rsidRPr="00062709">
        <w:br/>
      </w:r>
      <w:r w:rsidRPr="009D53A7">
        <w:rPr>
          <w:rStyle w:val="VerbatimChar"/>
          <w:highlight w:val="yellow"/>
        </w:rPr>
        <w:t>## CCL_combined:Ordered_SITE6-BMA   -0.156964   0.039628  -3.961 8.64e-05 ***</w:t>
      </w:r>
      <w:r w:rsidRPr="00062709">
        <w:br/>
      </w:r>
      <w:r w:rsidRPr="009D53A7">
        <w:rPr>
          <w:rStyle w:val="VerbatimChar"/>
          <w:highlight w:val="yellow"/>
        </w:rPr>
        <w:t>## CCL_combined:Ordered_SITE13-DUL  -0.070234   0.032281  -2.176  0.03008 *</w:t>
      </w:r>
      <w:r w:rsidRPr="00062709">
        <w:rPr>
          <w:rStyle w:val="VerbatimChar"/>
        </w:rPr>
        <w:t xml:space="preserve">  </w:t>
      </w:r>
    </w:p>
    <w:p w14:paraId="1627DC26" w14:textId="1D49AB9F" w:rsidR="00FB2BF0" w:rsidRPr="00062709" w:rsidRDefault="00ED006D" w:rsidP="00FB2BF0">
      <w:pPr>
        <w:pStyle w:val="SourceCode"/>
      </w:pPr>
      <w:r w:rsidRPr="00062709">
        <w:rPr>
          <w:rStyle w:val="VerbatimChar"/>
        </w:rPr>
        <w:t>## Anova Table (Type II tests)</w:t>
      </w:r>
      <w:r w:rsidRPr="00062709">
        <w:br/>
      </w:r>
      <w:r w:rsidRPr="00062709">
        <w:rPr>
          <w:rStyle w:val="VerbatimChar"/>
        </w:rPr>
        <w:t>## Response: d15N</w:t>
      </w:r>
      <w:r w:rsidRPr="00062709">
        <w:br/>
      </w:r>
      <w:r w:rsidRPr="00062709">
        <w:rPr>
          <w:rStyle w:val="VerbatimChar"/>
        </w:rPr>
        <w:t xml:space="preserve">##                            Sum Sq  Df F value    Pr(&gt;F)    </w:t>
      </w:r>
      <w:r w:rsidRPr="00062709">
        <w:br/>
      </w:r>
      <w:r w:rsidRPr="00062709">
        <w:rPr>
          <w:rStyle w:val="VerbatimChar"/>
        </w:rPr>
        <w:t>## CCL_combined                38.70   1 19.9084 1.021e-05 ***</w:t>
      </w:r>
      <w:r w:rsidRPr="00062709">
        <w:br/>
      </w:r>
      <w:r w:rsidRPr="00062709">
        <w:rPr>
          <w:rStyle w:val="VerbatimChar"/>
        </w:rPr>
        <w:t>## Ordered_SITE              1647.81  13 65.2055 &lt; 2.2e-16 ***</w:t>
      </w:r>
      <w:r w:rsidRPr="00062709">
        <w:br/>
      </w:r>
      <w:r w:rsidRPr="00062709">
        <w:rPr>
          <w:rStyle w:val="VerbatimChar"/>
        </w:rPr>
        <w:t>## CCL_combined:Ordered_SITE   97.68  12  4.1874 2.868e-06 ***</w:t>
      </w:r>
      <w:r w:rsidRPr="00062709">
        <w:br/>
      </w:r>
      <w:r w:rsidRPr="00062709">
        <w:rPr>
          <w:rStyle w:val="VerbatimChar"/>
        </w:rPr>
        <w:t xml:space="preserve">## Residuals                  900.04 463                      </w:t>
      </w:r>
    </w:p>
    <w:p w14:paraId="1027D125" w14:textId="77777777" w:rsidR="00A269FD" w:rsidRPr="00062709" w:rsidRDefault="00ED006D">
      <w:pPr>
        <w:pStyle w:val="SourceCode"/>
      </w:pPr>
      <w:r w:rsidRPr="00FB2BF0">
        <w:rPr>
          <w:rStyle w:val="CommentTok0"/>
          <w:color w:val="auto"/>
          <w:highlight w:val="yellow"/>
        </w:rPr>
        <w:t>#remember to come back and remove point to see if makes difference in weight of sign. at BMA</w:t>
      </w:r>
    </w:p>
    <w:p w14:paraId="28B75201" w14:textId="4B62EEBA" w:rsidR="00A269FD" w:rsidRPr="00062709" w:rsidRDefault="00FB2BF0">
      <w:r>
        <w:rPr>
          <w:noProof/>
        </w:rPr>
        <w:lastRenderedPageBreak/>
        <w:drawing>
          <wp:inline distT="0" distB="0" distL="0" distR="0" wp14:anchorId="6DBD433D" wp14:editId="074FD922">
            <wp:extent cx="9144000" cy="5147285"/>
            <wp:effectExtent l="0" t="0" r="0" b="9525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8F93" w14:textId="200B4BAE" w:rsidR="00A269FD" w:rsidRPr="00062709" w:rsidRDefault="00FB2BF0">
      <w:r>
        <w:rPr>
          <w:noProof/>
        </w:rPr>
        <w:lastRenderedPageBreak/>
        <w:drawing>
          <wp:inline distT="0" distB="0" distL="0" distR="0" wp14:anchorId="6A3F2BCC" wp14:editId="694C915D">
            <wp:extent cx="9144000" cy="5147285"/>
            <wp:effectExtent l="0" t="0" r="0" b="9525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499B" w14:textId="0D0FD926" w:rsidR="00A269FD" w:rsidRPr="00062709" w:rsidRDefault="00FB2BF0">
      <w:r>
        <w:rPr>
          <w:noProof/>
        </w:rPr>
        <w:lastRenderedPageBreak/>
        <w:drawing>
          <wp:inline distT="0" distB="0" distL="0" distR="0" wp14:anchorId="6C864701" wp14:editId="4FB24FA2">
            <wp:extent cx="9144000" cy="5147285"/>
            <wp:effectExtent l="0" t="0" r="0" b="9525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CDD1" w14:textId="0461316B" w:rsidR="00A269FD" w:rsidRPr="00062709" w:rsidRDefault="00A269FD"/>
    <w:p w14:paraId="287137E3" w14:textId="204F0339" w:rsidR="00A269FD" w:rsidRPr="00062709" w:rsidRDefault="005700C7">
      <w:r>
        <w:rPr>
          <w:rFonts w:ascii="Consolas" w:hAnsi="Consolas"/>
          <w:b/>
          <w:noProof/>
          <w:sz w:val="22"/>
          <w:shd w:val="clear" w:color="auto" w:fill="F8F8F8"/>
        </w:rPr>
        <w:lastRenderedPageBreak/>
        <w:drawing>
          <wp:inline distT="0" distB="0" distL="0" distR="0" wp14:anchorId="471F8B5B" wp14:editId="488871D5">
            <wp:extent cx="9144000" cy="5147285"/>
            <wp:effectExtent l="0" t="0" r="0" b="9525"/>
            <wp:docPr id="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6D5C" w14:textId="3583D045" w:rsidR="00A269FD" w:rsidRDefault="00A269FD">
      <w:pPr>
        <w:rPr>
          <w:noProof/>
        </w:rPr>
      </w:pPr>
    </w:p>
    <w:p w14:paraId="692931AF" w14:textId="4E82DB59" w:rsidR="005700C7" w:rsidRPr="00062709" w:rsidRDefault="005700C7">
      <w:r>
        <w:rPr>
          <w:noProof/>
        </w:rPr>
        <w:lastRenderedPageBreak/>
        <w:drawing>
          <wp:inline distT="0" distB="0" distL="0" distR="0" wp14:anchorId="7673E75A" wp14:editId="0378C348">
            <wp:extent cx="9144000" cy="5147285"/>
            <wp:effectExtent l="0" t="0" r="0" b="9525"/>
            <wp:docPr id="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24B2" w14:textId="77777777" w:rsidR="00A269FD" w:rsidRPr="00062709" w:rsidRDefault="00ED006D">
      <w:r w:rsidRPr="00062709">
        <w:rPr>
          <w:noProof/>
        </w:rPr>
        <w:lastRenderedPageBreak/>
        <w:drawing>
          <wp:inline distT="0" distB="0" distL="0" distR="0" wp14:anchorId="79086559" wp14:editId="460DD83C">
            <wp:extent cx="3200400" cy="25146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V2_files/figure-docx/color_shell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587" cy="2514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0C890E" w14:textId="6B8680CC" w:rsidR="00A269FD" w:rsidRPr="00062709" w:rsidRDefault="00ED006D">
      <w:r w:rsidRPr="00062709">
        <w:rPr>
          <w:noProof/>
        </w:rPr>
        <w:drawing>
          <wp:inline distT="0" distB="0" distL="0" distR="0" wp14:anchorId="71A1C44F" wp14:editId="4B715A23">
            <wp:extent cx="3886200" cy="343789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V2_files/figure-docx/color_shell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27" cy="343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00C7" w:rsidRPr="005700C7">
        <w:drawing>
          <wp:inline distT="0" distB="0" distL="0" distR="0" wp14:anchorId="2207F9AA" wp14:editId="107D5B97">
            <wp:extent cx="3429000" cy="3327823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JAS_SI_data_analysis_V2_files/figure-docx/color_shell-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00" cy="3328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9874E5" w14:textId="51BA1A0F" w:rsidR="00A269FD" w:rsidRPr="00062709" w:rsidRDefault="00A269FD"/>
    <w:p w14:paraId="6D662DF3" w14:textId="791DCF18" w:rsidR="00A269FD" w:rsidRDefault="00A269FD">
      <w:pPr>
        <w:pStyle w:val="SourceCode"/>
      </w:pPr>
    </w:p>
    <w:p w14:paraId="079EC8ED" w14:textId="77777777" w:rsidR="005700C7" w:rsidRPr="00062709" w:rsidRDefault="005700C7">
      <w:pPr>
        <w:pStyle w:val="SourceCode"/>
      </w:pPr>
      <w:bookmarkStart w:id="5" w:name="_GoBack"/>
      <w:bookmarkEnd w:id="5"/>
    </w:p>
    <w:sectPr w:rsidR="005700C7" w:rsidRPr="00062709" w:rsidSect="00062709">
      <w:pgSz w:w="15840" w:h="12240" w:orient="landscape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29783B"/>
    <w:multiLevelType w:val="multilevel"/>
    <w:tmpl w:val="BA90A23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DF3E017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062709"/>
    <w:rsid w:val="004120FB"/>
    <w:rsid w:val="004E29B3"/>
    <w:rsid w:val="005700C7"/>
    <w:rsid w:val="00590D07"/>
    <w:rsid w:val="00784D58"/>
    <w:rsid w:val="008D6863"/>
    <w:rsid w:val="009D53A7"/>
    <w:rsid w:val="00A269FD"/>
    <w:rsid w:val="00B86B75"/>
    <w:rsid w:val="00BC48D5"/>
    <w:rsid w:val="00BF23F7"/>
    <w:rsid w:val="00C36279"/>
    <w:rsid w:val="00E315A3"/>
    <w:rsid w:val="00ED006D"/>
    <w:rsid w:val="00FB2BF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BD66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06270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6270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06270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6270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03A7FC-5B46-7D44-8C78-1D6E0D296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16</Pages>
  <Words>421</Words>
  <Characters>2404</Characters>
  <Application>Microsoft Macintosh Word</Application>
  <DocSecurity>0</DocSecurity>
  <Lines>20</Lines>
  <Paragraphs>5</Paragraphs>
  <ScaleCrop>false</ScaleCrop>
  <Company>UC Davis</Company>
  <LinksUpToDate>false</LinksUpToDate>
  <CharactersWithSpaces>2820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Seminoff EPac green turtle Stable Isotope Data Analysis</dc:title>
  <dc:creator>Lisa Komoroske</dc:creator>
  <cp:lastModifiedBy>Lisa Komoroske</cp:lastModifiedBy>
  <cp:revision>6</cp:revision>
  <dcterms:created xsi:type="dcterms:W3CDTF">2016-12-22T15:28:00Z</dcterms:created>
  <dcterms:modified xsi:type="dcterms:W3CDTF">2016-12-22T15:50:00Z</dcterms:modified>
</cp:coreProperties>
</file>