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BDA" w:rsidRDefault="00FD5BDA" w:rsidP="00854A01">
      <w:pPr>
        <w:pStyle w:val="1"/>
      </w:pPr>
      <w:bookmarkStart w:id="0" w:name="_Toc425935172"/>
      <w:bookmarkStart w:id="1" w:name="_Toc425935837"/>
      <w:bookmarkStart w:id="2" w:name="_Toc445405407"/>
      <w:r>
        <w:t>C</w:t>
      </w:r>
      <w:r>
        <w:rPr>
          <w:rFonts w:hint="eastAsia"/>
        </w:rPr>
        <w:t xml:space="preserve">loudera </w:t>
      </w:r>
      <w:r>
        <w:t>Manager</w:t>
      </w:r>
      <w:r w:rsidR="00E75593">
        <w:rPr>
          <w:rFonts w:hint="eastAsia"/>
        </w:rPr>
        <w:t>离线</w:t>
      </w:r>
      <w:r>
        <w:rPr>
          <w:rFonts w:hint="eastAsia"/>
        </w:rPr>
        <w:t>部署</w:t>
      </w:r>
      <w:r w:rsidR="00E75593">
        <w:rPr>
          <w:rFonts w:hint="eastAsia"/>
        </w:rPr>
        <w:t>CDH</w:t>
      </w:r>
      <w:r>
        <w:t>文档</w:t>
      </w:r>
      <w:bookmarkEnd w:id="0"/>
      <w:bookmarkEnd w:id="1"/>
      <w:bookmarkEnd w:id="2"/>
    </w:p>
    <w:p w:rsidR="00FD5BDA" w:rsidRDefault="00FD5BDA" w:rsidP="00FD5BDA"/>
    <w:p w:rsidR="00FD5BDA" w:rsidRPr="00EB5686" w:rsidRDefault="00FD5BDA" w:rsidP="00D02697">
      <w:pPr>
        <w:pStyle w:val="2"/>
      </w:pPr>
      <w:bookmarkStart w:id="3" w:name="_Toc425935173"/>
      <w:bookmarkStart w:id="4" w:name="_Toc425935838"/>
      <w:bookmarkStart w:id="5" w:name="_Toc445405408"/>
      <w:r>
        <w:rPr>
          <w:rFonts w:hint="eastAsia"/>
        </w:rPr>
        <w:t>目录</w:t>
      </w:r>
      <w:r>
        <w:t>：</w:t>
      </w:r>
      <w:bookmarkEnd w:id="3"/>
      <w:bookmarkEnd w:id="4"/>
      <w:bookmarkEnd w:id="5"/>
    </w:p>
    <w:p w:rsidR="00C42DA2" w:rsidRDefault="002F15DE">
      <w:pPr>
        <w:pStyle w:val="10"/>
        <w:tabs>
          <w:tab w:val="right" w:leader="dot" w:pos="8296"/>
        </w:tabs>
        <w:rPr>
          <w:rFonts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45405407" w:history="1">
        <w:r w:rsidR="00C42DA2" w:rsidRPr="00A339A0">
          <w:rPr>
            <w:rStyle w:val="a3"/>
            <w:noProof/>
          </w:rPr>
          <w:t>Cloudera Manager</w:t>
        </w:r>
        <w:r w:rsidR="00C42DA2" w:rsidRPr="00A339A0">
          <w:rPr>
            <w:rStyle w:val="a3"/>
            <w:rFonts w:hint="eastAsia"/>
            <w:noProof/>
          </w:rPr>
          <w:t>离线部署</w:t>
        </w:r>
        <w:r w:rsidR="00C42DA2" w:rsidRPr="00A339A0">
          <w:rPr>
            <w:rStyle w:val="a3"/>
            <w:noProof/>
          </w:rPr>
          <w:t>CDH</w:t>
        </w:r>
        <w:r w:rsidR="00C42DA2" w:rsidRPr="00A339A0">
          <w:rPr>
            <w:rStyle w:val="a3"/>
            <w:rFonts w:hint="eastAsia"/>
            <w:noProof/>
          </w:rPr>
          <w:t>文档</w:t>
        </w:r>
        <w:r w:rsidR="00C42DA2">
          <w:rPr>
            <w:noProof/>
            <w:webHidden/>
          </w:rPr>
          <w:tab/>
        </w:r>
        <w:r w:rsidR="00C42DA2">
          <w:rPr>
            <w:noProof/>
            <w:webHidden/>
          </w:rPr>
          <w:fldChar w:fldCharType="begin"/>
        </w:r>
        <w:r w:rsidR="00C42DA2">
          <w:rPr>
            <w:noProof/>
            <w:webHidden/>
          </w:rPr>
          <w:instrText xml:space="preserve"> PAGEREF _Toc445405407 \h </w:instrText>
        </w:r>
        <w:r w:rsidR="00C42DA2">
          <w:rPr>
            <w:noProof/>
            <w:webHidden/>
          </w:rPr>
        </w:r>
        <w:r w:rsidR="00C42DA2">
          <w:rPr>
            <w:noProof/>
            <w:webHidden/>
          </w:rPr>
          <w:fldChar w:fldCharType="separate"/>
        </w:r>
        <w:r w:rsidR="00C42DA2">
          <w:rPr>
            <w:noProof/>
            <w:webHidden/>
          </w:rPr>
          <w:t>1</w:t>
        </w:r>
        <w:r w:rsidR="00C42DA2">
          <w:rPr>
            <w:noProof/>
            <w:webHidden/>
          </w:rPr>
          <w:fldChar w:fldCharType="end"/>
        </w:r>
      </w:hyperlink>
    </w:p>
    <w:p w:rsidR="00C42DA2" w:rsidRDefault="00F13F88">
      <w:pPr>
        <w:pStyle w:val="20"/>
        <w:tabs>
          <w:tab w:val="right" w:leader="dot" w:pos="8296"/>
        </w:tabs>
        <w:rPr>
          <w:rFonts w:cstheme="minorBidi"/>
          <w:smallCaps w:val="0"/>
          <w:noProof/>
          <w:sz w:val="21"/>
          <w:szCs w:val="22"/>
        </w:rPr>
      </w:pPr>
      <w:hyperlink w:anchor="_Toc445405408" w:history="1">
        <w:r w:rsidR="00C42DA2" w:rsidRPr="00A339A0">
          <w:rPr>
            <w:rStyle w:val="a3"/>
            <w:rFonts w:hint="eastAsia"/>
            <w:noProof/>
          </w:rPr>
          <w:t>目录：</w:t>
        </w:r>
        <w:r w:rsidR="00C42DA2">
          <w:rPr>
            <w:noProof/>
            <w:webHidden/>
          </w:rPr>
          <w:tab/>
        </w:r>
        <w:r w:rsidR="00C42DA2">
          <w:rPr>
            <w:noProof/>
            <w:webHidden/>
          </w:rPr>
          <w:fldChar w:fldCharType="begin"/>
        </w:r>
        <w:r w:rsidR="00C42DA2">
          <w:rPr>
            <w:noProof/>
            <w:webHidden/>
          </w:rPr>
          <w:instrText xml:space="preserve"> PAGEREF _Toc445405408 \h </w:instrText>
        </w:r>
        <w:r w:rsidR="00C42DA2">
          <w:rPr>
            <w:noProof/>
            <w:webHidden/>
          </w:rPr>
        </w:r>
        <w:r w:rsidR="00C42DA2">
          <w:rPr>
            <w:noProof/>
            <w:webHidden/>
          </w:rPr>
          <w:fldChar w:fldCharType="separate"/>
        </w:r>
        <w:r w:rsidR="00C42DA2">
          <w:rPr>
            <w:noProof/>
            <w:webHidden/>
          </w:rPr>
          <w:t>1</w:t>
        </w:r>
        <w:r w:rsidR="00C42DA2">
          <w:rPr>
            <w:noProof/>
            <w:webHidden/>
          </w:rPr>
          <w:fldChar w:fldCharType="end"/>
        </w:r>
      </w:hyperlink>
    </w:p>
    <w:p w:rsidR="00C42DA2" w:rsidRDefault="00F13F88">
      <w:pPr>
        <w:pStyle w:val="20"/>
        <w:tabs>
          <w:tab w:val="right" w:leader="dot" w:pos="8296"/>
        </w:tabs>
        <w:rPr>
          <w:rFonts w:cstheme="minorBidi"/>
          <w:smallCaps w:val="0"/>
          <w:noProof/>
          <w:sz w:val="21"/>
          <w:szCs w:val="22"/>
        </w:rPr>
      </w:pPr>
      <w:hyperlink w:anchor="_Toc445405409" w:history="1">
        <w:r w:rsidR="00C42DA2" w:rsidRPr="00A339A0">
          <w:rPr>
            <w:rStyle w:val="a3"/>
            <w:rFonts w:hint="eastAsia"/>
            <w:noProof/>
          </w:rPr>
          <w:t>一、说明</w:t>
        </w:r>
        <w:r w:rsidR="00C42DA2">
          <w:rPr>
            <w:noProof/>
            <w:webHidden/>
          </w:rPr>
          <w:tab/>
        </w:r>
        <w:r w:rsidR="00C42DA2">
          <w:rPr>
            <w:noProof/>
            <w:webHidden/>
          </w:rPr>
          <w:fldChar w:fldCharType="begin"/>
        </w:r>
        <w:r w:rsidR="00C42DA2">
          <w:rPr>
            <w:noProof/>
            <w:webHidden/>
          </w:rPr>
          <w:instrText xml:space="preserve"> PAGEREF _Toc445405409 \h </w:instrText>
        </w:r>
        <w:r w:rsidR="00C42DA2">
          <w:rPr>
            <w:noProof/>
            <w:webHidden/>
          </w:rPr>
        </w:r>
        <w:r w:rsidR="00C42DA2">
          <w:rPr>
            <w:noProof/>
            <w:webHidden/>
          </w:rPr>
          <w:fldChar w:fldCharType="separate"/>
        </w:r>
        <w:r w:rsidR="00C42DA2">
          <w:rPr>
            <w:noProof/>
            <w:webHidden/>
          </w:rPr>
          <w:t>2</w:t>
        </w:r>
        <w:r w:rsidR="00C42DA2">
          <w:rPr>
            <w:noProof/>
            <w:webHidden/>
          </w:rPr>
          <w:fldChar w:fldCharType="end"/>
        </w:r>
      </w:hyperlink>
    </w:p>
    <w:p w:rsidR="00C42DA2" w:rsidRDefault="00F13F88">
      <w:pPr>
        <w:pStyle w:val="20"/>
        <w:tabs>
          <w:tab w:val="right" w:leader="dot" w:pos="8296"/>
        </w:tabs>
        <w:rPr>
          <w:rFonts w:cstheme="minorBidi"/>
          <w:smallCaps w:val="0"/>
          <w:noProof/>
          <w:sz w:val="21"/>
          <w:szCs w:val="22"/>
        </w:rPr>
      </w:pPr>
      <w:hyperlink w:anchor="_Toc445405410" w:history="1">
        <w:r w:rsidR="00C42DA2" w:rsidRPr="00A339A0">
          <w:rPr>
            <w:rStyle w:val="a3"/>
            <w:rFonts w:hint="eastAsia"/>
            <w:noProof/>
          </w:rPr>
          <w:t>二、系统环境搭建</w:t>
        </w:r>
        <w:r w:rsidR="00C42DA2">
          <w:rPr>
            <w:noProof/>
            <w:webHidden/>
          </w:rPr>
          <w:tab/>
        </w:r>
        <w:r w:rsidR="00C42DA2">
          <w:rPr>
            <w:noProof/>
            <w:webHidden/>
          </w:rPr>
          <w:fldChar w:fldCharType="begin"/>
        </w:r>
        <w:r w:rsidR="00C42DA2">
          <w:rPr>
            <w:noProof/>
            <w:webHidden/>
          </w:rPr>
          <w:instrText xml:space="preserve"> PAGEREF _Toc445405410 \h </w:instrText>
        </w:r>
        <w:r w:rsidR="00C42DA2">
          <w:rPr>
            <w:noProof/>
            <w:webHidden/>
          </w:rPr>
        </w:r>
        <w:r w:rsidR="00C42DA2">
          <w:rPr>
            <w:noProof/>
            <w:webHidden/>
          </w:rPr>
          <w:fldChar w:fldCharType="separate"/>
        </w:r>
        <w:r w:rsidR="00C42DA2">
          <w:rPr>
            <w:noProof/>
            <w:webHidden/>
          </w:rPr>
          <w:t>3</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11" w:history="1">
        <w:r w:rsidR="00C42DA2" w:rsidRPr="00A339A0">
          <w:rPr>
            <w:rStyle w:val="a3"/>
            <w:noProof/>
          </w:rPr>
          <w:t>1</w:t>
        </w:r>
        <w:r w:rsidR="00C42DA2" w:rsidRPr="00A339A0">
          <w:rPr>
            <w:rStyle w:val="a3"/>
            <w:rFonts w:hint="eastAsia"/>
            <w:noProof/>
          </w:rPr>
          <w:t>、网络配置</w:t>
        </w:r>
        <w:r w:rsidR="00C42DA2" w:rsidRPr="00A339A0">
          <w:rPr>
            <w:rStyle w:val="a3"/>
            <w:noProof/>
          </w:rPr>
          <w:t>(</w:t>
        </w:r>
        <w:r w:rsidR="00C42DA2" w:rsidRPr="00A339A0">
          <w:rPr>
            <w:rStyle w:val="a3"/>
            <w:rFonts w:hint="eastAsia"/>
            <w:noProof/>
          </w:rPr>
          <w:t>所有节点</w:t>
        </w:r>
        <w:r w:rsidR="00C42DA2" w:rsidRPr="00A339A0">
          <w:rPr>
            <w:rStyle w:val="a3"/>
            <w:noProof/>
          </w:rPr>
          <w:t>)</w:t>
        </w:r>
        <w:r w:rsidR="00C42DA2">
          <w:rPr>
            <w:noProof/>
            <w:webHidden/>
          </w:rPr>
          <w:tab/>
        </w:r>
        <w:r w:rsidR="00C42DA2">
          <w:rPr>
            <w:noProof/>
            <w:webHidden/>
          </w:rPr>
          <w:fldChar w:fldCharType="begin"/>
        </w:r>
        <w:r w:rsidR="00C42DA2">
          <w:rPr>
            <w:noProof/>
            <w:webHidden/>
          </w:rPr>
          <w:instrText xml:space="preserve"> PAGEREF _Toc445405411 \h </w:instrText>
        </w:r>
        <w:r w:rsidR="00C42DA2">
          <w:rPr>
            <w:noProof/>
            <w:webHidden/>
          </w:rPr>
        </w:r>
        <w:r w:rsidR="00C42DA2">
          <w:rPr>
            <w:noProof/>
            <w:webHidden/>
          </w:rPr>
          <w:fldChar w:fldCharType="separate"/>
        </w:r>
        <w:r w:rsidR="00C42DA2">
          <w:rPr>
            <w:noProof/>
            <w:webHidden/>
          </w:rPr>
          <w:t>3</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12" w:history="1">
        <w:r w:rsidR="00C42DA2" w:rsidRPr="00A339A0">
          <w:rPr>
            <w:rStyle w:val="a3"/>
            <w:noProof/>
          </w:rPr>
          <w:t>2</w:t>
        </w:r>
        <w:r w:rsidR="00C42DA2" w:rsidRPr="00A339A0">
          <w:rPr>
            <w:rStyle w:val="a3"/>
            <w:rFonts w:hint="eastAsia"/>
            <w:noProof/>
          </w:rPr>
          <w:t>、</w:t>
        </w:r>
        <w:r w:rsidR="00C42DA2" w:rsidRPr="00A339A0">
          <w:rPr>
            <w:rStyle w:val="a3"/>
            <w:noProof/>
          </w:rPr>
          <w:t>SSH</w:t>
        </w:r>
        <w:r w:rsidR="00C42DA2" w:rsidRPr="00A339A0">
          <w:rPr>
            <w:rStyle w:val="a3"/>
            <w:rFonts w:hint="eastAsia"/>
            <w:noProof/>
          </w:rPr>
          <w:t>免密码登录</w:t>
        </w:r>
        <w:r w:rsidR="00C42DA2">
          <w:rPr>
            <w:noProof/>
            <w:webHidden/>
          </w:rPr>
          <w:tab/>
        </w:r>
        <w:r w:rsidR="00C42DA2">
          <w:rPr>
            <w:noProof/>
            <w:webHidden/>
          </w:rPr>
          <w:fldChar w:fldCharType="begin"/>
        </w:r>
        <w:r w:rsidR="00C42DA2">
          <w:rPr>
            <w:noProof/>
            <w:webHidden/>
          </w:rPr>
          <w:instrText xml:space="preserve"> PAGEREF _Toc445405412 \h </w:instrText>
        </w:r>
        <w:r w:rsidR="00C42DA2">
          <w:rPr>
            <w:noProof/>
            <w:webHidden/>
          </w:rPr>
        </w:r>
        <w:r w:rsidR="00C42DA2">
          <w:rPr>
            <w:noProof/>
            <w:webHidden/>
          </w:rPr>
          <w:fldChar w:fldCharType="separate"/>
        </w:r>
        <w:r w:rsidR="00C42DA2">
          <w:rPr>
            <w:noProof/>
            <w:webHidden/>
          </w:rPr>
          <w:t>3</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13" w:history="1">
        <w:r w:rsidR="00C42DA2" w:rsidRPr="00A339A0">
          <w:rPr>
            <w:rStyle w:val="a3"/>
            <w:noProof/>
          </w:rPr>
          <w:t>3</w:t>
        </w:r>
        <w:r w:rsidR="00C42DA2" w:rsidRPr="00A339A0">
          <w:rPr>
            <w:rStyle w:val="a3"/>
            <w:rFonts w:hint="eastAsia"/>
            <w:noProof/>
          </w:rPr>
          <w:t>、关闭防火墙</w:t>
        </w:r>
        <w:r w:rsidR="00C42DA2">
          <w:rPr>
            <w:noProof/>
            <w:webHidden/>
          </w:rPr>
          <w:tab/>
        </w:r>
        <w:r w:rsidR="00C42DA2">
          <w:rPr>
            <w:noProof/>
            <w:webHidden/>
          </w:rPr>
          <w:fldChar w:fldCharType="begin"/>
        </w:r>
        <w:r w:rsidR="00C42DA2">
          <w:rPr>
            <w:noProof/>
            <w:webHidden/>
          </w:rPr>
          <w:instrText xml:space="preserve"> PAGEREF _Toc445405413 \h </w:instrText>
        </w:r>
        <w:r w:rsidR="00C42DA2">
          <w:rPr>
            <w:noProof/>
            <w:webHidden/>
          </w:rPr>
        </w:r>
        <w:r w:rsidR="00C42DA2">
          <w:rPr>
            <w:noProof/>
            <w:webHidden/>
          </w:rPr>
          <w:fldChar w:fldCharType="separate"/>
        </w:r>
        <w:r w:rsidR="00C42DA2">
          <w:rPr>
            <w:noProof/>
            <w:webHidden/>
          </w:rPr>
          <w:t>3</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14" w:history="1">
        <w:r w:rsidR="00C42DA2" w:rsidRPr="00A339A0">
          <w:rPr>
            <w:rStyle w:val="a3"/>
            <w:noProof/>
          </w:rPr>
          <w:t>4</w:t>
        </w:r>
        <w:r w:rsidR="00C42DA2" w:rsidRPr="00A339A0">
          <w:rPr>
            <w:rStyle w:val="a3"/>
            <w:rFonts w:hint="eastAsia"/>
            <w:noProof/>
          </w:rPr>
          <w:t>、关闭</w:t>
        </w:r>
        <w:r w:rsidR="00C42DA2" w:rsidRPr="00A339A0">
          <w:rPr>
            <w:rStyle w:val="a3"/>
            <w:noProof/>
          </w:rPr>
          <w:t>SELINUX</w:t>
        </w:r>
        <w:r w:rsidR="00C42DA2">
          <w:rPr>
            <w:noProof/>
            <w:webHidden/>
          </w:rPr>
          <w:tab/>
        </w:r>
        <w:r w:rsidR="00C42DA2">
          <w:rPr>
            <w:noProof/>
            <w:webHidden/>
          </w:rPr>
          <w:fldChar w:fldCharType="begin"/>
        </w:r>
        <w:r w:rsidR="00C42DA2">
          <w:rPr>
            <w:noProof/>
            <w:webHidden/>
          </w:rPr>
          <w:instrText xml:space="preserve"> PAGEREF _Toc445405414 \h </w:instrText>
        </w:r>
        <w:r w:rsidR="00C42DA2">
          <w:rPr>
            <w:noProof/>
            <w:webHidden/>
          </w:rPr>
        </w:r>
        <w:r w:rsidR="00C42DA2">
          <w:rPr>
            <w:noProof/>
            <w:webHidden/>
          </w:rPr>
          <w:fldChar w:fldCharType="separate"/>
        </w:r>
        <w:r w:rsidR="00C42DA2">
          <w:rPr>
            <w:noProof/>
            <w:webHidden/>
          </w:rPr>
          <w:t>4</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15" w:history="1">
        <w:r w:rsidR="00C42DA2" w:rsidRPr="00A339A0">
          <w:rPr>
            <w:rStyle w:val="a3"/>
            <w:noProof/>
          </w:rPr>
          <w:t>5</w:t>
        </w:r>
        <w:r w:rsidR="00C42DA2" w:rsidRPr="00A339A0">
          <w:rPr>
            <w:rStyle w:val="a3"/>
            <w:rFonts w:hint="eastAsia"/>
            <w:noProof/>
          </w:rPr>
          <w:t>、安装</w:t>
        </w:r>
        <w:r w:rsidR="00C42DA2" w:rsidRPr="00A339A0">
          <w:rPr>
            <w:rStyle w:val="a3"/>
            <w:noProof/>
          </w:rPr>
          <w:t>JDK</w:t>
        </w:r>
        <w:r w:rsidR="00C42DA2">
          <w:rPr>
            <w:noProof/>
            <w:webHidden/>
          </w:rPr>
          <w:tab/>
        </w:r>
        <w:r w:rsidR="00C42DA2">
          <w:rPr>
            <w:noProof/>
            <w:webHidden/>
          </w:rPr>
          <w:fldChar w:fldCharType="begin"/>
        </w:r>
        <w:r w:rsidR="00C42DA2">
          <w:rPr>
            <w:noProof/>
            <w:webHidden/>
          </w:rPr>
          <w:instrText xml:space="preserve"> PAGEREF _Toc445405415 \h </w:instrText>
        </w:r>
        <w:r w:rsidR="00C42DA2">
          <w:rPr>
            <w:noProof/>
            <w:webHidden/>
          </w:rPr>
        </w:r>
        <w:r w:rsidR="00C42DA2">
          <w:rPr>
            <w:noProof/>
            <w:webHidden/>
          </w:rPr>
          <w:fldChar w:fldCharType="separate"/>
        </w:r>
        <w:r w:rsidR="00C42DA2">
          <w:rPr>
            <w:noProof/>
            <w:webHidden/>
          </w:rPr>
          <w:t>4</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16" w:history="1">
        <w:r w:rsidR="00C42DA2" w:rsidRPr="00A339A0">
          <w:rPr>
            <w:rStyle w:val="a3"/>
            <w:noProof/>
          </w:rPr>
          <w:t>6</w:t>
        </w:r>
        <w:r w:rsidR="00C42DA2" w:rsidRPr="00A339A0">
          <w:rPr>
            <w:rStyle w:val="a3"/>
            <w:rFonts w:hint="eastAsia"/>
            <w:noProof/>
          </w:rPr>
          <w:t>、设置</w:t>
        </w:r>
        <w:r w:rsidR="00C42DA2" w:rsidRPr="00A339A0">
          <w:rPr>
            <w:rStyle w:val="a3"/>
            <w:noProof/>
          </w:rPr>
          <w:t>NTP</w:t>
        </w:r>
        <w:r w:rsidR="00C42DA2">
          <w:rPr>
            <w:noProof/>
            <w:webHidden/>
          </w:rPr>
          <w:tab/>
        </w:r>
        <w:r w:rsidR="00C42DA2">
          <w:rPr>
            <w:noProof/>
            <w:webHidden/>
          </w:rPr>
          <w:fldChar w:fldCharType="begin"/>
        </w:r>
        <w:r w:rsidR="00C42DA2">
          <w:rPr>
            <w:noProof/>
            <w:webHidden/>
          </w:rPr>
          <w:instrText xml:space="preserve"> PAGEREF _Toc445405416 \h </w:instrText>
        </w:r>
        <w:r w:rsidR="00C42DA2">
          <w:rPr>
            <w:noProof/>
            <w:webHidden/>
          </w:rPr>
        </w:r>
        <w:r w:rsidR="00C42DA2">
          <w:rPr>
            <w:noProof/>
            <w:webHidden/>
          </w:rPr>
          <w:fldChar w:fldCharType="separate"/>
        </w:r>
        <w:r w:rsidR="00C42DA2">
          <w:rPr>
            <w:noProof/>
            <w:webHidden/>
          </w:rPr>
          <w:t>5</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17" w:history="1">
        <w:r w:rsidR="00C42DA2" w:rsidRPr="00A339A0">
          <w:rPr>
            <w:rStyle w:val="a3"/>
            <w:noProof/>
          </w:rPr>
          <w:t>7</w:t>
        </w:r>
        <w:r w:rsidR="00C42DA2" w:rsidRPr="00A339A0">
          <w:rPr>
            <w:rStyle w:val="a3"/>
            <w:rFonts w:hint="eastAsia"/>
            <w:noProof/>
          </w:rPr>
          <w:t>、安装配置</w:t>
        </w:r>
        <w:r w:rsidR="00C42DA2" w:rsidRPr="00A339A0">
          <w:rPr>
            <w:rStyle w:val="a3"/>
            <w:noProof/>
          </w:rPr>
          <w:t>MySql</w:t>
        </w:r>
        <w:r w:rsidR="00C42DA2">
          <w:rPr>
            <w:noProof/>
            <w:webHidden/>
          </w:rPr>
          <w:tab/>
        </w:r>
        <w:r w:rsidR="00C42DA2">
          <w:rPr>
            <w:noProof/>
            <w:webHidden/>
          </w:rPr>
          <w:fldChar w:fldCharType="begin"/>
        </w:r>
        <w:r w:rsidR="00C42DA2">
          <w:rPr>
            <w:noProof/>
            <w:webHidden/>
          </w:rPr>
          <w:instrText xml:space="preserve"> PAGEREF _Toc445405417 \h </w:instrText>
        </w:r>
        <w:r w:rsidR="00C42DA2">
          <w:rPr>
            <w:noProof/>
            <w:webHidden/>
          </w:rPr>
        </w:r>
        <w:r w:rsidR="00C42DA2">
          <w:rPr>
            <w:noProof/>
            <w:webHidden/>
          </w:rPr>
          <w:fldChar w:fldCharType="separate"/>
        </w:r>
        <w:r w:rsidR="00C42DA2">
          <w:rPr>
            <w:noProof/>
            <w:webHidden/>
          </w:rPr>
          <w:t>5</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18" w:history="1">
        <w:r w:rsidR="00C42DA2" w:rsidRPr="00A339A0">
          <w:rPr>
            <w:rStyle w:val="a3"/>
            <w:noProof/>
          </w:rPr>
          <w:t>8</w:t>
        </w:r>
        <w:r w:rsidR="00C42DA2" w:rsidRPr="00A339A0">
          <w:rPr>
            <w:rStyle w:val="a3"/>
            <w:rFonts w:hint="eastAsia"/>
            <w:noProof/>
          </w:rPr>
          <w:t>、下载依赖包</w:t>
        </w:r>
        <w:r w:rsidR="00C42DA2">
          <w:rPr>
            <w:noProof/>
            <w:webHidden/>
          </w:rPr>
          <w:tab/>
        </w:r>
        <w:r w:rsidR="00C42DA2">
          <w:rPr>
            <w:noProof/>
            <w:webHidden/>
          </w:rPr>
          <w:fldChar w:fldCharType="begin"/>
        </w:r>
        <w:r w:rsidR="00C42DA2">
          <w:rPr>
            <w:noProof/>
            <w:webHidden/>
          </w:rPr>
          <w:instrText xml:space="preserve"> PAGEREF _Toc445405418 \h </w:instrText>
        </w:r>
        <w:r w:rsidR="00C42DA2">
          <w:rPr>
            <w:noProof/>
            <w:webHidden/>
          </w:rPr>
        </w:r>
        <w:r w:rsidR="00C42DA2">
          <w:rPr>
            <w:noProof/>
            <w:webHidden/>
          </w:rPr>
          <w:fldChar w:fldCharType="separate"/>
        </w:r>
        <w:r w:rsidR="00C42DA2">
          <w:rPr>
            <w:noProof/>
            <w:webHidden/>
          </w:rPr>
          <w:t>7</w:t>
        </w:r>
        <w:r w:rsidR="00C42DA2">
          <w:rPr>
            <w:noProof/>
            <w:webHidden/>
          </w:rPr>
          <w:fldChar w:fldCharType="end"/>
        </w:r>
      </w:hyperlink>
    </w:p>
    <w:p w:rsidR="00C42DA2" w:rsidRDefault="00F13F88">
      <w:pPr>
        <w:pStyle w:val="20"/>
        <w:tabs>
          <w:tab w:val="right" w:leader="dot" w:pos="8296"/>
        </w:tabs>
        <w:rPr>
          <w:rFonts w:cstheme="minorBidi"/>
          <w:smallCaps w:val="0"/>
          <w:noProof/>
          <w:sz w:val="21"/>
          <w:szCs w:val="22"/>
        </w:rPr>
      </w:pPr>
      <w:hyperlink w:anchor="_Toc445405419" w:history="1">
        <w:r w:rsidR="00C42DA2" w:rsidRPr="00A339A0">
          <w:rPr>
            <w:rStyle w:val="a3"/>
            <w:rFonts w:hint="eastAsia"/>
            <w:noProof/>
          </w:rPr>
          <w:t>三、</w:t>
        </w:r>
        <w:r w:rsidR="00C42DA2" w:rsidRPr="00A339A0">
          <w:rPr>
            <w:rStyle w:val="a3"/>
            <w:noProof/>
          </w:rPr>
          <w:t>Cloudera Manager Server&amp;Agent</w:t>
        </w:r>
        <w:r w:rsidR="00C42DA2" w:rsidRPr="00A339A0">
          <w:rPr>
            <w:rStyle w:val="a3"/>
            <w:rFonts w:hint="eastAsia"/>
            <w:noProof/>
          </w:rPr>
          <w:t>安装</w:t>
        </w:r>
        <w:r w:rsidR="00C42DA2">
          <w:rPr>
            <w:noProof/>
            <w:webHidden/>
          </w:rPr>
          <w:tab/>
        </w:r>
        <w:r w:rsidR="00C42DA2">
          <w:rPr>
            <w:noProof/>
            <w:webHidden/>
          </w:rPr>
          <w:fldChar w:fldCharType="begin"/>
        </w:r>
        <w:r w:rsidR="00C42DA2">
          <w:rPr>
            <w:noProof/>
            <w:webHidden/>
          </w:rPr>
          <w:instrText xml:space="preserve"> PAGEREF _Toc445405419 \h </w:instrText>
        </w:r>
        <w:r w:rsidR="00C42DA2">
          <w:rPr>
            <w:noProof/>
            <w:webHidden/>
          </w:rPr>
        </w:r>
        <w:r w:rsidR="00C42DA2">
          <w:rPr>
            <w:noProof/>
            <w:webHidden/>
          </w:rPr>
          <w:fldChar w:fldCharType="separate"/>
        </w:r>
        <w:r w:rsidR="00C42DA2">
          <w:rPr>
            <w:noProof/>
            <w:webHidden/>
          </w:rPr>
          <w:t>8</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20" w:history="1">
        <w:r w:rsidR="00C42DA2" w:rsidRPr="00A339A0">
          <w:rPr>
            <w:rStyle w:val="a3"/>
            <w:noProof/>
          </w:rPr>
          <w:t>1</w:t>
        </w:r>
        <w:r w:rsidR="00C42DA2" w:rsidRPr="00A339A0">
          <w:rPr>
            <w:rStyle w:val="a3"/>
            <w:rFonts w:hint="eastAsia"/>
            <w:noProof/>
          </w:rPr>
          <w:t>、安装</w:t>
        </w:r>
        <w:r w:rsidR="00C42DA2" w:rsidRPr="00A339A0">
          <w:rPr>
            <w:rStyle w:val="a3"/>
            <w:noProof/>
          </w:rPr>
          <w:t>Cloudera Manager Server&amp;Agent</w:t>
        </w:r>
        <w:r w:rsidR="00C42DA2">
          <w:rPr>
            <w:noProof/>
            <w:webHidden/>
          </w:rPr>
          <w:tab/>
        </w:r>
        <w:r w:rsidR="00C42DA2">
          <w:rPr>
            <w:noProof/>
            <w:webHidden/>
          </w:rPr>
          <w:fldChar w:fldCharType="begin"/>
        </w:r>
        <w:r w:rsidR="00C42DA2">
          <w:rPr>
            <w:noProof/>
            <w:webHidden/>
          </w:rPr>
          <w:instrText xml:space="preserve"> PAGEREF _Toc445405420 \h </w:instrText>
        </w:r>
        <w:r w:rsidR="00C42DA2">
          <w:rPr>
            <w:noProof/>
            <w:webHidden/>
          </w:rPr>
        </w:r>
        <w:r w:rsidR="00C42DA2">
          <w:rPr>
            <w:noProof/>
            <w:webHidden/>
          </w:rPr>
          <w:fldChar w:fldCharType="separate"/>
        </w:r>
        <w:r w:rsidR="00C42DA2">
          <w:rPr>
            <w:noProof/>
            <w:webHidden/>
          </w:rPr>
          <w:t>8</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21" w:history="1">
        <w:r w:rsidR="00C42DA2" w:rsidRPr="00A339A0">
          <w:rPr>
            <w:rStyle w:val="a3"/>
            <w:noProof/>
          </w:rPr>
          <w:t>2</w:t>
        </w:r>
        <w:r w:rsidR="00C42DA2" w:rsidRPr="00A339A0">
          <w:rPr>
            <w:rStyle w:val="a3"/>
            <w:rFonts w:hint="eastAsia"/>
            <w:noProof/>
          </w:rPr>
          <w:t>、创建用户</w:t>
        </w:r>
        <w:r w:rsidR="00C42DA2" w:rsidRPr="00A339A0">
          <w:rPr>
            <w:rStyle w:val="a3"/>
            <w:noProof/>
          </w:rPr>
          <w:t>cloudera-scm</w:t>
        </w:r>
        <w:r w:rsidR="00C42DA2" w:rsidRPr="00A339A0">
          <w:rPr>
            <w:rStyle w:val="a3"/>
            <w:rFonts w:hint="eastAsia"/>
            <w:noProof/>
          </w:rPr>
          <w:t>（所有节点）</w:t>
        </w:r>
        <w:r w:rsidR="00C42DA2">
          <w:rPr>
            <w:noProof/>
            <w:webHidden/>
          </w:rPr>
          <w:tab/>
        </w:r>
        <w:r w:rsidR="00C42DA2">
          <w:rPr>
            <w:noProof/>
            <w:webHidden/>
          </w:rPr>
          <w:fldChar w:fldCharType="begin"/>
        </w:r>
        <w:r w:rsidR="00C42DA2">
          <w:rPr>
            <w:noProof/>
            <w:webHidden/>
          </w:rPr>
          <w:instrText xml:space="preserve"> PAGEREF _Toc445405421 \h </w:instrText>
        </w:r>
        <w:r w:rsidR="00C42DA2">
          <w:rPr>
            <w:noProof/>
            <w:webHidden/>
          </w:rPr>
        </w:r>
        <w:r w:rsidR="00C42DA2">
          <w:rPr>
            <w:noProof/>
            <w:webHidden/>
          </w:rPr>
          <w:fldChar w:fldCharType="separate"/>
        </w:r>
        <w:r w:rsidR="00C42DA2">
          <w:rPr>
            <w:noProof/>
            <w:webHidden/>
          </w:rPr>
          <w:t>8</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22" w:history="1">
        <w:r w:rsidR="00C42DA2" w:rsidRPr="00A339A0">
          <w:rPr>
            <w:rStyle w:val="a3"/>
            <w:noProof/>
          </w:rPr>
          <w:t>3</w:t>
        </w:r>
        <w:r w:rsidR="00C42DA2" w:rsidRPr="00A339A0">
          <w:rPr>
            <w:rStyle w:val="a3"/>
            <w:rFonts w:hint="eastAsia"/>
            <w:noProof/>
          </w:rPr>
          <w:t>、配置</w:t>
        </w:r>
        <w:r w:rsidR="00C42DA2" w:rsidRPr="00A339A0">
          <w:rPr>
            <w:rStyle w:val="a3"/>
            <w:noProof/>
          </w:rPr>
          <w:t>CM Agent</w:t>
        </w:r>
        <w:r w:rsidR="00C42DA2">
          <w:rPr>
            <w:noProof/>
            <w:webHidden/>
          </w:rPr>
          <w:tab/>
        </w:r>
        <w:r w:rsidR="00C42DA2">
          <w:rPr>
            <w:noProof/>
            <w:webHidden/>
          </w:rPr>
          <w:fldChar w:fldCharType="begin"/>
        </w:r>
        <w:r w:rsidR="00C42DA2">
          <w:rPr>
            <w:noProof/>
            <w:webHidden/>
          </w:rPr>
          <w:instrText xml:space="preserve"> PAGEREF _Toc445405422 \h </w:instrText>
        </w:r>
        <w:r w:rsidR="00C42DA2">
          <w:rPr>
            <w:noProof/>
            <w:webHidden/>
          </w:rPr>
        </w:r>
        <w:r w:rsidR="00C42DA2">
          <w:rPr>
            <w:noProof/>
            <w:webHidden/>
          </w:rPr>
          <w:fldChar w:fldCharType="separate"/>
        </w:r>
        <w:r w:rsidR="00C42DA2">
          <w:rPr>
            <w:noProof/>
            <w:webHidden/>
          </w:rPr>
          <w:t>8</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23" w:history="1">
        <w:r w:rsidR="00C42DA2" w:rsidRPr="00A339A0">
          <w:rPr>
            <w:rStyle w:val="a3"/>
            <w:noProof/>
          </w:rPr>
          <w:t>4</w:t>
        </w:r>
        <w:r w:rsidR="00C42DA2" w:rsidRPr="00A339A0">
          <w:rPr>
            <w:rStyle w:val="a3"/>
            <w:rFonts w:hint="eastAsia"/>
            <w:noProof/>
          </w:rPr>
          <w:t>、配置</w:t>
        </w:r>
        <w:r w:rsidR="00C42DA2" w:rsidRPr="00A339A0">
          <w:rPr>
            <w:rStyle w:val="a3"/>
            <w:noProof/>
          </w:rPr>
          <w:t>CM Server</w:t>
        </w:r>
        <w:r w:rsidR="00C42DA2" w:rsidRPr="00A339A0">
          <w:rPr>
            <w:rStyle w:val="a3"/>
            <w:rFonts w:hint="eastAsia"/>
            <w:noProof/>
          </w:rPr>
          <w:t>的数据库</w:t>
        </w:r>
        <w:r w:rsidR="00C42DA2">
          <w:rPr>
            <w:noProof/>
            <w:webHidden/>
          </w:rPr>
          <w:tab/>
        </w:r>
        <w:r w:rsidR="00C42DA2">
          <w:rPr>
            <w:noProof/>
            <w:webHidden/>
          </w:rPr>
          <w:fldChar w:fldCharType="begin"/>
        </w:r>
        <w:r w:rsidR="00C42DA2">
          <w:rPr>
            <w:noProof/>
            <w:webHidden/>
          </w:rPr>
          <w:instrText xml:space="preserve"> PAGEREF _Toc445405423 \h </w:instrText>
        </w:r>
        <w:r w:rsidR="00C42DA2">
          <w:rPr>
            <w:noProof/>
            <w:webHidden/>
          </w:rPr>
        </w:r>
        <w:r w:rsidR="00C42DA2">
          <w:rPr>
            <w:noProof/>
            <w:webHidden/>
          </w:rPr>
          <w:fldChar w:fldCharType="separate"/>
        </w:r>
        <w:r w:rsidR="00C42DA2">
          <w:rPr>
            <w:noProof/>
            <w:webHidden/>
          </w:rPr>
          <w:t>8</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24" w:history="1">
        <w:r w:rsidR="00C42DA2" w:rsidRPr="00A339A0">
          <w:rPr>
            <w:rStyle w:val="a3"/>
            <w:noProof/>
          </w:rPr>
          <w:t>5</w:t>
        </w:r>
        <w:r w:rsidR="00C42DA2" w:rsidRPr="00A339A0">
          <w:rPr>
            <w:rStyle w:val="a3"/>
            <w:rFonts w:hint="eastAsia"/>
            <w:noProof/>
          </w:rPr>
          <w:t>、创建</w:t>
        </w:r>
        <w:r w:rsidR="00C42DA2" w:rsidRPr="00A339A0">
          <w:rPr>
            <w:rStyle w:val="a3"/>
            <w:noProof/>
          </w:rPr>
          <w:t>Parcel</w:t>
        </w:r>
        <w:r w:rsidR="00C42DA2" w:rsidRPr="00A339A0">
          <w:rPr>
            <w:rStyle w:val="a3"/>
            <w:rFonts w:hint="eastAsia"/>
            <w:noProof/>
          </w:rPr>
          <w:t>目录</w:t>
        </w:r>
        <w:r w:rsidR="00C42DA2">
          <w:rPr>
            <w:noProof/>
            <w:webHidden/>
          </w:rPr>
          <w:tab/>
        </w:r>
        <w:r w:rsidR="00C42DA2">
          <w:rPr>
            <w:noProof/>
            <w:webHidden/>
          </w:rPr>
          <w:fldChar w:fldCharType="begin"/>
        </w:r>
        <w:r w:rsidR="00C42DA2">
          <w:rPr>
            <w:noProof/>
            <w:webHidden/>
          </w:rPr>
          <w:instrText xml:space="preserve"> PAGEREF _Toc445405424 \h </w:instrText>
        </w:r>
        <w:r w:rsidR="00C42DA2">
          <w:rPr>
            <w:noProof/>
            <w:webHidden/>
          </w:rPr>
        </w:r>
        <w:r w:rsidR="00C42DA2">
          <w:rPr>
            <w:noProof/>
            <w:webHidden/>
          </w:rPr>
          <w:fldChar w:fldCharType="separate"/>
        </w:r>
        <w:r w:rsidR="00C42DA2">
          <w:rPr>
            <w:noProof/>
            <w:webHidden/>
          </w:rPr>
          <w:t>9</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25" w:history="1">
        <w:r w:rsidR="00C42DA2" w:rsidRPr="00A339A0">
          <w:rPr>
            <w:rStyle w:val="a3"/>
            <w:noProof/>
          </w:rPr>
          <w:t>6</w:t>
        </w:r>
        <w:r w:rsidR="00C42DA2" w:rsidRPr="00A339A0">
          <w:rPr>
            <w:rStyle w:val="a3"/>
            <w:rFonts w:hint="eastAsia"/>
            <w:noProof/>
          </w:rPr>
          <w:t>、启动</w:t>
        </w:r>
        <w:r w:rsidR="00C42DA2" w:rsidRPr="00A339A0">
          <w:rPr>
            <w:rStyle w:val="a3"/>
            <w:noProof/>
          </w:rPr>
          <w:t>CM Manager&amp;Agent</w:t>
        </w:r>
        <w:r w:rsidR="00C42DA2" w:rsidRPr="00A339A0">
          <w:rPr>
            <w:rStyle w:val="a3"/>
            <w:rFonts w:hint="eastAsia"/>
            <w:noProof/>
          </w:rPr>
          <w:t>服务</w:t>
        </w:r>
        <w:r w:rsidR="00C42DA2">
          <w:rPr>
            <w:noProof/>
            <w:webHidden/>
          </w:rPr>
          <w:tab/>
        </w:r>
        <w:r w:rsidR="00C42DA2">
          <w:rPr>
            <w:noProof/>
            <w:webHidden/>
          </w:rPr>
          <w:fldChar w:fldCharType="begin"/>
        </w:r>
        <w:r w:rsidR="00C42DA2">
          <w:rPr>
            <w:noProof/>
            <w:webHidden/>
          </w:rPr>
          <w:instrText xml:space="preserve"> PAGEREF _Toc445405425 \h </w:instrText>
        </w:r>
        <w:r w:rsidR="00C42DA2">
          <w:rPr>
            <w:noProof/>
            <w:webHidden/>
          </w:rPr>
        </w:r>
        <w:r w:rsidR="00C42DA2">
          <w:rPr>
            <w:noProof/>
            <w:webHidden/>
          </w:rPr>
          <w:fldChar w:fldCharType="separate"/>
        </w:r>
        <w:r w:rsidR="00C42DA2">
          <w:rPr>
            <w:noProof/>
            <w:webHidden/>
          </w:rPr>
          <w:t>9</w:t>
        </w:r>
        <w:r w:rsidR="00C42DA2">
          <w:rPr>
            <w:noProof/>
            <w:webHidden/>
          </w:rPr>
          <w:fldChar w:fldCharType="end"/>
        </w:r>
      </w:hyperlink>
    </w:p>
    <w:p w:rsidR="00C42DA2" w:rsidRDefault="00F13F88">
      <w:pPr>
        <w:pStyle w:val="20"/>
        <w:tabs>
          <w:tab w:val="right" w:leader="dot" w:pos="8296"/>
        </w:tabs>
        <w:rPr>
          <w:rFonts w:cstheme="minorBidi"/>
          <w:smallCaps w:val="0"/>
          <w:noProof/>
          <w:sz w:val="21"/>
          <w:szCs w:val="22"/>
        </w:rPr>
      </w:pPr>
      <w:hyperlink w:anchor="_Toc445405426" w:history="1">
        <w:r w:rsidR="00C42DA2" w:rsidRPr="00A339A0">
          <w:rPr>
            <w:rStyle w:val="a3"/>
            <w:rFonts w:hint="eastAsia"/>
            <w:noProof/>
          </w:rPr>
          <w:t>四、</w:t>
        </w:r>
        <w:r w:rsidR="00C42DA2" w:rsidRPr="00A339A0">
          <w:rPr>
            <w:rStyle w:val="a3"/>
            <w:noProof/>
          </w:rPr>
          <w:t>CDH5</w:t>
        </w:r>
        <w:r w:rsidR="00C42DA2" w:rsidRPr="00A339A0">
          <w:rPr>
            <w:rStyle w:val="a3"/>
            <w:rFonts w:hint="eastAsia"/>
            <w:noProof/>
          </w:rPr>
          <w:t>安装</w:t>
        </w:r>
        <w:r w:rsidR="00C42DA2">
          <w:rPr>
            <w:noProof/>
            <w:webHidden/>
          </w:rPr>
          <w:tab/>
        </w:r>
        <w:r w:rsidR="00C42DA2">
          <w:rPr>
            <w:noProof/>
            <w:webHidden/>
          </w:rPr>
          <w:fldChar w:fldCharType="begin"/>
        </w:r>
        <w:r w:rsidR="00C42DA2">
          <w:rPr>
            <w:noProof/>
            <w:webHidden/>
          </w:rPr>
          <w:instrText xml:space="preserve"> PAGEREF _Toc445405426 \h </w:instrText>
        </w:r>
        <w:r w:rsidR="00C42DA2">
          <w:rPr>
            <w:noProof/>
            <w:webHidden/>
          </w:rPr>
        </w:r>
        <w:r w:rsidR="00C42DA2">
          <w:rPr>
            <w:noProof/>
            <w:webHidden/>
          </w:rPr>
          <w:fldChar w:fldCharType="separate"/>
        </w:r>
        <w:r w:rsidR="00C42DA2">
          <w:rPr>
            <w:noProof/>
            <w:webHidden/>
          </w:rPr>
          <w:t>10</w:t>
        </w:r>
        <w:r w:rsidR="00C42DA2">
          <w:rPr>
            <w:noProof/>
            <w:webHidden/>
          </w:rPr>
          <w:fldChar w:fldCharType="end"/>
        </w:r>
      </w:hyperlink>
    </w:p>
    <w:p w:rsidR="00C42DA2" w:rsidRDefault="00F13F88">
      <w:pPr>
        <w:pStyle w:val="20"/>
        <w:tabs>
          <w:tab w:val="right" w:leader="dot" w:pos="8296"/>
        </w:tabs>
        <w:rPr>
          <w:rFonts w:cstheme="minorBidi"/>
          <w:smallCaps w:val="0"/>
          <w:noProof/>
          <w:sz w:val="21"/>
          <w:szCs w:val="22"/>
        </w:rPr>
      </w:pPr>
      <w:hyperlink w:anchor="_Toc445405427" w:history="1">
        <w:r w:rsidR="00C42DA2" w:rsidRPr="00A339A0">
          <w:rPr>
            <w:rStyle w:val="a3"/>
            <w:rFonts w:hint="eastAsia"/>
            <w:noProof/>
          </w:rPr>
          <w:t>五、脚本</w:t>
        </w:r>
        <w:r w:rsidR="00C42DA2">
          <w:rPr>
            <w:noProof/>
            <w:webHidden/>
          </w:rPr>
          <w:tab/>
        </w:r>
        <w:r w:rsidR="00C42DA2">
          <w:rPr>
            <w:noProof/>
            <w:webHidden/>
          </w:rPr>
          <w:fldChar w:fldCharType="begin"/>
        </w:r>
        <w:r w:rsidR="00C42DA2">
          <w:rPr>
            <w:noProof/>
            <w:webHidden/>
          </w:rPr>
          <w:instrText xml:space="preserve"> PAGEREF _Toc445405427 \h </w:instrText>
        </w:r>
        <w:r w:rsidR="00C42DA2">
          <w:rPr>
            <w:noProof/>
            <w:webHidden/>
          </w:rPr>
        </w:r>
        <w:r w:rsidR="00C42DA2">
          <w:rPr>
            <w:noProof/>
            <w:webHidden/>
          </w:rPr>
          <w:fldChar w:fldCharType="separate"/>
        </w:r>
        <w:r w:rsidR="00C42DA2">
          <w:rPr>
            <w:noProof/>
            <w:webHidden/>
          </w:rPr>
          <w:t>18</w:t>
        </w:r>
        <w:r w:rsidR="00C42DA2">
          <w:rPr>
            <w:noProof/>
            <w:webHidden/>
          </w:rPr>
          <w:fldChar w:fldCharType="end"/>
        </w:r>
      </w:hyperlink>
    </w:p>
    <w:p w:rsidR="00C42DA2" w:rsidRDefault="00F13F88">
      <w:pPr>
        <w:pStyle w:val="30"/>
        <w:tabs>
          <w:tab w:val="right" w:leader="dot" w:pos="8296"/>
        </w:tabs>
        <w:rPr>
          <w:rFonts w:cstheme="minorBidi"/>
          <w:i w:val="0"/>
          <w:iCs w:val="0"/>
          <w:noProof/>
          <w:sz w:val="21"/>
          <w:szCs w:val="22"/>
        </w:rPr>
      </w:pPr>
      <w:hyperlink w:anchor="_Toc445405428" w:history="1">
        <w:r w:rsidR="00C42DA2" w:rsidRPr="00A339A0">
          <w:rPr>
            <w:rStyle w:val="a3"/>
            <w:noProof/>
          </w:rPr>
          <w:t>1</w:t>
        </w:r>
        <w:r w:rsidR="00C42DA2" w:rsidRPr="00A339A0">
          <w:rPr>
            <w:rStyle w:val="a3"/>
            <w:rFonts w:hint="eastAsia"/>
            <w:noProof/>
          </w:rPr>
          <w:t>、</w:t>
        </w:r>
        <w:r w:rsidR="00C42DA2" w:rsidRPr="00A339A0">
          <w:rPr>
            <w:rStyle w:val="a3"/>
            <w:noProof/>
          </w:rPr>
          <w:t>MySql</w:t>
        </w:r>
        <w:r w:rsidR="00C42DA2" w:rsidRPr="00A339A0">
          <w:rPr>
            <w:rStyle w:val="a3"/>
            <w:rFonts w:hint="eastAsia"/>
            <w:noProof/>
          </w:rPr>
          <w:t>建库</w:t>
        </w:r>
        <w:r w:rsidR="00C42DA2" w:rsidRPr="00A339A0">
          <w:rPr>
            <w:rStyle w:val="a3"/>
            <w:noProof/>
          </w:rPr>
          <w:t>&amp;&amp;</w:t>
        </w:r>
        <w:r w:rsidR="00C42DA2" w:rsidRPr="00A339A0">
          <w:rPr>
            <w:rStyle w:val="a3"/>
            <w:rFonts w:hint="eastAsia"/>
            <w:noProof/>
          </w:rPr>
          <w:t>删库</w:t>
        </w:r>
        <w:r w:rsidR="00C42DA2">
          <w:rPr>
            <w:noProof/>
            <w:webHidden/>
          </w:rPr>
          <w:tab/>
        </w:r>
        <w:r w:rsidR="00C42DA2">
          <w:rPr>
            <w:noProof/>
            <w:webHidden/>
          </w:rPr>
          <w:fldChar w:fldCharType="begin"/>
        </w:r>
        <w:r w:rsidR="00C42DA2">
          <w:rPr>
            <w:noProof/>
            <w:webHidden/>
          </w:rPr>
          <w:instrText xml:space="preserve"> PAGEREF _Toc445405428 \h </w:instrText>
        </w:r>
        <w:r w:rsidR="00C42DA2">
          <w:rPr>
            <w:noProof/>
            <w:webHidden/>
          </w:rPr>
        </w:r>
        <w:r w:rsidR="00C42DA2">
          <w:rPr>
            <w:noProof/>
            <w:webHidden/>
          </w:rPr>
          <w:fldChar w:fldCharType="separate"/>
        </w:r>
        <w:r w:rsidR="00C42DA2">
          <w:rPr>
            <w:noProof/>
            <w:webHidden/>
          </w:rPr>
          <w:t>18</w:t>
        </w:r>
        <w:r w:rsidR="00C42DA2">
          <w:rPr>
            <w:noProof/>
            <w:webHidden/>
          </w:rPr>
          <w:fldChar w:fldCharType="end"/>
        </w:r>
      </w:hyperlink>
    </w:p>
    <w:p w:rsidR="00FD5BDA" w:rsidRDefault="002F15DE" w:rsidP="008D2248">
      <w:r>
        <w:fldChar w:fldCharType="end"/>
      </w:r>
    </w:p>
    <w:p w:rsidR="00FD5BDA" w:rsidRDefault="00FD5BDA" w:rsidP="00FD5BDA"/>
    <w:p w:rsidR="00FD5BDA" w:rsidRDefault="00FD5BDA" w:rsidP="00FD5BDA"/>
    <w:p w:rsidR="00FD5BDA" w:rsidRDefault="00FD5BDA">
      <w:pPr>
        <w:widowControl/>
        <w:jc w:val="left"/>
        <w:rPr>
          <w:rFonts w:ascii="Calibri" w:eastAsia="宋体" w:hAnsi="Calibri" w:cs="Times New Roman"/>
          <w:b/>
          <w:bCs/>
          <w:sz w:val="24"/>
          <w:szCs w:val="32"/>
        </w:rPr>
      </w:pPr>
      <w:r>
        <w:rPr>
          <w:sz w:val="24"/>
        </w:rPr>
        <w:br w:type="page"/>
      </w:r>
    </w:p>
    <w:p w:rsidR="00FD5BDA" w:rsidRPr="00BD4F3B" w:rsidRDefault="00FD5BDA" w:rsidP="00BD4F3B">
      <w:pPr>
        <w:pStyle w:val="2"/>
      </w:pPr>
      <w:bookmarkStart w:id="6" w:name="_Toc445405409"/>
      <w:r w:rsidRPr="00BD4F3B">
        <w:rPr>
          <w:rFonts w:hint="eastAsia"/>
        </w:rPr>
        <w:lastRenderedPageBreak/>
        <w:t>一、说明</w:t>
      </w:r>
      <w:bookmarkEnd w:id="6"/>
    </w:p>
    <w:p w:rsidR="00FD5BDA" w:rsidRDefault="00FD5BDA" w:rsidP="00FD5BDA">
      <w:r>
        <w:rPr>
          <w:rFonts w:hint="eastAsia"/>
        </w:rPr>
        <w:t>操作系统</w:t>
      </w:r>
      <w:r>
        <w:t>：</w:t>
      </w:r>
      <w:r>
        <w:t>CentOS 6</w:t>
      </w:r>
    </w:p>
    <w:p w:rsidR="00FD5BDA" w:rsidRDefault="00FD5BDA" w:rsidP="00FD5BDA">
      <w:r>
        <w:t>JDK</w:t>
      </w:r>
      <w:r>
        <w:t>版本：</w:t>
      </w:r>
      <w:r w:rsidRPr="00A92579">
        <w:t>1.7.0_80</w:t>
      </w:r>
    </w:p>
    <w:p w:rsidR="00FD5BDA" w:rsidRDefault="00FD5BDA" w:rsidP="00FD5BDA"/>
    <w:p w:rsidR="00FD5BDA" w:rsidRDefault="00FD5BDA" w:rsidP="00FD5BDA">
      <w:r>
        <w:rPr>
          <w:rFonts w:hint="eastAsia"/>
        </w:rPr>
        <w:t>所需</w:t>
      </w:r>
      <w:r>
        <w:t>安装包及版本</w:t>
      </w:r>
      <w:r>
        <w:rPr>
          <w:rFonts w:hint="eastAsia"/>
        </w:rPr>
        <w:t>说明</w:t>
      </w:r>
      <w:r>
        <w:t>：</w:t>
      </w:r>
    </w:p>
    <w:p w:rsidR="00FD5BDA" w:rsidRPr="00B8027F" w:rsidRDefault="00FD5BDA" w:rsidP="00FD5BDA">
      <w:pPr>
        <w:ind w:leftChars="200" w:left="420"/>
        <w:rPr>
          <w:i/>
        </w:rPr>
      </w:pPr>
      <w:r w:rsidRPr="00B8027F">
        <w:rPr>
          <w:i/>
        </w:rPr>
        <w:t>CDH-5.4.0-1.cdh5.4.0.p0.27-el6.parcel</w:t>
      </w:r>
    </w:p>
    <w:p w:rsidR="00FD5BDA" w:rsidRPr="00B8027F" w:rsidRDefault="00FD5BDA" w:rsidP="00FD5BDA">
      <w:pPr>
        <w:ind w:leftChars="200" w:left="420"/>
        <w:rPr>
          <w:i/>
        </w:rPr>
      </w:pPr>
      <w:r w:rsidRPr="00B8027F">
        <w:rPr>
          <w:i/>
        </w:rPr>
        <w:t>CDH-5.4.0-1.cdh5.4.0.p0.27-el6.parcel.sha</w:t>
      </w:r>
    </w:p>
    <w:p w:rsidR="00FD5BDA" w:rsidRPr="00B8027F" w:rsidRDefault="00FD5BDA" w:rsidP="00FD5BDA">
      <w:pPr>
        <w:ind w:leftChars="200" w:left="420"/>
        <w:rPr>
          <w:i/>
        </w:rPr>
      </w:pPr>
      <w:r w:rsidRPr="00B8027F">
        <w:rPr>
          <w:i/>
        </w:rPr>
        <w:t>manifest.json</w:t>
      </w:r>
    </w:p>
    <w:p w:rsidR="00FD5BDA" w:rsidRPr="00B8027F" w:rsidRDefault="00FD5BDA" w:rsidP="00FD5BDA">
      <w:pPr>
        <w:ind w:leftChars="200" w:left="420"/>
        <w:rPr>
          <w:i/>
        </w:rPr>
      </w:pPr>
      <w:r w:rsidRPr="00B8027F">
        <w:rPr>
          <w:i/>
        </w:rPr>
        <w:t>cloudera-manager-el6-cm5.4.3_x86_64.tar.gz</w:t>
      </w:r>
    </w:p>
    <w:p w:rsidR="00FD5BDA" w:rsidRDefault="00FD5BDA" w:rsidP="00FD5BDA">
      <w:pPr>
        <w:jc w:val="left"/>
      </w:pPr>
    </w:p>
    <w:p w:rsidR="00FD5BDA" w:rsidRPr="00D5779A" w:rsidRDefault="00FD5BDA" w:rsidP="00FD5BDA">
      <w:pPr>
        <w:jc w:val="left"/>
        <w:rPr>
          <w:i/>
        </w:rPr>
      </w:pPr>
      <w:r w:rsidRPr="00D5779A">
        <w:rPr>
          <w:i/>
        </w:rPr>
        <w:t>Cloudera Manager</w:t>
      </w:r>
      <w:r w:rsidRPr="00D5779A">
        <w:rPr>
          <w:rFonts w:hint="eastAsia"/>
          <w:i/>
        </w:rPr>
        <w:t>下载</w:t>
      </w:r>
      <w:r w:rsidRPr="00D5779A">
        <w:rPr>
          <w:i/>
        </w:rPr>
        <w:t>目录</w:t>
      </w:r>
    </w:p>
    <w:p w:rsidR="00FD5BDA" w:rsidRPr="00CC7567" w:rsidRDefault="00F13F88" w:rsidP="00FD5BDA">
      <w:pPr>
        <w:jc w:val="left"/>
        <w:rPr>
          <w:rStyle w:val="a3"/>
          <w:i/>
        </w:rPr>
      </w:pPr>
      <w:hyperlink r:id="rId8" w:history="1">
        <w:r w:rsidR="00C42DA2" w:rsidRPr="00CC7567">
          <w:rPr>
            <w:rStyle w:val="a3"/>
            <w:i/>
          </w:rPr>
          <w:t>http://www.cloudera.com/downloads/manager/5-4-3.html</w:t>
        </w:r>
      </w:hyperlink>
    </w:p>
    <w:p w:rsidR="00C42DA2" w:rsidRPr="00D5779A" w:rsidRDefault="00C42DA2" w:rsidP="00FD5BDA">
      <w:pPr>
        <w:jc w:val="left"/>
        <w:rPr>
          <w:i/>
        </w:rPr>
      </w:pPr>
    </w:p>
    <w:p w:rsidR="00FD5BDA" w:rsidRPr="00D5779A" w:rsidRDefault="00FD5BDA" w:rsidP="00FD5BDA">
      <w:pPr>
        <w:jc w:val="left"/>
        <w:rPr>
          <w:i/>
        </w:rPr>
      </w:pPr>
      <w:r w:rsidRPr="00D5779A">
        <w:rPr>
          <w:i/>
        </w:rPr>
        <w:t>CDH</w:t>
      </w:r>
      <w:r w:rsidRPr="00D5779A">
        <w:rPr>
          <w:rFonts w:hint="eastAsia"/>
          <w:i/>
        </w:rPr>
        <w:t>下载</w:t>
      </w:r>
      <w:r w:rsidRPr="00D5779A">
        <w:rPr>
          <w:i/>
        </w:rPr>
        <w:t>目录</w:t>
      </w:r>
    </w:p>
    <w:p w:rsidR="00FD5BDA" w:rsidRPr="00D5779A" w:rsidRDefault="00F13F88" w:rsidP="00FD5BDA">
      <w:pPr>
        <w:jc w:val="left"/>
        <w:rPr>
          <w:i/>
        </w:rPr>
      </w:pPr>
      <w:hyperlink r:id="rId9" w:history="1">
        <w:r w:rsidR="00FD5BDA" w:rsidRPr="00D5779A">
          <w:rPr>
            <w:rStyle w:val="a3"/>
            <w:i/>
          </w:rPr>
          <w:t>http://archive.cloudera.com/cdh5/parcels/5.4.0/</w:t>
        </w:r>
      </w:hyperlink>
    </w:p>
    <w:p w:rsidR="00FD5BDA" w:rsidRPr="00D5779A" w:rsidRDefault="00FD5BDA" w:rsidP="00FD5BDA">
      <w:pPr>
        <w:jc w:val="left"/>
        <w:rPr>
          <w:i/>
          <w:sz w:val="18"/>
        </w:rPr>
      </w:pPr>
      <w:r w:rsidRPr="00D5779A">
        <w:rPr>
          <w:rFonts w:hint="eastAsia"/>
          <w:i/>
          <w:sz w:val="18"/>
        </w:rPr>
        <w:t>CHD5</w:t>
      </w:r>
      <w:r w:rsidRPr="00D5779A">
        <w:rPr>
          <w:rFonts w:hint="eastAsia"/>
          <w:i/>
          <w:sz w:val="18"/>
        </w:rPr>
        <w:t>相关的</w:t>
      </w:r>
      <w:r w:rsidRPr="00D5779A">
        <w:rPr>
          <w:rFonts w:hint="eastAsia"/>
          <w:i/>
          <w:sz w:val="18"/>
        </w:rPr>
        <w:t>Parcel</w:t>
      </w:r>
      <w:r w:rsidRPr="00D5779A">
        <w:rPr>
          <w:rFonts w:hint="eastAsia"/>
          <w:i/>
          <w:sz w:val="18"/>
        </w:rPr>
        <w:t>包放到主节点的</w:t>
      </w:r>
      <w:r w:rsidRPr="00D5779A">
        <w:rPr>
          <w:rFonts w:hint="eastAsia"/>
          <w:i/>
          <w:sz w:val="18"/>
        </w:rPr>
        <w:t>/opt/cloudera/parcel-repo/</w:t>
      </w:r>
      <w:r w:rsidRPr="00D5779A">
        <w:rPr>
          <w:rFonts w:hint="eastAsia"/>
          <w:i/>
          <w:sz w:val="18"/>
        </w:rPr>
        <w:t>目录中</w:t>
      </w:r>
    </w:p>
    <w:p w:rsidR="00FD5BDA" w:rsidRPr="00D5779A" w:rsidRDefault="00FD5BDA" w:rsidP="00FD5BDA">
      <w:pPr>
        <w:jc w:val="left"/>
        <w:rPr>
          <w:i/>
          <w:sz w:val="18"/>
        </w:rPr>
      </w:pPr>
      <w:r w:rsidRPr="00D5779A">
        <w:rPr>
          <w:rFonts w:hint="eastAsia"/>
          <w:i/>
          <w:sz w:val="18"/>
        </w:rPr>
        <w:t>CDH-5.1.3-1.cdh5.1.3.p0.12-el6.parcel.sha1</w:t>
      </w:r>
      <w:r w:rsidRPr="00D5779A">
        <w:rPr>
          <w:rFonts w:hint="eastAsia"/>
          <w:i/>
          <w:sz w:val="18"/>
        </w:rPr>
        <w:t>重命名为</w:t>
      </w:r>
      <w:r w:rsidRPr="00D5779A">
        <w:rPr>
          <w:rFonts w:hint="eastAsia"/>
          <w:i/>
          <w:sz w:val="18"/>
        </w:rPr>
        <w:t>CDH-5.1.3-1.cdh5.1.3.p0.12-el6.parcel.sha</w:t>
      </w:r>
      <w:r w:rsidRPr="00D5779A">
        <w:rPr>
          <w:rFonts w:hint="eastAsia"/>
          <w:i/>
          <w:sz w:val="18"/>
        </w:rPr>
        <w:t>，这点必须注意，否则，系统会重新下载</w:t>
      </w:r>
      <w:r w:rsidRPr="00D5779A">
        <w:rPr>
          <w:rFonts w:hint="eastAsia"/>
          <w:i/>
          <w:sz w:val="18"/>
        </w:rPr>
        <w:t>CDH-5.1.3-1.cdh5.1.3.p0.12-el6.parcel</w:t>
      </w:r>
      <w:r w:rsidRPr="00D5779A">
        <w:rPr>
          <w:rFonts w:hint="eastAsia"/>
          <w:i/>
          <w:sz w:val="18"/>
        </w:rPr>
        <w:t>文件</w:t>
      </w:r>
    </w:p>
    <w:p w:rsidR="00FD5BDA" w:rsidRPr="00AF770D" w:rsidRDefault="00FD5BDA" w:rsidP="00FD5BDA"/>
    <w:p w:rsidR="00FD5BDA" w:rsidRDefault="00FD5BDA" w:rsidP="00FD5BDA">
      <w:r>
        <w:rPr>
          <w:rFonts w:hint="eastAsia"/>
        </w:rPr>
        <w:t>本文</w:t>
      </w:r>
      <w:r>
        <w:t>采用</w:t>
      </w:r>
      <w:r w:rsidRPr="008A3D46">
        <w:rPr>
          <w:b/>
        </w:rPr>
        <w:t>离线安装方式</w:t>
      </w:r>
      <w:r>
        <w:t>，在线安装</w:t>
      </w:r>
      <w:r>
        <w:rPr>
          <w:rFonts w:hint="eastAsia"/>
        </w:rPr>
        <w:t>方式</w:t>
      </w:r>
      <w:r>
        <w:t>请参照官方文档。</w:t>
      </w:r>
    </w:p>
    <w:p w:rsidR="00FD5BDA" w:rsidRDefault="00FD5BDA" w:rsidP="00FD5BDA"/>
    <w:p w:rsidR="00FD5BDA" w:rsidRDefault="00FD5BDA" w:rsidP="00FD5BDA"/>
    <w:p w:rsidR="00FD5BDA" w:rsidRDefault="00FD5BDA">
      <w:pPr>
        <w:widowControl/>
        <w:jc w:val="left"/>
        <w:rPr>
          <w:rFonts w:ascii="Calibri" w:eastAsia="宋体" w:hAnsi="Calibri" w:cs="Times New Roman"/>
          <w:b/>
          <w:bCs/>
          <w:sz w:val="24"/>
          <w:szCs w:val="32"/>
        </w:rPr>
      </w:pPr>
      <w:r>
        <w:rPr>
          <w:sz w:val="24"/>
        </w:rPr>
        <w:br w:type="page"/>
      </w:r>
    </w:p>
    <w:p w:rsidR="00FD5BDA" w:rsidRPr="00BD4F3B" w:rsidRDefault="00FD5BDA" w:rsidP="00BD4F3B">
      <w:pPr>
        <w:pStyle w:val="2"/>
      </w:pPr>
      <w:bookmarkStart w:id="7" w:name="_Toc445405410"/>
      <w:r w:rsidRPr="00BD4F3B">
        <w:rPr>
          <w:rFonts w:hint="eastAsia"/>
        </w:rPr>
        <w:lastRenderedPageBreak/>
        <w:t>二</w:t>
      </w:r>
      <w:r w:rsidRPr="00BD4F3B">
        <w:t>、系统环境搭建</w:t>
      </w:r>
      <w:bookmarkEnd w:id="7"/>
    </w:p>
    <w:p w:rsidR="00FD5BDA" w:rsidRPr="00DA37A1" w:rsidRDefault="00FD5BDA" w:rsidP="00DA37A1">
      <w:pPr>
        <w:pStyle w:val="3"/>
        <w:jc w:val="left"/>
      </w:pPr>
      <w:bookmarkStart w:id="8" w:name="_Toc445405411"/>
      <w:r w:rsidRPr="00DA37A1">
        <w:rPr>
          <w:rFonts w:hint="eastAsia"/>
        </w:rPr>
        <w:t>1</w:t>
      </w:r>
      <w:r w:rsidRPr="00DA37A1">
        <w:rPr>
          <w:rFonts w:hint="eastAsia"/>
        </w:rPr>
        <w:t>、网络配置</w:t>
      </w:r>
      <w:r w:rsidRPr="00DA37A1">
        <w:rPr>
          <w:rFonts w:hint="eastAsia"/>
        </w:rPr>
        <w:t>(</w:t>
      </w:r>
      <w:r w:rsidRPr="00DA37A1">
        <w:rPr>
          <w:rFonts w:hint="eastAsia"/>
        </w:rPr>
        <w:t>所有节点</w:t>
      </w:r>
      <w:r w:rsidRPr="00DA37A1">
        <w:rPr>
          <w:rFonts w:hint="eastAsia"/>
        </w:rPr>
        <w:t>)</w:t>
      </w:r>
      <w:bookmarkEnd w:id="8"/>
    </w:p>
    <w:p w:rsidR="00FD5BDA" w:rsidRDefault="00FD5BDA" w:rsidP="00FD5BDA">
      <w:r w:rsidRPr="00D64700">
        <w:t>vi /etc/sysconfig/network</w:t>
      </w:r>
      <w:r>
        <w:t xml:space="preserve"> </w:t>
      </w:r>
      <w:r>
        <w:t>修改</w:t>
      </w:r>
      <w:r>
        <w:t>hostname</w:t>
      </w:r>
      <w:r>
        <w:t>：</w:t>
      </w:r>
    </w:p>
    <w:p w:rsidR="00FD5BDA" w:rsidRDefault="00EA398C" w:rsidP="00FD5BDA">
      <w:r>
        <w:rPr>
          <w:rFonts w:hint="eastAsia"/>
          <w:noProof/>
        </w:rPr>
        <w:drawing>
          <wp:inline distT="0" distB="0" distL="0" distR="0">
            <wp:extent cx="2484000" cy="55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3A0.tmp"/>
                    <pic:cNvPicPr/>
                  </pic:nvPicPr>
                  <pic:blipFill>
                    <a:blip r:embed="rId10">
                      <a:extLst>
                        <a:ext uri="{28A0092B-C50C-407E-A947-70E740481C1C}">
                          <a14:useLocalDpi xmlns:a14="http://schemas.microsoft.com/office/drawing/2010/main" val="0"/>
                        </a:ext>
                      </a:extLst>
                    </a:blip>
                    <a:stretch>
                      <a:fillRect/>
                    </a:stretch>
                  </pic:blipFill>
                  <pic:spPr>
                    <a:xfrm>
                      <a:off x="0" y="0"/>
                      <a:ext cx="2484000" cy="554400"/>
                    </a:xfrm>
                    <a:prstGeom prst="rect">
                      <a:avLst/>
                    </a:prstGeom>
                  </pic:spPr>
                </pic:pic>
              </a:graphicData>
            </a:graphic>
          </wp:inline>
        </w:drawing>
      </w:r>
    </w:p>
    <w:p w:rsidR="00FD5BDA" w:rsidRDefault="00FD5BDA" w:rsidP="00FD5BDA">
      <w:r>
        <w:t>通过</w:t>
      </w:r>
      <w:r>
        <w:t xml:space="preserve"> </w:t>
      </w:r>
      <w:r w:rsidRPr="00D64700">
        <w:t>service network restart</w:t>
      </w:r>
      <w:r>
        <w:t xml:space="preserve"> </w:t>
      </w:r>
      <w:r>
        <w:t>重启网络服务生效</w:t>
      </w:r>
    </w:p>
    <w:p w:rsidR="00FD5BDA" w:rsidRDefault="00FD5BDA" w:rsidP="00FD5BDA"/>
    <w:p w:rsidR="00FD5BDA" w:rsidRDefault="00FD5BDA" w:rsidP="00FD5BDA">
      <w:r w:rsidRPr="00D64700">
        <w:t>vi /etc/hosts</w:t>
      </w:r>
      <w:r>
        <w:t xml:space="preserve"> ,</w:t>
      </w:r>
      <w:r>
        <w:t>修改</w:t>
      </w:r>
      <w:r>
        <w:t>ip</w:t>
      </w:r>
      <w:r>
        <w:t>与主机名的对应关系</w:t>
      </w:r>
    </w:p>
    <w:p w:rsidR="00FD5BDA" w:rsidRDefault="00EA398C" w:rsidP="00FD5BDA">
      <w:r>
        <w:rPr>
          <w:noProof/>
        </w:rPr>
        <w:drawing>
          <wp:inline distT="0" distB="0" distL="0" distR="0">
            <wp:extent cx="3841200" cy="12384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89B7C.tmp"/>
                    <pic:cNvPicPr/>
                  </pic:nvPicPr>
                  <pic:blipFill>
                    <a:blip r:embed="rId11">
                      <a:extLst>
                        <a:ext uri="{28A0092B-C50C-407E-A947-70E740481C1C}">
                          <a14:useLocalDpi xmlns:a14="http://schemas.microsoft.com/office/drawing/2010/main" val="0"/>
                        </a:ext>
                      </a:extLst>
                    </a:blip>
                    <a:stretch>
                      <a:fillRect/>
                    </a:stretch>
                  </pic:blipFill>
                  <pic:spPr>
                    <a:xfrm>
                      <a:off x="0" y="0"/>
                      <a:ext cx="3841200" cy="1238400"/>
                    </a:xfrm>
                    <a:prstGeom prst="rect">
                      <a:avLst/>
                    </a:prstGeom>
                  </pic:spPr>
                </pic:pic>
              </a:graphicData>
            </a:graphic>
          </wp:inline>
        </w:drawing>
      </w:r>
    </w:p>
    <w:p w:rsidR="00FD5BDA" w:rsidRPr="008C2DB2" w:rsidRDefault="00FD5BDA" w:rsidP="00FD5BDA"/>
    <w:p w:rsidR="00FD5BDA" w:rsidRPr="00BD4F3B" w:rsidRDefault="00FD5BDA" w:rsidP="00AD5E5B">
      <w:pPr>
        <w:pStyle w:val="3"/>
      </w:pPr>
      <w:bookmarkStart w:id="9" w:name="_Toc445405412"/>
      <w:r w:rsidRPr="00DA37A1">
        <w:rPr>
          <w:rFonts w:hint="eastAsia"/>
        </w:rPr>
        <w:t>2</w:t>
      </w:r>
      <w:r w:rsidRPr="00DA37A1">
        <w:rPr>
          <w:rFonts w:hint="eastAsia"/>
        </w:rPr>
        <w:t>、</w:t>
      </w:r>
      <w:r w:rsidRPr="00DA37A1">
        <w:rPr>
          <w:rFonts w:hint="eastAsia"/>
        </w:rPr>
        <w:t>SSH</w:t>
      </w:r>
      <w:r w:rsidRPr="00DA37A1">
        <w:t>免密码登录</w:t>
      </w:r>
      <w:bookmarkEnd w:id="9"/>
    </w:p>
    <w:p w:rsidR="0069713B" w:rsidRDefault="0069713B" w:rsidP="00AD5E5B">
      <w:r>
        <w:rPr>
          <w:rFonts w:hint="eastAsia"/>
        </w:rPr>
        <w:t>主节点执行</w:t>
      </w:r>
      <w:r>
        <w:t>：</w:t>
      </w:r>
    </w:p>
    <w:p w:rsidR="0069713B" w:rsidRDefault="0069713B" w:rsidP="00AD5E5B">
      <w:r>
        <w:t>ssh-keygen -t dsa -P '' -f ~/.ssh/id_dsa</w:t>
      </w:r>
    </w:p>
    <w:p w:rsidR="0069713B" w:rsidRDefault="0069713B" w:rsidP="00AD5E5B">
      <w:r>
        <w:rPr>
          <w:rFonts w:hint="eastAsia"/>
        </w:rPr>
        <w:t>生成无密码</w:t>
      </w:r>
      <w:r>
        <w:t>密钥对</w:t>
      </w:r>
    </w:p>
    <w:p w:rsidR="00307242" w:rsidRDefault="00307242" w:rsidP="00AD5E5B"/>
    <w:p w:rsidR="0069713B" w:rsidRDefault="0069713B" w:rsidP="00AD5E5B">
      <w:r>
        <w:rPr>
          <w:rFonts w:hint="eastAsia"/>
        </w:rPr>
        <w:t>拷贝公钥</w:t>
      </w:r>
      <w:r>
        <w:t>到</w:t>
      </w:r>
      <w:r>
        <w:rPr>
          <w:rFonts w:hint="eastAsia"/>
        </w:rPr>
        <w:t>其他</w:t>
      </w:r>
      <w:r>
        <w:t>节点，执行</w:t>
      </w:r>
    </w:p>
    <w:p w:rsidR="00FD5BDA" w:rsidRDefault="0069713B" w:rsidP="00AD5E5B">
      <w:r>
        <w:t>cat ~/.ssh/id_dsa.pub &gt;&gt; ~/.ssh/authorized_keys</w:t>
      </w:r>
    </w:p>
    <w:p w:rsidR="0069713B" w:rsidRPr="0069713B" w:rsidRDefault="0069713B" w:rsidP="00AD5E5B">
      <w:pPr>
        <w:rPr>
          <w:i/>
          <w:sz w:val="20"/>
        </w:rPr>
      </w:pPr>
      <w:r w:rsidRPr="0069713B">
        <w:rPr>
          <w:rFonts w:hint="eastAsia"/>
          <w:i/>
          <w:sz w:val="20"/>
        </w:rPr>
        <w:t>测试</w:t>
      </w:r>
      <w:r w:rsidRPr="0069713B">
        <w:rPr>
          <w:i/>
          <w:sz w:val="20"/>
        </w:rPr>
        <w:t>：</w:t>
      </w:r>
      <w:r w:rsidRPr="0069713B">
        <w:rPr>
          <w:rFonts w:hint="eastAsia"/>
          <w:i/>
          <w:sz w:val="20"/>
        </w:rPr>
        <w:t>主节点</w:t>
      </w:r>
      <w:r w:rsidRPr="0069713B">
        <w:rPr>
          <w:i/>
          <w:sz w:val="20"/>
        </w:rPr>
        <w:t>ssh</w:t>
      </w:r>
      <w:r w:rsidRPr="0069713B">
        <w:rPr>
          <w:rFonts w:hint="eastAsia"/>
          <w:i/>
          <w:sz w:val="20"/>
        </w:rPr>
        <w:t>其他</w:t>
      </w:r>
      <w:r w:rsidRPr="0069713B">
        <w:rPr>
          <w:i/>
          <w:sz w:val="20"/>
        </w:rPr>
        <w:t>节点</w:t>
      </w:r>
      <w:r w:rsidRPr="0069713B">
        <w:rPr>
          <w:i/>
          <w:sz w:val="20"/>
        </w:rPr>
        <w:t>……</w:t>
      </w:r>
    </w:p>
    <w:p w:rsidR="00FD5BDA" w:rsidRPr="008C2DB2" w:rsidRDefault="00FD5BDA" w:rsidP="00AD5E5B"/>
    <w:p w:rsidR="00FD5BDA" w:rsidRPr="00BD4F3B" w:rsidRDefault="00FD5BDA" w:rsidP="00AD5E5B">
      <w:pPr>
        <w:pStyle w:val="3"/>
      </w:pPr>
      <w:bookmarkStart w:id="10" w:name="_Toc445405413"/>
      <w:r w:rsidRPr="00DA37A1">
        <w:rPr>
          <w:rFonts w:hint="eastAsia"/>
        </w:rPr>
        <w:t>3</w:t>
      </w:r>
      <w:r w:rsidRPr="00DA37A1">
        <w:rPr>
          <w:rFonts w:hint="eastAsia"/>
          <w:b w:val="0"/>
          <w:bCs w:val="0"/>
        </w:rPr>
        <w:t>、</w:t>
      </w:r>
      <w:r w:rsidRPr="00DA37A1">
        <w:rPr>
          <w:rFonts w:hint="eastAsia"/>
        </w:rPr>
        <w:t>关闭</w:t>
      </w:r>
      <w:r w:rsidRPr="00DA37A1">
        <w:t>防火墙</w:t>
      </w:r>
      <w:bookmarkEnd w:id="10"/>
    </w:p>
    <w:p w:rsidR="002508A1" w:rsidRDefault="002508A1" w:rsidP="00AD5E5B">
      <w:r>
        <w:rPr>
          <w:rFonts w:hint="eastAsia"/>
        </w:rPr>
        <w:t>临时关闭：</w:t>
      </w:r>
    </w:p>
    <w:p w:rsidR="00EA2487" w:rsidRDefault="002508A1" w:rsidP="00AD5E5B">
      <w:r>
        <w:rPr>
          <w:rFonts w:hint="eastAsia"/>
        </w:rPr>
        <w:t>service iptables stop</w:t>
      </w:r>
    </w:p>
    <w:p w:rsidR="002508A1" w:rsidRDefault="002508A1" w:rsidP="00AD5E5B">
      <w:r>
        <w:rPr>
          <w:rFonts w:hint="eastAsia"/>
        </w:rPr>
        <w:t>重启后生效：</w:t>
      </w:r>
    </w:p>
    <w:p w:rsidR="00FD5BDA" w:rsidRDefault="002508A1" w:rsidP="00AD5E5B">
      <w:r>
        <w:rPr>
          <w:rFonts w:hint="eastAsia"/>
        </w:rPr>
        <w:t>chkconfig iptables off</w:t>
      </w:r>
    </w:p>
    <w:p w:rsidR="00FD5BDA" w:rsidRPr="008C2DB2" w:rsidRDefault="00FD5BDA" w:rsidP="00AD5E5B"/>
    <w:p w:rsidR="00FD5BDA" w:rsidRPr="00DA37A1" w:rsidRDefault="00FD5BDA" w:rsidP="00AD5E5B">
      <w:pPr>
        <w:pStyle w:val="3"/>
        <w:rPr>
          <w:b w:val="0"/>
          <w:bCs w:val="0"/>
        </w:rPr>
      </w:pPr>
      <w:bookmarkStart w:id="11" w:name="_Toc445405414"/>
      <w:r w:rsidRPr="00DA37A1">
        <w:rPr>
          <w:rFonts w:hint="eastAsia"/>
          <w:b w:val="0"/>
          <w:bCs w:val="0"/>
        </w:rPr>
        <w:lastRenderedPageBreak/>
        <w:t>4</w:t>
      </w:r>
      <w:r w:rsidRPr="00DA37A1">
        <w:rPr>
          <w:rFonts w:hint="eastAsia"/>
          <w:b w:val="0"/>
          <w:bCs w:val="0"/>
        </w:rPr>
        <w:t>、</w:t>
      </w:r>
      <w:r w:rsidRPr="00DA37A1">
        <w:rPr>
          <w:rFonts w:hint="eastAsia"/>
        </w:rPr>
        <w:t>关闭</w:t>
      </w:r>
      <w:r w:rsidRPr="00DA37A1">
        <w:rPr>
          <w:rFonts w:hint="eastAsia"/>
        </w:rPr>
        <w:t>SELINUX</w:t>
      </w:r>
      <w:bookmarkEnd w:id="11"/>
    </w:p>
    <w:p w:rsidR="00AA324E" w:rsidRDefault="00AA324E" w:rsidP="00AD5E5B">
      <w:r>
        <w:t>临时</w:t>
      </w:r>
      <w:r>
        <w:rPr>
          <w:rFonts w:hint="eastAsia"/>
        </w:rPr>
        <w:t>关闭：</w:t>
      </w:r>
    </w:p>
    <w:p w:rsidR="00FD5BDA" w:rsidRDefault="00AA324E" w:rsidP="00AD5E5B">
      <w:r>
        <w:t>setenforce 0</w:t>
      </w:r>
    </w:p>
    <w:p w:rsidR="00FD5BDA" w:rsidRDefault="00AA324E" w:rsidP="00AD5E5B">
      <w:r>
        <w:rPr>
          <w:rFonts w:hint="eastAsia"/>
        </w:rPr>
        <w:t>修改</w:t>
      </w:r>
      <w:r>
        <w:t>配置文件</w:t>
      </w:r>
      <w:r w:rsidR="008A1544" w:rsidRPr="008A1544">
        <w:t>/etc/selinux/config</w:t>
      </w:r>
      <w:r>
        <w:t>（</w:t>
      </w:r>
      <w:r>
        <w:rPr>
          <w:rFonts w:hint="eastAsia"/>
        </w:rPr>
        <w:t>重启</w:t>
      </w:r>
      <w:r>
        <w:t>生效）：</w:t>
      </w:r>
    </w:p>
    <w:p w:rsidR="00AA324E" w:rsidRDefault="008A1544" w:rsidP="00AD5E5B">
      <w:r w:rsidRPr="008A1544">
        <w:rPr>
          <w:rFonts w:hint="eastAsia"/>
        </w:rPr>
        <w:t>将</w:t>
      </w:r>
      <w:r w:rsidRPr="008A1544">
        <w:rPr>
          <w:rFonts w:hint="eastAsia"/>
        </w:rPr>
        <w:t>SELINUX=enforcing</w:t>
      </w:r>
      <w:r w:rsidRPr="008A1544">
        <w:rPr>
          <w:rFonts w:hint="eastAsia"/>
        </w:rPr>
        <w:t>改为</w:t>
      </w:r>
      <w:r w:rsidRPr="008A1544">
        <w:rPr>
          <w:rFonts w:hint="eastAsia"/>
        </w:rPr>
        <w:t>SELINUX=disabled</w:t>
      </w:r>
    </w:p>
    <w:p w:rsidR="00AA324E" w:rsidRDefault="00AA324E" w:rsidP="00AD5E5B"/>
    <w:p w:rsidR="008A1544" w:rsidRDefault="008A1544" w:rsidP="00AD5E5B">
      <w:r>
        <w:rPr>
          <w:rFonts w:hint="eastAsia"/>
        </w:rPr>
        <w:t>查看</w:t>
      </w:r>
      <w:r>
        <w:t>SELINUX</w:t>
      </w:r>
      <w:r>
        <w:t>状态：</w:t>
      </w:r>
    </w:p>
    <w:p w:rsidR="00880A65" w:rsidRDefault="00880A65" w:rsidP="00AD5E5B">
      <w:r>
        <w:rPr>
          <w:rFonts w:hint="eastAsia"/>
        </w:rPr>
        <w:t>1</w:t>
      </w:r>
      <w:r>
        <w:rPr>
          <w:rFonts w:hint="eastAsia"/>
        </w:rPr>
        <w:t>、</w:t>
      </w:r>
      <w:r>
        <w:rPr>
          <w:rFonts w:hint="eastAsia"/>
        </w:rPr>
        <w:t xml:space="preserve">/usr/sbin/sestatus </w:t>
      </w:r>
      <w:r>
        <w:t>–</w:t>
      </w:r>
      <w:r>
        <w:rPr>
          <w:rFonts w:hint="eastAsia"/>
        </w:rPr>
        <w:t>v</w:t>
      </w:r>
    </w:p>
    <w:p w:rsidR="00880A65" w:rsidRDefault="00880A65" w:rsidP="00AD5E5B">
      <w:pPr>
        <w:ind w:firstLine="420"/>
      </w:pPr>
      <w:r>
        <w:t>SELinux status: enabled</w:t>
      </w:r>
      <w:r w:rsidR="00A908EF">
        <w:rPr>
          <w:rFonts w:hint="eastAsia"/>
        </w:rPr>
        <w:t>（</w:t>
      </w:r>
      <w:r w:rsidR="00A908EF">
        <w:rPr>
          <w:rFonts w:hint="eastAsia"/>
        </w:rPr>
        <w:t>enabled</w:t>
      </w:r>
      <w:r w:rsidR="00A908EF">
        <w:t>：开启；</w:t>
      </w:r>
      <w:r w:rsidR="00A908EF">
        <w:rPr>
          <w:rFonts w:hint="eastAsia"/>
        </w:rPr>
        <w:t>disabled</w:t>
      </w:r>
      <w:r w:rsidR="00A908EF">
        <w:t>：关闭）</w:t>
      </w:r>
    </w:p>
    <w:p w:rsidR="008A1544" w:rsidRDefault="00880A65" w:rsidP="00AD5E5B">
      <w:r>
        <w:rPr>
          <w:rFonts w:hint="eastAsia"/>
        </w:rPr>
        <w:t>2</w:t>
      </w:r>
      <w:r>
        <w:rPr>
          <w:rFonts w:hint="eastAsia"/>
        </w:rPr>
        <w:t>、使用</w:t>
      </w:r>
      <w:r>
        <w:t>命令：</w:t>
      </w:r>
      <w:r>
        <w:rPr>
          <w:rFonts w:hint="eastAsia"/>
        </w:rPr>
        <w:t>getenforce</w:t>
      </w:r>
    </w:p>
    <w:p w:rsidR="00AA324E" w:rsidRPr="008C2DB2" w:rsidRDefault="00AA324E" w:rsidP="00AD5E5B"/>
    <w:p w:rsidR="00FD5BDA" w:rsidRPr="007114CA" w:rsidRDefault="00FD5BDA" w:rsidP="00AD5E5B">
      <w:pPr>
        <w:pStyle w:val="3"/>
        <w:rPr>
          <w:rStyle w:val="a4"/>
        </w:rPr>
      </w:pPr>
      <w:bookmarkStart w:id="12" w:name="_Toc445405415"/>
      <w:r w:rsidRPr="007114CA">
        <w:rPr>
          <w:rStyle w:val="a4"/>
          <w:rFonts w:hint="eastAsia"/>
        </w:rPr>
        <w:t>5</w:t>
      </w:r>
      <w:r w:rsidRPr="007114CA">
        <w:rPr>
          <w:rStyle w:val="a4"/>
          <w:rFonts w:hint="eastAsia"/>
        </w:rPr>
        <w:t>、</w:t>
      </w:r>
      <w:r w:rsidRPr="00173283">
        <w:rPr>
          <w:rFonts w:hint="eastAsia"/>
        </w:rPr>
        <w:t>安装</w:t>
      </w:r>
      <w:r w:rsidRPr="00173283">
        <w:t>JDK</w:t>
      </w:r>
      <w:bookmarkEnd w:id="12"/>
    </w:p>
    <w:p w:rsidR="00FD5BDA" w:rsidRDefault="00721C90" w:rsidP="00AD5E5B">
      <w:r>
        <w:rPr>
          <w:rFonts w:hint="eastAsia"/>
        </w:rPr>
        <w:t>摘自</w:t>
      </w:r>
      <w:r>
        <w:t>官网：</w:t>
      </w:r>
    </w:p>
    <w:p w:rsidR="00721C90" w:rsidRDefault="00721C90" w:rsidP="00AD5E5B">
      <w:r>
        <w:t>The Oracle JDK installer is available both as an RPM-based installer for RPM-based systems, and as a binary installer for other systems.</w:t>
      </w:r>
    </w:p>
    <w:p w:rsidR="00ED6CBB" w:rsidRDefault="00ED6CBB" w:rsidP="00AD5E5B"/>
    <w:p w:rsidR="00ED5694" w:rsidRDefault="00ED5694" w:rsidP="00AD5E5B">
      <w:pPr>
        <w:widowControl/>
        <w:jc w:val="left"/>
      </w:pPr>
      <w:r>
        <w:t xml:space="preserve">CDH </w:t>
      </w:r>
      <w:r>
        <w:rPr>
          <w:rStyle w:val="ph"/>
        </w:rPr>
        <w:t>5.4.x</w:t>
      </w:r>
      <w:r>
        <w:t xml:space="preserve"> is supported with the versions shown in the following table: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692"/>
        <w:gridCol w:w="2692"/>
        <w:gridCol w:w="2692"/>
      </w:tblGrid>
      <w:tr w:rsidR="00ED5694" w:rsidTr="00ED5694">
        <w:trPr>
          <w:tblHeade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ED5694" w:rsidRDefault="00ED5694" w:rsidP="00AD5E5B">
            <w:pPr>
              <w:jc w:val="center"/>
              <w:rPr>
                <w:b/>
                <w:bCs/>
              </w:rPr>
            </w:pPr>
            <w:r>
              <w:rPr>
                <w:b/>
                <w:bCs/>
              </w:rPr>
              <w:t>Minimum Supported Version</w:t>
            </w:r>
          </w:p>
        </w:tc>
        <w:tc>
          <w:tcPr>
            <w:tcW w:w="1650" w:type="pct"/>
            <w:tcBorders>
              <w:top w:val="outset" w:sz="6" w:space="0" w:color="auto"/>
              <w:left w:val="outset" w:sz="6" w:space="0" w:color="auto"/>
              <w:bottom w:val="outset" w:sz="6" w:space="0" w:color="auto"/>
              <w:right w:val="outset" w:sz="6" w:space="0" w:color="auto"/>
            </w:tcBorders>
            <w:hideMark/>
          </w:tcPr>
          <w:p w:rsidR="00ED5694" w:rsidRDefault="00ED5694" w:rsidP="00AD5E5B">
            <w:pPr>
              <w:jc w:val="center"/>
              <w:rPr>
                <w:b/>
                <w:bCs/>
              </w:rPr>
            </w:pPr>
            <w:r>
              <w:rPr>
                <w:b/>
                <w:bCs/>
              </w:rPr>
              <w:t>Recommended Version</w:t>
            </w:r>
          </w:p>
        </w:tc>
        <w:tc>
          <w:tcPr>
            <w:tcW w:w="1650" w:type="pct"/>
            <w:tcBorders>
              <w:top w:val="outset" w:sz="6" w:space="0" w:color="auto"/>
              <w:left w:val="outset" w:sz="6" w:space="0" w:color="auto"/>
              <w:bottom w:val="outset" w:sz="6" w:space="0" w:color="auto"/>
              <w:right w:val="outset" w:sz="6" w:space="0" w:color="auto"/>
            </w:tcBorders>
            <w:hideMark/>
          </w:tcPr>
          <w:p w:rsidR="00ED5694" w:rsidRDefault="00ED5694" w:rsidP="00AD5E5B">
            <w:pPr>
              <w:jc w:val="center"/>
              <w:rPr>
                <w:b/>
                <w:bCs/>
              </w:rPr>
            </w:pPr>
            <w:r>
              <w:rPr>
                <w:b/>
                <w:bCs/>
              </w:rPr>
              <w:t>Exceptions</w:t>
            </w:r>
          </w:p>
        </w:tc>
      </w:tr>
      <w:tr w:rsidR="00ED5694" w:rsidTr="00ED569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ED5694" w:rsidRDefault="00ED5694" w:rsidP="00AD5E5B">
            <w:pPr>
              <w:jc w:val="left"/>
            </w:pPr>
            <w:r>
              <w:t>1.7.0_55</w:t>
            </w:r>
          </w:p>
        </w:tc>
        <w:tc>
          <w:tcPr>
            <w:tcW w:w="1650" w:type="pct"/>
            <w:tcBorders>
              <w:top w:val="outset" w:sz="6" w:space="0" w:color="auto"/>
              <w:left w:val="outset" w:sz="6" w:space="0" w:color="auto"/>
              <w:bottom w:val="outset" w:sz="6" w:space="0" w:color="auto"/>
              <w:right w:val="outset" w:sz="6" w:space="0" w:color="auto"/>
            </w:tcBorders>
            <w:hideMark/>
          </w:tcPr>
          <w:p w:rsidR="00ED5694" w:rsidRDefault="00ED5694" w:rsidP="00AD5E5B">
            <w:r>
              <w:t>1.7.0_67 or JDK1.7_75</w:t>
            </w:r>
          </w:p>
        </w:tc>
        <w:tc>
          <w:tcPr>
            <w:tcW w:w="1650" w:type="pct"/>
            <w:tcBorders>
              <w:top w:val="outset" w:sz="6" w:space="0" w:color="auto"/>
              <w:left w:val="outset" w:sz="6" w:space="0" w:color="auto"/>
              <w:bottom w:val="outset" w:sz="6" w:space="0" w:color="auto"/>
              <w:right w:val="outset" w:sz="6" w:space="0" w:color="auto"/>
            </w:tcBorders>
            <w:hideMark/>
          </w:tcPr>
          <w:p w:rsidR="00ED5694" w:rsidRDefault="00ED5694" w:rsidP="00AD5E5B">
            <w:r>
              <w:t>None</w:t>
            </w:r>
          </w:p>
        </w:tc>
      </w:tr>
      <w:tr w:rsidR="00ED5694" w:rsidTr="00ED569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ED5694" w:rsidRDefault="00ED5694" w:rsidP="00AD5E5B">
            <w:r>
              <w:t>1.8.0_40</w:t>
            </w:r>
          </w:p>
        </w:tc>
        <w:tc>
          <w:tcPr>
            <w:tcW w:w="1650" w:type="pct"/>
            <w:tcBorders>
              <w:top w:val="outset" w:sz="6" w:space="0" w:color="auto"/>
              <w:left w:val="outset" w:sz="6" w:space="0" w:color="auto"/>
              <w:bottom w:val="outset" w:sz="6" w:space="0" w:color="auto"/>
              <w:right w:val="outset" w:sz="6" w:space="0" w:color="auto"/>
            </w:tcBorders>
            <w:hideMark/>
          </w:tcPr>
          <w:p w:rsidR="00ED5694" w:rsidRDefault="00ED5694" w:rsidP="00AD5E5B">
            <w:r>
              <w:t>1.8.0_40 or higher</w:t>
            </w:r>
          </w:p>
        </w:tc>
        <w:tc>
          <w:tcPr>
            <w:tcW w:w="1650" w:type="pct"/>
            <w:tcBorders>
              <w:top w:val="outset" w:sz="6" w:space="0" w:color="auto"/>
              <w:left w:val="outset" w:sz="6" w:space="0" w:color="auto"/>
              <w:bottom w:val="outset" w:sz="6" w:space="0" w:color="auto"/>
              <w:right w:val="outset" w:sz="6" w:space="0" w:color="auto"/>
            </w:tcBorders>
            <w:hideMark/>
          </w:tcPr>
          <w:p w:rsidR="00ED5694" w:rsidRDefault="00ED5694" w:rsidP="00AD5E5B">
            <w:r>
              <w:t>None</w:t>
            </w:r>
          </w:p>
        </w:tc>
      </w:tr>
    </w:tbl>
    <w:p w:rsidR="00ED5694" w:rsidRDefault="00ED5694" w:rsidP="00AD5E5B"/>
    <w:p w:rsidR="00FD5BDA" w:rsidRDefault="00ED5694" w:rsidP="00AD5E5B">
      <w:r>
        <w:rPr>
          <w:rFonts w:hint="eastAsia"/>
        </w:rPr>
        <w:t>本文</w:t>
      </w:r>
      <w:r w:rsidR="00721C90">
        <w:rPr>
          <w:rFonts w:hint="eastAsia"/>
        </w:rPr>
        <w:t>采用</w:t>
      </w:r>
      <w:r w:rsidR="00721C90">
        <w:t>RPM</w:t>
      </w:r>
      <w:r w:rsidR="00721C90">
        <w:t>包安装</w:t>
      </w:r>
      <w:r w:rsidR="00721C90">
        <w:t>…….</w:t>
      </w:r>
      <w:r w:rsidR="00EC7986">
        <w:rPr>
          <w:rFonts w:hint="eastAsia"/>
        </w:rPr>
        <w:t>执行</w:t>
      </w:r>
      <w:r w:rsidR="00EC7986">
        <w:t>：</w:t>
      </w:r>
    </w:p>
    <w:p w:rsidR="00EC7986" w:rsidRDefault="00EC7986" w:rsidP="00AD5E5B">
      <w:r w:rsidRPr="00EC7986">
        <w:t>rpm -ivh jdk-7u80-linux-x64.rpm</w:t>
      </w:r>
    </w:p>
    <w:p w:rsidR="00721C90" w:rsidRDefault="00721C90" w:rsidP="00AD5E5B"/>
    <w:p w:rsidR="00721C90" w:rsidRDefault="00A36933" w:rsidP="00AD5E5B">
      <w:r>
        <w:rPr>
          <w:rFonts w:hint="eastAsia"/>
        </w:rPr>
        <w:t>配置</w:t>
      </w:r>
      <w:r>
        <w:t>环境变量</w:t>
      </w:r>
      <w:r w:rsidR="006B5575">
        <w:rPr>
          <w:rFonts w:hint="eastAsia"/>
        </w:rPr>
        <w:t>，</w:t>
      </w:r>
      <w:r w:rsidR="006B5575">
        <w:t>修改</w:t>
      </w:r>
      <w:r w:rsidR="006B5575" w:rsidRPr="006B5575">
        <w:t>/etc/profile</w:t>
      </w:r>
      <w:r>
        <w:t>：</w:t>
      </w:r>
    </w:p>
    <w:p w:rsidR="006B5575" w:rsidRDefault="006B5575" w:rsidP="00AD5E5B">
      <w:r>
        <w:t>export JAVA_HOME=/usr/java/jdk1.7.0_80</w:t>
      </w:r>
    </w:p>
    <w:p w:rsidR="006B5575" w:rsidRDefault="006B5575" w:rsidP="00AD5E5B">
      <w:r>
        <w:t>export PATH=$JAVA_HOME/bin:$PATH</w:t>
      </w:r>
    </w:p>
    <w:p w:rsidR="006B5575" w:rsidRDefault="006B5575" w:rsidP="00AD5E5B">
      <w:r>
        <w:t>export CLASSPATH=.:$JAVA_HOM</w:t>
      </w:r>
      <w:r w:rsidR="00F73D38">
        <w:t>d</w:t>
      </w:r>
      <w:r>
        <w:t>E/lib/dt.jar:$JAVA_HOME/lib/tools.jar</w:t>
      </w:r>
    </w:p>
    <w:p w:rsidR="00721C90" w:rsidRDefault="00721C90" w:rsidP="00AD5E5B"/>
    <w:p w:rsidR="00D76138" w:rsidRDefault="00A154DD" w:rsidP="00AD5E5B">
      <w:r>
        <w:rPr>
          <w:rFonts w:hint="eastAsia"/>
        </w:rPr>
        <w:t>生效</w:t>
      </w:r>
      <w:r>
        <w:t>：</w:t>
      </w:r>
    </w:p>
    <w:p w:rsidR="00A154DD" w:rsidRDefault="00AC14CE" w:rsidP="00AD5E5B">
      <w:r w:rsidRPr="00AC14CE">
        <w:t>source /etc/profile</w:t>
      </w:r>
    </w:p>
    <w:p w:rsidR="006B5575" w:rsidRDefault="006B5575" w:rsidP="00AD5E5B"/>
    <w:p w:rsidR="003A43A0" w:rsidRDefault="003A43A0" w:rsidP="00AD5E5B">
      <w:r>
        <w:rPr>
          <w:rFonts w:hint="eastAsia"/>
        </w:rPr>
        <w:t>查看</w:t>
      </w:r>
      <w:r>
        <w:t>版本：</w:t>
      </w:r>
    </w:p>
    <w:p w:rsidR="003A43A0" w:rsidRDefault="003A43A0" w:rsidP="00AD5E5B">
      <w:r>
        <w:t>[root@slave6 cdh]# java -version</w:t>
      </w:r>
    </w:p>
    <w:p w:rsidR="003A43A0" w:rsidRDefault="003A43A0" w:rsidP="00AD5E5B">
      <w:r>
        <w:t>java version "1.7.0_80"</w:t>
      </w:r>
    </w:p>
    <w:p w:rsidR="003A43A0" w:rsidRDefault="003A43A0" w:rsidP="00AD5E5B">
      <w:r>
        <w:t>Java(TM) SE Runtime Environment (build 1.7.0_80-b15)</w:t>
      </w:r>
    </w:p>
    <w:p w:rsidR="003A43A0" w:rsidRDefault="003A43A0" w:rsidP="00AD5E5B">
      <w:r>
        <w:t>Java HotSpot(TM) 64-Bit Server VM (build 24.80-b11, mixed mode)</w:t>
      </w:r>
    </w:p>
    <w:p w:rsidR="006B5575" w:rsidRPr="008C2DB2" w:rsidRDefault="006B5575" w:rsidP="00AD5E5B"/>
    <w:p w:rsidR="00FD5BDA" w:rsidRPr="007114CA" w:rsidRDefault="00FD5BDA" w:rsidP="00AD5E5B">
      <w:pPr>
        <w:pStyle w:val="3"/>
        <w:rPr>
          <w:rStyle w:val="a4"/>
        </w:rPr>
      </w:pPr>
      <w:bookmarkStart w:id="13" w:name="_Toc445405416"/>
      <w:r w:rsidRPr="007114CA">
        <w:rPr>
          <w:rStyle w:val="a4"/>
          <w:rFonts w:hint="eastAsia"/>
        </w:rPr>
        <w:lastRenderedPageBreak/>
        <w:t>6</w:t>
      </w:r>
      <w:r w:rsidRPr="007114CA">
        <w:rPr>
          <w:rStyle w:val="a4"/>
          <w:rFonts w:hint="eastAsia"/>
        </w:rPr>
        <w:t>、</w:t>
      </w:r>
      <w:r w:rsidRPr="00173283">
        <w:rPr>
          <w:rFonts w:hint="eastAsia"/>
        </w:rPr>
        <w:t>设置</w:t>
      </w:r>
      <w:r w:rsidRPr="00173283">
        <w:t>NTP</w:t>
      </w:r>
      <w:bookmarkEnd w:id="13"/>
    </w:p>
    <w:p w:rsidR="00FD5BDA" w:rsidRDefault="009058EB" w:rsidP="00AD5E5B">
      <w:r>
        <w:rPr>
          <w:rFonts w:hint="eastAsia"/>
        </w:rPr>
        <w:t>所有节点</w:t>
      </w:r>
      <w:r>
        <w:t>安装</w:t>
      </w:r>
      <w:r>
        <w:t>NTP</w:t>
      </w:r>
      <w:r w:rsidR="00F83D4F">
        <w:rPr>
          <w:rFonts w:hint="eastAsia"/>
        </w:rPr>
        <w:t>：</w:t>
      </w:r>
    </w:p>
    <w:p w:rsidR="00F83D4F" w:rsidRDefault="00F83D4F" w:rsidP="00AD5E5B">
      <w:r w:rsidRPr="00F83D4F">
        <w:t>yum install nt</w:t>
      </w:r>
      <w:r w:rsidR="00F7728D">
        <w:t>p</w:t>
      </w:r>
    </w:p>
    <w:p w:rsidR="00F83D4F" w:rsidRDefault="00F83D4F" w:rsidP="00AD5E5B"/>
    <w:p w:rsidR="00F83D4F" w:rsidRDefault="00F83D4F" w:rsidP="00AD5E5B">
      <w:r>
        <w:rPr>
          <w:rFonts w:hint="eastAsia"/>
        </w:rPr>
        <w:t>配置开机启动：</w:t>
      </w:r>
    </w:p>
    <w:p w:rsidR="00F83D4F" w:rsidRDefault="00F83D4F" w:rsidP="00AD5E5B">
      <w:r w:rsidRPr="00F83D4F">
        <w:rPr>
          <w:rFonts w:hint="eastAsia"/>
        </w:rPr>
        <w:t>chkconfig ntpd on</w:t>
      </w:r>
    </w:p>
    <w:p w:rsidR="00E84D83" w:rsidRDefault="00E84D83" w:rsidP="00AD5E5B"/>
    <w:p w:rsidR="00F83D4F" w:rsidRDefault="00F83D4F" w:rsidP="00AD5E5B">
      <w:r w:rsidRPr="00F83D4F">
        <w:rPr>
          <w:rFonts w:hint="eastAsia"/>
        </w:rPr>
        <w:t>检查是否设置成功</w:t>
      </w:r>
      <w:r>
        <w:rPr>
          <w:rFonts w:hint="eastAsia"/>
        </w:rPr>
        <w:t>：</w:t>
      </w:r>
    </w:p>
    <w:p w:rsidR="009058EB" w:rsidRDefault="00F83D4F" w:rsidP="00AD5E5B">
      <w:r w:rsidRPr="00F83D4F">
        <w:rPr>
          <w:rFonts w:hint="eastAsia"/>
        </w:rPr>
        <w:t xml:space="preserve">chkconfig --list ntpd </w:t>
      </w:r>
      <w:r>
        <w:rPr>
          <w:rFonts w:hint="eastAsia"/>
        </w:rPr>
        <w:t>（</w:t>
      </w:r>
      <w:r w:rsidRPr="00F83D4F">
        <w:rPr>
          <w:rFonts w:hint="eastAsia"/>
        </w:rPr>
        <w:t>2-5</w:t>
      </w:r>
      <w:r w:rsidRPr="00F83D4F">
        <w:rPr>
          <w:rFonts w:hint="eastAsia"/>
        </w:rPr>
        <w:t>为</w:t>
      </w:r>
      <w:r w:rsidRPr="00F83D4F">
        <w:rPr>
          <w:rFonts w:hint="eastAsia"/>
        </w:rPr>
        <w:t>on</w:t>
      </w:r>
      <w:r w:rsidRPr="00F83D4F">
        <w:rPr>
          <w:rFonts w:hint="eastAsia"/>
        </w:rPr>
        <w:t>状态</w:t>
      </w:r>
      <w:r>
        <w:rPr>
          <w:rFonts w:hint="eastAsia"/>
        </w:rPr>
        <w:t>则</w:t>
      </w:r>
      <w:r w:rsidRPr="00F83D4F">
        <w:rPr>
          <w:rFonts w:hint="eastAsia"/>
        </w:rPr>
        <w:t>成功</w:t>
      </w:r>
      <w:r>
        <w:rPr>
          <w:rFonts w:hint="eastAsia"/>
        </w:rPr>
        <w:t>）</w:t>
      </w:r>
    </w:p>
    <w:p w:rsidR="00FD5BDA" w:rsidRDefault="00FD5BDA" w:rsidP="00AD5E5B"/>
    <w:p w:rsidR="000A4C38" w:rsidRDefault="000A4C38" w:rsidP="00AD5E5B">
      <w:r>
        <w:rPr>
          <w:rFonts w:hint="eastAsia"/>
        </w:rPr>
        <w:t>设置</w:t>
      </w:r>
      <w:r>
        <w:t>同步：</w:t>
      </w:r>
    </w:p>
    <w:p w:rsidR="000A4C38" w:rsidRDefault="000A4C38" w:rsidP="00AD5E5B">
      <w:r w:rsidRPr="000A4C38">
        <w:t>ntpdate -u ntp.sjtu.edu.cn</w:t>
      </w:r>
      <w:r>
        <w:rPr>
          <w:rFonts w:hint="eastAsia"/>
        </w:rPr>
        <w:t>（时钟</w:t>
      </w:r>
      <w:r>
        <w:t>服务器</w:t>
      </w:r>
      <w:r>
        <w:rPr>
          <w:rFonts w:hint="eastAsia"/>
        </w:rPr>
        <w:t>根据</w:t>
      </w:r>
      <w:r>
        <w:t>实际环境设置</w:t>
      </w:r>
      <w:r w:rsidR="00FD57C6">
        <w:rPr>
          <w:rFonts w:hint="eastAsia"/>
        </w:rPr>
        <w:t>、</w:t>
      </w:r>
      <w:r w:rsidR="00FD57C6">
        <w:t>本文采用</w:t>
      </w:r>
      <w:r w:rsidR="00FD57C6" w:rsidRPr="00FD57C6">
        <w:t>210.72.145.44</w:t>
      </w:r>
      <w:r w:rsidR="00FD57C6">
        <w:t>-</w:t>
      </w:r>
      <w:r w:rsidR="00FD57C6" w:rsidRPr="00FD57C6">
        <w:rPr>
          <w:rFonts w:hint="eastAsia"/>
        </w:rPr>
        <w:t>国家授时中心服务器</w:t>
      </w:r>
      <w:r w:rsidR="00FD57C6" w:rsidRPr="00FD57C6">
        <w:rPr>
          <w:rFonts w:hint="eastAsia"/>
        </w:rPr>
        <w:t>IP</w:t>
      </w:r>
      <w:r w:rsidR="00FD57C6" w:rsidRPr="00FD57C6">
        <w:rPr>
          <w:rFonts w:hint="eastAsia"/>
        </w:rPr>
        <w:t>地址</w:t>
      </w:r>
      <w:r>
        <w:t>）</w:t>
      </w:r>
    </w:p>
    <w:p w:rsidR="00F83D4F" w:rsidRDefault="00F83D4F" w:rsidP="00AD5E5B"/>
    <w:p w:rsidR="00ED6CBB" w:rsidRDefault="00ED6CBB" w:rsidP="00AD5E5B"/>
    <w:p w:rsidR="00ED6CBB" w:rsidRDefault="00ED6CBB" w:rsidP="00AD5E5B"/>
    <w:p w:rsidR="00ED6CBB" w:rsidRPr="008C2DB2" w:rsidRDefault="00ED6CBB" w:rsidP="00AD5E5B"/>
    <w:p w:rsidR="00FD5BDA" w:rsidRPr="007114CA" w:rsidRDefault="00FD5BDA" w:rsidP="00AD5E5B">
      <w:pPr>
        <w:pStyle w:val="3"/>
        <w:rPr>
          <w:rStyle w:val="a4"/>
        </w:rPr>
      </w:pPr>
      <w:bookmarkStart w:id="14" w:name="_Toc445405417"/>
      <w:r w:rsidRPr="007114CA">
        <w:rPr>
          <w:rStyle w:val="a4"/>
          <w:rFonts w:hint="eastAsia"/>
        </w:rPr>
        <w:t>7</w:t>
      </w:r>
      <w:r w:rsidRPr="007114CA">
        <w:rPr>
          <w:rStyle w:val="a4"/>
          <w:rFonts w:hint="eastAsia"/>
        </w:rPr>
        <w:t>、</w:t>
      </w:r>
      <w:r w:rsidRPr="008300EB">
        <w:rPr>
          <w:rFonts w:hint="eastAsia"/>
        </w:rPr>
        <w:t>安装</w:t>
      </w:r>
      <w:r w:rsidRPr="008300EB">
        <w:t>配置</w:t>
      </w:r>
      <w:r w:rsidRPr="008300EB">
        <w:rPr>
          <w:b w:val="0"/>
          <w:bCs w:val="0"/>
        </w:rPr>
        <w:t>MySql</w:t>
      </w:r>
      <w:bookmarkEnd w:id="14"/>
    </w:p>
    <w:p w:rsidR="00226FFE" w:rsidRDefault="00F5353C" w:rsidP="00AD5E5B">
      <w:r>
        <w:t>MySql</w:t>
      </w:r>
      <w:r>
        <w:t>版本选择</w:t>
      </w:r>
      <w:r>
        <w:rPr>
          <w:rFonts w:hint="eastAsia"/>
        </w:rPr>
        <w:t>、</w:t>
      </w:r>
      <w:r w:rsidR="00115CDD">
        <w:rPr>
          <w:rFonts w:hint="eastAsia"/>
        </w:rPr>
        <w:t>摘自</w:t>
      </w:r>
      <w:r w:rsidR="00115CDD">
        <w:t>官网：</w:t>
      </w:r>
    </w:p>
    <w:p w:rsidR="00023E18" w:rsidRPr="00226FFE" w:rsidRDefault="00023E18" w:rsidP="00AD5E5B">
      <w:pPr>
        <w:rPr>
          <w:b/>
        </w:rPr>
      </w:pPr>
      <w:r w:rsidRPr="00226FFE">
        <w:rPr>
          <w:b/>
          <w:bCs/>
        </w:rPr>
        <w:t>Supported Databases</w:t>
      </w:r>
      <w:r w:rsidR="00226FFE">
        <w:rPr>
          <w:rFonts w:hint="eastAsia"/>
          <w:b/>
          <w:bCs/>
        </w:rPr>
        <w:t>：</w:t>
      </w:r>
    </w:p>
    <w:tbl>
      <w:tblPr>
        <w:tblW w:w="5055"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411"/>
        <w:gridCol w:w="1418"/>
        <w:gridCol w:w="991"/>
        <w:gridCol w:w="1559"/>
        <w:gridCol w:w="1225"/>
        <w:gridCol w:w="1777"/>
      </w:tblGrid>
      <w:tr w:rsidR="00023E18" w:rsidTr="00023E18">
        <w:trPr>
          <w:tblHeader/>
          <w:tblCellSpacing w:w="0" w:type="dxa"/>
        </w:trPr>
        <w:tc>
          <w:tcPr>
            <w:tcW w:w="841" w:type="pct"/>
            <w:tcBorders>
              <w:top w:val="outset" w:sz="6" w:space="0" w:color="auto"/>
              <w:left w:val="outset" w:sz="6" w:space="0" w:color="auto"/>
              <w:bottom w:val="outset" w:sz="6" w:space="0" w:color="auto"/>
              <w:right w:val="outset" w:sz="6" w:space="0" w:color="auto"/>
            </w:tcBorders>
            <w:hideMark/>
          </w:tcPr>
          <w:p w:rsidR="00023E18" w:rsidRDefault="00023E18" w:rsidP="00AD5E5B">
            <w:pPr>
              <w:jc w:val="center"/>
              <w:rPr>
                <w:b/>
                <w:bCs/>
              </w:rPr>
            </w:pPr>
            <w:r>
              <w:rPr>
                <w:b/>
                <w:bCs/>
              </w:rPr>
              <w:t>Component</w:t>
            </w:r>
          </w:p>
        </w:tc>
        <w:tc>
          <w:tcPr>
            <w:tcW w:w="846" w:type="pct"/>
            <w:tcBorders>
              <w:top w:val="outset" w:sz="6" w:space="0" w:color="auto"/>
              <w:left w:val="outset" w:sz="6" w:space="0" w:color="auto"/>
              <w:bottom w:val="outset" w:sz="6" w:space="0" w:color="auto"/>
              <w:right w:val="outset" w:sz="6" w:space="0" w:color="auto"/>
            </w:tcBorders>
            <w:hideMark/>
          </w:tcPr>
          <w:p w:rsidR="00023E18" w:rsidRDefault="00023E18" w:rsidP="00AD5E5B">
            <w:pPr>
              <w:jc w:val="center"/>
              <w:rPr>
                <w:b/>
                <w:bCs/>
              </w:rPr>
            </w:pPr>
            <w:r>
              <w:rPr>
                <w:b/>
                <w:bCs/>
              </w:rPr>
              <w:t>MySQL</w:t>
            </w:r>
          </w:p>
        </w:tc>
        <w:tc>
          <w:tcPr>
            <w:tcW w:w="591" w:type="pct"/>
            <w:tcBorders>
              <w:top w:val="outset" w:sz="6" w:space="0" w:color="auto"/>
              <w:left w:val="outset" w:sz="6" w:space="0" w:color="auto"/>
              <w:bottom w:val="outset" w:sz="6" w:space="0" w:color="auto"/>
              <w:right w:val="outset" w:sz="6" w:space="0" w:color="auto"/>
            </w:tcBorders>
            <w:hideMark/>
          </w:tcPr>
          <w:p w:rsidR="00023E18" w:rsidRDefault="00023E18" w:rsidP="00AD5E5B">
            <w:pPr>
              <w:jc w:val="center"/>
              <w:rPr>
                <w:b/>
                <w:bCs/>
              </w:rPr>
            </w:pPr>
            <w:r>
              <w:rPr>
                <w:b/>
                <w:bCs/>
              </w:rPr>
              <w:t>SQLite</w:t>
            </w:r>
          </w:p>
        </w:tc>
        <w:tc>
          <w:tcPr>
            <w:tcW w:w="930" w:type="pct"/>
            <w:tcBorders>
              <w:top w:val="outset" w:sz="6" w:space="0" w:color="auto"/>
              <w:left w:val="outset" w:sz="6" w:space="0" w:color="auto"/>
              <w:bottom w:val="outset" w:sz="6" w:space="0" w:color="auto"/>
              <w:right w:val="outset" w:sz="6" w:space="0" w:color="auto"/>
            </w:tcBorders>
            <w:hideMark/>
          </w:tcPr>
          <w:p w:rsidR="00023E18" w:rsidRDefault="00023E18" w:rsidP="00AD5E5B">
            <w:pPr>
              <w:jc w:val="center"/>
              <w:rPr>
                <w:b/>
                <w:bCs/>
              </w:rPr>
            </w:pPr>
            <w:r>
              <w:rPr>
                <w:b/>
                <w:bCs/>
              </w:rPr>
              <w:t>PostgreSQL</w:t>
            </w:r>
          </w:p>
        </w:tc>
        <w:tc>
          <w:tcPr>
            <w:tcW w:w="731" w:type="pct"/>
            <w:tcBorders>
              <w:top w:val="outset" w:sz="6" w:space="0" w:color="auto"/>
              <w:left w:val="outset" w:sz="6" w:space="0" w:color="auto"/>
              <w:bottom w:val="outset" w:sz="6" w:space="0" w:color="auto"/>
              <w:right w:val="outset" w:sz="6" w:space="0" w:color="auto"/>
            </w:tcBorders>
            <w:hideMark/>
          </w:tcPr>
          <w:p w:rsidR="00023E18" w:rsidRDefault="00023E18" w:rsidP="00AD5E5B">
            <w:pPr>
              <w:jc w:val="center"/>
              <w:rPr>
                <w:b/>
                <w:bCs/>
              </w:rPr>
            </w:pPr>
            <w:r>
              <w:rPr>
                <w:b/>
                <w:bCs/>
              </w:rPr>
              <w:t>Oracle</w:t>
            </w:r>
          </w:p>
        </w:tc>
        <w:tc>
          <w:tcPr>
            <w:tcW w:w="1060" w:type="pct"/>
            <w:tcBorders>
              <w:top w:val="outset" w:sz="6" w:space="0" w:color="auto"/>
              <w:left w:val="outset" w:sz="6" w:space="0" w:color="auto"/>
              <w:bottom w:val="outset" w:sz="6" w:space="0" w:color="auto"/>
              <w:right w:val="outset" w:sz="6" w:space="0" w:color="auto"/>
            </w:tcBorders>
            <w:hideMark/>
          </w:tcPr>
          <w:p w:rsidR="00023E18" w:rsidRDefault="00023E18" w:rsidP="00AD5E5B">
            <w:pPr>
              <w:jc w:val="center"/>
              <w:rPr>
                <w:b/>
                <w:bCs/>
              </w:rPr>
            </w:pPr>
            <w:r>
              <w:rPr>
                <w:b/>
                <w:bCs/>
              </w:rPr>
              <w:t>Derby - see Note 4</w:t>
            </w:r>
          </w:p>
        </w:tc>
      </w:tr>
      <w:tr w:rsidR="00023E18" w:rsidTr="00023E18">
        <w:trPr>
          <w:tblCellSpacing w:w="0" w:type="dxa"/>
        </w:trPr>
        <w:tc>
          <w:tcPr>
            <w:tcW w:w="841" w:type="pct"/>
            <w:tcBorders>
              <w:top w:val="outset" w:sz="6" w:space="0" w:color="auto"/>
              <w:left w:val="outset" w:sz="6" w:space="0" w:color="auto"/>
              <w:bottom w:val="outset" w:sz="6" w:space="0" w:color="auto"/>
              <w:right w:val="outset" w:sz="6" w:space="0" w:color="auto"/>
            </w:tcBorders>
            <w:hideMark/>
          </w:tcPr>
          <w:p w:rsidR="00023E18" w:rsidRDefault="00023E18" w:rsidP="00AD5E5B">
            <w:pPr>
              <w:jc w:val="left"/>
            </w:pPr>
            <w:r>
              <w:t>Oozie</w:t>
            </w:r>
          </w:p>
        </w:tc>
        <w:tc>
          <w:tcPr>
            <w:tcW w:w="846" w:type="pct"/>
            <w:tcBorders>
              <w:top w:val="outset" w:sz="6" w:space="0" w:color="auto"/>
              <w:left w:val="outset" w:sz="6" w:space="0" w:color="auto"/>
              <w:bottom w:val="outset" w:sz="6" w:space="0" w:color="auto"/>
              <w:right w:val="outset" w:sz="6" w:space="0" w:color="auto"/>
            </w:tcBorders>
            <w:hideMark/>
          </w:tcPr>
          <w:p w:rsidR="00023E18" w:rsidRDefault="00023E18" w:rsidP="00AD5E5B">
            <w:r>
              <w:t>5.5, 5.6</w:t>
            </w:r>
          </w:p>
        </w:tc>
        <w:tc>
          <w:tcPr>
            <w:tcW w:w="591"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c>
          <w:tcPr>
            <w:tcW w:w="930" w:type="pct"/>
            <w:tcBorders>
              <w:top w:val="outset" w:sz="6" w:space="0" w:color="auto"/>
              <w:left w:val="outset" w:sz="6" w:space="0" w:color="auto"/>
              <w:bottom w:val="outset" w:sz="6" w:space="0" w:color="auto"/>
              <w:right w:val="outset" w:sz="6" w:space="0" w:color="auto"/>
            </w:tcBorders>
            <w:hideMark/>
          </w:tcPr>
          <w:p w:rsidR="00023E18" w:rsidRDefault="00023E18" w:rsidP="00AD5E5B">
            <w:r>
              <w:t>8.4, 9.2, 9.3</w:t>
            </w:r>
          </w:p>
          <w:p w:rsidR="00023E18" w:rsidRDefault="00023E18" w:rsidP="00AD5E5B">
            <w:pPr>
              <w:pStyle w:val="p"/>
            </w:pPr>
            <w:r>
              <w:t>See Note 2</w:t>
            </w:r>
          </w:p>
        </w:tc>
        <w:tc>
          <w:tcPr>
            <w:tcW w:w="731" w:type="pct"/>
            <w:tcBorders>
              <w:top w:val="outset" w:sz="6" w:space="0" w:color="auto"/>
              <w:left w:val="outset" w:sz="6" w:space="0" w:color="auto"/>
              <w:bottom w:val="outset" w:sz="6" w:space="0" w:color="auto"/>
              <w:right w:val="outset" w:sz="6" w:space="0" w:color="auto"/>
            </w:tcBorders>
            <w:hideMark/>
          </w:tcPr>
          <w:p w:rsidR="00023E18" w:rsidRDefault="00023E18" w:rsidP="00AD5E5B">
            <w:r>
              <w:t>11gR2</w:t>
            </w:r>
          </w:p>
        </w:tc>
        <w:tc>
          <w:tcPr>
            <w:tcW w:w="1060" w:type="pct"/>
            <w:tcBorders>
              <w:top w:val="outset" w:sz="6" w:space="0" w:color="auto"/>
              <w:left w:val="outset" w:sz="6" w:space="0" w:color="auto"/>
              <w:bottom w:val="outset" w:sz="6" w:space="0" w:color="auto"/>
              <w:right w:val="outset" w:sz="6" w:space="0" w:color="auto"/>
            </w:tcBorders>
            <w:hideMark/>
          </w:tcPr>
          <w:p w:rsidR="00023E18" w:rsidRDefault="00023E18" w:rsidP="00AD5E5B">
            <w:r>
              <w:t>Default</w:t>
            </w:r>
          </w:p>
        </w:tc>
      </w:tr>
      <w:tr w:rsidR="00023E18" w:rsidTr="00023E18">
        <w:trPr>
          <w:tblCellSpacing w:w="0" w:type="dxa"/>
        </w:trPr>
        <w:tc>
          <w:tcPr>
            <w:tcW w:w="841" w:type="pct"/>
            <w:tcBorders>
              <w:top w:val="outset" w:sz="6" w:space="0" w:color="auto"/>
              <w:left w:val="outset" w:sz="6" w:space="0" w:color="auto"/>
              <w:bottom w:val="outset" w:sz="6" w:space="0" w:color="auto"/>
              <w:right w:val="outset" w:sz="6" w:space="0" w:color="auto"/>
            </w:tcBorders>
            <w:hideMark/>
          </w:tcPr>
          <w:p w:rsidR="00023E18" w:rsidRDefault="00023E18" w:rsidP="00AD5E5B">
            <w:r>
              <w:t>Flume</w:t>
            </w:r>
          </w:p>
        </w:tc>
        <w:tc>
          <w:tcPr>
            <w:tcW w:w="846"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c>
          <w:tcPr>
            <w:tcW w:w="591"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c>
          <w:tcPr>
            <w:tcW w:w="930"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c>
          <w:tcPr>
            <w:tcW w:w="731"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c>
          <w:tcPr>
            <w:tcW w:w="1060" w:type="pct"/>
            <w:tcBorders>
              <w:top w:val="outset" w:sz="6" w:space="0" w:color="auto"/>
              <w:left w:val="outset" w:sz="6" w:space="0" w:color="auto"/>
              <w:bottom w:val="outset" w:sz="6" w:space="0" w:color="auto"/>
              <w:right w:val="outset" w:sz="6" w:space="0" w:color="auto"/>
            </w:tcBorders>
            <w:hideMark/>
          </w:tcPr>
          <w:p w:rsidR="00023E18" w:rsidRDefault="00023E18" w:rsidP="00AD5E5B">
            <w:r>
              <w:t>Default (for the JDBC Channel only)</w:t>
            </w:r>
          </w:p>
        </w:tc>
      </w:tr>
      <w:tr w:rsidR="00023E18" w:rsidTr="00023E18">
        <w:trPr>
          <w:tblCellSpacing w:w="0" w:type="dxa"/>
        </w:trPr>
        <w:tc>
          <w:tcPr>
            <w:tcW w:w="841" w:type="pct"/>
            <w:tcBorders>
              <w:top w:val="outset" w:sz="6" w:space="0" w:color="auto"/>
              <w:left w:val="outset" w:sz="6" w:space="0" w:color="auto"/>
              <w:bottom w:val="outset" w:sz="6" w:space="0" w:color="auto"/>
              <w:right w:val="outset" w:sz="6" w:space="0" w:color="auto"/>
            </w:tcBorders>
            <w:hideMark/>
          </w:tcPr>
          <w:p w:rsidR="00023E18" w:rsidRDefault="00023E18" w:rsidP="00AD5E5B">
            <w:r>
              <w:t>Hue</w:t>
            </w:r>
          </w:p>
        </w:tc>
        <w:tc>
          <w:tcPr>
            <w:tcW w:w="846" w:type="pct"/>
            <w:tcBorders>
              <w:top w:val="outset" w:sz="6" w:space="0" w:color="auto"/>
              <w:left w:val="outset" w:sz="6" w:space="0" w:color="auto"/>
              <w:bottom w:val="outset" w:sz="6" w:space="0" w:color="auto"/>
              <w:right w:val="outset" w:sz="6" w:space="0" w:color="auto"/>
            </w:tcBorders>
            <w:hideMark/>
          </w:tcPr>
          <w:p w:rsidR="00023E18" w:rsidRDefault="00023E18" w:rsidP="00AD5E5B">
            <w:r>
              <w:t>5.1, 5.5, 5.6</w:t>
            </w:r>
          </w:p>
          <w:p w:rsidR="00023E18" w:rsidRDefault="00023E18" w:rsidP="00AD5E5B">
            <w:pPr>
              <w:pStyle w:val="p"/>
            </w:pPr>
            <w:r>
              <w:t>See Note 6</w:t>
            </w:r>
          </w:p>
        </w:tc>
        <w:tc>
          <w:tcPr>
            <w:tcW w:w="591" w:type="pct"/>
            <w:tcBorders>
              <w:top w:val="outset" w:sz="6" w:space="0" w:color="auto"/>
              <w:left w:val="outset" w:sz="6" w:space="0" w:color="auto"/>
              <w:bottom w:val="outset" w:sz="6" w:space="0" w:color="auto"/>
              <w:right w:val="outset" w:sz="6" w:space="0" w:color="auto"/>
            </w:tcBorders>
            <w:hideMark/>
          </w:tcPr>
          <w:p w:rsidR="00023E18" w:rsidRDefault="00023E18" w:rsidP="00AD5E5B">
            <w:r>
              <w:t>Default</w:t>
            </w:r>
          </w:p>
        </w:tc>
        <w:tc>
          <w:tcPr>
            <w:tcW w:w="930" w:type="pct"/>
            <w:tcBorders>
              <w:top w:val="outset" w:sz="6" w:space="0" w:color="auto"/>
              <w:left w:val="outset" w:sz="6" w:space="0" w:color="auto"/>
              <w:bottom w:val="outset" w:sz="6" w:space="0" w:color="auto"/>
              <w:right w:val="outset" w:sz="6" w:space="0" w:color="auto"/>
            </w:tcBorders>
            <w:hideMark/>
          </w:tcPr>
          <w:p w:rsidR="00023E18" w:rsidRDefault="00023E18" w:rsidP="00AD5E5B">
            <w:r>
              <w:t>8.4, 9.2, 9.3</w:t>
            </w:r>
          </w:p>
          <w:p w:rsidR="00023E18" w:rsidRDefault="00023E18" w:rsidP="00AD5E5B">
            <w:pPr>
              <w:pStyle w:val="p"/>
            </w:pPr>
            <w:r>
              <w:t>See Note 2</w:t>
            </w:r>
          </w:p>
        </w:tc>
        <w:tc>
          <w:tcPr>
            <w:tcW w:w="731" w:type="pct"/>
            <w:tcBorders>
              <w:top w:val="outset" w:sz="6" w:space="0" w:color="auto"/>
              <w:left w:val="outset" w:sz="6" w:space="0" w:color="auto"/>
              <w:bottom w:val="outset" w:sz="6" w:space="0" w:color="auto"/>
              <w:right w:val="outset" w:sz="6" w:space="0" w:color="auto"/>
            </w:tcBorders>
            <w:hideMark/>
          </w:tcPr>
          <w:p w:rsidR="00023E18" w:rsidRDefault="00023E18" w:rsidP="00AD5E5B">
            <w:r>
              <w:t>11gR2</w:t>
            </w:r>
          </w:p>
        </w:tc>
        <w:tc>
          <w:tcPr>
            <w:tcW w:w="1060"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r>
      <w:tr w:rsidR="00023E18" w:rsidTr="00023E18">
        <w:trPr>
          <w:tblCellSpacing w:w="0" w:type="dxa"/>
        </w:trPr>
        <w:tc>
          <w:tcPr>
            <w:tcW w:w="841" w:type="pct"/>
            <w:tcBorders>
              <w:top w:val="outset" w:sz="6" w:space="0" w:color="auto"/>
              <w:left w:val="outset" w:sz="6" w:space="0" w:color="auto"/>
              <w:bottom w:val="outset" w:sz="6" w:space="0" w:color="auto"/>
              <w:right w:val="outset" w:sz="6" w:space="0" w:color="auto"/>
            </w:tcBorders>
            <w:hideMark/>
          </w:tcPr>
          <w:p w:rsidR="00023E18" w:rsidRDefault="00023E18" w:rsidP="00AD5E5B">
            <w:r>
              <w:t>Hive/Impala</w:t>
            </w:r>
          </w:p>
        </w:tc>
        <w:tc>
          <w:tcPr>
            <w:tcW w:w="846" w:type="pct"/>
            <w:tcBorders>
              <w:top w:val="outset" w:sz="6" w:space="0" w:color="auto"/>
              <w:left w:val="outset" w:sz="6" w:space="0" w:color="auto"/>
              <w:bottom w:val="outset" w:sz="6" w:space="0" w:color="auto"/>
              <w:right w:val="outset" w:sz="6" w:space="0" w:color="auto"/>
            </w:tcBorders>
            <w:hideMark/>
          </w:tcPr>
          <w:p w:rsidR="00023E18" w:rsidRDefault="00023E18" w:rsidP="00AD5E5B">
            <w:r>
              <w:t>5.5, 5.6</w:t>
            </w:r>
          </w:p>
          <w:p w:rsidR="00023E18" w:rsidRDefault="00023E18" w:rsidP="00AD5E5B">
            <w:pPr>
              <w:pStyle w:val="p"/>
            </w:pPr>
            <w:r>
              <w:t>See Note 1</w:t>
            </w:r>
          </w:p>
        </w:tc>
        <w:tc>
          <w:tcPr>
            <w:tcW w:w="591"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c>
          <w:tcPr>
            <w:tcW w:w="930" w:type="pct"/>
            <w:tcBorders>
              <w:top w:val="outset" w:sz="6" w:space="0" w:color="auto"/>
              <w:left w:val="outset" w:sz="6" w:space="0" w:color="auto"/>
              <w:bottom w:val="outset" w:sz="6" w:space="0" w:color="auto"/>
              <w:right w:val="outset" w:sz="6" w:space="0" w:color="auto"/>
            </w:tcBorders>
            <w:hideMark/>
          </w:tcPr>
          <w:p w:rsidR="00023E18" w:rsidRDefault="00023E18" w:rsidP="00AD5E5B">
            <w:r>
              <w:t>8.4, 9.2, 9.3</w:t>
            </w:r>
          </w:p>
          <w:p w:rsidR="00023E18" w:rsidRDefault="00023E18" w:rsidP="00AD5E5B">
            <w:pPr>
              <w:pStyle w:val="p"/>
            </w:pPr>
            <w:r>
              <w:t>See Note 2</w:t>
            </w:r>
          </w:p>
        </w:tc>
        <w:tc>
          <w:tcPr>
            <w:tcW w:w="731" w:type="pct"/>
            <w:tcBorders>
              <w:top w:val="outset" w:sz="6" w:space="0" w:color="auto"/>
              <w:left w:val="outset" w:sz="6" w:space="0" w:color="auto"/>
              <w:bottom w:val="outset" w:sz="6" w:space="0" w:color="auto"/>
              <w:right w:val="outset" w:sz="6" w:space="0" w:color="auto"/>
            </w:tcBorders>
            <w:hideMark/>
          </w:tcPr>
          <w:p w:rsidR="00023E18" w:rsidRDefault="00023E18" w:rsidP="00AD5E5B">
            <w:r>
              <w:t>11gR2</w:t>
            </w:r>
          </w:p>
        </w:tc>
        <w:tc>
          <w:tcPr>
            <w:tcW w:w="1060" w:type="pct"/>
            <w:tcBorders>
              <w:top w:val="outset" w:sz="6" w:space="0" w:color="auto"/>
              <w:left w:val="outset" w:sz="6" w:space="0" w:color="auto"/>
              <w:bottom w:val="outset" w:sz="6" w:space="0" w:color="auto"/>
              <w:right w:val="outset" w:sz="6" w:space="0" w:color="auto"/>
            </w:tcBorders>
            <w:hideMark/>
          </w:tcPr>
          <w:p w:rsidR="00023E18" w:rsidRDefault="00023E18" w:rsidP="00AD5E5B">
            <w:r>
              <w:t>Default</w:t>
            </w:r>
          </w:p>
        </w:tc>
      </w:tr>
      <w:tr w:rsidR="00023E18" w:rsidTr="00023E18">
        <w:trPr>
          <w:tblCellSpacing w:w="0" w:type="dxa"/>
        </w:trPr>
        <w:tc>
          <w:tcPr>
            <w:tcW w:w="841" w:type="pct"/>
            <w:tcBorders>
              <w:top w:val="outset" w:sz="6" w:space="0" w:color="auto"/>
              <w:left w:val="outset" w:sz="6" w:space="0" w:color="auto"/>
              <w:bottom w:val="outset" w:sz="6" w:space="0" w:color="auto"/>
              <w:right w:val="outset" w:sz="6" w:space="0" w:color="auto"/>
            </w:tcBorders>
            <w:hideMark/>
          </w:tcPr>
          <w:p w:rsidR="00023E18" w:rsidRDefault="00023E18" w:rsidP="00AD5E5B">
            <w:r>
              <w:t>Sentry</w:t>
            </w:r>
          </w:p>
        </w:tc>
        <w:tc>
          <w:tcPr>
            <w:tcW w:w="846" w:type="pct"/>
            <w:tcBorders>
              <w:top w:val="outset" w:sz="6" w:space="0" w:color="auto"/>
              <w:left w:val="outset" w:sz="6" w:space="0" w:color="auto"/>
              <w:bottom w:val="outset" w:sz="6" w:space="0" w:color="auto"/>
              <w:right w:val="outset" w:sz="6" w:space="0" w:color="auto"/>
            </w:tcBorders>
            <w:hideMark/>
          </w:tcPr>
          <w:p w:rsidR="00023E18" w:rsidRDefault="00023E18" w:rsidP="00AD5E5B">
            <w:r>
              <w:t>5.5, 5.6</w:t>
            </w:r>
          </w:p>
          <w:p w:rsidR="00023E18" w:rsidRDefault="00023E18" w:rsidP="00AD5E5B">
            <w:pPr>
              <w:pStyle w:val="p"/>
            </w:pPr>
            <w:r>
              <w:t>See Note 1</w:t>
            </w:r>
          </w:p>
        </w:tc>
        <w:tc>
          <w:tcPr>
            <w:tcW w:w="591"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c>
          <w:tcPr>
            <w:tcW w:w="930" w:type="pct"/>
            <w:tcBorders>
              <w:top w:val="outset" w:sz="6" w:space="0" w:color="auto"/>
              <w:left w:val="outset" w:sz="6" w:space="0" w:color="auto"/>
              <w:bottom w:val="outset" w:sz="6" w:space="0" w:color="auto"/>
              <w:right w:val="outset" w:sz="6" w:space="0" w:color="auto"/>
            </w:tcBorders>
            <w:hideMark/>
          </w:tcPr>
          <w:p w:rsidR="00023E18" w:rsidRDefault="00023E18" w:rsidP="00AD5E5B">
            <w:r>
              <w:t>8.4, 9.2, 9.3</w:t>
            </w:r>
          </w:p>
          <w:p w:rsidR="00023E18" w:rsidRDefault="00023E18" w:rsidP="00AD5E5B">
            <w:pPr>
              <w:pStyle w:val="p"/>
            </w:pPr>
            <w:r>
              <w:t>See Note 2</w:t>
            </w:r>
          </w:p>
        </w:tc>
        <w:tc>
          <w:tcPr>
            <w:tcW w:w="731" w:type="pct"/>
            <w:tcBorders>
              <w:top w:val="outset" w:sz="6" w:space="0" w:color="auto"/>
              <w:left w:val="outset" w:sz="6" w:space="0" w:color="auto"/>
              <w:bottom w:val="outset" w:sz="6" w:space="0" w:color="auto"/>
              <w:right w:val="outset" w:sz="6" w:space="0" w:color="auto"/>
            </w:tcBorders>
            <w:hideMark/>
          </w:tcPr>
          <w:p w:rsidR="00023E18" w:rsidRDefault="00023E18" w:rsidP="00AD5E5B">
            <w:r>
              <w:t>11gR2</w:t>
            </w:r>
          </w:p>
        </w:tc>
        <w:tc>
          <w:tcPr>
            <w:tcW w:w="1060"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r>
      <w:tr w:rsidR="00023E18" w:rsidTr="00023E18">
        <w:trPr>
          <w:tblCellSpacing w:w="0" w:type="dxa"/>
        </w:trPr>
        <w:tc>
          <w:tcPr>
            <w:tcW w:w="841" w:type="pct"/>
            <w:tcBorders>
              <w:top w:val="outset" w:sz="6" w:space="0" w:color="auto"/>
              <w:left w:val="outset" w:sz="6" w:space="0" w:color="auto"/>
              <w:bottom w:val="outset" w:sz="6" w:space="0" w:color="auto"/>
              <w:right w:val="outset" w:sz="6" w:space="0" w:color="auto"/>
            </w:tcBorders>
            <w:hideMark/>
          </w:tcPr>
          <w:p w:rsidR="00023E18" w:rsidRDefault="00023E18" w:rsidP="00AD5E5B">
            <w:r>
              <w:t>Sqoop 1</w:t>
            </w:r>
          </w:p>
        </w:tc>
        <w:tc>
          <w:tcPr>
            <w:tcW w:w="846" w:type="pct"/>
            <w:tcBorders>
              <w:top w:val="outset" w:sz="6" w:space="0" w:color="auto"/>
              <w:left w:val="outset" w:sz="6" w:space="0" w:color="auto"/>
              <w:bottom w:val="outset" w:sz="6" w:space="0" w:color="auto"/>
              <w:right w:val="outset" w:sz="6" w:space="0" w:color="auto"/>
            </w:tcBorders>
            <w:hideMark/>
          </w:tcPr>
          <w:p w:rsidR="00023E18" w:rsidRDefault="00023E18" w:rsidP="00AD5E5B">
            <w:r>
              <w:t>See Note 3</w:t>
            </w:r>
          </w:p>
        </w:tc>
        <w:tc>
          <w:tcPr>
            <w:tcW w:w="591"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c>
          <w:tcPr>
            <w:tcW w:w="930" w:type="pct"/>
            <w:tcBorders>
              <w:top w:val="outset" w:sz="6" w:space="0" w:color="auto"/>
              <w:left w:val="outset" w:sz="6" w:space="0" w:color="auto"/>
              <w:bottom w:val="outset" w:sz="6" w:space="0" w:color="auto"/>
              <w:right w:val="outset" w:sz="6" w:space="0" w:color="auto"/>
            </w:tcBorders>
            <w:hideMark/>
          </w:tcPr>
          <w:p w:rsidR="00023E18" w:rsidRDefault="00023E18" w:rsidP="00AD5E5B">
            <w:r>
              <w:t>See Note 3</w:t>
            </w:r>
          </w:p>
        </w:tc>
        <w:tc>
          <w:tcPr>
            <w:tcW w:w="731" w:type="pct"/>
            <w:tcBorders>
              <w:top w:val="outset" w:sz="6" w:space="0" w:color="auto"/>
              <w:left w:val="outset" w:sz="6" w:space="0" w:color="auto"/>
              <w:bottom w:val="outset" w:sz="6" w:space="0" w:color="auto"/>
              <w:right w:val="outset" w:sz="6" w:space="0" w:color="auto"/>
            </w:tcBorders>
            <w:hideMark/>
          </w:tcPr>
          <w:p w:rsidR="00023E18" w:rsidRDefault="00023E18" w:rsidP="00AD5E5B">
            <w:r>
              <w:t>See Note 3</w:t>
            </w:r>
          </w:p>
        </w:tc>
        <w:tc>
          <w:tcPr>
            <w:tcW w:w="1060"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r>
      <w:tr w:rsidR="00023E18" w:rsidTr="00023E18">
        <w:trPr>
          <w:tblCellSpacing w:w="0" w:type="dxa"/>
        </w:trPr>
        <w:tc>
          <w:tcPr>
            <w:tcW w:w="841" w:type="pct"/>
            <w:tcBorders>
              <w:top w:val="outset" w:sz="6" w:space="0" w:color="auto"/>
              <w:left w:val="outset" w:sz="6" w:space="0" w:color="auto"/>
              <w:bottom w:val="outset" w:sz="6" w:space="0" w:color="auto"/>
              <w:right w:val="outset" w:sz="6" w:space="0" w:color="auto"/>
            </w:tcBorders>
            <w:hideMark/>
          </w:tcPr>
          <w:p w:rsidR="00023E18" w:rsidRDefault="00023E18" w:rsidP="00AD5E5B">
            <w:r>
              <w:lastRenderedPageBreak/>
              <w:t>Sqoop 2</w:t>
            </w:r>
          </w:p>
        </w:tc>
        <w:tc>
          <w:tcPr>
            <w:tcW w:w="846" w:type="pct"/>
            <w:tcBorders>
              <w:top w:val="outset" w:sz="6" w:space="0" w:color="auto"/>
              <w:left w:val="outset" w:sz="6" w:space="0" w:color="auto"/>
              <w:bottom w:val="outset" w:sz="6" w:space="0" w:color="auto"/>
              <w:right w:val="outset" w:sz="6" w:space="0" w:color="auto"/>
            </w:tcBorders>
            <w:hideMark/>
          </w:tcPr>
          <w:p w:rsidR="00023E18" w:rsidRDefault="00023E18" w:rsidP="00AD5E5B">
            <w:r>
              <w:t>See Note 4</w:t>
            </w:r>
          </w:p>
        </w:tc>
        <w:tc>
          <w:tcPr>
            <w:tcW w:w="591" w:type="pct"/>
            <w:tcBorders>
              <w:top w:val="outset" w:sz="6" w:space="0" w:color="auto"/>
              <w:left w:val="outset" w:sz="6" w:space="0" w:color="auto"/>
              <w:bottom w:val="outset" w:sz="6" w:space="0" w:color="auto"/>
              <w:right w:val="outset" w:sz="6" w:space="0" w:color="auto"/>
            </w:tcBorders>
            <w:hideMark/>
          </w:tcPr>
          <w:p w:rsidR="00023E18" w:rsidRDefault="00023E18" w:rsidP="00AD5E5B">
            <w:r>
              <w:t>–</w:t>
            </w:r>
          </w:p>
        </w:tc>
        <w:tc>
          <w:tcPr>
            <w:tcW w:w="930" w:type="pct"/>
            <w:tcBorders>
              <w:top w:val="outset" w:sz="6" w:space="0" w:color="auto"/>
              <w:left w:val="outset" w:sz="6" w:space="0" w:color="auto"/>
              <w:bottom w:val="outset" w:sz="6" w:space="0" w:color="auto"/>
              <w:right w:val="outset" w:sz="6" w:space="0" w:color="auto"/>
            </w:tcBorders>
            <w:hideMark/>
          </w:tcPr>
          <w:p w:rsidR="00023E18" w:rsidRDefault="00023E18" w:rsidP="00AD5E5B">
            <w:r>
              <w:t>See Note 4</w:t>
            </w:r>
          </w:p>
        </w:tc>
        <w:tc>
          <w:tcPr>
            <w:tcW w:w="731" w:type="pct"/>
            <w:tcBorders>
              <w:top w:val="outset" w:sz="6" w:space="0" w:color="auto"/>
              <w:left w:val="outset" w:sz="6" w:space="0" w:color="auto"/>
              <w:bottom w:val="outset" w:sz="6" w:space="0" w:color="auto"/>
              <w:right w:val="outset" w:sz="6" w:space="0" w:color="auto"/>
            </w:tcBorders>
            <w:hideMark/>
          </w:tcPr>
          <w:p w:rsidR="00023E18" w:rsidRDefault="00023E18" w:rsidP="00AD5E5B">
            <w:r>
              <w:t>See Note 4</w:t>
            </w:r>
          </w:p>
        </w:tc>
        <w:tc>
          <w:tcPr>
            <w:tcW w:w="1060" w:type="pct"/>
            <w:tcBorders>
              <w:top w:val="outset" w:sz="6" w:space="0" w:color="auto"/>
              <w:left w:val="outset" w:sz="6" w:space="0" w:color="auto"/>
              <w:bottom w:val="outset" w:sz="6" w:space="0" w:color="auto"/>
              <w:right w:val="outset" w:sz="6" w:space="0" w:color="auto"/>
            </w:tcBorders>
            <w:hideMark/>
          </w:tcPr>
          <w:p w:rsidR="00023E18" w:rsidRDefault="00023E18" w:rsidP="00AD5E5B">
            <w:r>
              <w:t>Default</w:t>
            </w:r>
          </w:p>
        </w:tc>
      </w:tr>
    </w:tbl>
    <w:p w:rsidR="00994C77" w:rsidRDefault="00994C77" w:rsidP="00AD5E5B"/>
    <w:p w:rsidR="00023E18" w:rsidRDefault="003A4D16" w:rsidP="00AD5E5B">
      <w:r>
        <w:pict>
          <v:shape id="图片 3" o:spid="_x0000_i1025" type="#_x0000_t75" alt="http://www.cloudera.com/content/cloudera/en/documentation/core/latest/static/note.jpg" style="width:6pt;height:6pt;visibility:visible;mso-wrap-style:square">
            <v:imagedata r:id="rId12" o:title="note"/>
          </v:shape>
        </w:pict>
      </w:r>
      <w:r w:rsidR="00023E18">
        <w:rPr>
          <w:rStyle w:val="notetitle"/>
        </w:rPr>
        <w:t xml:space="preserve">  </w:t>
      </w:r>
      <w:r w:rsidR="00023E18">
        <w:rPr>
          <w:rStyle w:val="notetitle"/>
          <w:b/>
          <w:bCs/>
        </w:rPr>
        <w:t>Note</w:t>
      </w:r>
      <w:r w:rsidR="00023E18">
        <w:rPr>
          <w:rStyle w:val="notetitle"/>
        </w:rPr>
        <w:t>:</w:t>
      </w:r>
      <w:r w:rsidR="00023E18">
        <w:t xml:space="preserve"> </w:t>
      </w:r>
    </w:p>
    <w:p w:rsidR="00023E18" w:rsidRDefault="00023E18" w:rsidP="00AD5E5B">
      <w:pPr>
        <w:widowControl/>
        <w:numPr>
          <w:ilvl w:val="0"/>
          <w:numId w:val="2"/>
        </w:numPr>
        <w:spacing w:before="100" w:beforeAutospacing="1" w:after="100" w:afterAutospacing="1"/>
        <w:jc w:val="left"/>
      </w:pPr>
      <w:r>
        <w:t xml:space="preserve">MySQL 5.5 is supported on CDH 5.1. MySQL 5.6 is supported on CDH 5.1 and later. The InnoDB storage engine must be enabled in the MySQL server. </w:t>
      </w:r>
    </w:p>
    <w:p w:rsidR="00023E18" w:rsidRDefault="00023E18" w:rsidP="00AD5E5B">
      <w:pPr>
        <w:widowControl/>
        <w:numPr>
          <w:ilvl w:val="0"/>
          <w:numId w:val="2"/>
        </w:numPr>
        <w:spacing w:before="100" w:beforeAutospacing="1" w:after="100" w:afterAutospacing="1"/>
        <w:jc w:val="left"/>
      </w:pPr>
      <w:r>
        <w:t>PostgreSQL 9.2 is supported on CDH 5.1 and later. PostgreSQL 9.3 is supported on CDH 5.2 and later.</w:t>
      </w:r>
    </w:p>
    <w:p w:rsidR="00023E18" w:rsidRDefault="00023E18" w:rsidP="00AD5E5B">
      <w:pPr>
        <w:widowControl/>
        <w:numPr>
          <w:ilvl w:val="0"/>
          <w:numId w:val="2"/>
        </w:numPr>
        <w:spacing w:before="100" w:beforeAutospacing="1" w:after="100" w:afterAutospacing="1"/>
        <w:jc w:val="left"/>
      </w:pPr>
      <w:r>
        <w:t>For the purposes of transferring data only, Sqoop 1 supports MySQL 5.0 and above, PostgreSQL 8.4 and above, Oracle 10.2 and above, Teradata 13.10 and above, and Netezza TwinFin 5.0 and above. The Sqoop metastore works only with HSQLDB (1.8.0 and higher 1.x versions; the metastore does not work with any HSQLDB 2.x versions).</w:t>
      </w:r>
    </w:p>
    <w:p w:rsidR="00023E18" w:rsidRDefault="00023E18" w:rsidP="00AD5E5B">
      <w:pPr>
        <w:widowControl/>
        <w:numPr>
          <w:ilvl w:val="0"/>
          <w:numId w:val="2"/>
        </w:numPr>
        <w:spacing w:before="100" w:beforeAutospacing="1" w:after="100" w:afterAutospacing="1"/>
        <w:jc w:val="left"/>
      </w:pPr>
      <w:r>
        <w:t>Sqoop 2 can transfer data to and from MySQL 5.0 and above, PostgreSQL 8.4 and above, Oracle 10.2 and above, and Microsoft SQL Server 2012 and above. The Sqoop 2 repository database is supported only on Derby and PostgreSQL.</w:t>
      </w:r>
    </w:p>
    <w:p w:rsidR="00023E18" w:rsidRDefault="00023E18" w:rsidP="00AD5E5B">
      <w:pPr>
        <w:widowControl/>
        <w:numPr>
          <w:ilvl w:val="0"/>
          <w:numId w:val="2"/>
        </w:numPr>
        <w:spacing w:before="100" w:beforeAutospacing="1" w:after="100" w:afterAutospacing="1"/>
        <w:jc w:val="left"/>
      </w:pPr>
      <w:r>
        <w:t xml:space="preserve">Derby is supported as shown in the table, but not always recommended. See the pages for individual components in the </w:t>
      </w:r>
      <w:hyperlink r:id="rId13" w:anchor="xd_583c10bfdbd326ba--5a52cca-1476e7473cd--7fdb" w:history="1">
        <w:r w:rsidRPr="00023E18">
          <w:t>Cloudera Installation and Upgrade</w:t>
        </w:r>
      </w:hyperlink>
      <w:r>
        <w:t xml:space="preserve"> guide for recommendations.</w:t>
      </w:r>
    </w:p>
    <w:p w:rsidR="00115CDD" w:rsidRPr="00D50440" w:rsidRDefault="00023E18" w:rsidP="00AD5E5B">
      <w:pPr>
        <w:widowControl/>
        <w:numPr>
          <w:ilvl w:val="0"/>
          <w:numId w:val="2"/>
        </w:numPr>
        <w:spacing w:before="100" w:beforeAutospacing="1" w:after="100" w:afterAutospacing="1"/>
        <w:jc w:val="left"/>
      </w:pPr>
      <w:r>
        <w:t>CDH 5 Hue requires the default MySQL version of the operating system on which it is being installed (which is usually MySQL 5.1, 5.5 or 5.6).</w:t>
      </w:r>
    </w:p>
    <w:p w:rsidR="00FD5BDA" w:rsidRDefault="00FD5BDA" w:rsidP="00AD5E5B"/>
    <w:p w:rsidR="00305EF5" w:rsidRDefault="009C7FED" w:rsidP="00AD5E5B">
      <w:r>
        <w:rPr>
          <w:rFonts w:hint="eastAsia"/>
        </w:rPr>
        <w:t>安装</w:t>
      </w:r>
      <w:r>
        <w:t>过程略</w:t>
      </w:r>
      <w:r>
        <w:t>……</w:t>
      </w:r>
      <w:r w:rsidR="001B2467">
        <w:rPr>
          <w:rFonts w:hint="eastAsia"/>
        </w:rPr>
        <w:t>本文</w:t>
      </w:r>
      <w:r w:rsidR="001B2467">
        <w:t>采用</w:t>
      </w:r>
      <w:r w:rsidR="001B2467">
        <w:t>MySql 5.5</w:t>
      </w:r>
    </w:p>
    <w:p w:rsidR="00D82E90" w:rsidRDefault="00D82E90" w:rsidP="00AD5E5B"/>
    <w:p w:rsidR="00012F4B" w:rsidRDefault="00F5353C" w:rsidP="00AD5E5B">
      <w:r>
        <w:rPr>
          <w:rFonts w:hint="eastAsia"/>
        </w:rPr>
        <w:t>所需数据库说明，</w:t>
      </w:r>
      <w:r w:rsidR="00BA34AB">
        <w:rPr>
          <w:rFonts w:hint="eastAsia"/>
        </w:rPr>
        <w:t>摘自官网</w:t>
      </w:r>
      <w:r w:rsidR="00BA34AB">
        <w:t>：</w:t>
      </w:r>
    </w:p>
    <w:p w:rsidR="00BA34AB" w:rsidRDefault="00BA34AB" w:rsidP="00AD5E5B">
      <w:pPr>
        <w:widowControl/>
        <w:spacing w:line="200" w:lineRule="exact"/>
        <w:jc w:val="left"/>
      </w:pPr>
      <w:r>
        <w:t xml:space="preserve">The </w:t>
      </w:r>
      <w:r w:rsidRPr="00D74859">
        <w:rPr>
          <w:b/>
        </w:rPr>
        <w:t>Cloudera Manager Server</w:t>
      </w:r>
      <w:r>
        <w:t>,</w:t>
      </w:r>
      <w:r w:rsidRPr="00D74859">
        <w:rPr>
          <w:b/>
        </w:rPr>
        <w:t xml:space="preserve"> Oozie Server</w:t>
      </w:r>
      <w:r>
        <w:t xml:space="preserve">, </w:t>
      </w:r>
      <w:r w:rsidRPr="00D74859">
        <w:rPr>
          <w:b/>
        </w:rPr>
        <w:t>Sqoop Server</w:t>
      </w:r>
      <w:r>
        <w:t xml:space="preserve">, </w:t>
      </w:r>
      <w:r w:rsidRPr="00D74859">
        <w:rPr>
          <w:rStyle w:val="ph"/>
          <w:b/>
        </w:rPr>
        <w:t>Activity Monitor</w:t>
      </w:r>
      <w:r>
        <w:rPr>
          <w:rStyle w:val="ph"/>
        </w:rPr>
        <w:t xml:space="preserve">, </w:t>
      </w:r>
      <w:r w:rsidRPr="00D74859">
        <w:rPr>
          <w:rStyle w:val="ph"/>
          <w:b/>
        </w:rPr>
        <w:t>Reports Manager</w:t>
      </w:r>
      <w:r>
        <w:rPr>
          <w:rStyle w:val="ph"/>
        </w:rPr>
        <w:t xml:space="preserve">, </w:t>
      </w:r>
      <w:r w:rsidRPr="00D74859">
        <w:rPr>
          <w:rStyle w:val="ph"/>
          <w:b/>
        </w:rPr>
        <w:t>Hive Metastore Server</w:t>
      </w:r>
      <w:r>
        <w:rPr>
          <w:rStyle w:val="ph"/>
        </w:rPr>
        <w:t xml:space="preserve">, </w:t>
      </w:r>
      <w:r w:rsidRPr="00D74859">
        <w:rPr>
          <w:rStyle w:val="ph"/>
          <w:b/>
        </w:rPr>
        <w:t>Sentry Server</w:t>
      </w:r>
      <w:r>
        <w:rPr>
          <w:rStyle w:val="ph"/>
        </w:rPr>
        <w:t xml:space="preserve">, </w:t>
      </w:r>
      <w:r w:rsidRPr="00D74859">
        <w:rPr>
          <w:rStyle w:val="ph"/>
          <w:b/>
        </w:rPr>
        <w:t>Cloudera Navigator Audit Server</w:t>
      </w:r>
      <w:r>
        <w:rPr>
          <w:rStyle w:val="ph"/>
        </w:rPr>
        <w:t xml:space="preserve">, and </w:t>
      </w:r>
      <w:r w:rsidRPr="00D74859">
        <w:rPr>
          <w:rStyle w:val="ph"/>
          <w:b/>
        </w:rPr>
        <w:t>Cloudera Navigator Metadata Server</w:t>
      </w:r>
      <w:r>
        <w:t xml:space="preserve"> all require databases. The type of data contained in the databases and their estimated sizes are as follows:</w:t>
      </w:r>
    </w:p>
    <w:p w:rsidR="00BA34AB" w:rsidRDefault="00BA34AB" w:rsidP="00AD5E5B">
      <w:pPr>
        <w:widowControl/>
        <w:numPr>
          <w:ilvl w:val="0"/>
          <w:numId w:val="3"/>
        </w:numPr>
        <w:spacing w:before="100" w:beforeAutospacing="1" w:after="100" w:afterAutospacing="1" w:line="200" w:lineRule="exact"/>
        <w:jc w:val="left"/>
      </w:pPr>
      <w:r>
        <w:t>Cloudera Manager - Contains all the information about services you have configured and their role assignments, all configuration history, commands, users, and running processes. This relatively small database (&lt;100 MB) is the most important to back up.</w:t>
      </w:r>
    </w:p>
    <w:p w:rsidR="00BA34AB" w:rsidRDefault="00BA34AB" w:rsidP="00AD5E5B">
      <w:pPr>
        <w:spacing w:before="100" w:beforeAutospacing="1" w:after="100" w:afterAutospacing="1" w:line="200" w:lineRule="exact"/>
        <w:ind w:left="720"/>
      </w:pPr>
      <w:r>
        <w:rPr>
          <w:noProof/>
        </w:rPr>
        <w:drawing>
          <wp:inline distT="0" distB="0" distL="0" distR="0" wp14:anchorId="519AA74A" wp14:editId="35109EA5">
            <wp:extent cx="79375" cy="79375"/>
            <wp:effectExtent l="0" t="0" r="0" b="0"/>
            <wp:docPr id="4" name="图片 4" descr="http://www.cloudera.com/content/cloudera/en/documentation/core/latest/static/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loudera.com/content/cloudera/en/documentation/core/latest/static/importa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r>
        <w:rPr>
          <w:rStyle w:val="importanttitle"/>
        </w:rPr>
        <w:t xml:space="preserve">  </w:t>
      </w:r>
      <w:r>
        <w:rPr>
          <w:rStyle w:val="importanttitle"/>
          <w:b/>
          <w:bCs/>
        </w:rPr>
        <w:t>Important</w:t>
      </w:r>
      <w:r>
        <w:rPr>
          <w:rStyle w:val="importanttitle"/>
        </w:rPr>
        <w:t>:</w:t>
      </w:r>
      <w:r>
        <w:t xml:space="preserve"> When processes restart, the configuration for each of the services is redeployed using information that is saved in the Cloudera Manager database. If this information is not available, your cluster will not start or function correctly. You must therefore schedule and maintain regular backups of the Cloudera Manager database in order to recover the cluster in the event of the loss of this database. </w:t>
      </w:r>
    </w:p>
    <w:p w:rsidR="00BA34AB" w:rsidRDefault="00BA34AB" w:rsidP="00AD5E5B">
      <w:pPr>
        <w:widowControl/>
        <w:numPr>
          <w:ilvl w:val="0"/>
          <w:numId w:val="3"/>
        </w:numPr>
        <w:spacing w:before="100" w:beforeAutospacing="1" w:after="100" w:afterAutospacing="1" w:line="200" w:lineRule="exact"/>
        <w:jc w:val="left"/>
      </w:pPr>
      <w:r>
        <w:t>Oozie Server - Contains Oozie workflow, coordinator, and bundle data. Can grow very large.</w:t>
      </w:r>
    </w:p>
    <w:p w:rsidR="00BA34AB" w:rsidRDefault="00BA34AB" w:rsidP="00AD5E5B">
      <w:pPr>
        <w:widowControl/>
        <w:numPr>
          <w:ilvl w:val="0"/>
          <w:numId w:val="3"/>
        </w:numPr>
        <w:spacing w:before="100" w:beforeAutospacing="1" w:after="100" w:afterAutospacing="1" w:line="200" w:lineRule="exact"/>
        <w:jc w:val="left"/>
      </w:pPr>
      <w:r>
        <w:t>Sqoop Server - Contains entities such as the connector, driver, links and jobs. Relatively small.</w:t>
      </w:r>
    </w:p>
    <w:p w:rsidR="00BA34AB" w:rsidRDefault="00BA34AB" w:rsidP="00AD5E5B">
      <w:pPr>
        <w:widowControl/>
        <w:numPr>
          <w:ilvl w:val="0"/>
          <w:numId w:val="3"/>
        </w:numPr>
        <w:spacing w:before="100" w:beforeAutospacing="1" w:after="100" w:afterAutospacing="1" w:line="200" w:lineRule="exact"/>
        <w:jc w:val="left"/>
      </w:pPr>
      <w:r>
        <w:t>Activity Monitor - Contains information about past activities. In large clusters, this database can grow large. Configuring an Activity Monitor database is only necessary if a MapReduce service is deployed.</w:t>
      </w:r>
    </w:p>
    <w:p w:rsidR="00BA34AB" w:rsidRDefault="00BA34AB" w:rsidP="00AD5E5B">
      <w:pPr>
        <w:widowControl/>
        <w:numPr>
          <w:ilvl w:val="0"/>
          <w:numId w:val="3"/>
        </w:numPr>
        <w:spacing w:before="100" w:beforeAutospacing="1" w:after="100" w:afterAutospacing="1" w:line="200" w:lineRule="exact"/>
        <w:jc w:val="left"/>
      </w:pPr>
      <w:r>
        <w:t>Reports Manager - Tracks disk utilization and processing activities over time. Medium-sized.</w:t>
      </w:r>
    </w:p>
    <w:p w:rsidR="00BA34AB" w:rsidRDefault="00BA34AB" w:rsidP="00AD5E5B">
      <w:pPr>
        <w:widowControl/>
        <w:numPr>
          <w:ilvl w:val="0"/>
          <w:numId w:val="3"/>
        </w:numPr>
        <w:spacing w:before="100" w:beforeAutospacing="1" w:after="100" w:afterAutospacing="1" w:line="200" w:lineRule="exact"/>
        <w:jc w:val="left"/>
      </w:pPr>
      <w:r>
        <w:t>Hive Metastore Server - Contains Hive metadata. Relatively small.</w:t>
      </w:r>
    </w:p>
    <w:p w:rsidR="00BA34AB" w:rsidRDefault="00BA34AB" w:rsidP="00AD5E5B">
      <w:pPr>
        <w:widowControl/>
        <w:numPr>
          <w:ilvl w:val="0"/>
          <w:numId w:val="3"/>
        </w:numPr>
        <w:spacing w:before="100" w:beforeAutospacing="1" w:after="100" w:afterAutospacing="1" w:line="200" w:lineRule="exact"/>
        <w:jc w:val="left"/>
      </w:pPr>
      <w:r>
        <w:t>Sentry Server - Contains authorization metadata. Relatively small.</w:t>
      </w:r>
    </w:p>
    <w:p w:rsidR="00BA34AB" w:rsidRDefault="00BA34AB" w:rsidP="00AD5E5B">
      <w:pPr>
        <w:widowControl/>
        <w:numPr>
          <w:ilvl w:val="0"/>
          <w:numId w:val="3"/>
        </w:numPr>
        <w:spacing w:before="100" w:beforeAutospacing="1" w:after="100" w:afterAutospacing="1" w:line="200" w:lineRule="exact"/>
        <w:jc w:val="left"/>
      </w:pPr>
      <w:r>
        <w:lastRenderedPageBreak/>
        <w:t>Cloudera Navigator Audit Server - Contains auditing information. In large clusters, this database can grow large.</w:t>
      </w:r>
    </w:p>
    <w:p w:rsidR="00BA34AB" w:rsidRDefault="00BA34AB" w:rsidP="00AD5E5B">
      <w:pPr>
        <w:widowControl/>
        <w:numPr>
          <w:ilvl w:val="0"/>
          <w:numId w:val="3"/>
        </w:numPr>
        <w:spacing w:before="100" w:beforeAutospacing="1" w:after="100" w:afterAutospacing="1" w:line="200" w:lineRule="exact"/>
        <w:jc w:val="left"/>
      </w:pPr>
      <w:r>
        <w:t>Cloudera Navigator Metadata Server - Contains authorization, policies, and audit report metadata. Relatively small.</w:t>
      </w:r>
    </w:p>
    <w:p w:rsidR="00BA34AB" w:rsidRDefault="00BA34AB" w:rsidP="00AD5E5B"/>
    <w:p w:rsidR="00093B92" w:rsidRDefault="000A75CE" w:rsidP="00AD5E5B">
      <w:r>
        <w:rPr>
          <w:rFonts w:hint="eastAsia"/>
        </w:rPr>
        <w:t>建库</w:t>
      </w:r>
      <w:r>
        <w:t>操作及脚本参照</w:t>
      </w:r>
      <w:r>
        <w:rPr>
          <w:rFonts w:hint="eastAsia"/>
        </w:rPr>
        <w:t>：</w:t>
      </w:r>
      <w:hyperlink w:anchor="_4、配置CM_Server的数据库" w:history="1">
        <w:r w:rsidRPr="00374DBE">
          <w:rPr>
            <w:rStyle w:val="a3"/>
            <w:rFonts w:hint="eastAsia"/>
          </w:rPr>
          <w:t>步骤</w:t>
        </w:r>
        <w:r w:rsidRPr="00374DBE">
          <w:rPr>
            <w:rStyle w:val="a3"/>
          </w:rPr>
          <w:t>三</w:t>
        </w:r>
      </w:hyperlink>
      <w:r>
        <w:t>、</w:t>
      </w:r>
      <w:hyperlink w:anchor="_1、MySql建库&amp;&amp;删库" w:history="1">
        <w:r w:rsidR="00374DBE" w:rsidRPr="00374DBE">
          <w:rPr>
            <w:rStyle w:val="a3"/>
            <w:rFonts w:hint="eastAsia"/>
          </w:rPr>
          <w:t>步骤</w:t>
        </w:r>
        <w:r w:rsidRPr="00374DBE">
          <w:rPr>
            <w:rStyle w:val="a3"/>
            <w:rFonts w:hint="eastAsia"/>
          </w:rPr>
          <w:t>六</w:t>
        </w:r>
      </w:hyperlink>
    </w:p>
    <w:p w:rsidR="00093B92" w:rsidRPr="00084E35" w:rsidRDefault="00093B92" w:rsidP="00AD5E5B"/>
    <w:p w:rsidR="003551C8" w:rsidRDefault="003551C8" w:rsidP="003551C8">
      <w:pPr>
        <w:pStyle w:val="3"/>
      </w:pPr>
      <w:bookmarkStart w:id="15" w:name="_Toc445405418"/>
      <w:r>
        <w:rPr>
          <w:rFonts w:hint="eastAsia"/>
        </w:rPr>
        <w:t>8</w:t>
      </w:r>
      <w:r>
        <w:rPr>
          <w:rFonts w:hint="eastAsia"/>
        </w:rPr>
        <w:t>、下载依赖包</w:t>
      </w:r>
      <w:bookmarkEnd w:id="15"/>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chkconfig</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python (2.6 required for CDH 5)</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bind-utils</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psmisc</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libxslt</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zlib</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sqlite</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cyrus-sasl-plain</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cyrus-sasl-gssapi</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fuse</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portmap</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fuse-libs</w:t>
      </w:r>
    </w:p>
    <w:p w:rsidR="004D707D" w:rsidRPr="004D707D" w:rsidRDefault="004D707D" w:rsidP="009C4A6E">
      <w:pPr>
        <w:widowControl/>
        <w:numPr>
          <w:ilvl w:val="0"/>
          <w:numId w:val="9"/>
        </w:numPr>
        <w:spacing w:before="100" w:beforeAutospacing="1" w:after="100" w:afterAutospacing="1"/>
        <w:jc w:val="left"/>
        <w:rPr>
          <w:rFonts w:ascii="宋体" w:eastAsia="宋体" w:hAnsi="宋体" w:cs="宋体"/>
          <w:kern w:val="0"/>
          <w:sz w:val="24"/>
          <w:szCs w:val="24"/>
        </w:rPr>
      </w:pPr>
      <w:r w:rsidRPr="004D707D">
        <w:rPr>
          <w:rFonts w:ascii="宋体" w:eastAsia="宋体" w:hAnsi="宋体" w:cs="宋体"/>
          <w:kern w:val="0"/>
          <w:sz w:val="24"/>
          <w:szCs w:val="24"/>
        </w:rPr>
        <w:t>redhat-lsb</w:t>
      </w:r>
    </w:p>
    <w:p w:rsidR="00093B92" w:rsidRPr="003551C8" w:rsidRDefault="00093B92" w:rsidP="00AD5E5B"/>
    <w:p w:rsidR="00FD5BDA" w:rsidRDefault="00FD5BDA" w:rsidP="00AD5E5B">
      <w:pPr>
        <w:widowControl/>
        <w:jc w:val="left"/>
        <w:rPr>
          <w:rFonts w:ascii="Calibri" w:eastAsia="宋体" w:hAnsi="Calibri" w:cs="Times New Roman"/>
          <w:b/>
          <w:bCs/>
          <w:sz w:val="24"/>
          <w:szCs w:val="32"/>
        </w:rPr>
      </w:pPr>
      <w:r>
        <w:rPr>
          <w:sz w:val="24"/>
        </w:rPr>
        <w:br w:type="page"/>
      </w:r>
    </w:p>
    <w:p w:rsidR="00FD5BDA" w:rsidRDefault="00FD5BDA" w:rsidP="00D02697">
      <w:pPr>
        <w:pStyle w:val="2"/>
      </w:pPr>
      <w:bookmarkStart w:id="16" w:name="_Toc445405419"/>
      <w:r w:rsidRPr="00DA37A1">
        <w:rPr>
          <w:rFonts w:hint="eastAsia"/>
        </w:rPr>
        <w:lastRenderedPageBreak/>
        <w:t>三、</w:t>
      </w:r>
      <w:r w:rsidRPr="00DA37A1">
        <w:t>Cloudera Manager Server&amp;Agent</w:t>
      </w:r>
      <w:r w:rsidRPr="00DA37A1">
        <w:t>安装</w:t>
      </w:r>
      <w:bookmarkEnd w:id="16"/>
    </w:p>
    <w:p w:rsidR="00FD5BDA" w:rsidRDefault="003551C8" w:rsidP="00D02697">
      <w:pPr>
        <w:pStyle w:val="3"/>
      </w:pPr>
      <w:bookmarkStart w:id="17" w:name="_Toc445405420"/>
      <w:r>
        <w:rPr>
          <w:rFonts w:hint="eastAsia"/>
        </w:rPr>
        <w:t>1</w:t>
      </w:r>
      <w:r w:rsidR="004B69ED">
        <w:rPr>
          <w:rFonts w:hint="eastAsia"/>
        </w:rPr>
        <w:t>、</w:t>
      </w:r>
      <w:r w:rsidR="00933815">
        <w:t>安装</w:t>
      </w:r>
      <w:r w:rsidR="00933815">
        <w:t>Cloudera Manager Server&amp;Agent</w:t>
      </w:r>
      <w:bookmarkEnd w:id="17"/>
    </w:p>
    <w:p w:rsidR="00FD5BDA" w:rsidRDefault="00683369" w:rsidP="00FD5BDA">
      <w:r>
        <w:tab/>
      </w:r>
      <w:r w:rsidR="005143EA">
        <w:rPr>
          <w:rFonts w:hint="eastAsia"/>
        </w:rPr>
        <w:t>拷贝</w:t>
      </w:r>
      <w:r w:rsidR="005143EA" w:rsidRPr="005143EA">
        <w:t>cloudera-manager-el6-cm5.4.3_x86_64.tar.gz</w:t>
      </w:r>
      <w:r w:rsidR="005143EA">
        <w:rPr>
          <w:rFonts w:hint="eastAsia"/>
        </w:rPr>
        <w:t>到</w:t>
      </w:r>
      <w:r w:rsidR="005143EA">
        <w:t>所有</w:t>
      </w:r>
      <w:r w:rsidR="005143EA">
        <w:t>Server</w:t>
      </w:r>
      <w:r w:rsidR="005143EA">
        <w:rPr>
          <w:rFonts w:hint="eastAsia"/>
        </w:rPr>
        <w:t>、</w:t>
      </w:r>
      <w:r w:rsidR="005143EA">
        <w:t>Agent</w:t>
      </w:r>
      <w:r w:rsidR="005143EA">
        <w:t>节点</w:t>
      </w:r>
    </w:p>
    <w:p w:rsidR="005143EA" w:rsidRDefault="005143EA" w:rsidP="00FD5BDA">
      <w:r>
        <w:tab/>
      </w:r>
      <w:r w:rsidR="00567FC6">
        <w:rPr>
          <w:rFonts w:hint="eastAsia"/>
        </w:rPr>
        <w:t>创建</w:t>
      </w:r>
      <w:r w:rsidR="00567FC6">
        <w:t>cm</w:t>
      </w:r>
      <w:r w:rsidR="00567FC6">
        <w:t>目录：</w:t>
      </w:r>
    </w:p>
    <w:p w:rsidR="00567FC6" w:rsidRDefault="00567FC6" w:rsidP="00FD5BDA">
      <w:r>
        <w:tab/>
      </w:r>
      <w:r w:rsidRPr="00567FC6">
        <w:t>mkdir /opt/cloudera-manager</w:t>
      </w:r>
    </w:p>
    <w:p w:rsidR="00567FC6" w:rsidRDefault="00567FC6" w:rsidP="00FD5BDA">
      <w:r>
        <w:tab/>
      </w:r>
      <w:r>
        <w:rPr>
          <w:rFonts w:hint="eastAsia"/>
        </w:rPr>
        <w:t>解压</w:t>
      </w:r>
      <w:r>
        <w:t>cm</w:t>
      </w:r>
      <w:r>
        <w:t>压缩包：</w:t>
      </w:r>
    </w:p>
    <w:p w:rsidR="00567FC6" w:rsidRDefault="00567FC6" w:rsidP="00FD5BDA">
      <w:r>
        <w:tab/>
      </w:r>
      <w:r w:rsidR="0010343C" w:rsidRPr="0010343C">
        <w:t>tar x</w:t>
      </w:r>
      <w:r w:rsidR="006211C4">
        <w:t>v</w:t>
      </w:r>
      <w:r w:rsidR="0010343C" w:rsidRPr="0010343C">
        <w:t>zf cloudera-manager*.tar.gz -C /opt/cloudera-manager</w:t>
      </w:r>
    </w:p>
    <w:p w:rsidR="0014454A" w:rsidRPr="0010343C" w:rsidRDefault="0014454A" w:rsidP="00FD5BDA"/>
    <w:p w:rsidR="00567FC6" w:rsidRDefault="003551C8" w:rsidP="00D02697">
      <w:pPr>
        <w:pStyle w:val="3"/>
      </w:pPr>
      <w:bookmarkStart w:id="18" w:name="_Toc445405421"/>
      <w:r>
        <w:rPr>
          <w:rFonts w:hint="eastAsia"/>
        </w:rPr>
        <w:t>2</w:t>
      </w:r>
      <w:r w:rsidR="0076400B">
        <w:rPr>
          <w:rFonts w:hint="eastAsia"/>
        </w:rPr>
        <w:t>、</w:t>
      </w:r>
      <w:r w:rsidR="0076400B">
        <w:t>创建用户</w:t>
      </w:r>
      <w:r w:rsidR="00CE074A" w:rsidRPr="00CE074A">
        <w:t>cloudera-scm</w:t>
      </w:r>
      <w:r w:rsidR="0076400B">
        <w:t>（</w:t>
      </w:r>
      <w:r w:rsidR="0076400B">
        <w:rPr>
          <w:rFonts w:hint="eastAsia"/>
        </w:rPr>
        <w:t>所有</w:t>
      </w:r>
      <w:r w:rsidR="0076400B">
        <w:t>节点）</w:t>
      </w:r>
      <w:bookmarkEnd w:id="18"/>
    </w:p>
    <w:p w:rsidR="00567FC6" w:rsidRDefault="0076400B" w:rsidP="00FD5BDA">
      <w:r>
        <w:tab/>
      </w:r>
      <w:r w:rsidR="00CE074A" w:rsidRPr="00CE074A">
        <w:t>cloudera-scm</w:t>
      </w:r>
      <w:r w:rsidR="00CE074A">
        <w:rPr>
          <w:rFonts w:hint="eastAsia"/>
        </w:rPr>
        <w:t>用户</w:t>
      </w:r>
      <w:r w:rsidR="00CE074A">
        <w:t>说明，</w:t>
      </w:r>
      <w:r w:rsidR="00CE074A">
        <w:rPr>
          <w:rFonts w:hint="eastAsia"/>
        </w:rPr>
        <w:t>摘自</w:t>
      </w:r>
      <w:r w:rsidR="00CE074A">
        <w:t>官网：</w:t>
      </w:r>
    </w:p>
    <w:p w:rsidR="00CE074A" w:rsidRPr="0076400B" w:rsidRDefault="00CE074A" w:rsidP="0020518C">
      <w:pPr>
        <w:ind w:leftChars="202" w:left="424" w:firstLine="416"/>
      </w:pPr>
      <w:r>
        <w:t xml:space="preserve">Cloudera Manager Server and managed services are configured to use the user account </w:t>
      </w:r>
      <w:r w:rsidRPr="00CE074A">
        <w:t>cloudera-scm</w:t>
      </w:r>
      <w:r>
        <w:t xml:space="preserve"> by default, creating a user with this name is the simplest approach. This created user, is used automatically after installation is complete.</w:t>
      </w:r>
    </w:p>
    <w:p w:rsidR="00567FC6" w:rsidRDefault="00A718B2" w:rsidP="00FD5BDA">
      <w:r>
        <w:tab/>
      </w:r>
    </w:p>
    <w:p w:rsidR="00525D03" w:rsidRDefault="00525D03" w:rsidP="00FD5BDA">
      <w:r>
        <w:tab/>
      </w:r>
      <w:r>
        <w:rPr>
          <w:rFonts w:hint="eastAsia"/>
        </w:rPr>
        <w:t>执行</w:t>
      </w:r>
      <w:r>
        <w:t>：</w:t>
      </w:r>
    </w:p>
    <w:p w:rsidR="00525D03" w:rsidRDefault="00525D03" w:rsidP="00525D03">
      <w:pPr>
        <w:ind w:left="420" w:firstLine="420"/>
      </w:pPr>
      <w:r w:rsidRPr="00525D03">
        <w:t>useradd --system --home=/opt/cloudera-manager/cm-5.0/run/cloudera-scm-server --no-create-home --shell=/bin/false --comment "Cloudera SCM User" cloudera-scm</w:t>
      </w:r>
    </w:p>
    <w:p w:rsidR="0014454A" w:rsidRPr="00525D03" w:rsidRDefault="0014454A" w:rsidP="0014454A"/>
    <w:p w:rsidR="00FB50EF" w:rsidRDefault="003551C8" w:rsidP="00D02697">
      <w:pPr>
        <w:pStyle w:val="3"/>
      </w:pPr>
      <w:bookmarkStart w:id="19" w:name="_Toc445405422"/>
      <w:r>
        <w:rPr>
          <w:rFonts w:hint="eastAsia"/>
        </w:rPr>
        <w:t>3</w:t>
      </w:r>
      <w:r w:rsidR="00BC34D0">
        <w:rPr>
          <w:rFonts w:hint="eastAsia"/>
        </w:rPr>
        <w:t>、</w:t>
      </w:r>
      <w:r w:rsidR="00BC34D0">
        <w:t>配置</w:t>
      </w:r>
      <w:r w:rsidR="00BC34D0">
        <w:t>CM Agent</w:t>
      </w:r>
      <w:bookmarkEnd w:id="19"/>
    </w:p>
    <w:p w:rsidR="00BC34D0" w:rsidRDefault="00BC34D0" w:rsidP="000C6E3E">
      <w:pPr>
        <w:jc w:val="left"/>
      </w:pPr>
      <w:r>
        <w:tab/>
      </w:r>
      <w:r w:rsidR="008335CC">
        <w:rPr>
          <w:rFonts w:hint="eastAsia"/>
        </w:rPr>
        <w:t>修改</w:t>
      </w:r>
      <w:r w:rsidR="008335CC">
        <w:t>文件</w:t>
      </w:r>
      <w:r w:rsidR="004321D2" w:rsidRPr="004321D2">
        <w:t>/opt/cloudera-manager/cm-5.4.3</w:t>
      </w:r>
      <w:r w:rsidR="008335CC" w:rsidRPr="008335CC">
        <w:t>/etc/cloudera-scm-agent/config.ini</w:t>
      </w:r>
      <w:r w:rsidR="008335CC">
        <w:rPr>
          <w:rFonts w:hint="eastAsia"/>
        </w:rPr>
        <w:t>中</w:t>
      </w:r>
      <w:r w:rsidR="008335CC" w:rsidRPr="008335CC">
        <w:t>server_host</w:t>
      </w:r>
      <w:r w:rsidR="008335CC">
        <w:rPr>
          <w:rFonts w:hint="eastAsia"/>
        </w:rPr>
        <w:t>以及</w:t>
      </w:r>
      <w:r w:rsidR="008335CC" w:rsidRPr="008335CC">
        <w:t>server_port</w:t>
      </w:r>
    </w:p>
    <w:p w:rsidR="0014454A" w:rsidRDefault="0014454A" w:rsidP="00FD5BDA"/>
    <w:p w:rsidR="00FB50EF" w:rsidRDefault="003551C8" w:rsidP="00D02697">
      <w:pPr>
        <w:pStyle w:val="3"/>
      </w:pPr>
      <w:bookmarkStart w:id="20" w:name="_4、配置CM_Server的数据库"/>
      <w:bookmarkStart w:id="21" w:name="_Toc445405423"/>
      <w:bookmarkEnd w:id="20"/>
      <w:r>
        <w:rPr>
          <w:rFonts w:hint="eastAsia"/>
        </w:rPr>
        <w:t>4</w:t>
      </w:r>
      <w:r w:rsidR="005A4F94">
        <w:rPr>
          <w:rFonts w:hint="eastAsia"/>
        </w:rPr>
        <w:t>、</w:t>
      </w:r>
      <w:r w:rsidR="005A4F94">
        <w:t>配置</w:t>
      </w:r>
      <w:r w:rsidR="005A4F94">
        <w:t>CM Server</w:t>
      </w:r>
      <w:r w:rsidR="005A4F94">
        <w:rPr>
          <w:rFonts w:hint="eastAsia"/>
        </w:rPr>
        <w:t>的</w:t>
      </w:r>
      <w:r w:rsidR="005A4F94">
        <w:t>数据库</w:t>
      </w:r>
      <w:bookmarkEnd w:id="21"/>
    </w:p>
    <w:p w:rsidR="001A1A4D" w:rsidRDefault="00580988" w:rsidP="00FD5BDA">
      <w:r>
        <w:tab/>
      </w:r>
      <w:r w:rsidR="001A1A4D">
        <w:rPr>
          <w:rFonts w:hint="eastAsia"/>
        </w:rPr>
        <w:t>将</w:t>
      </w:r>
      <w:r w:rsidR="001A1A4D">
        <w:t>驱动包拷贝到目录下</w:t>
      </w:r>
      <w:r w:rsidR="005700F6">
        <w:rPr>
          <w:rFonts w:hint="eastAsia"/>
        </w:rPr>
        <w:t>（</w:t>
      </w:r>
      <w:r w:rsidR="005700F6" w:rsidRPr="005700F6">
        <w:rPr>
          <w:rFonts w:hint="eastAsia"/>
          <w:color w:val="FF0000"/>
          <w:sz w:val="15"/>
        </w:rPr>
        <w:t>注意拷贝</w:t>
      </w:r>
      <w:r w:rsidR="005700F6" w:rsidRPr="005700F6">
        <w:rPr>
          <w:color w:val="FF0000"/>
          <w:sz w:val="15"/>
        </w:rPr>
        <w:t>过去的驱动包名字一定要</w:t>
      </w:r>
      <w:r w:rsidR="005700F6" w:rsidRPr="005700F6">
        <w:rPr>
          <w:rFonts w:hint="eastAsia"/>
          <w:color w:val="FF0000"/>
          <w:sz w:val="15"/>
        </w:rPr>
        <w:t>和下边</w:t>
      </w:r>
      <w:r w:rsidR="005700F6" w:rsidRPr="005700F6">
        <w:rPr>
          <w:color w:val="FF0000"/>
          <w:sz w:val="15"/>
        </w:rPr>
        <w:t>的一样，否则会</w:t>
      </w:r>
      <w:r w:rsidR="005700F6" w:rsidRPr="005700F6">
        <w:rPr>
          <w:rFonts w:hint="eastAsia"/>
          <w:color w:val="FF0000"/>
          <w:sz w:val="15"/>
        </w:rPr>
        <w:t>报错</w:t>
      </w:r>
      <w:r w:rsidR="005700F6">
        <w:t>）</w:t>
      </w:r>
      <w:r w:rsidR="005700F6">
        <w:rPr>
          <w:rFonts w:hint="eastAsia"/>
        </w:rPr>
        <w:t>：</w:t>
      </w:r>
    </w:p>
    <w:p w:rsidR="005700F6" w:rsidRPr="005700F6" w:rsidRDefault="005700F6" w:rsidP="005700F6">
      <w:pPr>
        <w:ind w:leftChars="200" w:left="420"/>
        <w:jc w:val="left"/>
      </w:pPr>
      <w:r w:rsidRPr="005700F6">
        <w:t>cp mysql-connector-java-5.1.31/mysql-connector-java-5.1.31-bin.jar /usr/share/java/mysql-connector-java.jar</w:t>
      </w:r>
    </w:p>
    <w:p w:rsidR="001A1A4D" w:rsidRDefault="001A1A4D" w:rsidP="00FD5BDA">
      <w:r>
        <w:tab/>
      </w:r>
    </w:p>
    <w:p w:rsidR="005A4F94" w:rsidRDefault="00053021" w:rsidP="001A1A4D">
      <w:pPr>
        <w:ind w:firstLine="420"/>
      </w:pPr>
      <w:r>
        <w:rPr>
          <w:rFonts w:hint="eastAsia"/>
        </w:rPr>
        <w:t>执行</w:t>
      </w:r>
      <w:r>
        <w:t>：</w:t>
      </w:r>
    </w:p>
    <w:p w:rsidR="005C2709" w:rsidRPr="005C2709" w:rsidRDefault="005C2709" w:rsidP="00FD5BDA">
      <w:r>
        <w:tab/>
      </w:r>
      <w:r w:rsidRPr="005C2709">
        <w:t>mysql&gt; grant all on *.* to 'temp'@'%' identified by 'temp' with grant option;</w:t>
      </w:r>
    </w:p>
    <w:p w:rsidR="00053021" w:rsidRDefault="00053021" w:rsidP="00FD5BDA">
      <w:r>
        <w:tab/>
        <w:t xml:space="preserve">cd </w:t>
      </w:r>
      <w:r w:rsidRPr="00053021">
        <w:t>/opt/cloudera-manager/cm-5.4.3/share/cmf/schema</w:t>
      </w:r>
    </w:p>
    <w:p w:rsidR="00053021" w:rsidRDefault="00053021" w:rsidP="00053021">
      <w:pPr>
        <w:ind w:leftChars="200" w:left="420"/>
        <w:jc w:val="left"/>
      </w:pPr>
      <w:r w:rsidRPr="00053021">
        <w:t>./scm_prepare_database.sh</w:t>
      </w:r>
      <w:r>
        <w:t xml:space="preserve"> </w:t>
      </w:r>
      <w:r w:rsidRPr="00053021">
        <w:t>mysql -h myhost1.sf.cloudera.com -utemp -ptemp --scm-host myhost2.sf.cloudera.com scm scm scm</w:t>
      </w:r>
    </w:p>
    <w:p w:rsidR="00C37FF9" w:rsidRDefault="00C37FF9" w:rsidP="00053021">
      <w:pPr>
        <w:ind w:leftChars="200" w:left="420"/>
        <w:jc w:val="left"/>
      </w:pPr>
      <w:r>
        <w:rPr>
          <w:rFonts w:hint="eastAsia"/>
        </w:rPr>
        <w:t>例如：</w:t>
      </w:r>
    </w:p>
    <w:p w:rsidR="00C37FF9" w:rsidRPr="00053021" w:rsidRDefault="00C37FF9" w:rsidP="00053021">
      <w:pPr>
        <w:ind w:leftChars="200" w:left="420"/>
        <w:jc w:val="left"/>
      </w:pPr>
      <w:r w:rsidRPr="00C37FF9">
        <w:lastRenderedPageBreak/>
        <w:t>./scm_pr</w:t>
      </w:r>
      <w:r>
        <w:t>epare_database.sh mysql -h node</w:t>
      </w:r>
      <w:r w:rsidRPr="00C37FF9">
        <w:t>1</w:t>
      </w:r>
      <w:r>
        <w:t xml:space="preserve"> -utemp -ptemp --scm-host node</w:t>
      </w:r>
      <w:r w:rsidRPr="00C37FF9">
        <w:t>1 scm scm scm</w:t>
      </w:r>
    </w:p>
    <w:p w:rsidR="00BC3386" w:rsidRDefault="00053021" w:rsidP="00053021">
      <w:pPr>
        <w:jc w:val="left"/>
      </w:pPr>
      <w:r>
        <w:rPr>
          <w:rFonts w:hint="eastAsia"/>
        </w:rPr>
        <w:tab/>
      </w:r>
      <w:r>
        <w:rPr>
          <w:rFonts w:hint="eastAsia"/>
        </w:rPr>
        <w:t>（对应</w:t>
      </w:r>
      <w:r>
        <w:t>于：</w:t>
      </w:r>
      <w:r>
        <w:rPr>
          <w:rFonts w:hint="eastAsia"/>
        </w:rPr>
        <w:t>数据库类型、数据库服务器、用户名、密码、</w:t>
      </w:r>
      <w:r>
        <w:rPr>
          <w:rFonts w:hint="eastAsia"/>
        </w:rPr>
        <w:t>CMServer</w:t>
      </w:r>
      <w:r>
        <w:rPr>
          <w:rFonts w:hint="eastAsia"/>
        </w:rPr>
        <w:t>所在节点</w:t>
      </w:r>
      <w:r>
        <w:t>…….</w:t>
      </w:r>
      <w:r>
        <w:t>）</w:t>
      </w:r>
    </w:p>
    <w:p w:rsidR="00100436" w:rsidRPr="00053021" w:rsidRDefault="00100436" w:rsidP="00100436">
      <w:pPr>
        <w:ind w:leftChars="200" w:left="420"/>
        <w:jc w:val="left"/>
      </w:pPr>
      <w:r w:rsidRPr="00D10793">
        <w:rPr>
          <w:noProof/>
        </w:rPr>
        <w:drawing>
          <wp:inline distT="0" distB="0" distL="0" distR="0" wp14:anchorId="59A2F4D5" wp14:editId="5B9787DD">
            <wp:extent cx="5274310" cy="636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636555"/>
                    </a:xfrm>
                    <a:prstGeom prst="rect">
                      <a:avLst/>
                    </a:prstGeom>
                    <a:noFill/>
                    <a:ln>
                      <a:noFill/>
                    </a:ln>
                  </pic:spPr>
                </pic:pic>
              </a:graphicData>
            </a:graphic>
          </wp:inline>
        </w:drawing>
      </w:r>
    </w:p>
    <w:p w:rsidR="00BC3386" w:rsidRDefault="005C2709" w:rsidP="00FD5BDA">
      <w:r>
        <w:tab/>
      </w:r>
      <w:r w:rsidRPr="005C2709">
        <w:t>mysql&gt; drop user 'temp'@'%';</w:t>
      </w:r>
    </w:p>
    <w:p w:rsidR="005C2709" w:rsidRPr="000D1C1F" w:rsidRDefault="005C2709" w:rsidP="00FD5BDA">
      <w:pPr>
        <w:rPr>
          <w:i/>
        </w:rPr>
      </w:pPr>
      <w:r>
        <w:tab/>
      </w:r>
      <w:r w:rsidR="000D1C1F" w:rsidRPr="000D1C1F">
        <w:rPr>
          <w:rFonts w:hint="eastAsia"/>
          <w:i/>
          <w:sz w:val="18"/>
        </w:rPr>
        <w:t>若</w:t>
      </w:r>
      <w:r w:rsidR="000D1C1F" w:rsidRPr="000D1C1F">
        <w:rPr>
          <w:i/>
          <w:sz w:val="18"/>
        </w:rPr>
        <w:t>上步失败或过程</w:t>
      </w:r>
      <w:r w:rsidR="000D1C1F" w:rsidRPr="000D1C1F">
        <w:rPr>
          <w:rFonts w:hint="eastAsia"/>
          <w:i/>
          <w:sz w:val="18"/>
        </w:rPr>
        <w:t>中</w:t>
      </w:r>
      <w:r w:rsidR="000D1C1F" w:rsidRPr="000D1C1F">
        <w:rPr>
          <w:i/>
          <w:sz w:val="18"/>
        </w:rPr>
        <w:t>操作中断，删除所有库、重头来过</w:t>
      </w:r>
      <w:r w:rsidR="000D1C1F" w:rsidRPr="000D1C1F">
        <w:rPr>
          <w:i/>
          <w:sz w:val="18"/>
        </w:rPr>
        <w:t>/(</w:t>
      </w:r>
      <w:r w:rsidR="000D1C1F" w:rsidRPr="000D1C1F">
        <w:rPr>
          <w:i/>
          <w:sz w:val="18"/>
        </w:rPr>
        <w:t>ㄒ</w:t>
      </w:r>
      <w:r w:rsidR="000D1C1F" w:rsidRPr="000D1C1F">
        <w:rPr>
          <w:i/>
          <w:sz w:val="18"/>
        </w:rPr>
        <w:t>o</w:t>
      </w:r>
      <w:r w:rsidR="000D1C1F" w:rsidRPr="000D1C1F">
        <w:rPr>
          <w:i/>
          <w:sz w:val="18"/>
        </w:rPr>
        <w:t>ㄒ</w:t>
      </w:r>
      <w:r w:rsidR="000D1C1F" w:rsidRPr="000D1C1F">
        <w:rPr>
          <w:i/>
          <w:sz w:val="18"/>
        </w:rPr>
        <w:t>)/~~</w:t>
      </w:r>
    </w:p>
    <w:p w:rsidR="000D1C1F" w:rsidRDefault="000D1C1F" w:rsidP="00FD5BDA">
      <w:r>
        <w:tab/>
      </w:r>
      <w:r>
        <w:tab/>
      </w:r>
    </w:p>
    <w:p w:rsidR="005C2709" w:rsidRDefault="005C2709" w:rsidP="00FD5BDA">
      <w:r>
        <w:tab/>
      </w:r>
      <w:r w:rsidR="005E6595">
        <w:rPr>
          <w:rFonts w:hint="eastAsia"/>
        </w:rPr>
        <w:t>若</w:t>
      </w:r>
      <w:r w:rsidR="000A1148">
        <w:rPr>
          <w:rFonts w:hint="eastAsia"/>
        </w:rPr>
        <w:t>安装</w:t>
      </w:r>
      <w:r w:rsidR="005E6595">
        <w:t>Oozie</w:t>
      </w:r>
      <w:r w:rsidR="005E6595">
        <w:rPr>
          <w:rFonts w:hint="eastAsia"/>
        </w:rPr>
        <w:t>等</w:t>
      </w:r>
      <w:r w:rsidR="005E6595">
        <w:t>组件可能需要手动创建</w:t>
      </w:r>
      <w:r w:rsidR="005E6595">
        <w:rPr>
          <w:rFonts w:hint="eastAsia"/>
        </w:rPr>
        <w:t>对应组件</w:t>
      </w:r>
      <w:r w:rsidR="005E6595">
        <w:t>所需的数据库，</w:t>
      </w:r>
      <w:r w:rsidR="005E6595">
        <w:rPr>
          <w:rFonts w:hint="eastAsia"/>
        </w:rPr>
        <w:t>例如</w:t>
      </w:r>
      <w:r w:rsidR="005E6595">
        <w:t>：</w:t>
      </w:r>
    </w:p>
    <w:p w:rsidR="004A6001" w:rsidRDefault="004A6001" w:rsidP="004A6001">
      <w:pPr>
        <w:ind w:leftChars="300" w:left="630"/>
      </w:pPr>
      <w:r>
        <w:t>create database ooziecm     DEFAULT CHARACTER SET utf8;</w:t>
      </w:r>
    </w:p>
    <w:p w:rsidR="005E6595" w:rsidRPr="005E6595" w:rsidRDefault="004A6001" w:rsidP="004A6001">
      <w:pPr>
        <w:ind w:leftChars="300" w:left="630"/>
      </w:pPr>
      <w:r>
        <w:t>grant all on ooziecm.* TO 'ooziecm'@'%' IDENTIFIED BY 'ooziecm';</w:t>
      </w:r>
    </w:p>
    <w:p w:rsidR="00BC3386" w:rsidRDefault="004A6001" w:rsidP="00FD5BDA">
      <w:r>
        <w:tab/>
      </w:r>
    </w:p>
    <w:p w:rsidR="004A6001" w:rsidRPr="0014454A" w:rsidRDefault="004A6001" w:rsidP="00FD5BDA">
      <w:r>
        <w:tab/>
      </w:r>
      <w:r>
        <w:rPr>
          <w:rFonts w:hint="eastAsia"/>
        </w:rPr>
        <w:t>其他</w:t>
      </w:r>
      <w:r>
        <w:t>的建库及删</w:t>
      </w:r>
      <w:r>
        <w:rPr>
          <w:rFonts w:hint="eastAsia"/>
        </w:rPr>
        <w:t>库</w:t>
      </w:r>
      <w:r>
        <w:t>脚本</w:t>
      </w:r>
      <w:r>
        <w:rPr>
          <w:rFonts w:hint="eastAsia"/>
        </w:rPr>
        <w:t>见</w:t>
      </w:r>
      <w:hyperlink w:anchor="_五、脚本" w:history="1">
        <w:r w:rsidR="000261EC">
          <w:rPr>
            <w:rStyle w:val="a3"/>
            <w:rFonts w:hint="eastAsia"/>
          </w:rPr>
          <w:t>步骤五</w:t>
        </w:r>
      </w:hyperlink>
    </w:p>
    <w:p w:rsidR="00BC3386" w:rsidRDefault="00BC3386" w:rsidP="00FD5BDA"/>
    <w:p w:rsidR="00BC3386" w:rsidRDefault="003551C8" w:rsidP="00D02697">
      <w:pPr>
        <w:pStyle w:val="3"/>
      </w:pPr>
      <w:bookmarkStart w:id="22" w:name="_5、创建Parcel目录"/>
      <w:bookmarkStart w:id="23" w:name="_Toc445405424"/>
      <w:bookmarkEnd w:id="22"/>
      <w:r>
        <w:rPr>
          <w:rFonts w:hint="eastAsia"/>
        </w:rPr>
        <w:t>5</w:t>
      </w:r>
      <w:r w:rsidR="00BC3386">
        <w:rPr>
          <w:rFonts w:hint="eastAsia"/>
        </w:rPr>
        <w:t>、</w:t>
      </w:r>
      <w:r w:rsidR="00BC3386">
        <w:t>创建</w:t>
      </w:r>
      <w:r w:rsidR="00BC3386">
        <w:rPr>
          <w:rFonts w:hint="eastAsia"/>
        </w:rPr>
        <w:t>Parcel</w:t>
      </w:r>
      <w:r w:rsidR="00BC3386">
        <w:t>目录</w:t>
      </w:r>
      <w:bookmarkEnd w:id="23"/>
    </w:p>
    <w:p w:rsidR="00BC3386" w:rsidRDefault="00BC3386" w:rsidP="00FD5BDA">
      <w:r>
        <w:tab/>
      </w:r>
      <w:r w:rsidRPr="00D238AE">
        <w:rPr>
          <w:b/>
        </w:rPr>
        <w:t>Manager</w:t>
      </w:r>
      <w:r w:rsidRPr="00D238AE">
        <w:rPr>
          <w:b/>
        </w:rPr>
        <w:t>节点</w:t>
      </w:r>
      <w:r>
        <w:rPr>
          <w:rFonts w:hint="eastAsia"/>
        </w:rPr>
        <w:t>创建</w:t>
      </w:r>
      <w:r>
        <w:t>目录</w:t>
      </w:r>
      <w:r w:rsidRPr="00BC3386">
        <w:t>/opt/cloudera/parcel-repo</w:t>
      </w:r>
      <w:r>
        <w:rPr>
          <w:rFonts w:hint="eastAsia"/>
        </w:rPr>
        <w:t>，</w:t>
      </w:r>
      <w:r>
        <w:t>执行：</w:t>
      </w:r>
    </w:p>
    <w:p w:rsidR="00BC3386" w:rsidRDefault="00BC3386" w:rsidP="00FD5BDA">
      <w:r>
        <w:tab/>
      </w:r>
      <w:r w:rsidR="00936D14" w:rsidRPr="00936D14">
        <w:t>mkdir -p /opt/cloudera/parcel-repo</w:t>
      </w:r>
    </w:p>
    <w:p w:rsidR="00936D14" w:rsidRDefault="00936D14" w:rsidP="00FD5BDA">
      <w:r>
        <w:tab/>
      </w:r>
      <w:r w:rsidR="00D238AE" w:rsidRPr="00D238AE">
        <w:t xml:space="preserve">chown </w:t>
      </w:r>
      <w:r w:rsidR="006343D1" w:rsidRPr="006343D1">
        <w:t>cloudera-scm:cloudera-scm</w:t>
      </w:r>
      <w:r w:rsidR="00D238AE" w:rsidRPr="00D238AE">
        <w:t xml:space="preserve"> /opt/cloudera/parcel-repo</w:t>
      </w:r>
    </w:p>
    <w:p w:rsidR="00D238AE" w:rsidRPr="00D238AE" w:rsidRDefault="00D238AE" w:rsidP="005A4F94">
      <w:pPr>
        <w:ind w:leftChars="200" w:left="420"/>
      </w:pPr>
      <w:r>
        <w:rPr>
          <w:rFonts w:hint="eastAsia"/>
        </w:rPr>
        <w:t>将</w:t>
      </w:r>
      <w:r>
        <w:t>下载好的</w:t>
      </w:r>
      <w:r w:rsidR="005A4F94">
        <w:rPr>
          <w:rFonts w:hint="eastAsia"/>
        </w:rPr>
        <w:t>文件</w:t>
      </w:r>
      <w:r w:rsidR="005A4F94">
        <w:t>（</w:t>
      </w:r>
      <w:r w:rsidR="005A4F94" w:rsidRPr="005A4F94">
        <w:t>CDH-5.4.0-1.cdh5.4.0.p0.27-el6.parcel</w:t>
      </w:r>
      <w:r w:rsidR="005A4F94">
        <w:rPr>
          <w:rFonts w:hint="eastAsia"/>
        </w:rPr>
        <w:t>、</w:t>
      </w:r>
      <w:r w:rsidR="005A4F94" w:rsidRPr="005A4F94">
        <w:t>CDH-5.4.0-1.cdh5.4.0.p0.27-el6.parcel.sha</w:t>
      </w:r>
      <w:r w:rsidR="005A4F94">
        <w:rPr>
          <w:rFonts w:hint="eastAsia"/>
        </w:rPr>
        <w:t>、</w:t>
      </w:r>
      <w:r w:rsidR="005A4F94" w:rsidRPr="005A4F94">
        <w:t>manifest.json</w:t>
      </w:r>
      <w:r w:rsidR="005A4F94">
        <w:t>）</w:t>
      </w:r>
      <w:r>
        <w:t>拷贝到该目录下。</w:t>
      </w:r>
    </w:p>
    <w:p w:rsidR="00567FC6" w:rsidRDefault="00D238AE" w:rsidP="00FD5BDA">
      <w:r>
        <w:tab/>
      </w:r>
    </w:p>
    <w:p w:rsidR="00D238AE" w:rsidRDefault="00D238AE" w:rsidP="00FD5BDA">
      <w:r>
        <w:tab/>
      </w:r>
      <w:r w:rsidRPr="00D238AE">
        <w:rPr>
          <w:b/>
        </w:rPr>
        <w:t>Agent</w:t>
      </w:r>
      <w:r w:rsidRPr="00D238AE">
        <w:rPr>
          <w:b/>
        </w:rPr>
        <w:t>节点</w:t>
      </w:r>
      <w:r>
        <w:t>创建目录</w:t>
      </w:r>
      <w:r w:rsidR="000D0EC9" w:rsidRPr="000D0EC9">
        <w:t>/opt/cloudera/parcels</w:t>
      </w:r>
      <w:r w:rsidR="000D0EC9">
        <w:rPr>
          <w:rFonts w:hint="eastAsia"/>
        </w:rPr>
        <w:t>，</w:t>
      </w:r>
      <w:r w:rsidR="000D0EC9">
        <w:t>执行：</w:t>
      </w:r>
    </w:p>
    <w:p w:rsidR="00EF7FCF" w:rsidRDefault="00EF7FCF" w:rsidP="00EF7FCF">
      <w:pPr>
        <w:ind w:firstLine="420"/>
      </w:pPr>
      <w:r w:rsidRPr="000D0EC9">
        <w:t>mkdir -p /opt/cloudera/parcels</w:t>
      </w:r>
    </w:p>
    <w:p w:rsidR="000D0EC9" w:rsidRPr="005A4F94" w:rsidRDefault="000D0EC9" w:rsidP="00FD5BDA">
      <w:r>
        <w:tab/>
      </w:r>
      <w:r w:rsidR="005A4F94" w:rsidRPr="005A4F94">
        <w:t xml:space="preserve">chown </w:t>
      </w:r>
      <w:r w:rsidR="006343D1" w:rsidRPr="006343D1">
        <w:t>cloudera-scm:cloudera-scm</w:t>
      </w:r>
      <w:r w:rsidR="005A4F94" w:rsidRPr="005A4F94">
        <w:t xml:space="preserve"> /opt/cloudera/parcels</w:t>
      </w:r>
    </w:p>
    <w:p w:rsidR="00D238AE" w:rsidRDefault="00D238AE" w:rsidP="00FD5BDA"/>
    <w:p w:rsidR="003820A7" w:rsidRDefault="003551C8" w:rsidP="00D02697">
      <w:pPr>
        <w:pStyle w:val="3"/>
      </w:pPr>
      <w:bookmarkStart w:id="24" w:name="_Toc445405425"/>
      <w:r>
        <w:rPr>
          <w:rFonts w:hint="eastAsia"/>
        </w:rPr>
        <w:t>6</w:t>
      </w:r>
      <w:r w:rsidR="003820A7">
        <w:rPr>
          <w:rFonts w:hint="eastAsia"/>
        </w:rPr>
        <w:t>、</w:t>
      </w:r>
      <w:r w:rsidR="003820A7">
        <w:t>启动</w:t>
      </w:r>
      <w:r w:rsidR="003820A7">
        <w:t xml:space="preserve">CM </w:t>
      </w:r>
      <w:r w:rsidR="003A4D16">
        <w:t>Server</w:t>
      </w:r>
      <w:r w:rsidR="003820A7">
        <w:t>&amp;Agent</w:t>
      </w:r>
      <w:r w:rsidR="003820A7">
        <w:rPr>
          <w:rFonts w:hint="eastAsia"/>
        </w:rPr>
        <w:t>服务</w:t>
      </w:r>
      <w:bookmarkEnd w:id="24"/>
    </w:p>
    <w:p w:rsidR="003820A7" w:rsidRDefault="003820A7" w:rsidP="00FD5BDA">
      <w:r>
        <w:tab/>
      </w:r>
      <w:r w:rsidR="00426B8C">
        <w:rPr>
          <w:rFonts w:hint="eastAsia"/>
        </w:rPr>
        <w:t>执行</w:t>
      </w:r>
      <w:r w:rsidR="00426B8C">
        <w:t>：</w:t>
      </w:r>
    </w:p>
    <w:p w:rsidR="00426B8C" w:rsidRDefault="00426B8C" w:rsidP="00FD5BDA">
      <w:r>
        <w:tab/>
      </w:r>
      <w:r w:rsidR="0066469B">
        <w:t>Server</w:t>
      </w:r>
      <w:r>
        <w:t>：</w:t>
      </w:r>
      <w:r w:rsidR="00DC35F8">
        <w:t>/opt/cloudera-manager/cm-5.4.3</w:t>
      </w:r>
      <w:r w:rsidRPr="00426B8C">
        <w:t>/etc/init.d/cloudera-scm-server start</w:t>
      </w:r>
    </w:p>
    <w:p w:rsidR="00426B8C" w:rsidRPr="00426B8C" w:rsidRDefault="00426B8C" w:rsidP="00FD5BDA">
      <w:r>
        <w:tab/>
        <w:t>Agents</w:t>
      </w:r>
      <w:r>
        <w:t>：</w:t>
      </w:r>
      <w:r w:rsidR="00DC35F8" w:rsidRPr="00DC35F8">
        <w:t>/opt/cloudera-manager/</w:t>
      </w:r>
      <w:bookmarkStart w:id="25" w:name="_GoBack"/>
      <w:bookmarkEnd w:id="25"/>
      <w:r w:rsidR="00DC35F8" w:rsidRPr="00DC35F8">
        <w:t>cm-5.4.3/</w:t>
      </w:r>
      <w:r w:rsidRPr="00426B8C">
        <w:t>etc/init.d/cloudera-scm-agent start</w:t>
      </w:r>
    </w:p>
    <w:p w:rsidR="00D238AE" w:rsidRDefault="009C32F7" w:rsidP="00FD5BDA">
      <w:r>
        <w:tab/>
      </w:r>
    </w:p>
    <w:p w:rsidR="009C32F7" w:rsidRDefault="009C32F7" w:rsidP="00FD5BDA">
      <w:r>
        <w:tab/>
      </w:r>
      <w:r>
        <w:rPr>
          <w:rFonts w:hint="eastAsia"/>
        </w:rPr>
        <w:t>访问</w:t>
      </w:r>
      <w:r>
        <w:t>：</w:t>
      </w:r>
      <w:hyperlink r:id="rId16" w:history="1">
        <w:r w:rsidRPr="0097763C">
          <w:rPr>
            <w:rStyle w:val="a3"/>
            <w:rFonts w:hint="eastAsia"/>
          </w:rPr>
          <w:t>http</w:t>
        </w:r>
        <w:r w:rsidRPr="0097763C">
          <w:rPr>
            <w:rStyle w:val="a3"/>
          </w:rPr>
          <w:t>://ManagerHost:7180</w:t>
        </w:r>
      </w:hyperlink>
      <w:r>
        <w:rPr>
          <w:rFonts w:hint="eastAsia"/>
        </w:rPr>
        <w:t>，</w:t>
      </w:r>
      <w:r>
        <w:t>若</w:t>
      </w:r>
      <w:r>
        <w:rPr>
          <w:rFonts w:hint="eastAsia"/>
        </w:rPr>
        <w:t>可以</w:t>
      </w:r>
      <w:r>
        <w:t>访问</w:t>
      </w:r>
      <w:r>
        <w:rPr>
          <w:rFonts w:hint="eastAsia"/>
        </w:rPr>
        <w:t>（用户名</w:t>
      </w:r>
      <w:r>
        <w:t>、密码：</w:t>
      </w:r>
      <w:r>
        <w:t>admin</w:t>
      </w:r>
      <w:r>
        <w:t>），则安装成功。</w:t>
      </w:r>
    </w:p>
    <w:p w:rsidR="009C32F7" w:rsidRPr="009C32F7" w:rsidRDefault="009C32F7" w:rsidP="00FD5BDA">
      <w:pPr>
        <w:rPr>
          <w:i/>
        </w:rPr>
      </w:pPr>
      <w:r>
        <w:tab/>
      </w:r>
      <w:r w:rsidRPr="009C32F7">
        <w:rPr>
          <w:i/>
          <w:sz w:val="18"/>
        </w:rPr>
        <w:t>Manager</w:t>
      </w:r>
      <w:r w:rsidRPr="009C32F7">
        <w:rPr>
          <w:i/>
          <w:sz w:val="18"/>
        </w:rPr>
        <w:t>启动成功需要等待一段时间，</w:t>
      </w:r>
      <w:r w:rsidRPr="009C32F7">
        <w:rPr>
          <w:rFonts w:hint="eastAsia"/>
          <w:i/>
          <w:sz w:val="18"/>
        </w:rPr>
        <w:t>过程</w:t>
      </w:r>
      <w:r w:rsidRPr="009C32F7">
        <w:rPr>
          <w:i/>
          <w:sz w:val="18"/>
        </w:rPr>
        <w:t>中会</w:t>
      </w:r>
      <w:r w:rsidRPr="009C32F7">
        <w:rPr>
          <w:rFonts w:hint="eastAsia"/>
          <w:i/>
          <w:sz w:val="18"/>
        </w:rPr>
        <w:t>在</w:t>
      </w:r>
      <w:r w:rsidRPr="009C32F7">
        <w:rPr>
          <w:i/>
          <w:sz w:val="18"/>
        </w:rPr>
        <w:t>数据库中创建对应的表需要耗费一些时间。</w:t>
      </w:r>
    </w:p>
    <w:p w:rsidR="00D238AE" w:rsidRPr="00426B8C" w:rsidRDefault="00D238AE" w:rsidP="00FD5BDA"/>
    <w:p w:rsidR="00D238AE" w:rsidRDefault="00D238AE" w:rsidP="00FD5BDA"/>
    <w:p w:rsidR="00FD5BDA" w:rsidRDefault="00FD5BDA">
      <w:pPr>
        <w:widowControl/>
        <w:jc w:val="left"/>
        <w:rPr>
          <w:rFonts w:ascii="Calibri" w:eastAsia="宋体" w:hAnsi="Calibri" w:cs="Times New Roman"/>
          <w:b/>
          <w:bCs/>
          <w:sz w:val="24"/>
          <w:szCs w:val="32"/>
        </w:rPr>
      </w:pPr>
      <w:r>
        <w:rPr>
          <w:sz w:val="24"/>
        </w:rPr>
        <w:br w:type="page"/>
      </w:r>
    </w:p>
    <w:p w:rsidR="00FD5BDA" w:rsidRDefault="00FD5BDA" w:rsidP="00D02697">
      <w:pPr>
        <w:pStyle w:val="2"/>
      </w:pPr>
      <w:bookmarkStart w:id="26" w:name="_Toc445405426"/>
      <w:r w:rsidRPr="00DA37A1">
        <w:rPr>
          <w:rFonts w:hint="eastAsia"/>
        </w:rPr>
        <w:lastRenderedPageBreak/>
        <w:t>四</w:t>
      </w:r>
      <w:r w:rsidRPr="00DA37A1">
        <w:t>、</w:t>
      </w:r>
      <w:r w:rsidRPr="00DA37A1">
        <w:rPr>
          <w:rFonts w:hint="eastAsia"/>
        </w:rPr>
        <w:t>CDH</w:t>
      </w:r>
      <w:r w:rsidRPr="00DA37A1">
        <w:t>5</w:t>
      </w:r>
      <w:r w:rsidRPr="00DA37A1">
        <w:rPr>
          <w:rFonts w:hint="eastAsia"/>
        </w:rPr>
        <w:t>安装</w:t>
      </w:r>
      <w:bookmarkEnd w:id="26"/>
    </w:p>
    <w:p w:rsidR="00FD5BDA" w:rsidRDefault="00343821" w:rsidP="00FD5BDA">
      <w:r>
        <w:rPr>
          <w:rFonts w:hint="eastAsia"/>
        </w:rPr>
        <w:t>CM</w:t>
      </w:r>
      <w:r>
        <w:t xml:space="preserve"> Manager &amp;&amp; Agent</w:t>
      </w:r>
      <w:r>
        <w:t>成功启动后，登录前端页面</w:t>
      </w:r>
      <w:r>
        <w:rPr>
          <w:rFonts w:hint="eastAsia"/>
        </w:rPr>
        <w:t>进行</w:t>
      </w:r>
      <w:r>
        <w:t>CDH</w:t>
      </w:r>
      <w:r>
        <w:t>安装配置。</w:t>
      </w:r>
    </w:p>
    <w:p w:rsidR="009F0019" w:rsidRDefault="009F0019" w:rsidP="004C08F5">
      <w:r>
        <w:rPr>
          <w:noProof/>
        </w:rPr>
        <w:drawing>
          <wp:inline distT="0" distB="0" distL="0" distR="0" wp14:anchorId="3B740BF4" wp14:editId="5EF69D47">
            <wp:extent cx="5210902" cy="25340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2534004"/>
                    </a:xfrm>
                    <a:prstGeom prst="rect">
                      <a:avLst/>
                    </a:prstGeom>
                  </pic:spPr>
                </pic:pic>
              </a:graphicData>
            </a:graphic>
          </wp:inline>
        </w:drawing>
      </w:r>
    </w:p>
    <w:p w:rsidR="004C08F5" w:rsidRPr="004C08F5" w:rsidRDefault="004C08F5" w:rsidP="004C08F5"/>
    <w:p w:rsidR="00E20A41" w:rsidRPr="00B006A1" w:rsidRDefault="00E20A41" w:rsidP="00E20A41">
      <w:pPr>
        <w:jc w:val="left"/>
      </w:pPr>
      <w:r w:rsidRPr="00B006A1">
        <w:t>免费版本的</w:t>
      </w:r>
      <w:r w:rsidRPr="00B006A1">
        <w:t>CM5</w:t>
      </w:r>
      <w:r w:rsidRPr="00B006A1">
        <w:t>已经</w:t>
      </w:r>
      <w:r w:rsidR="00865464">
        <w:rPr>
          <w:rFonts w:hint="eastAsia"/>
        </w:rPr>
        <w:t>去除</w:t>
      </w:r>
      <w:r w:rsidRPr="00B006A1">
        <w:t>50</w:t>
      </w:r>
      <w:r w:rsidR="00865464">
        <w:t>个节点数量的限制</w:t>
      </w:r>
      <w:r w:rsidRPr="00B006A1">
        <w:t>。</w:t>
      </w:r>
    </w:p>
    <w:p w:rsidR="009F0019" w:rsidRDefault="009F0019" w:rsidP="00E20A41">
      <w:pPr>
        <w:widowControl/>
        <w:spacing w:before="100" w:beforeAutospacing="1" w:after="100" w:afterAutospacing="1"/>
        <w:jc w:val="left"/>
        <w:rPr>
          <w:rFonts w:ascii="宋体" w:hAnsi="宋体" w:cs="宋体"/>
          <w:kern w:val="0"/>
          <w:sz w:val="24"/>
          <w:szCs w:val="24"/>
        </w:rPr>
      </w:pPr>
      <w:r>
        <w:rPr>
          <w:noProof/>
        </w:rPr>
        <w:drawing>
          <wp:inline distT="0" distB="0" distL="0" distR="0" wp14:anchorId="6E92E662" wp14:editId="2AE07235">
            <wp:extent cx="5210902" cy="2543530"/>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902" cy="2543530"/>
                    </a:xfrm>
                    <a:prstGeom prst="rect">
                      <a:avLst/>
                    </a:prstGeom>
                  </pic:spPr>
                </pic:pic>
              </a:graphicData>
            </a:graphic>
          </wp:inline>
        </w:drawing>
      </w:r>
    </w:p>
    <w:p w:rsidR="00D856B8" w:rsidRPr="00B006A1" w:rsidRDefault="00D856B8" w:rsidP="00E20A41">
      <w:pPr>
        <w:widowControl/>
        <w:spacing w:before="100" w:beforeAutospacing="1" w:after="100" w:afterAutospacing="1"/>
        <w:jc w:val="left"/>
        <w:rPr>
          <w:rFonts w:ascii="宋体" w:hAnsi="宋体" w:cs="宋体"/>
          <w:kern w:val="0"/>
          <w:sz w:val="24"/>
          <w:szCs w:val="24"/>
        </w:rPr>
      </w:pPr>
      <w:r>
        <w:rPr>
          <w:noProof/>
        </w:rPr>
        <w:lastRenderedPageBreak/>
        <w:drawing>
          <wp:inline distT="0" distB="0" distL="0" distR="0" wp14:anchorId="0A56F308" wp14:editId="3A73AA71">
            <wp:extent cx="5274310" cy="25323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32380"/>
                    </a:xfrm>
                    <a:prstGeom prst="rect">
                      <a:avLst/>
                    </a:prstGeom>
                  </pic:spPr>
                </pic:pic>
              </a:graphicData>
            </a:graphic>
          </wp:inline>
        </w:drawing>
      </w:r>
    </w:p>
    <w:p w:rsidR="00F53F78" w:rsidRDefault="00E20A41" w:rsidP="00E20A41">
      <w:pPr>
        <w:jc w:val="left"/>
      </w:pPr>
      <w:r w:rsidRPr="00B006A1">
        <w:t>各个</w:t>
      </w:r>
      <w:r w:rsidRPr="00B006A1">
        <w:t>Agent</w:t>
      </w:r>
      <w:r w:rsidRPr="00B006A1">
        <w:t>节点正常启动后，可以在当前管理的主机列表中看到对应的节点。</w:t>
      </w:r>
    </w:p>
    <w:p w:rsidR="00E20A41" w:rsidRPr="00B006A1" w:rsidRDefault="00E20A41" w:rsidP="00E20A41">
      <w:pPr>
        <w:jc w:val="left"/>
      </w:pPr>
      <w:r w:rsidRPr="00B006A1">
        <w:t>选择要安装的节点，点继续。</w:t>
      </w:r>
    </w:p>
    <w:p w:rsidR="00E20A41" w:rsidRPr="00B006A1" w:rsidRDefault="00D856B8" w:rsidP="00E20A41">
      <w:pPr>
        <w:widowControl/>
        <w:spacing w:before="100" w:beforeAutospacing="1" w:after="100" w:afterAutospacing="1"/>
        <w:jc w:val="left"/>
        <w:rPr>
          <w:rFonts w:ascii="宋体" w:hAnsi="宋体" w:cs="宋体"/>
          <w:kern w:val="0"/>
          <w:sz w:val="24"/>
          <w:szCs w:val="24"/>
        </w:rPr>
      </w:pPr>
      <w:r>
        <w:rPr>
          <w:noProof/>
        </w:rPr>
        <w:drawing>
          <wp:inline distT="0" distB="0" distL="0" distR="0" wp14:anchorId="10D35C24" wp14:editId="3D9BC3F6">
            <wp:extent cx="5274310" cy="25514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51430"/>
                    </a:xfrm>
                    <a:prstGeom prst="rect">
                      <a:avLst/>
                    </a:prstGeom>
                  </pic:spPr>
                </pic:pic>
              </a:graphicData>
            </a:graphic>
          </wp:inline>
        </w:drawing>
      </w:r>
    </w:p>
    <w:p w:rsidR="00E20A41" w:rsidRPr="00B006A1" w:rsidRDefault="00E20A41" w:rsidP="00E20A41">
      <w:pPr>
        <w:widowControl/>
        <w:spacing w:before="100" w:beforeAutospacing="1" w:after="100" w:afterAutospacing="1"/>
        <w:jc w:val="left"/>
      </w:pPr>
      <w:r w:rsidRPr="00B006A1">
        <w:t>接下来，出现以下包名，说明本地</w:t>
      </w:r>
      <w:r w:rsidRPr="00B006A1">
        <w:t>Parcel</w:t>
      </w:r>
      <w:r w:rsidRPr="00B006A1">
        <w:t>包配置无误，直接点继续就可以了。</w:t>
      </w:r>
    </w:p>
    <w:p w:rsidR="00E20A41" w:rsidRPr="00B006A1" w:rsidRDefault="00E65F62" w:rsidP="00E20A41">
      <w:pPr>
        <w:widowControl/>
        <w:spacing w:before="100" w:beforeAutospacing="1" w:after="100" w:afterAutospacing="1"/>
        <w:jc w:val="left"/>
        <w:rPr>
          <w:rFonts w:ascii="宋体" w:hAnsi="宋体" w:cs="宋体"/>
          <w:kern w:val="0"/>
          <w:sz w:val="24"/>
          <w:szCs w:val="24"/>
        </w:rPr>
      </w:pPr>
      <w:r>
        <w:rPr>
          <w:noProof/>
        </w:rPr>
        <w:lastRenderedPageBreak/>
        <w:drawing>
          <wp:inline distT="0" distB="0" distL="0" distR="0" wp14:anchorId="294158E5" wp14:editId="4218A6C6">
            <wp:extent cx="5220429" cy="253400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429" cy="2534004"/>
                    </a:xfrm>
                    <a:prstGeom prst="rect">
                      <a:avLst/>
                    </a:prstGeom>
                  </pic:spPr>
                </pic:pic>
              </a:graphicData>
            </a:graphic>
          </wp:inline>
        </w:drawing>
      </w:r>
    </w:p>
    <w:p w:rsidR="00E20A41" w:rsidRDefault="00E20A41" w:rsidP="00E20A41">
      <w:pPr>
        <w:widowControl/>
        <w:spacing w:before="100" w:beforeAutospacing="1" w:after="100" w:afterAutospacing="1"/>
        <w:jc w:val="left"/>
      </w:pPr>
      <w:r w:rsidRPr="00B006A1">
        <w:t>点击，继续，</w:t>
      </w:r>
      <w:r w:rsidRPr="00E20A41">
        <w:rPr>
          <w:b/>
          <w:color w:val="FF0000"/>
        </w:rPr>
        <w:t>如果配置本地</w:t>
      </w:r>
      <w:r w:rsidRPr="00E20A41">
        <w:rPr>
          <w:b/>
          <w:color w:val="FF0000"/>
        </w:rPr>
        <w:t>Parcel</w:t>
      </w:r>
      <w:r w:rsidRPr="00E20A41">
        <w:rPr>
          <w:b/>
          <w:color w:val="FF0000"/>
        </w:rPr>
        <w:t>包无误，那么下图中的已下载，应该是瞬间就完成了</w:t>
      </w:r>
      <w:r w:rsidRPr="00B006A1">
        <w:t>，然后就是耐心等待分配过程就行了，大约</w:t>
      </w:r>
      <w:r w:rsidRPr="00B006A1">
        <w:t>10</w:t>
      </w:r>
      <w:r w:rsidRPr="00B006A1">
        <w:t>多分钟吧，取决于内网网速。</w:t>
      </w:r>
    </w:p>
    <w:p w:rsidR="00106A8D" w:rsidRPr="00106A8D" w:rsidRDefault="00106A8D" w:rsidP="00E20A41">
      <w:pPr>
        <w:widowControl/>
        <w:spacing w:before="100" w:beforeAutospacing="1" w:after="100" w:afterAutospacing="1"/>
        <w:jc w:val="left"/>
        <w:rPr>
          <w:rFonts w:ascii="宋体" w:hAnsi="宋体" w:cs="宋体"/>
          <w:i/>
          <w:kern w:val="0"/>
          <w:sz w:val="24"/>
          <w:szCs w:val="24"/>
        </w:rPr>
      </w:pPr>
      <w:r w:rsidRPr="00106A8D">
        <w:rPr>
          <w:rFonts w:hint="eastAsia"/>
          <w:i/>
        </w:rPr>
        <w:t>（若</w:t>
      </w:r>
      <w:r w:rsidRPr="00106A8D">
        <w:rPr>
          <w:i/>
        </w:rPr>
        <w:t>本地</w:t>
      </w:r>
      <w:r w:rsidRPr="00106A8D">
        <w:rPr>
          <w:i/>
        </w:rPr>
        <w:t>Parcel</w:t>
      </w:r>
      <w:r w:rsidRPr="00106A8D">
        <w:rPr>
          <w:i/>
        </w:rPr>
        <w:t>有问题，重新检查</w:t>
      </w:r>
      <w:hyperlink w:anchor="_5、创建Parcel目录" w:history="1">
        <w:r w:rsidRPr="004D6AF1">
          <w:rPr>
            <w:rStyle w:val="a3"/>
            <w:i/>
          </w:rPr>
          <w:t>步骤三、</w:t>
        </w:r>
        <w:r w:rsidRPr="004D6AF1">
          <w:rPr>
            <w:rStyle w:val="a3"/>
            <w:rFonts w:hint="eastAsia"/>
            <w:i/>
          </w:rPr>
          <w:t>5</w:t>
        </w:r>
      </w:hyperlink>
      <w:r w:rsidRPr="00106A8D">
        <w:rPr>
          <w:rFonts w:hint="eastAsia"/>
          <w:i/>
        </w:rPr>
        <w:t>是否</w:t>
      </w:r>
      <w:r w:rsidRPr="00106A8D">
        <w:rPr>
          <w:i/>
        </w:rPr>
        <w:t>配置正确）</w:t>
      </w:r>
    </w:p>
    <w:p w:rsidR="00E20A41" w:rsidRDefault="00FD2CFA" w:rsidP="00E20A41">
      <w:pPr>
        <w:widowControl/>
        <w:spacing w:before="100" w:beforeAutospacing="1" w:after="100" w:afterAutospacing="1"/>
        <w:jc w:val="left"/>
        <w:rPr>
          <w:rFonts w:ascii="宋体" w:hAnsi="宋体" w:cs="宋体"/>
          <w:kern w:val="0"/>
          <w:sz w:val="24"/>
          <w:szCs w:val="24"/>
        </w:rPr>
      </w:pPr>
      <w:r>
        <w:rPr>
          <w:noProof/>
        </w:rPr>
        <w:drawing>
          <wp:inline distT="0" distB="0" distL="0" distR="0" wp14:anchorId="2CD1638A" wp14:editId="2F017C19">
            <wp:extent cx="5249008" cy="2524477"/>
            <wp:effectExtent l="0" t="0" r="889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9008" cy="2524477"/>
                    </a:xfrm>
                    <a:prstGeom prst="rect">
                      <a:avLst/>
                    </a:prstGeom>
                  </pic:spPr>
                </pic:pic>
              </a:graphicData>
            </a:graphic>
          </wp:inline>
        </w:drawing>
      </w:r>
    </w:p>
    <w:p w:rsidR="0076618F" w:rsidRPr="00B006A1" w:rsidRDefault="00324654" w:rsidP="00E20A41">
      <w:pPr>
        <w:widowControl/>
        <w:spacing w:before="100" w:beforeAutospacing="1" w:after="100" w:afterAutospacing="1"/>
        <w:jc w:val="left"/>
        <w:rPr>
          <w:rFonts w:ascii="宋体" w:hAnsi="宋体" w:cs="宋体"/>
          <w:kern w:val="0"/>
          <w:sz w:val="24"/>
          <w:szCs w:val="24"/>
        </w:rPr>
      </w:pPr>
      <w:r>
        <w:rPr>
          <w:noProof/>
        </w:rPr>
        <w:lastRenderedPageBreak/>
        <w:drawing>
          <wp:inline distT="0" distB="0" distL="0" distR="0" wp14:anchorId="2C2DFD89" wp14:editId="776BCA60">
            <wp:extent cx="5274310" cy="251777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17775"/>
                    </a:xfrm>
                    <a:prstGeom prst="rect">
                      <a:avLst/>
                    </a:prstGeom>
                  </pic:spPr>
                </pic:pic>
              </a:graphicData>
            </a:graphic>
          </wp:inline>
        </w:drawing>
      </w:r>
    </w:p>
    <w:p w:rsidR="00E20A41" w:rsidRPr="00B006A1" w:rsidRDefault="00E20A41" w:rsidP="00E20A41">
      <w:pPr>
        <w:widowControl/>
        <w:spacing w:before="100" w:beforeAutospacing="1" w:after="100" w:afterAutospacing="1"/>
        <w:jc w:val="left"/>
      </w:pPr>
      <w:r w:rsidRPr="00B006A1">
        <w:t>接下来是服务器检查，可能会遇到以下问题：</w:t>
      </w:r>
    </w:p>
    <w:p w:rsidR="00E20A41" w:rsidRPr="00B006A1" w:rsidRDefault="00E20A41" w:rsidP="00E20A41">
      <w:pPr>
        <w:widowControl/>
        <w:spacing w:before="100" w:beforeAutospacing="1" w:after="100" w:afterAutospacing="1"/>
        <w:jc w:val="left"/>
      </w:pPr>
      <w:r w:rsidRPr="00E57211">
        <w:t xml:space="preserve">Cloudera </w:t>
      </w:r>
      <w:r w:rsidRPr="00E57211">
        <w:t>建议将</w:t>
      </w:r>
      <w:r w:rsidRPr="00E57211">
        <w:t xml:space="preserve"> /proc/sys/vm/swappiness </w:t>
      </w:r>
      <w:r w:rsidRPr="00E57211">
        <w:t>设置为</w:t>
      </w:r>
      <w:r w:rsidRPr="00E57211">
        <w:t xml:space="preserve"> 0</w:t>
      </w:r>
      <w:r w:rsidRPr="00E57211">
        <w:t>。当前设置为</w:t>
      </w:r>
      <w:r w:rsidRPr="00E57211">
        <w:t xml:space="preserve"> 60</w:t>
      </w:r>
      <w:r w:rsidRPr="00E57211">
        <w:t>。使用</w:t>
      </w:r>
      <w:r w:rsidRPr="00E57211">
        <w:t xml:space="preserve"> sysctl </w:t>
      </w:r>
      <w:r w:rsidRPr="00E57211">
        <w:t>命令在运行时更改该设置并编辑</w:t>
      </w:r>
      <w:r w:rsidRPr="00E57211">
        <w:t xml:space="preserve"> /etc/sysctl.conf </w:t>
      </w:r>
      <w:r w:rsidRPr="00E57211">
        <w:t>以在重启后保存该设置。您可以继续进行安装，但可能会遇到问题，</w:t>
      </w:r>
      <w:r w:rsidRPr="00E57211">
        <w:t xml:space="preserve">Cloudera Manager </w:t>
      </w:r>
      <w:r w:rsidRPr="00E57211">
        <w:t>报告您的主机由于交换运行状况不佳。以下主机受到影响：</w:t>
      </w:r>
    </w:p>
    <w:p w:rsidR="00E20A41" w:rsidRPr="00B006A1" w:rsidRDefault="00E20A41" w:rsidP="00E20A41">
      <w:pPr>
        <w:widowControl/>
        <w:spacing w:before="100" w:beforeAutospacing="1" w:after="100" w:afterAutospacing="1"/>
        <w:jc w:val="left"/>
        <w:rPr>
          <w:rFonts w:ascii="宋体" w:hAnsi="宋体" w:cs="宋体"/>
          <w:kern w:val="0"/>
          <w:sz w:val="24"/>
          <w:szCs w:val="24"/>
        </w:rPr>
      </w:pPr>
      <w:r w:rsidRPr="00B006A1">
        <w:t>通过</w:t>
      </w:r>
      <w:r w:rsidRPr="00B006A1">
        <w:t xml:space="preserve"> </w:t>
      </w:r>
      <w:r w:rsidR="004C7CB7" w:rsidRPr="004C7CB7">
        <w:t>echo 0 &gt; /proc/sys/vm/swappiness</w:t>
      </w:r>
      <w:r w:rsidRPr="00B006A1">
        <w:t xml:space="preserve"> </w:t>
      </w:r>
      <w:r>
        <w:t>即可解决</w:t>
      </w:r>
      <w:r>
        <w:rPr>
          <w:rFonts w:hint="eastAsia"/>
        </w:rPr>
        <w:t>。</w:t>
      </w:r>
    </w:p>
    <w:p w:rsidR="00E20A41" w:rsidRPr="00B006A1" w:rsidRDefault="00324654" w:rsidP="00E20A41">
      <w:pPr>
        <w:widowControl/>
        <w:spacing w:before="100" w:beforeAutospacing="1" w:after="100" w:afterAutospacing="1"/>
        <w:jc w:val="left"/>
        <w:rPr>
          <w:rFonts w:ascii="宋体" w:hAnsi="宋体" w:cs="宋体"/>
          <w:kern w:val="0"/>
          <w:sz w:val="24"/>
          <w:szCs w:val="24"/>
        </w:rPr>
      </w:pPr>
      <w:r>
        <w:rPr>
          <w:noProof/>
        </w:rPr>
        <w:drawing>
          <wp:inline distT="0" distB="0" distL="0" distR="0" wp14:anchorId="2A1F42CF" wp14:editId="7737A48F">
            <wp:extent cx="5229955" cy="2524477"/>
            <wp:effectExtent l="0" t="0" r="889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955" cy="2524477"/>
                    </a:xfrm>
                    <a:prstGeom prst="rect">
                      <a:avLst/>
                    </a:prstGeom>
                  </pic:spPr>
                </pic:pic>
              </a:graphicData>
            </a:graphic>
          </wp:inline>
        </w:drawing>
      </w:r>
    </w:p>
    <w:p w:rsidR="00E20A41" w:rsidRDefault="00E20A41" w:rsidP="00E20A41">
      <w:pPr>
        <w:widowControl/>
        <w:spacing w:before="100" w:beforeAutospacing="1" w:after="100" w:afterAutospacing="1"/>
        <w:jc w:val="left"/>
      </w:pPr>
      <w:r w:rsidRPr="00B006A1">
        <w:t>接下来是选择安装服务：</w:t>
      </w:r>
    </w:p>
    <w:p w:rsidR="0076618F" w:rsidRDefault="00DF251E" w:rsidP="00E20A41">
      <w:pPr>
        <w:widowControl/>
        <w:spacing w:before="100" w:beforeAutospacing="1" w:after="100" w:afterAutospacing="1"/>
        <w:jc w:val="left"/>
      </w:pPr>
      <w:r>
        <w:rPr>
          <w:noProof/>
        </w:rPr>
        <w:lastRenderedPageBreak/>
        <w:drawing>
          <wp:inline distT="0" distB="0" distL="0" distR="0" wp14:anchorId="0FC6B8A9" wp14:editId="47F4A96D">
            <wp:extent cx="5210902" cy="2514951"/>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902" cy="2514951"/>
                    </a:xfrm>
                    <a:prstGeom prst="rect">
                      <a:avLst/>
                    </a:prstGeom>
                  </pic:spPr>
                </pic:pic>
              </a:graphicData>
            </a:graphic>
          </wp:inline>
        </w:drawing>
      </w:r>
    </w:p>
    <w:p w:rsidR="00E20A41" w:rsidRPr="00B006A1" w:rsidRDefault="00E20A41" w:rsidP="00E20A41">
      <w:pPr>
        <w:widowControl/>
        <w:spacing w:before="100" w:beforeAutospacing="1" w:after="100" w:afterAutospacing="1"/>
        <w:jc w:val="left"/>
        <w:rPr>
          <w:i/>
        </w:rPr>
      </w:pPr>
      <w:r>
        <w:rPr>
          <w:rFonts w:hint="eastAsia"/>
          <w:i/>
        </w:rPr>
        <w:t>测试</w:t>
      </w:r>
      <w:r w:rsidR="00F17611">
        <w:rPr>
          <w:i/>
        </w:rPr>
        <w:t>采用</w:t>
      </w:r>
      <w:r w:rsidR="00F17611">
        <w:rPr>
          <w:rFonts w:hint="eastAsia"/>
          <w:i/>
        </w:rPr>
        <w:t>了</w:t>
      </w:r>
      <w:r w:rsidR="00106A8D">
        <w:rPr>
          <w:rFonts w:hint="eastAsia"/>
          <w:i/>
        </w:rPr>
        <w:t>Hadoop</w:t>
      </w:r>
      <w:r>
        <w:rPr>
          <w:i/>
        </w:rPr>
        <w:t>默认，实际按工作环境</w:t>
      </w:r>
      <w:r w:rsidR="00795817">
        <w:rPr>
          <w:rFonts w:hint="eastAsia"/>
          <w:i/>
        </w:rPr>
        <w:t>来</w:t>
      </w:r>
      <w:r>
        <w:rPr>
          <w:i/>
        </w:rPr>
        <w:t>定</w:t>
      </w:r>
      <w:r w:rsidR="00795817">
        <w:rPr>
          <w:rFonts w:hint="eastAsia"/>
          <w:i/>
        </w:rPr>
        <w:t>咯</w:t>
      </w:r>
      <w:r>
        <w:rPr>
          <w:i/>
        </w:rPr>
        <w:t>~~</w:t>
      </w:r>
    </w:p>
    <w:p w:rsidR="00E20A41" w:rsidRPr="00963254" w:rsidRDefault="00E20A41" w:rsidP="00E20A41">
      <w:pPr>
        <w:widowControl/>
        <w:spacing w:before="100" w:beforeAutospacing="1" w:after="100" w:afterAutospacing="1"/>
        <w:jc w:val="left"/>
      </w:pPr>
      <w:r w:rsidRPr="00963254">
        <w:t>服务配置，一般情况下保持默认就可以了（</w:t>
      </w:r>
      <w:r w:rsidRPr="00963254">
        <w:t>Cloudera Manager</w:t>
      </w:r>
      <w:r w:rsidRPr="00963254">
        <w:t>会根据机器的配置自动进行配置，如果需要特殊调整，自行进行设置就可以了）：</w:t>
      </w:r>
    </w:p>
    <w:p w:rsidR="00E20A41" w:rsidRPr="00963254" w:rsidRDefault="00DF251E" w:rsidP="00E20A41">
      <w:pPr>
        <w:widowControl/>
        <w:spacing w:before="100" w:beforeAutospacing="1" w:after="100" w:afterAutospacing="1"/>
        <w:jc w:val="left"/>
        <w:rPr>
          <w:rFonts w:ascii="宋体" w:hAnsi="宋体" w:cs="宋体"/>
          <w:kern w:val="0"/>
          <w:sz w:val="24"/>
          <w:szCs w:val="24"/>
        </w:rPr>
      </w:pPr>
      <w:r>
        <w:rPr>
          <w:noProof/>
        </w:rPr>
        <w:drawing>
          <wp:inline distT="0" distB="0" distL="0" distR="0" wp14:anchorId="599F7AEE" wp14:editId="531FDC8C">
            <wp:extent cx="5258534" cy="253400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8534" cy="2534004"/>
                    </a:xfrm>
                    <a:prstGeom prst="rect">
                      <a:avLst/>
                    </a:prstGeom>
                  </pic:spPr>
                </pic:pic>
              </a:graphicData>
            </a:graphic>
          </wp:inline>
        </w:drawing>
      </w:r>
    </w:p>
    <w:p w:rsidR="00E20A41" w:rsidRPr="00963254" w:rsidRDefault="00E20A41" w:rsidP="00E20A41">
      <w:pPr>
        <w:widowControl/>
        <w:spacing w:before="100" w:beforeAutospacing="1" w:after="100" w:afterAutospacing="1"/>
        <w:jc w:val="left"/>
      </w:pPr>
      <w:r w:rsidRPr="00963254">
        <w:t>接下来是数据库的设置，检查通过后就可以进行下一步的操作了：</w:t>
      </w:r>
    </w:p>
    <w:p w:rsidR="00E20A41" w:rsidRDefault="00E20A41" w:rsidP="00E20A41">
      <w:pPr>
        <w:jc w:val="left"/>
        <w:rPr>
          <w:noProof/>
        </w:rPr>
      </w:pPr>
      <w:r w:rsidRPr="00D10793">
        <w:rPr>
          <w:noProof/>
        </w:rPr>
        <w:lastRenderedPageBreak/>
        <w:drawing>
          <wp:inline distT="0" distB="0" distL="0" distR="0" wp14:anchorId="1B8A7692" wp14:editId="29F3840D">
            <wp:extent cx="5271770" cy="257619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1770" cy="2576195"/>
                    </a:xfrm>
                    <a:prstGeom prst="rect">
                      <a:avLst/>
                    </a:prstGeom>
                    <a:noFill/>
                    <a:ln>
                      <a:noFill/>
                    </a:ln>
                  </pic:spPr>
                </pic:pic>
              </a:graphicData>
            </a:graphic>
          </wp:inline>
        </w:drawing>
      </w:r>
    </w:p>
    <w:p w:rsidR="00597F32" w:rsidRPr="00597F32" w:rsidRDefault="00597F32" w:rsidP="00597F32">
      <w:pPr>
        <w:widowControl/>
        <w:spacing w:before="100" w:beforeAutospacing="1" w:after="100" w:afterAutospacing="1"/>
        <w:jc w:val="left"/>
      </w:pPr>
      <w:r w:rsidRPr="00597F32">
        <w:t>下面是集群设置的审查页面，我这里都是保持默认配置的：</w:t>
      </w:r>
    </w:p>
    <w:p w:rsidR="00597F32" w:rsidRPr="00597F32" w:rsidRDefault="00A53D5C" w:rsidP="00597F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E1DA55C" wp14:editId="525DB4EE">
            <wp:extent cx="5274310" cy="28206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4DD33.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2820670"/>
                    </a:xfrm>
                    <a:prstGeom prst="rect">
                      <a:avLst/>
                    </a:prstGeom>
                  </pic:spPr>
                </pic:pic>
              </a:graphicData>
            </a:graphic>
          </wp:inline>
        </w:drawing>
      </w:r>
    </w:p>
    <w:p w:rsidR="00597F32" w:rsidRPr="00597F32" w:rsidRDefault="00597F32" w:rsidP="00597F32">
      <w:pPr>
        <w:widowControl/>
        <w:spacing w:before="100" w:beforeAutospacing="1" w:after="100" w:afterAutospacing="1"/>
        <w:jc w:val="left"/>
      </w:pPr>
      <w:r w:rsidRPr="00597F32">
        <w:t>终于到安装各个服务的地方了，注意，</w:t>
      </w:r>
      <w:r w:rsidR="00075840">
        <w:rPr>
          <w:rFonts w:hint="eastAsia"/>
        </w:rPr>
        <w:t>如果采用其他数据库</w:t>
      </w:r>
      <w:r w:rsidRPr="00597F32">
        <w:t>安装</w:t>
      </w:r>
      <w:r w:rsidRPr="00597F32">
        <w:t>Hive</w:t>
      </w:r>
      <w:r w:rsidR="00075840">
        <w:t>等组件</w:t>
      </w:r>
      <w:r w:rsidRPr="00597F32">
        <w:t>的时候报错，</w:t>
      </w:r>
      <w:r w:rsidR="00075840">
        <w:rPr>
          <w:rFonts w:hint="eastAsia"/>
        </w:rPr>
        <w:t>检查</w:t>
      </w:r>
      <w:r w:rsidR="00075840">
        <w:t>之前配置</w:t>
      </w:r>
      <w:r w:rsidR="00075840">
        <w:t>CM Server</w:t>
      </w:r>
      <w:r w:rsidR="00075840">
        <w:t>数据库时</w:t>
      </w:r>
      <w:r w:rsidR="00075840">
        <w:rPr>
          <w:rFonts w:hint="eastAsia"/>
        </w:rPr>
        <w:t>，</w:t>
      </w:r>
      <w:r w:rsidR="00075840">
        <w:t>jar</w:t>
      </w:r>
      <w:r w:rsidR="00075840">
        <w:t>包拷贝位置</w:t>
      </w:r>
      <w:r w:rsidR="00075840">
        <w:rPr>
          <w:rFonts w:hint="eastAsia"/>
        </w:rPr>
        <w:t>及名称是否修改</w:t>
      </w:r>
    </w:p>
    <w:p w:rsidR="00597F32" w:rsidRPr="00597F32" w:rsidRDefault="0071799A" w:rsidP="00597F32">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6FF2E7B3" wp14:editId="54AFA4AE">
            <wp:extent cx="4907705" cy="3033023"/>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7705" cy="3033023"/>
                    </a:xfrm>
                    <a:prstGeom prst="rect">
                      <a:avLst/>
                    </a:prstGeom>
                  </pic:spPr>
                </pic:pic>
              </a:graphicData>
            </a:graphic>
          </wp:inline>
        </w:drawing>
      </w:r>
    </w:p>
    <w:p w:rsidR="00597F32" w:rsidRPr="00597F32" w:rsidRDefault="00597F32" w:rsidP="00597F32">
      <w:pPr>
        <w:widowControl/>
        <w:spacing w:before="100" w:beforeAutospacing="1" w:after="100" w:afterAutospacing="1"/>
        <w:jc w:val="left"/>
      </w:pPr>
      <w:r w:rsidRPr="00597F32">
        <w:t>服务的安装过程大约半小时内就可以完成：</w:t>
      </w:r>
    </w:p>
    <w:p w:rsidR="00597F32" w:rsidRPr="00597F32" w:rsidRDefault="0071799A" w:rsidP="00597F3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14D7B5A" wp14:editId="44822B39">
            <wp:extent cx="4724809" cy="182895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809" cy="1828958"/>
                    </a:xfrm>
                    <a:prstGeom prst="rect">
                      <a:avLst/>
                    </a:prstGeom>
                  </pic:spPr>
                </pic:pic>
              </a:graphicData>
            </a:graphic>
          </wp:inline>
        </w:drawing>
      </w:r>
    </w:p>
    <w:p w:rsidR="00597F32" w:rsidRPr="00597F32" w:rsidRDefault="00597F32" w:rsidP="00597F32">
      <w:pPr>
        <w:widowControl/>
        <w:spacing w:before="100" w:beforeAutospacing="1" w:after="100" w:afterAutospacing="1"/>
        <w:jc w:val="left"/>
      </w:pPr>
      <w:r w:rsidRPr="00597F32">
        <w:t>安装完成后，就可以进入集群界面看一下集群的当前状况了。</w:t>
      </w:r>
    </w:p>
    <w:p w:rsidR="00597F32" w:rsidRPr="00597F32" w:rsidRDefault="00597F32" w:rsidP="00597F32">
      <w:pPr>
        <w:widowControl/>
        <w:spacing w:before="100" w:beforeAutospacing="1" w:after="100" w:afterAutospacing="1"/>
        <w:jc w:val="left"/>
      </w:pPr>
      <w:r w:rsidRPr="00597F32">
        <w:t>这里可能会出现无法发出查询：对</w:t>
      </w:r>
      <w:r w:rsidRPr="00597F32">
        <w:t xml:space="preserve"> Service Monitor </w:t>
      </w:r>
      <w:r w:rsidRPr="00597F32">
        <w:t>的请求超时的错误提示，如果各个组件安装没有问题，一般是因为服务器比较卡导致的，过一会刷新一下页面就好了：</w:t>
      </w:r>
      <w:r w:rsidRPr="00597F32">
        <w:t xml:space="preserve"> </w:t>
      </w:r>
    </w:p>
    <w:p w:rsidR="00597F32" w:rsidRPr="00597F32" w:rsidRDefault="0071799A" w:rsidP="00597F32">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50C1098A" wp14:editId="1897D930">
            <wp:extent cx="4861981" cy="295681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1981" cy="2956816"/>
                    </a:xfrm>
                    <a:prstGeom prst="rect">
                      <a:avLst/>
                    </a:prstGeom>
                  </pic:spPr>
                </pic:pic>
              </a:graphicData>
            </a:graphic>
          </wp:inline>
        </w:drawing>
      </w:r>
    </w:p>
    <w:p w:rsidR="00343821" w:rsidRDefault="00343821" w:rsidP="00FD5BDA"/>
    <w:p w:rsidR="00FD5BDA" w:rsidRDefault="00FD5BDA" w:rsidP="00FD5BDA"/>
    <w:p w:rsidR="0062631C" w:rsidRDefault="0062631C">
      <w:pPr>
        <w:widowControl/>
        <w:jc w:val="left"/>
        <w:rPr>
          <w:rFonts w:ascii="Calibri" w:eastAsia="宋体" w:hAnsi="Calibri" w:cs="Times New Roman"/>
          <w:b/>
          <w:bCs/>
          <w:sz w:val="24"/>
          <w:szCs w:val="32"/>
        </w:rPr>
      </w:pPr>
      <w:r>
        <w:rPr>
          <w:sz w:val="24"/>
        </w:rPr>
        <w:br w:type="page"/>
      </w:r>
    </w:p>
    <w:p w:rsidR="00FD5BDA" w:rsidRDefault="00201749" w:rsidP="00D02697">
      <w:pPr>
        <w:pStyle w:val="2"/>
      </w:pPr>
      <w:bookmarkStart w:id="27" w:name="_五、脚本"/>
      <w:bookmarkStart w:id="28" w:name="_Toc445405427"/>
      <w:bookmarkEnd w:id="27"/>
      <w:r>
        <w:lastRenderedPageBreak/>
        <w:t>五</w:t>
      </w:r>
      <w:r w:rsidR="00FD5BDA" w:rsidRPr="00DA37A1">
        <w:t>、脚本</w:t>
      </w:r>
      <w:bookmarkEnd w:id="28"/>
    </w:p>
    <w:p w:rsidR="00FD5BDA" w:rsidRDefault="009A3F82" w:rsidP="00D02697">
      <w:pPr>
        <w:pStyle w:val="3"/>
      </w:pPr>
      <w:bookmarkStart w:id="29" w:name="_1、MySql建库&amp;&amp;删库"/>
      <w:bookmarkStart w:id="30" w:name="_Toc445405428"/>
      <w:bookmarkEnd w:id="29"/>
      <w:r>
        <w:rPr>
          <w:rFonts w:hint="eastAsia"/>
        </w:rPr>
        <w:t>1</w:t>
      </w:r>
      <w:r>
        <w:rPr>
          <w:rFonts w:hint="eastAsia"/>
        </w:rPr>
        <w:t>、</w:t>
      </w:r>
      <w:r>
        <w:t>MySql</w:t>
      </w:r>
      <w:r>
        <w:t>建库</w:t>
      </w:r>
      <w:r>
        <w:t>&amp;&amp;</w:t>
      </w:r>
      <w:r>
        <w:t>删库</w:t>
      </w:r>
      <w:bookmarkEnd w:id="30"/>
    </w:p>
    <w:p w:rsidR="00713353" w:rsidRDefault="00713353" w:rsidP="00713353">
      <w:r>
        <w:t>##amon</w:t>
      </w:r>
    </w:p>
    <w:p w:rsidR="00713353" w:rsidRDefault="00713353" w:rsidP="00713353">
      <w:r>
        <w:t>create database amon      DEFAULT CHARACTER SET utf8;</w:t>
      </w:r>
    </w:p>
    <w:p w:rsidR="00713353" w:rsidRDefault="00713353" w:rsidP="00713353">
      <w:r>
        <w:t>grant all on amon.* TO 'amon'@'%' IDENTIFIED BY 'amon';</w:t>
      </w:r>
    </w:p>
    <w:p w:rsidR="00713353" w:rsidRDefault="00713353" w:rsidP="00713353"/>
    <w:p w:rsidR="00713353" w:rsidRDefault="00713353" w:rsidP="00713353">
      <w:r>
        <w:t>##hive</w:t>
      </w:r>
    </w:p>
    <w:p w:rsidR="00713353" w:rsidRDefault="00713353" w:rsidP="00713353">
      <w:r>
        <w:t>create database hive     DEFAULT CHARACTER SET utf8;</w:t>
      </w:r>
    </w:p>
    <w:p w:rsidR="00713353" w:rsidRDefault="00713353" w:rsidP="00713353">
      <w:r>
        <w:t>grant all on hive.* TO 'hive'@'%' IDENTIFIED BY 'hive';</w:t>
      </w:r>
    </w:p>
    <w:p w:rsidR="00713353" w:rsidRDefault="00713353" w:rsidP="00713353"/>
    <w:p w:rsidR="00713353" w:rsidRDefault="00713353" w:rsidP="00713353">
      <w:r>
        <w:t>##oozie</w:t>
      </w:r>
    </w:p>
    <w:p w:rsidR="00713353" w:rsidRDefault="00713353" w:rsidP="00713353">
      <w:r>
        <w:t>create database oozie     DEFAULT CHARACTER SET utf8;</w:t>
      </w:r>
    </w:p>
    <w:p w:rsidR="000C1DB2" w:rsidRDefault="00713353" w:rsidP="00713353">
      <w:r>
        <w:t>grant all on oozie.* TO 'oozie'@'%' IDENTIFIED BY 'oozie';</w:t>
      </w:r>
    </w:p>
    <w:p w:rsidR="00F6732C" w:rsidRDefault="00F6732C" w:rsidP="00713353"/>
    <w:p w:rsidR="00F6732C" w:rsidRDefault="00F6732C" w:rsidP="00713353"/>
    <w:sectPr w:rsidR="00F6732C">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F88" w:rsidRDefault="00F13F88" w:rsidP="00E75593">
      <w:r>
        <w:separator/>
      </w:r>
    </w:p>
  </w:endnote>
  <w:endnote w:type="continuationSeparator" w:id="0">
    <w:p w:rsidR="00F13F88" w:rsidRDefault="00F13F88" w:rsidP="00E75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F88" w:rsidRDefault="00F13F88" w:rsidP="00E75593">
      <w:r>
        <w:separator/>
      </w:r>
    </w:p>
  </w:footnote>
  <w:footnote w:type="continuationSeparator" w:id="0">
    <w:p w:rsidR="00F13F88" w:rsidRDefault="00F13F88" w:rsidP="00E75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519" w:rsidRDefault="00F13F88" w:rsidP="00815519">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45642" o:spid="_x0000_s2049" type="#_x0000_t136" style="position:absolute;left:0;text-align:left;margin-left:0;margin-top:0;width:536.7pt;height:48.75pt;rotation:315;z-index:-251658752;mso-position-horizontal:center;mso-position-horizontal-relative:margin;mso-position-vertical:center;mso-position-vertical-relative:margin" o:allowincell="f" fillcolor="silver" stroked="f">
          <v:fill opacity=".5"/>
          <v:textpath style="font-family:&quot;宋体&quot;;font-size:1pt" string="北京尚学堂科技有限公司"/>
          <w10:wrap anchorx="margin" anchory="margin"/>
        </v:shape>
      </w:pict>
    </w:r>
    <w:r w:rsidR="00815519">
      <w:t>北京尚学堂科技有限公司云计算大数据实战班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www.cloudera.com/content/cloudera/en/documentation/core/latest/static/note.jpg" style="width:1.5pt;height:1.5pt;visibility:visible;mso-wrap-style:square" o:bullet="t">
        <v:imagedata r:id="rId1" o:title="note"/>
      </v:shape>
    </w:pict>
  </w:numPicBullet>
  <w:numPicBullet w:numPicBulletId="1">
    <w:pict>
      <v:shape id="_x0000_i1031" type="#_x0000_t75" alt="http://www.cloudera.com/content/cloudera/en/documentation/core/latest/static/important.jpg" style="width:1.5pt;height:1.5pt;visibility:visible;mso-wrap-style:square" o:bullet="t">
        <v:imagedata r:id="rId2" o:title="important"/>
      </v:shape>
    </w:pict>
  </w:numPicBullet>
  <w:abstractNum w:abstractNumId="0" w15:restartNumberingAfterBreak="0">
    <w:nsid w:val="1509242E"/>
    <w:multiLevelType w:val="hybridMultilevel"/>
    <w:tmpl w:val="5C6AC25A"/>
    <w:lvl w:ilvl="0" w:tplc="E19800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E39AD"/>
    <w:multiLevelType w:val="multilevel"/>
    <w:tmpl w:val="A02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E8C"/>
    <w:multiLevelType w:val="multilevel"/>
    <w:tmpl w:val="BA806F92"/>
    <w:lvl w:ilvl="0">
      <w:start w:val="1"/>
      <w:numFmt w:val="lowerLetter"/>
      <w:lvlText w:val="%1、"/>
      <w:lvlJc w:val="left"/>
      <w:pPr>
        <w:tabs>
          <w:tab w:val="num" w:pos="1140"/>
        </w:tabs>
        <w:ind w:left="1140" w:hanging="360"/>
      </w:pPr>
      <w:rPr>
        <w:rFonts w:ascii="Times New Roman" w:eastAsiaTheme="minorEastAsia" w:hAnsi="Times New Roman" w:cs="Times New Roman"/>
      </w:r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 w15:restartNumberingAfterBreak="0">
    <w:nsid w:val="219C19A1"/>
    <w:multiLevelType w:val="multilevel"/>
    <w:tmpl w:val="E666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83F8D"/>
    <w:multiLevelType w:val="multilevel"/>
    <w:tmpl w:val="AE60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215A5"/>
    <w:multiLevelType w:val="multilevel"/>
    <w:tmpl w:val="0CA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21EDB"/>
    <w:multiLevelType w:val="multilevel"/>
    <w:tmpl w:val="BAEC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B10CA"/>
    <w:multiLevelType w:val="multilevel"/>
    <w:tmpl w:val="9CC4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32D6F"/>
    <w:multiLevelType w:val="multilevel"/>
    <w:tmpl w:val="65BA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6"/>
  </w:num>
  <w:num w:numId="5">
    <w:abstractNumId w:val="5"/>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DA"/>
    <w:rsid w:val="000072EC"/>
    <w:rsid w:val="000106AA"/>
    <w:rsid w:val="00012F4B"/>
    <w:rsid w:val="000159DB"/>
    <w:rsid w:val="00023E18"/>
    <w:rsid w:val="000261EC"/>
    <w:rsid w:val="00053021"/>
    <w:rsid w:val="00075840"/>
    <w:rsid w:val="00084E35"/>
    <w:rsid w:val="00093B92"/>
    <w:rsid w:val="000A052C"/>
    <w:rsid w:val="000A1148"/>
    <w:rsid w:val="000A4C38"/>
    <w:rsid w:val="000A75CE"/>
    <w:rsid w:val="000B5B70"/>
    <w:rsid w:val="000C1DB2"/>
    <w:rsid w:val="000C6567"/>
    <w:rsid w:val="000C6E3E"/>
    <w:rsid w:val="000D0EC9"/>
    <w:rsid w:val="000D1C1F"/>
    <w:rsid w:val="000F5F8A"/>
    <w:rsid w:val="00100436"/>
    <w:rsid w:val="00101C34"/>
    <w:rsid w:val="0010343C"/>
    <w:rsid w:val="00106A8D"/>
    <w:rsid w:val="00114E2F"/>
    <w:rsid w:val="00115CDD"/>
    <w:rsid w:val="00124D23"/>
    <w:rsid w:val="00134948"/>
    <w:rsid w:val="001403F2"/>
    <w:rsid w:val="0014454A"/>
    <w:rsid w:val="00173283"/>
    <w:rsid w:val="00174827"/>
    <w:rsid w:val="001824C2"/>
    <w:rsid w:val="001A1A4D"/>
    <w:rsid w:val="001B2467"/>
    <w:rsid w:val="001C710F"/>
    <w:rsid w:val="00201749"/>
    <w:rsid w:val="0020518C"/>
    <w:rsid w:val="002224BD"/>
    <w:rsid w:val="00226FFE"/>
    <w:rsid w:val="002508A1"/>
    <w:rsid w:val="002826B9"/>
    <w:rsid w:val="00285D48"/>
    <w:rsid w:val="002959B9"/>
    <w:rsid w:val="002B29A9"/>
    <w:rsid w:val="002D392A"/>
    <w:rsid w:val="002F15DE"/>
    <w:rsid w:val="00305EF5"/>
    <w:rsid w:val="00306A05"/>
    <w:rsid w:val="00307242"/>
    <w:rsid w:val="00323832"/>
    <w:rsid w:val="00324654"/>
    <w:rsid w:val="0032538B"/>
    <w:rsid w:val="00343821"/>
    <w:rsid w:val="003551C8"/>
    <w:rsid w:val="00374DBE"/>
    <w:rsid w:val="003820A7"/>
    <w:rsid w:val="003A43A0"/>
    <w:rsid w:val="003A4D16"/>
    <w:rsid w:val="004136AC"/>
    <w:rsid w:val="004165EC"/>
    <w:rsid w:val="00426B8C"/>
    <w:rsid w:val="004321D2"/>
    <w:rsid w:val="0048749F"/>
    <w:rsid w:val="00492881"/>
    <w:rsid w:val="004A6001"/>
    <w:rsid w:val="004B69ED"/>
    <w:rsid w:val="004C08F5"/>
    <w:rsid w:val="004C7CB7"/>
    <w:rsid w:val="004D6AF1"/>
    <w:rsid w:val="004D707D"/>
    <w:rsid w:val="004E531C"/>
    <w:rsid w:val="00501754"/>
    <w:rsid w:val="005143EA"/>
    <w:rsid w:val="00525D03"/>
    <w:rsid w:val="00567FC6"/>
    <w:rsid w:val="005700F6"/>
    <w:rsid w:val="00580988"/>
    <w:rsid w:val="00597F32"/>
    <w:rsid w:val="005A4F94"/>
    <w:rsid w:val="005C2709"/>
    <w:rsid w:val="005E6595"/>
    <w:rsid w:val="005F6BDA"/>
    <w:rsid w:val="006003F1"/>
    <w:rsid w:val="00607098"/>
    <w:rsid w:val="006211C4"/>
    <w:rsid w:val="0062631C"/>
    <w:rsid w:val="006343D1"/>
    <w:rsid w:val="00636C59"/>
    <w:rsid w:val="0066469B"/>
    <w:rsid w:val="00683369"/>
    <w:rsid w:val="0069713B"/>
    <w:rsid w:val="006B5575"/>
    <w:rsid w:val="006C14D9"/>
    <w:rsid w:val="006E6029"/>
    <w:rsid w:val="006F2F31"/>
    <w:rsid w:val="006F4CF4"/>
    <w:rsid w:val="00713353"/>
    <w:rsid w:val="0071799A"/>
    <w:rsid w:val="00721C90"/>
    <w:rsid w:val="0076400B"/>
    <w:rsid w:val="0076618F"/>
    <w:rsid w:val="007745B3"/>
    <w:rsid w:val="00795817"/>
    <w:rsid w:val="007A024A"/>
    <w:rsid w:val="007B1F57"/>
    <w:rsid w:val="00815519"/>
    <w:rsid w:val="008300EB"/>
    <w:rsid w:val="008335CC"/>
    <w:rsid w:val="00854A01"/>
    <w:rsid w:val="00862E62"/>
    <w:rsid w:val="00865464"/>
    <w:rsid w:val="00880A65"/>
    <w:rsid w:val="00882976"/>
    <w:rsid w:val="0088306A"/>
    <w:rsid w:val="008A1544"/>
    <w:rsid w:val="008B16BB"/>
    <w:rsid w:val="008D2248"/>
    <w:rsid w:val="008E5A72"/>
    <w:rsid w:val="009039C8"/>
    <w:rsid w:val="009058EB"/>
    <w:rsid w:val="009328C4"/>
    <w:rsid w:val="00933815"/>
    <w:rsid w:val="00936D14"/>
    <w:rsid w:val="00994C77"/>
    <w:rsid w:val="009A3F82"/>
    <w:rsid w:val="009A7BD6"/>
    <w:rsid w:val="009B2AE2"/>
    <w:rsid w:val="009C32F7"/>
    <w:rsid w:val="009C4A6E"/>
    <w:rsid w:val="009C7FED"/>
    <w:rsid w:val="009F0019"/>
    <w:rsid w:val="00A154DD"/>
    <w:rsid w:val="00A33544"/>
    <w:rsid w:val="00A36933"/>
    <w:rsid w:val="00A53D5C"/>
    <w:rsid w:val="00A56A53"/>
    <w:rsid w:val="00A71624"/>
    <w:rsid w:val="00A718B2"/>
    <w:rsid w:val="00A908EF"/>
    <w:rsid w:val="00AA324E"/>
    <w:rsid w:val="00AC14CE"/>
    <w:rsid w:val="00AD5E5B"/>
    <w:rsid w:val="00B21462"/>
    <w:rsid w:val="00B26040"/>
    <w:rsid w:val="00B3712E"/>
    <w:rsid w:val="00B371F2"/>
    <w:rsid w:val="00BA219D"/>
    <w:rsid w:val="00BA34AB"/>
    <w:rsid w:val="00BC3386"/>
    <w:rsid w:val="00BC34D0"/>
    <w:rsid w:val="00BD4F3B"/>
    <w:rsid w:val="00C37BEF"/>
    <w:rsid w:val="00C37FF9"/>
    <w:rsid w:val="00C42DA2"/>
    <w:rsid w:val="00C557F0"/>
    <w:rsid w:val="00CA4299"/>
    <w:rsid w:val="00CC7567"/>
    <w:rsid w:val="00CE074A"/>
    <w:rsid w:val="00D02697"/>
    <w:rsid w:val="00D238AE"/>
    <w:rsid w:val="00D50440"/>
    <w:rsid w:val="00D70E67"/>
    <w:rsid w:val="00D74859"/>
    <w:rsid w:val="00D76138"/>
    <w:rsid w:val="00D82E90"/>
    <w:rsid w:val="00D856B8"/>
    <w:rsid w:val="00DA37A1"/>
    <w:rsid w:val="00DB66EC"/>
    <w:rsid w:val="00DC35F8"/>
    <w:rsid w:val="00DF251E"/>
    <w:rsid w:val="00E07991"/>
    <w:rsid w:val="00E20A41"/>
    <w:rsid w:val="00E3149A"/>
    <w:rsid w:val="00E414B8"/>
    <w:rsid w:val="00E506B4"/>
    <w:rsid w:val="00E65F62"/>
    <w:rsid w:val="00E75593"/>
    <w:rsid w:val="00E84D83"/>
    <w:rsid w:val="00EA2487"/>
    <w:rsid w:val="00EA398C"/>
    <w:rsid w:val="00EB2E42"/>
    <w:rsid w:val="00EB4F32"/>
    <w:rsid w:val="00EB5686"/>
    <w:rsid w:val="00EB5E44"/>
    <w:rsid w:val="00EC7986"/>
    <w:rsid w:val="00ED5694"/>
    <w:rsid w:val="00ED6CBB"/>
    <w:rsid w:val="00EF7FCF"/>
    <w:rsid w:val="00F0407A"/>
    <w:rsid w:val="00F05223"/>
    <w:rsid w:val="00F068C0"/>
    <w:rsid w:val="00F122D0"/>
    <w:rsid w:val="00F13F88"/>
    <w:rsid w:val="00F17611"/>
    <w:rsid w:val="00F32F76"/>
    <w:rsid w:val="00F45B0B"/>
    <w:rsid w:val="00F5353C"/>
    <w:rsid w:val="00F53F78"/>
    <w:rsid w:val="00F6732C"/>
    <w:rsid w:val="00F73D38"/>
    <w:rsid w:val="00F7728D"/>
    <w:rsid w:val="00F83D4F"/>
    <w:rsid w:val="00FB50EF"/>
    <w:rsid w:val="00FB6630"/>
    <w:rsid w:val="00FD2CFA"/>
    <w:rsid w:val="00FD57C6"/>
    <w:rsid w:val="00FD5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E955262-3D27-466E-AD0B-AF5F535E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026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5BDA"/>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FD5BDA"/>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D0269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C71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D5BDA"/>
    <w:rPr>
      <w:rFonts w:ascii="Calibri Light" w:eastAsia="宋体" w:hAnsi="Calibri Light" w:cs="Times New Roman"/>
      <w:b/>
      <w:bCs/>
      <w:sz w:val="32"/>
      <w:szCs w:val="32"/>
    </w:rPr>
  </w:style>
  <w:style w:type="character" w:customStyle="1" w:styleId="3Char">
    <w:name w:val="标题 3 Char"/>
    <w:basedOn w:val="a0"/>
    <w:link w:val="3"/>
    <w:uiPriority w:val="9"/>
    <w:rsid w:val="00FD5BDA"/>
    <w:rPr>
      <w:rFonts w:ascii="Calibri" w:eastAsia="宋体" w:hAnsi="Calibri" w:cs="Times New Roman"/>
      <w:b/>
      <w:bCs/>
      <w:sz w:val="32"/>
      <w:szCs w:val="32"/>
    </w:rPr>
  </w:style>
  <w:style w:type="character" w:styleId="a3">
    <w:name w:val="Hyperlink"/>
    <w:uiPriority w:val="99"/>
    <w:unhideWhenUsed/>
    <w:rsid w:val="00FD5BDA"/>
    <w:rPr>
      <w:color w:val="0563C1"/>
      <w:u w:val="single"/>
    </w:rPr>
  </w:style>
  <w:style w:type="character" w:styleId="a4">
    <w:name w:val="Strong"/>
    <w:uiPriority w:val="22"/>
    <w:qFormat/>
    <w:rsid w:val="00FD5BDA"/>
    <w:rPr>
      <w:b/>
      <w:bCs/>
    </w:rPr>
  </w:style>
  <w:style w:type="character" w:customStyle="1" w:styleId="ph">
    <w:name w:val="ph"/>
    <w:basedOn w:val="a0"/>
    <w:rsid w:val="00ED5694"/>
  </w:style>
  <w:style w:type="paragraph" w:customStyle="1" w:styleId="p">
    <w:name w:val="p"/>
    <w:basedOn w:val="a"/>
    <w:rsid w:val="00023E18"/>
    <w:pPr>
      <w:widowControl/>
      <w:spacing w:before="100" w:beforeAutospacing="1" w:after="100" w:afterAutospacing="1"/>
      <w:jc w:val="left"/>
    </w:pPr>
    <w:rPr>
      <w:rFonts w:ascii="宋体" w:eastAsia="宋体" w:hAnsi="宋体" w:cs="宋体"/>
      <w:kern w:val="0"/>
      <w:sz w:val="24"/>
      <w:szCs w:val="24"/>
    </w:rPr>
  </w:style>
  <w:style w:type="character" w:customStyle="1" w:styleId="notetitle">
    <w:name w:val="notetitle"/>
    <w:basedOn w:val="a0"/>
    <w:rsid w:val="00023E18"/>
  </w:style>
  <w:style w:type="paragraph" w:styleId="a5">
    <w:name w:val="List Paragraph"/>
    <w:basedOn w:val="a"/>
    <w:uiPriority w:val="34"/>
    <w:qFormat/>
    <w:rsid w:val="00023E18"/>
    <w:pPr>
      <w:ind w:firstLineChars="200" w:firstLine="420"/>
    </w:pPr>
  </w:style>
  <w:style w:type="character" w:customStyle="1" w:styleId="importanttitle">
    <w:name w:val="importanttitle"/>
    <w:basedOn w:val="a0"/>
    <w:rsid w:val="00BA34AB"/>
  </w:style>
  <w:style w:type="character" w:styleId="HTML">
    <w:name w:val="HTML Sample"/>
    <w:basedOn w:val="a0"/>
    <w:uiPriority w:val="99"/>
    <w:semiHidden/>
    <w:unhideWhenUsed/>
    <w:rsid w:val="00CE074A"/>
    <w:rPr>
      <w:rFonts w:ascii="宋体" w:eastAsia="宋体" w:hAnsi="宋体" w:cs="宋体"/>
    </w:rPr>
  </w:style>
  <w:style w:type="paragraph" w:styleId="a6">
    <w:name w:val="Normal (Web)"/>
    <w:basedOn w:val="a"/>
    <w:uiPriority w:val="99"/>
    <w:semiHidden/>
    <w:unhideWhenUsed/>
    <w:rsid w:val="00597F32"/>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597F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7F32"/>
    <w:rPr>
      <w:rFonts w:ascii="宋体" w:eastAsia="宋体" w:hAnsi="宋体" w:cs="宋体"/>
      <w:kern w:val="0"/>
      <w:sz w:val="24"/>
      <w:szCs w:val="24"/>
    </w:rPr>
  </w:style>
  <w:style w:type="character" w:styleId="HTML1">
    <w:name w:val="HTML Code"/>
    <w:basedOn w:val="a0"/>
    <w:uiPriority w:val="99"/>
    <w:semiHidden/>
    <w:unhideWhenUsed/>
    <w:rsid w:val="00597F32"/>
    <w:rPr>
      <w:rFonts w:ascii="宋体" w:eastAsia="宋体" w:hAnsi="宋体" w:cs="宋体"/>
      <w:sz w:val="24"/>
      <w:szCs w:val="24"/>
    </w:rPr>
  </w:style>
  <w:style w:type="paragraph" w:styleId="a7">
    <w:name w:val="header"/>
    <w:basedOn w:val="a"/>
    <w:link w:val="Char"/>
    <w:uiPriority w:val="99"/>
    <w:unhideWhenUsed/>
    <w:rsid w:val="00E755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75593"/>
    <w:rPr>
      <w:sz w:val="18"/>
      <w:szCs w:val="18"/>
    </w:rPr>
  </w:style>
  <w:style w:type="paragraph" w:styleId="a8">
    <w:name w:val="footer"/>
    <w:basedOn w:val="a"/>
    <w:link w:val="Char0"/>
    <w:uiPriority w:val="99"/>
    <w:unhideWhenUsed/>
    <w:rsid w:val="00E75593"/>
    <w:pPr>
      <w:tabs>
        <w:tab w:val="center" w:pos="4153"/>
        <w:tab w:val="right" w:pos="8306"/>
      </w:tabs>
      <w:snapToGrid w:val="0"/>
      <w:jc w:val="left"/>
    </w:pPr>
    <w:rPr>
      <w:sz w:val="18"/>
      <w:szCs w:val="18"/>
    </w:rPr>
  </w:style>
  <w:style w:type="character" w:customStyle="1" w:styleId="Char0">
    <w:name w:val="页脚 Char"/>
    <w:basedOn w:val="a0"/>
    <w:link w:val="a8"/>
    <w:uiPriority w:val="99"/>
    <w:rsid w:val="00E75593"/>
    <w:rPr>
      <w:sz w:val="18"/>
      <w:szCs w:val="18"/>
    </w:rPr>
  </w:style>
  <w:style w:type="character" w:customStyle="1" w:styleId="1Char">
    <w:name w:val="标题 1 Char"/>
    <w:basedOn w:val="a0"/>
    <w:link w:val="1"/>
    <w:uiPriority w:val="9"/>
    <w:rsid w:val="00D02697"/>
    <w:rPr>
      <w:b/>
      <w:bCs/>
      <w:kern w:val="44"/>
      <w:sz w:val="44"/>
      <w:szCs w:val="44"/>
    </w:rPr>
  </w:style>
  <w:style w:type="character" w:customStyle="1" w:styleId="4Char">
    <w:name w:val="标题 4 Char"/>
    <w:basedOn w:val="a0"/>
    <w:link w:val="4"/>
    <w:uiPriority w:val="9"/>
    <w:rsid w:val="00D02697"/>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B568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B5686"/>
    <w:pPr>
      <w:ind w:left="210"/>
      <w:jc w:val="left"/>
    </w:pPr>
    <w:rPr>
      <w:rFonts w:cstheme="minorHAnsi"/>
      <w:smallCaps/>
      <w:sz w:val="20"/>
      <w:szCs w:val="20"/>
    </w:rPr>
  </w:style>
  <w:style w:type="paragraph" w:styleId="10">
    <w:name w:val="toc 1"/>
    <w:basedOn w:val="a"/>
    <w:next w:val="a"/>
    <w:autoRedefine/>
    <w:uiPriority w:val="39"/>
    <w:unhideWhenUsed/>
    <w:rsid w:val="00EB5686"/>
    <w:pPr>
      <w:spacing w:before="120" w:after="120"/>
      <w:jc w:val="left"/>
    </w:pPr>
    <w:rPr>
      <w:rFonts w:cstheme="minorHAnsi"/>
      <w:b/>
      <w:bCs/>
      <w:caps/>
      <w:sz w:val="20"/>
      <w:szCs w:val="20"/>
    </w:rPr>
  </w:style>
  <w:style w:type="paragraph" w:styleId="30">
    <w:name w:val="toc 3"/>
    <w:basedOn w:val="a"/>
    <w:next w:val="a"/>
    <w:autoRedefine/>
    <w:uiPriority w:val="39"/>
    <w:unhideWhenUsed/>
    <w:rsid w:val="00EB5686"/>
    <w:pPr>
      <w:ind w:left="420"/>
      <w:jc w:val="left"/>
    </w:pPr>
    <w:rPr>
      <w:rFonts w:cstheme="minorHAnsi"/>
      <w:i/>
      <w:iCs/>
      <w:sz w:val="20"/>
      <w:szCs w:val="20"/>
    </w:rPr>
  </w:style>
  <w:style w:type="paragraph" w:styleId="40">
    <w:name w:val="toc 4"/>
    <w:basedOn w:val="a"/>
    <w:next w:val="a"/>
    <w:autoRedefine/>
    <w:uiPriority w:val="39"/>
    <w:unhideWhenUsed/>
    <w:rsid w:val="008D2248"/>
    <w:pPr>
      <w:ind w:left="630"/>
      <w:jc w:val="left"/>
    </w:pPr>
    <w:rPr>
      <w:rFonts w:cstheme="minorHAnsi"/>
      <w:sz w:val="18"/>
      <w:szCs w:val="18"/>
    </w:rPr>
  </w:style>
  <w:style w:type="paragraph" w:styleId="50">
    <w:name w:val="toc 5"/>
    <w:basedOn w:val="a"/>
    <w:next w:val="a"/>
    <w:autoRedefine/>
    <w:uiPriority w:val="39"/>
    <w:unhideWhenUsed/>
    <w:rsid w:val="008D2248"/>
    <w:pPr>
      <w:ind w:left="840"/>
      <w:jc w:val="left"/>
    </w:pPr>
    <w:rPr>
      <w:rFonts w:cstheme="minorHAnsi"/>
      <w:sz w:val="18"/>
      <w:szCs w:val="18"/>
    </w:rPr>
  </w:style>
  <w:style w:type="paragraph" w:styleId="6">
    <w:name w:val="toc 6"/>
    <w:basedOn w:val="a"/>
    <w:next w:val="a"/>
    <w:autoRedefine/>
    <w:uiPriority w:val="39"/>
    <w:unhideWhenUsed/>
    <w:rsid w:val="008D2248"/>
    <w:pPr>
      <w:ind w:left="1050"/>
      <w:jc w:val="left"/>
    </w:pPr>
    <w:rPr>
      <w:rFonts w:cstheme="minorHAnsi"/>
      <w:sz w:val="18"/>
      <w:szCs w:val="18"/>
    </w:rPr>
  </w:style>
  <w:style w:type="paragraph" w:styleId="7">
    <w:name w:val="toc 7"/>
    <w:basedOn w:val="a"/>
    <w:next w:val="a"/>
    <w:autoRedefine/>
    <w:uiPriority w:val="39"/>
    <w:unhideWhenUsed/>
    <w:rsid w:val="008D2248"/>
    <w:pPr>
      <w:ind w:left="1260"/>
      <w:jc w:val="left"/>
    </w:pPr>
    <w:rPr>
      <w:rFonts w:cstheme="minorHAnsi"/>
      <w:sz w:val="18"/>
      <w:szCs w:val="18"/>
    </w:rPr>
  </w:style>
  <w:style w:type="paragraph" w:styleId="8">
    <w:name w:val="toc 8"/>
    <w:basedOn w:val="a"/>
    <w:next w:val="a"/>
    <w:autoRedefine/>
    <w:uiPriority w:val="39"/>
    <w:unhideWhenUsed/>
    <w:rsid w:val="008D2248"/>
    <w:pPr>
      <w:ind w:left="1470"/>
      <w:jc w:val="left"/>
    </w:pPr>
    <w:rPr>
      <w:rFonts w:cstheme="minorHAnsi"/>
      <w:sz w:val="18"/>
      <w:szCs w:val="18"/>
    </w:rPr>
  </w:style>
  <w:style w:type="paragraph" w:styleId="9">
    <w:name w:val="toc 9"/>
    <w:basedOn w:val="a"/>
    <w:next w:val="a"/>
    <w:autoRedefine/>
    <w:uiPriority w:val="39"/>
    <w:unhideWhenUsed/>
    <w:rsid w:val="008D2248"/>
    <w:pPr>
      <w:ind w:left="1680"/>
      <w:jc w:val="left"/>
    </w:pPr>
    <w:rPr>
      <w:rFonts w:cstheme="minorHAnsi"/>
      <w:sz w:val="18"/>
      <w:szCs w:val="18"/>
    </w:rPr>
  </w:style>
  <w:style w:type="character" w:customStyle="1" w:styleId="linktitle">
    <w:name w:val="link_title"/>
    <w:basedOn w:val="a0"/>
    <w:rsid w:val="001C710F"/>
  </w:style>
  <w:style w:type="character" w:customStyle="1" w:styleId="linkcategories">
    <w:name w:val="link_categories"/>
    <w:basedOn w:val="a0"/>
    <w:rsid w:val="001C710F"/>
  </w:style>
  <w:style w:type="character" w:customStyle="1" w:styleId="linkpostdate">
    <w:name w:val="link_postdate"/>
    <w:basedOn w:val="a0"/>
    <w:rsid w:val="001C710F"/>
  </w:style>
  <w:style w:type="character" w:customStyle="1" w:styleId="linkview">
    <w:name w:val="link_view"/>
    <w:basedOn w:val="a0"/>
    <w:rsid w:val="001C710F"/>
  </w:style>
  <w:style w:type="character" w:customStyle="1" w:styleId="linkcomments">
    <w:name w:val="link_comments"/>
    <w:basedOn w:val="a0"/>
    <w:rsid w:val="001C710F"/>
  </w:style>
  <w:style w:type="character" w:customStyle="1" w:styleId="linkcollect">
    <w:name w:val="link_collect"/>
    <w:basedOn w:val="a0"/>
    <w:rsid w:val="001C710F"/>
  </w:style>
  <w:style w:type="character" w:customStyle="1" w:styleId="linkreport">
    <w:name w:val="link_report"/>
    <w:basedOn w:val="a0"/>
    <w:rsid w:val="001C710F"/>
  </w:style>
  <w:style w:type="character" w:customStyle="1" w:styleId="5Char">
    <w:name w:val="标题 5 Char"/>
    <w:basedOn w:val="a0"/>
    <w:link w:val="5"/>
    <w:uiPriority w:val="9"/>
    <w:rsid w:val="001C710F"/>
    <w:rPr>
      <w:b/>
      <w:bCs/>
      <w:sz w:val="28"/>
      <w:szCs w:val="28"/>
    </w:rPr>
  </w:style>
  <w:style w:type="character" w:styleId="a9">
    <w:name w:val="FollowedHyperlink"/>
    <w:basedOn w:val="a0"/>
    <w:uiPriority w:val="99"/>
    <w:semiHidden/>
    <w:unhideWhenUsed/>
    <w:rsid w:val="00374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6090">
      <w:bodyDiv w:val="1"/>
      <w:marLeft w:val="0"/>
      <w:marRight w:val="0"/>
      <w:marTop w:val="0"/>
      <w:marBottom w:val="0"/>
      <w:divBdr>
        <w:top w:val="none" w:sz="0" w:space="0" w:color="auto"/>
        <w:left w:val="none" w:sz="0" w:space="0" w:color="auto"/>
        <w:bottom w:val="none" w:sz="0" w:space="0" w:color="auto"/>
        <w:right w:val="none" w:sz="0" w:space="0" w:color="auto"/>
      </w:divBdr>
    </w:div>
    <w:div w:id="55395891">
      <w:bodyDiv w:val="1"/>
      <w:marLeft w:val="0"/>
      <w:marRight w:val="0"/>
      <w:marTop w:val="0"/>
      <w:marBottom w:val="0"/>
      <w:divBdr>
        <w:top w:val="none" w:sz="0" w:space="0" w:color="auto"/>
        <w:left w:val="none" w:sz="0" w:space="0" w:color="auto"/>
        <w:bottom w:val="none" w:sz="0" w:space="0" w:color="auto"/>
        <w:right w:val="none" w:sz="0" w:space="0" w:color="auto"/>
      </w:divBdr>
      <w:divsChild>
        <w:div w:id="805047313">
          <w:marLeft w:val="0"/>
          <w:marRight w:val="0"/>
          <w:marTop w:val="0"/>
          <w:marBottom w:val="0"/>
          <w:divBdr>
            <w:top w:val="none" w:sz="0" w:space="0" w:color="auto"/>
            <w:left w:val="none" w:sz="0" w:space="0" w:color="auto"/>
            <w:bottom w:val="none" w:sz="0" w:space="0" w:color="auto"/>
            <w:right w:val="none" w:sz="0" w:space="0" w:color="auto"/>
          </w:divBdr>
        </w:div>
      </w:divsChild>
    </w:div>
    <w:div w:id="154078004">
      <w:bodyDiv w:val="1"/>
      <w:marLeft w:val="0"/>
      <w:marRight w:val="0"/>
      <w:marTop w:val="0"/>
      <w:marBottom w:val="0"/>
      <w:divBdr>
        <w:top w:val="none" w:sz="0" w:space="0" w:color="auto"/>
        <w:left w:val="none" w:sz="0" w:space="0" w:color="auto"/>
        <w:bottom w:val="none" w:sz="0" w:space="0" w:color="auto"/>
        <w:right w:val="none" w:sz="0" w:space="0" w:color="auto"/>
      </w:divBdr>
    </w:div>
    <w:div w:id="205341243">
      <w:bodyDiv w:val="1"/>
      <w:marLeft w:val="0"/>
      <w:marRight w:val="0"/>
      <w:marTop w:val="0"/>
      <w:marBottom w:val="0"/>
      <w:divBdr>
        <w:top w:val="none" w:sz="0" w:space="0" w:color="auto"/>
        <w:left w:val="none" w:sz="0" w:space="0" w:color="auto"/>
        <w:bottom w:val="none" w:sz="0" w:space="0" w:color="auto"/>
        <w:right w:val="none" w:sz="0" w:space="0" w:color="auto"/>
      </w:divBdr>
    </w:div>
    <w:div w:id="386338382">
      <w:bodyDiv w:val="1"/>
      <w:marLeft w:val="0"/>
      <w:marRight w:val="0"/>
      <w:marTop w:val="0"/>
      <w:marBottom w:val="0"/>
      <w:divBdr>
        <w:top w:val="none" w:sz="0" w:space="0" w:color="auto"/>
        <w:left w:val="none" w:sz="0" w:space="0" w:color="auto"/>
        <w:bottom w:val="none" w:sz="0" w:space="0" w:color="auto"/>
        <w:right w:val="none" w:sz="0" w:space="0" w:color="auto"/>
      </w:divBdr>
    </w:div>
    <w:div w:id="388647952">
      <w:bodyDiv w:val="1"/>
      <w:marLeft w:val="0"/>
      <w:marRight w:val="0"/>
      <w:marTop w:val="0"/>
      <w:marBottom w:val="0"/>
      <w:divBdr>
        <w:top w:val="none" w:sz="0" w:space="0" w:color="auto"/>
        <w:left w:val="none" w:sz="0" w:space="0" w:color="auto"/>
        <w:bottom w:val="none" w:sz="0" w:space="0" w:color="auto"/>
        <w:right w:val="none" w:sz="0" w:space="0" w:color="auto"/>
      </w:divBdr>
    </w:div>
    <w:div w:id="446431598">
      <w:bodyDiv w:val="1"/>
      <w:marLeft w:val="0"/>
      <w:marRight w:val="0"/>
      <w:marTop w:val="0"/>
      <w:marBottom w:val="0"/>
      <w:divBdr>
        <w:top w:val="none" w:sz="0" w:space="0" w:color="auto"/>
        <w:left w:val="none" w:sz="0" w:space="0" w:color="auto"/>
        <w:bottom w:val="none" w:sz="0" w:space="0" w:color="auto"/>
        <w:right w:val="none" w:sz="0" w:space="0" w:color="auto"/>
      </w:divBdr>
    </w:div>
    <w:div w:id="510950240">
      <w:bodyDiv w:val="1"/>
      <w:marLeft w:val="0"/>
      <w:marRight w:val="0"/>
      <w:marTop w:val="0"/>
      <w:marBottom w:val="0"/>
      <w:divBdr>
        <w:top w:val="none" w:sz="0" w:space="0" w:color="auto"/>
        <w:left w:val="none" w:sz="0" w:space="0" w:color="auto"/>
        <w:bottom w:val="none" w:sz="0" w:space="0" w:color="auto"/>
        <w:right w:val="none" w:sz="0" w:space="0" w:color="auto"/>
      </w:divBdr>
    </w:div>
    <w:div w:id="559754829">
      <w:bodyDiv w:val="1"/>
      <w:marLeft w:val="0"/>
      <w:marRight w:val="0"/>
      <w:marTop w:val="0"/>
      <w:marBottom w:val="0"/>
      <w:divBdr>
        <w:top w:val="none" w:sz="0" w:space="0" w:color="auto"/>
        <w:left w:val="none" w:sz="0" w:space="0" w:color="auto"/>
        <w:bottom w:val="none" w:sz="0" w:space="0" w:color="auto"/>
        <w:right w:val="none" w:sz="0" w:space="0" w:color="auto"/>
      </w:divBdr>
    </w:div>
    <w:div w:id="746997401">
      <w:bodyDiv w:val="1"/>
      <w:marLeft w:val="0"/>
      <w:marRight w:val="0"/>
      <w:marTop w:val="0"/>
      <w:marBottom w:val="0"/>
      <w:divBdr>
        <w:top w:val="none" w:sz="0" w:space="0" w:color="auto"/>
        <w:left w:val="none" w:sz="0" w:space="0" w:color="auto"/>
        <w:bottom w:val="none" w:sz="0" w:space="0" w:color="auto"/>
        <w:right w:val="none" w:sz="0" w:space="0" w:color="auto"/>
      </w:divBdr>
      <w:divsChild>
        <w:div w:id="1940216386">
          <w:marLeft w:val="0"/>
          <w:marRight w:val="0"/>
          <w:marTop w:val="0"/>
          <w:marBottom w:val="0"/>
          <w:divBdr>
            <w:top w:val="none" w:sz="0" w:space="0" w:color="auto"/>
            <w:left w:val="none" w:sz="0" w:space="0" w:color="auto"/>
            <w:bottom w:val="none" w:sz="0" w:space="0" w:color="auto"/>
            <w:right w:val="none" w:sz="0" w:space="0" w:color="auto"/>
          </w:divBdr>
        </w:div>
      </w:divsChild>
    </w:div>
    <w:div w:id="779447471">
      <w:bodyDiv w:val="1"/>
      <w:marLeft w:val="0"/>
      <w:marRight w:val="0"/>
      <w:marTop w:val="0"/>
      <w:marBottom w:val="0"/>
      <w:divBdr>
        <w:top w:val="none" w:sz="0" w:space="0" w:color="auto"/>
        <w:left w:val="none" w:sz="0" w:space="0" w:color="auto"/>
        <w:bottom w:val="none" w:sz="0" w:space="0" w:color="auto"/>
        <w:right w:val="none" w:sz="0" w:space="0" w:color="auto"/>
      </w:divBdr>
    </w:div>
    <w:div w:id="796220619">
      <w:bodyDiv w:val="1"/>
      <w:marLeft w:val="0"/>
      <w:marRight w:val="0"/>
      <w:marTop w:val="0"/>
      <w:marBottom w:val="0"/>
      <w:divBdr>
        <w:top w:val="none" w:sz="0" w:space="0" w:color="auto"/>
        <w:left w:val="none" w:sz="0" w:space="0" w:color="auto"/>
        <w:bottom w:val="none" w:sz="0" w:space="0" w:color="auto"/>
        <w:right w:val="none" w:sz="0" w:space="0" w:color="auto"/>
      </w:divBdr>
    </w:div>
    <w:div w:id="886453033">
      <w:bodyDiv w:val="1"/>
      <w:marLeft w:val="0"/>
      <w:marRight w:val="0"/>
      <w:marTop w:val="0"/>
      <w:marBottom w:val="0"/>
      <w:divBdr>
        <w:top w:val="none" w:sz="0" w:space="0" w:color="auto"/>
        <w:left w:val="none" w:sz="0" w:space="0" w:color="auto"/>
        <w:bottom w:val="none" w:sz="0" w:space="0" w:color="auto"/>
        <w:right w:val="none" w:sz="0" w:space="0" w:color="auto"/>
      </w:divBdr>
    </w:div>
    <w:div w:id="901256398">
      <w:bodyDiv w:val="1"/>
      <w:marLeft w:val="0"/>
      <w:marRight w:val="0"/>
      <w:marTop w:val="0"/>
      <w:marBottom w:val="0"/>
      <w:divBdr>
        <w:top w:val="none" w:sz="0" w:space="0" w:color="auto"/>
        <w:left w:val="none" w:sz="0" w:space="0" w:color="auto"/>
        <w:bottom w:val="none" w:sz="0" w:space="0" w:color="auto"/>
        <w:right w:val="none" w:sz="0" w:space="0" w:color="auto"/>
      </w:divBdr>
    </w:div>
    <w:div w:id="932857208">
      <w:bodyDiv w:val="1"/>
      <w:marLeft w:val="0"/>
      <w:marRight w:val="0"/>
      <w:marTop w:val="0"/>
      <w:marBottom w:val="0"/>
      <w:divBdr>
        <w:top w:val="none" w:sz="0" w:space="0" w:color="auto"/>
        <w:left w:val="none" w:sz="0" w:space="0" w:color="auto"/>
        <w:bottom w:val="none" w:sz="0" w:space="0" w:color="auto"/>
        <w:right w:val="none" w:sz="0" w:space="0" w:color="auto"/>
      </w:divBdr>
      <w:divsChild>
        <w:div w:id="1724254657">
          <w:marLeft w:val="0"/>
          <w:marRight w:val="0"/>
          <w:marTop w:val="0"/>
          <w:marBottom w:val="0"/>
          <w:divBdr>
            <w:top w:val="none" w:sz="0" w:space="0" w:color="auto"/>
            <w:left w:val="none" w:sz="0" w:space="0" w:color="auto"/>
            <w:bottom w:val="none" w:sz="0" w:space="0" w:color="auto"/>
            <w:right w:val="none" w:sz="0" w:space="0" w:color="auto"/>
          </w:divBdr>
        </w:div>
      </w:divsChild>
    </w:div>
    <w:div w:id="1053850108">
      <w:bodyDiv w:val="1"/>
      <w:marLeft w:val="0"/>
      <w:marRight w:val="0"/>
      <w:marTop w:val="0"/>
      <w:marBottom w:val="0"/>
      <w:divBdr>
        <w:top w:val="none" w:sz="0" w:space="0" w:color="auto"/>
        <w:left w:val="none" w:sz="0" w:space="0" w:color="auto"/>
        <w:bottom w:val="none" w:sz="0" w:space="0" w:color="auto"/>
        <w:right w:val="none" w:sz="0" w:space="0" w:color="auto"/>
      </w:divBdr>
    </w:div>
    <w:div w:id="1161313245">
      <w:bodyDiv w:val="1"/>
      <w:marLeft w:val="0"/>
      <w:marRight w:val="0"/>
      <w:marTop w:val="0"/>
      <w:marBottom w:val="0"/>
      <w:divBdr>
        <w:top w:val="none" w:sz="0" w:space="0" w:color="auto"/>
        <w:left w:val="none" w:sz="0" w:space="0" w:color="auto"/>
        <w:bottom w:val="none" w:sz="0" w:space="0" w:color="auto"/>
        <w:right w:val="none" w:sz="0" w:space="0" w:color="auto"/>
      </w:divBdr>
    </w:div>
    <w:div w:id="1215851252">
      <w:bodyDiv w:val="1"/>
      <w:marLeft w:val="0"/>
      <w:marRight w:val="0"/>
      <w:marTop w:val="0"/>
      <w:marBottom w:val="0"/>
      <w:divBdr>
        <w:top w:val="none" w:sz="0" w:space="0" w:color="auto"/>
        <w:left w:val="none" w:sz="0" w:space="0" w:color="auto"/>
        <w:bottom w:val="none" w:sz="0" w:space="0" w:color="auto"/>
        <w:right w:val="none" w:sz="0" w:space="0" w:color="auto"/>
      </w:divBdr>
    </w:div>
    <w:div w:id="1237011955">
      <w:bodyDiv w:val="1"/>
      <w:marLeft w:val="0"/>
      <w:marRight w:val="0"/>
      <w:marTop w:val="0"/>
      <w:marBottom w:val="0"/>
      <w:divBdr>
        <w:top w:val="none" w:sz="0" w:space="0" w:color="auto"/>
        <w:left w:val="none" w:sz="0" w:space="0" w:color="auto"/>
        <w:bottom w:val="none" w:sz="0" w:space="0" w:color="auto"/>
        <w:right w:val="none" w:sz="0" w:space="0" w:color="auto"/>
      </w:divBdr>
      <w:divsChild>
        <w:div w:id="1014847109">
          <w:marLeft w:val="0"/>
          <w:marRight w:val="0"/>
          <w:marTop w:val="0"/>
          <w:marBottom w:val="0"/>
          <w:divBdr>
            <w:top w:val="none" w:sz="0" w:space="0" w:color="auto"/>
            <w:left w:val="none" w:sz="0" w:space="0" w:color="auto"/>
            <w:bottom w:val="none" w:sz="0" w:space="0" w:color="auto"/>
            <w:right w:val="none" w:sz="0" w:space="0" w:color="auto"/>
          </w:divBdr>
        </w:div>
      </w:divsChild>
    </w:div>
    <w:div w:id="1244872078">
      <w:bodyDiv w:val="1"/>
      <w:marLeft w:val="0"/>
      <w:marRight w:val="0"/>
      <w:marTop w:val="0"/>
      <w:marBottom w:val="0"/>
      <w:divBdr>
        <w:top w:val="none" w:sz="0" w:space="0" w:color="auto"/>
        <w:left w:val="none" w:sz="0" w:space="0" w:color="auto"/>
        <w:bottom w:val="none" w:sz="0" w:space="0" w:color="auto"/>
        <w:right w:val="none" w:sz="0" w:space="0" w:color="auto"/>
      </w:divBdr>
    </w:div>
    <w:div w:id="1263301903">
      <w:bodyDiv w:val="1"/>
      <w:marLeft w:val="0"/>
      <w:marRight w:val="0"/>
      <w:marTop w:val="0"/>
      <w:marBottom w:val="0"/>
      <w:divBdr>
        <w:top w:val="none" w:sz="0" w:space="0" w:color="auto"/>
        <w:left w:val="none" w:sz="0" w:space="0" w:color="auto"/>
        <w:bottom w:val="none" w:sz="0" w:space="0" w:color="auto"/>
        <w:right w:val="none" w:sz="0" w:space="0" w:color="auto"/>
      </w:divBdr>
    </w:div>
    <w:div w:id="1265765729">
      <w:bodyDiv w:val="1"/>
      <w:marLeft w:val="0"/>
      <w:marRight w:val="0"/>
      <w:marTop w:val="0"/>
      <w:marBottom w:val="0"/>
      <w:divBdr>
        <w:top w:val="none" w:sz="0" w:space="0" w:color="auto"/>
        <w:left w:val="none" w:sz="0" w:space="0" w:color="auto"/>
        <w:bottom w:val="none" w:sz="0" w:space="0" w:color="auto"/>
        <w:right w:val="none" w:sz="0" w:space="0" w:color="auto"/>
      </w:divBdr>
    </w:div>
    <w:div w:id="1361858780">
      <w:bodyDiv w:val="1"/>
      <w:marLeft w:val="0"/>
      <w:marRight w:val="0"/>
      <w:marTop w:val="0"/>
      <w:marBottom w:val="0"/>
      <w:divBdr>
        <w:top w:val="none" w:sz="0" w:space="0" w:color="auto"/>
        <w:left w:val="none" w:sz="0" w:space="0" w:color="auto"/>
        <w:bottom w:val="none" w:sz="0" w:space="0" w:color="auto"/>
        <w:right w:val="none" w:sz="0" w:space="0" w:color="auto"/>
      </w:divBdr>
    </w:div>
    <w:div w:id="1372459426">
      <w:bodyDiv w:val="1"/>
      <w:marLeft w:val="0"/>
      <w:marRight w:val="0"/>
      <w:marTop w:val="0"/>
      <w:marBottom w:val="0"/>
      <w:divBdr>
        <w:top w:val="none" w:sz="0" w:space="0" w:color="auto"/>
        <w:left w:val="none" w:sz="0" w:space="0" w:color="auto"/>
        <w:bottom w:val="none" w:sz="0" w:space="0" w:color="auto"/>
        <w:right w:val="none" w:sz="0" w:space="0" w:color="auto"/>
      </w:divBdr>
      <w:divsChild>
        <w:div w:id="575436735">
          <w:marLeft w:val="0"/>
          <w:marRight w:val="0"/>
          <w:marTop w:val="0"/>
          <w:marBottom w:val="0"/>
          <w:divBdr>
            <w:top w:val="none" w:sz="0" w:space="0" w:color="auto"/>
            <w:left w:val="none" w:sz="0" w:space="0" w:color="auto"/>
            <w:bottom w:val="none" w:sz="0" w:space="0" w:color="auto"/>
            <w:right w:val="none" w:sz="0" w:space="0" w:color="auto"/>
          </w:divBdr>
        </w:div>
        <w:div w:id="1928927424">
          <w:marLeft w:val="0"/>
          <w:marRight w:val="0"/>
          <w:marTop w:val="0"/>
          <w:marBottom w:val="0"/>
          <w:divBdr>
            <w:top w:val="none" w:sz="0" w:space="0" w:color="auto"/>
            <w:left w:val="none" w:sz="0" w:space="0" w:color="auto"/>
            <w:bottom w:val="none" w:sz="0" w:space="0" w:color="auto"/>
            <w:right w:val="none" w:sz="0" w:space="0" w:color="auto"/>
          </w:divBdr>
        </w:div>
        <w:div w:id="1247884877">
          <w:marLeft w:val="0"/>
          <w:marRight w:val="0"/>
          <w:marTop w:val="0"/>
          <w:marBottom w:val="0"/>
          <w:divBdr>
            <w:top w:val="none" w:sz="0" w:space="0" w:color="auto"/>
            <w:left w:val="none" w:sz="0" w:space="0" w:color="auto"/>
            <w:bottom w:val="none" w:sz="0" w:space="0" w:color="auto"/>
            <w:right w:val="none" w:sz="0" w:space="0" w:color="auto"/>
          </w:divBdr>
          <w:divsChild>
            <w:div w:id="297805471">
              <w:marLeft w:val="0"/>
              <w:marRight w:val="0"/>
              <w:marTop w:val="0"/>
              <w:marBottom w:val="0"/>
              <w:divBdr>
                <w:top w:val="none" w:sz="0" w:space="0" w:color="auto"/>
                <w:left w:val="none" w:sz="0" w:space="0" w:color="auto"/>
                <w:bottom w:val="none" w:sz="0" w:space="0" w:color="auto"/>
                <w:right w:val="none" w:sz="0" w:space="0" w:color="auto"/>
              </w:divBdr>
            </w:div>
            <w:div w:id="645549786">
              <w:marLeft w:val="0"/>
              <w:marRight w:val="0"/>
              <w:marTop w:val="0"/>
              <w:marBottom w:val="0"/>
              <w:divBdr>
                <w:top w:val="none" w:sz="0" w:space="0" w:color="auto"/>
                <w:left w:val="none" w:sz="0" w:space="0" w:color="auto"/>
                <w:bottom w:val="none" w:sz="0" w:space="0" w:color="auto"/>
                <w:right w:val="none" w:sz="0" w:space="0" w:color="auto"/>
              </w:divBdr>
            </w:div>
            <w:div w:id="330838784">
              <w:marLeft w:val="0"/>
              <w:marRight w:val="0"/>
              <w:marTop w:val="0"/>
              <w:marBottom w:val="0"/>
              <w:divBdr>
                <w:top w:val="none" w:sz="0" w:space="0" w:color="auto"/>
                <w:left w:val="none" w:sz="0" w:space="0" w:color="auto"/>
                <w:bottom w:val="none" w:sz="0" w:space="0" w:color="auto"/>
                <w:right w:val="none" w:sz="0" w:space="0" w:color="auto"/>
              </w:divBdr>
            </w:div>
            <w:div w:id="639577431">
              <w:marLeft w:val="0"/>
              <w:marRight w:val="0"/>
              <w:marTop w:val="0"/>
              <w:marBottom w:val="0"/>
              <w:divBdr>
                <w:top w:val="none" w:sz="0" w:space="0" w:color="auto"/>
                <w:left w:val="none" w:sz="0" w:space="0" w:color="auto"/>
                <w:bottom w:val="none" w:sz="0" w:space="0" w:color="auto"/>
                <w:right w:val="none" w:sz="0" w:space="0" w:color="auto"/>
              </w:divBdr>
            </w:div>
            <w:div w:id="1773356322">
              <w:marLeft w:val="0"/>
              <w:marRight w:val="0"/>
              <w:marTop w:val="0"/>
              <w:marBottom w:val="0"/>
              <w:divBdr>
                <w:top w:val="none" w:sz="0" w:space="0" w:color="auto"/>
                <w:left w:val="none" w:sz="0" w:space="0" w:color="auto"/>
                <w:bottom w:val="none" w:sz="0" w:space="0" w:color="auto"/>
                <w:right w:val="none" w:sz="0" w:space="0" w:color="auto"/>
              </w:divBdr>
            </w:div>
            <w:div w:id="1128858748">
              <w:marLeft w:val="0"/>
              <w:marRight w:val="0"/>
              <w:marTop w:val="0"/>
              <w:marBottom w:val="0"/>
              <w:divBdr>
                <w:top w:val="none" w:sz="0" w:space="0" w:color="auto"/>
                <w:left w:val="none" w:sz="0" w:space="0" w:color="auto"/>
                <w:bottom w:val="none" w:sz="0" w:space="0" w:color="auto"/>
                <w:right w:val="none" w:sz="0" w:space="0" w:color="auto"/>
              </w:divBdr>
            </w:div>
            <w:div w:id="587421241">
              <w:marLeft w:val="0"/>
              <w:marRight w:val="0"/>
              <w:marTop w:val="0"/>
              <w:marBottom w:val="0"/>
              <w:divBdr>
                <w:top w:val="none" w:sz="0" w:space="0" w:color="auto"/>
                <w:left w:val="none" w:sz="0" w:space="0" w:color="auto"/>
                <w:bottom w:val="none" w:sz="0" w:space="0" w:color="auto"/>
                <w:right w:val="none" w:sz="0" w:space="0" w:color="auto"/>
              </w:divBdr>
            </w:div>
            <w:div w:id="2105415626">
              <w:marLeft w:val="0"/>
              <w:marRight w:val="0"/>
              <w:marTop w:val="0"/>
              <w:marBottom w:val="0"/>
              <w:divBdr>
                <w:top w:val="none" w:sz="0" w:space="0" w:color="auto"/>
                <w:left w:val="none" w:sz="0" w:space="0" w:color="auto"/>
                <w:bottom w:val="none" w:sz="0" w:space="0" w:color="auto"/>
                <w:right w:val="none" w:sz="0" w:space="0" w:color="auto"/>
              </w:divBdr>
            </w:div>
            <w:div w:id="519440176">
              <w:marLeft w:val="0"/>
              <w:marRight w:val="0"/>
              <w:marTop w:val="0"/>
              <w:marBottom w:val="0"/>
              <w:divBdr>
                <w:top w:val="none" w:sz="0" w:space="0" w:color="auto"/>
                <w:left w:val="none" w:sz="0" w:space="0" w:color="auto"/>
                <w:bottom w:val="none" w:sz="0" w:space="0" w:color="auto"/>
                <w:right w:val="none" w:sz="0" w:space="0" w:color="auto"/>
              </w:divBdr>
            </w:div>
            <w:div w:id="861866666">
              <w:marLeft w:val="0"/>
              <w:marRight w:val="0"/>
              <w:marTop w:val="0"/>
              <w:marBottom w:val="0"/>
              <w:divBdr>
                <w:top w:val="none" w:sz="0" w:space="0" w:color="auto"/>
                <w:left w:val="none" w:sz="0" w:space="0" w:color="auto"/>
                <w:bottom w:val="none" w:sz="0" w:space="0" w:color="auto"/>
                <w:right w:val="none" w:sz="0" w:space="0" w:color="auto"/>
              </w:divBdr>
            </w:div>
            <w:div w:id="553588572">
              <w:marLeft w:val="0"/>
              <w:marRight w:val="0"/>
              <w:marTop w:val="0"/>
              <w:marBottom w:val="0"/>
              <w:divBdr>
                <w:top w:val="none" w:sz="0" w:space="0" w:color="auto"/>
                <w:left w:val="none" w:sz="0" w:space="0" w:color="auto"/>
                <w:bottom w:val="none" w:sz="0" w:space="0" w:color="auto"/>
                <w:right w:val="none" w:sz="0" w:space="0" w:color="auto"/>
              </w:divBdr>
            </w:div>
            <w:div w:id="984969568">
              <w:marLeft w:val="0"/>
              <w:marRight w:val="0"/>
              <w:marTop w:val="0"/>
              <w:marBottom w:val="0"/>
              <w:divBdr>
                <w:top w:val="none" w:sz="0" w:space="0" w:color="auto"/>
                <w:left w:val="none" w:sz="0" w:space="0" w:color="auto"/>
                <w:bottom w:val="none" w:sz="0" w:space="0" w:color="auto"/>
                <w:right w:val="none" w:sz="0" w:space="0" w:color="auto"/>
              </w:divBdr>
            </w:div>
            <w:div w:id="525604356">
              <w:marLeft w:val="0"/>
              <w:marRight w:val="0"/>
              <w:marTop w:val="0"/>
              <w:marBottom w:val="0"/>
              <w:divBdr>
                <w:top w:val="none" w:sz="0" w:space="0" w:color="auto"/>
                <w:left w:val="none" w:sz="0" w:space="0" w:color="auto"/>
                <w:bottom w:val="none" w:sz="0" w:space="0" w:color="auto"/>
                <w:right w:val="none" w:sz="0" w:space="0" w:color="auto"/>
              </w:divBdr>
              <w:divsChild>
                <w:div w:id="461191082">
                  <w:marLeft w:val="0"/>
                  <w:marRight w:val="0"/>
                  <w:marTop w:val="0"/>
                  <w:marBottom w:val="0"/>
                  <w:divBdr>
                    <w:top w:val="none" w:sz="0" w:space="0" w:color="auto"/>
                    <w:left w:val="none" w:sz="0" w:space="0" w:color="auto"/>
                    <w:bottom w:val="none" w:sz="0" w:space="0" w:color="auto"/>
                    <w:right w:val="none" w:sz="0" w:space="0" w:color="auto"/>
                  </w:divBdr>
                </w:div>
                <w:div w:id="312873642">
                  <w:marLeft w:val="0"/>
                  <w:marRight w:val="0"/>
                  <w:marTop w:val="0"/>
                  <w:marBottom w:val="0"/>
                  <w:divBdr>
                    <w:top w:val="none" w:sz="0" w:space="0" w:color="auto"/>
                    <w:left w:val="none" w:sz="0" w:space="0" w:color="auto"/>
                    <w:bottom w:val="none" w:sz="0" w:space="0" w:color="auto"/>
                    <w:right w:val="none" w:sz="0" w:space="0" w:color="auto"/>
                  </w:divBdr>
                </w:div>
                <w:div w:id="414212083">
                  <w:marLeft w:val="0"/>
                  <w:marRight w:val="0"/>
                  <w:marTop w:val="0"/>
                  <w:marBottom w:val="0"/>
                  <w:divBdr>
                    <w:top w:val="none" w:sz="0" w:space="0" w:color="auto"/>
                    <w:left w:val="none" w:sz="0" w:space="0" w:color="auto"/>
                    <w:bottom w:val="none" w:sz="0" w:space="0" w:color="auto"/>
                    <w:right w:val="none" w:sz="0" w:space="0" w:color="auto"/>
                  </w:divBdr>
                </w:div>
              </w:divsChild>
            </w:div>
            <w:div w:id="572203901">
              <w:marLeft w:val="0"/>
              <w:marRight w:val="0"/>
              <w:marTop w:val="0"/>
              <w:marBottom w:val="0"/>
              <w:divBdr>
                <w:top w:val="none" w:sz="0" w:space="0" w:color="auto"/>
                <w:left w:val="none" w:sz="0" w:space="0" w:color="auto"/>
                <w:bottom w:val="none" w:sz="0" w:space="0" w:color="auto"/>
                <w:right w:val="none" w:sz="0" w:space="0" w:color="auto"/>
              </w:divBdr>
            </w:div>
            <w:div w:id="125239320">
              <w:marLeft w:val="0"/>
              <w:marRight w:val="0"/>
              <w:marTop w:val="0"/>
              <w:marBottom w:val="0"/>
              <w:divBdr>
                <w:top w:val="none" w:sz="0" w:space="0" w:color="auto"/>
                <w:left w:val="none" w:sz="0" w:space="0" w:color="auto"/>
                <w:bottom w:val="none" w:sz="0" w:space="0" w:color="auto"/>
                <w:right w:val="none" w:sz="0" w:space="0" w:color="auto"/>
              </w:divBdr>
              <w:divsChild>
                <w:div w:id="5906815">
                  <w:marLeft w:val="0"/>
                  <w:marRight w:val="0"/>
                  <w:marTop w:val="0"/>
                  <w:marBottom w:val="0"/>
                  <w:divBdr>
                    <w:top w:val="none" w:sz="0" w:space="0" w:color="auto"/>
                    <w:left w:val="none" w:sz="0" w:space="0" w:color="auto"/>
                    <w:bottom w:val="none" w:sz="0" w:space="0" w:color="auto"/>
                    <w:right w:val="none" w:sz="0" w:space="0" w:color="auto"/>
                  </w:divBdr>
                </w:div>
                <w:div w:id="694115778">
                  <w:marLeft w:val="0"/>
                  <w:marRight w:val="0"/>
                  <w:marTop w:val="0"/>
                  <w:marBottom w:val="0"/>
                  <w:divBdr>
                    <w:top w:val="none" w:sz="0" w:space="0" w:color="auto"/>
                    <w:left w:val="none" w:sz="0" w:space="0" w:color="auto"/>
                    <w:bottom w:val="none" w:sz="0" w:space="0" w:color="auto"/>
                    <w:right w:val="none" w:sz="0" w:space="0" w:color="auto"/>
                  </w:divBdr>
                </w:div>
                <w:div w:id="1818373978">
                  <w:marLeft w:val="0"/>
                  <w:marRight w:val="0"/>
                  <w:marTop w:val="0"/>
                  <w:marBottom w:val="0"/>
                  <w:divBdr>
                    <w:top w:val="none" w:sz="0" w:space="0" w:color="auto"/>
                    <w:left w:val="none" w:sz="0" w:space="0" w:color="auto"/>
                    <w:bottom w:val="none" w:sz="0" w:space="0" w:color="auto"/>
                    <w:right w:val="none" w:sz="0" w:space="0" w:color="auto"/>
                  </w:divBdr>
                </w:div>
                <w:div w:id="920873590">
                  <w:marLeft w:val="0"/>
                  <w:marRight w:val="0"/>
                  <w:marTop w:val="0"/>
                  <w:marBottom w:val="0"/>
                  <w:divBdr>
                    <w:top w:val="none" w:sz="0" w:space="0" w:color="auto"/>
                    <w:left w:val="none" w:sz="0" w:space="0" w:color="auto"/>
                    <w:bottom w:val="none" w:sz="0" w:space="0" w:color="auto"/>
                    <w:right w:val="none" w:sz="0" w:space="0" w:color="auto"/>
                  </w:divBdr>
                </w:div>
                <w:div w:id="1239748362">
                  <w:marLeft w:val="0"/>
                  <w:marRight w:val="0"/>
                  <w:marTop w:val="0"/>
                  <w:marBottom w:val="0"/>
                  <w:divBdr>
                    <w:top w:val="none" w:sz="0" w:space="0" w:color="auto"/>
                    <w:left w:val="none" w:sz="0" w:space="0" w:color="auto"/>
                    <w:bottom w:val="none" w:sz="0" w:space="0" w:color="auto"/>
                    <w:right w:val="none" w:sz="0" w:space="0" w:color="auto"/>
                  </w:divBdr>
                </w:div>
              </w:divsChild>
            </w:div>
            <w:div w:id="502285127">
              <w:marLeft w:val="0"/>
              <w:marRight w:val="0"/>
              <w:marTop w:val="0"/>
              <w:marBottom w:val="0"/>
              <w:divBdr>
                <w:top w:val="none" w:sz="0" w:space="0" w:color="auto"/>
                <w:left w:val="none" w:sz="0" w:space="0" w:color="auto"/>
                <w:bottom w:val="none" w:sz="0" w:space="0" w:color="auto"/>
                <w:right w:val="none" w:sz="0" w:space="0" w:color="auto"/>
              </w:divBdr>
            </w:div>
            <w:div w:id="623392436">
              <w:marLeft w:val="0"/>
              <w:marRight w:val="0"/>
              <w:marTop w:val="0"/>
              <w:marBottom w:val="0"/>
              <w:divBdr>
                <w:top w:val="none" w:sz="0" w:space="0" w:color="auto"/>
                <w:left w:val="none" w:sz="0" w:space="0" w:color="auto"/>
                <w:bottom w:val="none" w:sz="0" w:space="0" w:color="auto"/>
                <w:right w:val="none" w:sz="0" w:space="0" w:color="auto"/>
              </w:divBdr>
            </w:div>
            <w:div w:id="670061567">
              <w:marLeft w:val="0"/>
              <w:marRight w:val="0"/>
              <w:marTop w:val="0"/>
              <w:marBottom w:val="0"/>
              <w:divBdr>
                <w:top w:val="none" w:sz="0" w:space="0" w:color="auto"/>
                <w:left w:val="none" w:sz="0" w:space="0" w:color="auto"/>
                <w:bottom w:val="none" w:sz="0" w:space="0" w:color="auto"/>
                <w:right w:val="none" w:sz="0" w:space="0" w:color="auto"/>
              </w:divBdr>
            </w:div>
            <w:div w:id="225068584">
              <w:marLeft w:val="0"/>
              <w:marRight w:val="0"/>
              <w:marTop w:val="0"/>
              <w:marBottom w:val="0"/>
              <w:divBdr>
                <w:top w:val="none" w:sz="0" w:space="0" w:color="auto"/>
                <w:left w:val="none" w:sz="0" w:space="0" w:color="auto"/>
                <w:bottom w:val="none" w:sz="0" w:space="0" w:color="auto"/>
                <w:right w:val="none" w:sz="0" w:space="0" w:color="auto"/>
              </w:divBdr>
            </w:div>
            <w:div w:id="1974871830">
              <w:marLeft w:val="0"/>
              <w:marRight w:val="0"/>
              <w:marTop w:val="0"/>
              <w:marBottom w:val="0"/>
              <w:divBdr>
                <w:top w:val="none" w:sz="0" w:space="0" w:color="auto"/>
                <w:left w:val="none" w:sz="0" w:space="0" w:color="auto"/>
                <w:bottom w:val="none" w:sz="0" w:space="0" w:color="auto"/>
                <w:right w:val="none" w:sz="0" w:space="0" w:color="auto"/>
              </w:divBdr>
              <w:divsChild>
                <w:div w:id="307395705">
                  <w:marLeft w:val="0"/>
                  <w:marRight w:val="0"/>
                  <w:marTop w:val="0"/>
                  <w:marBottom w:val="0"/>
                  <w:divBdr>
                    <w:top w:val="none" w:sz="0" w:space="0" w:color="auto"/>
                    <w:left w:val="none" w:sz="0" w:space="0" w:color="auto"/>
                    <w:bottom w:val="none" w:sz="0" w:space="0" w:color="auto"/>
                    <w:right w:val="none" w:sz="0" w:space="0" w:color="auto"/>
                  </w:divBdr>
                </w:div>
                <w:div w:id="1539121167">
                  <w:marLeft w:val="0"/>
                  <w:marRight w:val="0"/>
                  <w:marTop w:val="0"/>
                  <w:marBottom w:val="0"/>
                  <w:divBdr>
                    <w:top w:val="none" w:sz="0" w:space="0" w:color="auto"/>
                    <w:left w:val="none" w:sz="0" w:space="0" w:color="auto"/>
                    <w:bottom w:val="none" w:sz="0" w:space="0" w:color="auto"/>
                    <w:right w:val="none" w:sz="0" w:space="0" w:color="auto"/>
                  </w:divBdr>
                </w:div>
              </w:divsChild>
            </w:div>
            <w:div w:id="114448796">
              <w:marLeft w:val="0"/>
              <w:marRight w:val="0"/>
              <w:marTop w:val="0"/>
              <w:marBottom w:val="0"/>
              <w:divBdr>
                <w:top w:val="none" w:sz="0" w:space="0" w:color="auto"/>
                <w:left w:val="none" w:sz="0" w:space="0" w:color="auto"/>
                <w:bottom w:val="none" w:sz="0" w:space="0" w:color="auto"/>
                <w:right w:val="none" w:sz="0" w:space="0" w:color="auto"/>
              </w:divBdr>
            </w:div>
            <w:div w:id="1389959964">
              <w:marLeft w:val="0"/>
              <w:marRight w:val="0"/>
              <w:marTop w:val="0"/>
              <w:marBottom w:val="0"/>
              <w:divBdr>
                <w:top w:val="none" w:sz="0" w:space="0" w:color="auto"/>
                <w:left w:val="none" w:sz="0" w:space="0" w:color="auto"/>
                <w:bottom w:val="none" w:sz="0" w:space="0" w:color="auto"/>
                <w:right w:val="none" w:sz="0" w:space="0" w:color="auto"/>
              </w:divBdr>
            </w:div>
            <w:div w:id="445586034">
              <w:marLeft w:val="0"/>
              <w:marRight w:val="0"/>
              <w:marTop w:val="0"/>
              <w:marBottom w:val="0"/>
              <w:divBdr>
                <w:top w:val="none" w:sz="0" w:space="0" w:color="auto"/>
                <w:left w:val="none" w:sz="0" w:space="0" w:color="auto"/>
                <w:bottom w:val="none" w:sz="0" w:space="0" w:color="auto"/>
                <w:right w:val="none" w:sz="0" w:space="0" w:color="auto"/>
              </w:divBdr>
            </w:div>
            <w:div w:id="399405039">
              <w:marLeft w:val="0"/>
              <w:marRight w:val="0"/>
              <w:marTop w:val="0"/>
              <w:marBottom w:val="0"/>
              <w:divBdr>
                <w:top w:val="none" w:sz="0" w:space="0" w:color="auto"/>
                <w:left w:val="none" w:sz="0" w:space="0" w:color="auto"/>
                <w:bottom w:val="none" w:sz="0" w:space="0" w:color="auto"/>
                <w:right w:val="none" w:sz="0" w:space="0" w:color="auto"/>
              </w:divBdr>
            </w:div>
            <w:div w:id="1464886982">
              <w:marLeft w:val="0"/>
              <w:marRight w:val="0"/>
              <w:marTop w:val="0"/>
              <w:marBottom w:val="0"/>
              <w:divBdr>
                <w:top w:val="none" w:sz="0" w:space="0" w:color="auto"/>
                <w:left w:val="none" w:sz="0" w:space="0" w:color="auto"/>
                <w:bottom w:val="none" w:sz="0" w:space="0" w:color="auto"/>
                <w:right w:val="none" w:sz="0" w:space="0" w:color="auto"/>
              </w:divBdr>
            </w:div>
            <w:div w:id="1562251601">
              <w:marLeft w:val="0"/>
              <w:marRight w:val="0"/>
              <w:marTop w:val="0"/>
              <w:marBottom w:val="0"/>
              <w:divBdr>
                <w:top w:val="none" w:sz="0" w:space="0" w:color="auto"/>
                <w:left w:val="none" w:sz="0" w:space="0" w:color="auto"/>
                <w:bottom w:val="none" w:sz="0" w:space="0" w:color="auto"/>
                <w:right w:val="none" w:sz="0" w:space="0" w:color="auto"/>
              </w:divBdr>
            </w:div>
            <w:div w:id="1258371664">
              <w:marLeft w:val="0"/>
              <w:marRight w:val="0"/>
              <w:marTop w:val="0"/>
              <w:marBottom w:val="0"/>
              <w:divBdr>
                <w:top w:val="none" w:sz="0" w:space="0" w:color="auto"/>
                <w:left w:val="none" w:sz="0" w:space="0" w:color="auto"/>
                <w:bottom w:val="none" w:sz="0" w:space="0" w:color="auto"/>
                <w:right w:val="none" w:sz="0" w:space="0" w:color="auto"/>
              </w:divBdr>
            </w:div>
            <w:div w:id="598415008">
              <w:marLeft w:val="0"/>
              <w:marRight w:val="0"/>
              <w:marTop w:val="0"/>
              <w:marBottom w:val="0"/>
              <w:divBdr>
                <w:top w:val="none" w:sz="0" w:space="0" w:color="auto"/>
                <w:left w:val="none" w:sz="0" w:space="0" w:color="auto"/>
                <w:bottom w:val="none" w:sz="0" w:space="0" w:color="auto"/>
                <w:right w:val="none" w:sz="0" w:space="0" w:color="auto"/>
              </w:divBdr>
            </w:div>
            <w:div w:id="19801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396">
      <w:bodyDiv w:val="1"/>
      <w:marLeft w:val="0"/>
      <w:marRight w:val="0"/>
      <w:marTop w:val="0"/>
      <w:marBottom w:val="0"/>
      <w:divBdr>
        <w:top w:val="none" w:sz="0" w:space="0" w:color="auto"/>
        <w:left w:val="none" w:sz="0" w:space="0" w:color="auto"/>
        <w:bottom w:val="none" w:sz="0" w:space="0" w:color="auto"/>
        <w:right w:val="none" w:sz="0" w:space="0" w:color="auto"/>
      </w:divBdr>
    </w:div>
    <w:div w:id="1457330381">
      <w:bodyDiv w:val="1"/>
      <w:marLeft w:val="0"/>
      <w:marRight w:val="0"/>
      <w:marTop w:val="0"/>
      <w:marBottom w:val="0"/>
      <w:divBdr>
        <w:top w:val="none" w:sz="0" w:space="0" w:color="auto"/>
        <w:left w:val="none" w:sz="0" w:space="0" w:color="auto"/>
        <w:bottom w:val="none" w:sz="0" w:space="0" w:color="auto"/>
        <w:right w:val="none" w:sz="0" w:space="0" w:color="auto"/>
      </w:divBdr>
    </w:div>
    <w:div w:id="1457791792">
      <w:bodyDiv w:val="1"/>
      <w:marLeft w:val="0"/>
      <w:marRight w:val="0"/>
      <w:marTop w:val="0"/>
      <w:marBottom w:val="0"/>
      <w:divBdr>
        <w:top w:val="none" w:sz="0" w:space="0" w:color="auto"/>
        <w:left w:val="none" w:sz="0" w:space="0" w:color="auto"/>
        <w:bottom w:val="none" w:sz="0" w:space="0" w:color="auto"/>
        <w:right w:val="none" w:sz="0" w:space="0" w:color="auto"/>
      </w:divBdr>
      <w:divsChild>
        <w:div w:id="527110905">
          <w:marLeft w:val="0"/>
          <w:marRight w:val="0"/>
          <w:marTop w:val="0"/>
          <w:marBottom w:val="0"/>
          <w:divBdr>
            <w:top w:val="none" w:sz="0" w:space="0" w:color="auto"/>
            <w:left w:val="none" w:sz="0" w:space="0" w:color="auto"/>
            <w:bottom w:val="none" w:sz="0" w:space="0" w:color="auto"/>
            <w:right w:val="none" w:sz="0" w:space="0" w:color="auto"/>
          </w:divBdr>
          <w:divsChild>
            <w:div w:id="392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778">
      <w:bodyDiv w:val="1"/>
      <w:marLeft w:val="0"/>
      <w:marRight w:val="0"/>
      <w:marTop w:val="0"/>
      <w:marBottom w:val="0"/>
      <w:divBdr>
        <w:top w:val="none" w:sz="0" w:space="0" w:color="auto"/>
        <w:left w:val="none" w:sz="0" w:space="0" w:color="auto"/>
        <w:bottom w:val="none" w:sz="0" w:space="0" w:color="auto"/>
        <w:right w:val="none" w:sz="0" w:space="0" w:color="auto"/>
      </w:divBdr>
      <w:divsChild>
        <w:div w:id="15162570">
          <w:marLeft w:val="0"/>
          <w:marRight w:val="0"/>
          <w:marTop w:val="0"/>
          <w:marBottom w:val="0"/>
          <w:divBdr>
            <w:top w:val="none" w:sz="0" w:space="0" w:color="auto"/>
            <w:left w:val="none" w:sz="0" w:space="0" w:color="auto"/>
            <w:bottom w:val="none" w:sz="0" w:space="0" w:color="auto"/>
            <w:right w:val="none" w:sz="0" w:space="0" w:color="auto"/>
          </w:divBdr>
        </w:div>
      </w:divsChild>
    </w:div>
    <w:div w:id="1499727903">
      <w:bodyDiv w:val="1"/>
      <w:marLeft w:val="0"/>
      <w:marRight w:val="0"/>
      <w:marTop w:val="0"/>
      <w:marBottom w:val="0"/>
      <w:divBdr>
        <w:top w:val="none" w:sz="0" w:space="0" w:color="auto"/>
        <w:left w:val="none" w:sz="0" w:space="0" w:color="auto"/>
        <w:bottom w:val="none" w:sz="0" w:space="0" w:color="auto"/>
        <w:right w:val="none" w:sz="0" w:space="0" w:color="auto"/>
      </w:divBdr>
      <w:divsChild>
        <w:div w:id="1980987760">
          <w:marLeft w:val="0"/>
          <w:marRight w:val="0"/>
          <w:marTop w:val="0"/>
          <w:marBottom w:val="0"/>
          <w:divBdr>
            <w:top w:val="none" w:sz="0" w:space="0" w:color="auto"/>
            <w:left w:val="none" w:sz="0" w:space="0" w:color="auto"/>
            <w:bottom w:val="none" w:sz="0" w:space="0" w:color="auto"/>
            <w:right w:val="none" w:sz="0" w:space="0" w:color="auto"/>
          </w:divBdr>
        </w:div>
      </w:divsChild>
    </w:div>
    <w:div w:id="1531147159">
      <w:bodyDiv w:val="1"/>
      <w:marLeft w:val="0"/>
      <w:marRight w:val="0"/>
      <w:marTop w:val="0"/>
      <w:marBottom w:val="0"/>
      <w:divBdr>
        <w:top w:val="none" w:sz="0" w:space="0" w:color="auto"/>
        <w:left w:val="none" w:sz="0" w:space="0" w:color="auto"/>
        <w:bottom w:val="none" w:sz="0" w:space="0" w:color="auto"/>
        <w:right w:val="none" w:sz="0" w:space="0" w:color="auto"/>
      </w:divBdr>
      <w:divsChild>
        <w:div w:id="1738165972">
          <w:marLeft w:val="0"/>
          <w:marRight w:val="0"/>
          <w:marTop w:val="0"/>
          <w:marBottom w:val="0"/>
          <w:divBdr>
            <w:top w:val="none" w:sz="0" w:space="0" w:color="auto"/>
            <w:left w:val="none" w:sz="0" w:space="0" w:color="auto"/>
            <w:bottom w:val="none" w:sz="0" w:space="0" w:color="auto"/>
            <w:right w:val="none" w:sz="0" w:space="0" w:color="auto"/>
          </w:divBdr>
          <w:divsChild>
            <w:div w:id="2035958237">
              <w:marLeft w:val="0"/>
              <w:marRight w:val="0"/>
              <w:marTop w:val="0"/>
              <w:marBottom w:val="0"/>
              <w:divBdr>
                <w:top w:val="none" w:sz="0" w:space="0" w:color="auto"/>
                <w:left w:val="none" w:sz="0" w:space="0" w:color="auto"/>
                <w:bottom w:val="none" w:sz="0" w:space="0" w:color="auto"/>
                <w:right w:val="none" w:sz="0" w:space="0" w:color="auto"/>
              </w:divBdr>
              <w:divsChild>
                <w:div w:id="673146466">
                  <w:marLeft w:val="0"/>
                  <w:marRight w:val="0"/>
                  <w:marTop w:val="0"/>
                  <w:marBottom w:val="0"/>
                  <w:divBdr>
                    <w:top w:val="none" w:sz="0" w:space="0" w:color="auto"/>
                    <w:left w:val="none" w:sz="0" w:space="0" w:color="auto"/>
                    <w:bottom w:val="none" w:sz="0" w:space="0" w:color="auto"/>
                    <w:right w:val="none" w:sz="0" w:space="0" w:color="auto"/>
                  </w:divBdr>
                </w:div>
                <w:div w:id="2882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4085">
          <w:marLeft w:val="0"/>
          <w:marRight w:val="0"/>
          <w:marTop w:val="0"/>
          <w:marBottom w:val="0"/>
          <w:divBdr>
            <w:top w:val="none" w:sz="0" w:space="0" w:color="auto"/>
            <w:left w:val="none" w:sz="0" w:space="0" w:color="auto"/>
            <w:bottom w:val="none" w:sz="0" w:space="0" w:color="auto"/>
            <w:right w:val="none" w:sz="0" w:space="0" w:color="auto"/>
          </w:divBdr>
        </w:div>
      </w:divsChild>
    </w:div>
    <w:div w:id="1571694175">
      <w:bodyDiv w:val="1"/>
      <w:marLeft w:val="0"/>
      <w:marRight w:val="0"/>
      <w:marTop w:val="0"/>
      <w:marBottom w:val="0"/>
      <w:divBdr>
        <w:top w:val="none" w:sz="0" w:space="0" w:color="auto"/>
        <w:left w:val="none" w:sz="0" w:space="0" w:color="auto"/>
        <w:bottom w:val="none" w:sz="0" w:space="0" w:color="auto"/>
        <w:right w:val="none" w:sz="0" w:space="0" w:color="auto"/>
      </w:divBdr>
    </w:div>
    <w:div w:id="1713726845">
      <w:bodyDiv w:val="1"/>
      <w:marLeft w:val="0"/>
      <w:marRight w:val="0"/>
      <w:marTop w:val="0"/>
      <w:marBottom w:val="0"/>
      <w:divBdr>
        <w:top w:val="none" w:sz="0" w:space="0" w:color="auto"/>
        <w:left w:val="none" w:sz="0" w:space="0" w:color="auto"/>
        <w:bottom w:val="none" w:sz="0" w:space="0" w:color="auto"/>
        <w:right w:val="none" w:sz="0" w:space="0" w:color="auto"/>
      </w:divBdr>
    </w:div>
    <w:div w:id="1779133963">
      <w:bodyDiv w:val="1"/>
      <w:marLeft w:val="0"/>
      <w:marRight w:val="0"/>
      <w:marTop w:val="0"/>
      <w:marBottom w:val="0"/>
      <w:divBdr>
        <w:top w:val="none" w:sz="0" w:space="0" w:color="auto"/>
        <w:left w:val="none" w:sz="0" w:space="0" w:color="auto"/>
        <w:bottom w:val="none" w:sz="0" w:space="0" w:color="auto"/>
        <w:right w:val="none" w:sz="0" w:space="0" w:color="auto"/>
      </w:divBdr>
      <w:divsChild>
        <w:div w:id="1559394417">
          <w:marLeft w:val="0"/>
          <w:marRight w:val="0"/>
          <w:marTop w:val="0"/>
          <w:marBottom w:val="0"/>
          <w:divBdr>
            <w:top w:val="none" w:sz="0" w:space="0" w:color="auto"/>
            <w:left w:val="none" w:sz="0" w:space="0" w:color="auto"/>
            <w:bottom w:val="none" w:sz="0" w:space="0" w:color="auto"/>
            <w:right w:val="none" w:sz="0" w:space="0" w:color="auto"/>
          </w:divBdr>
          <w:divsChild>
            <w:div w:id="1219898307">
              <w:marLeft w:val="0"/>
              <w:marRight w:val="0"/>
              <w:marTop w:val="0"/>
              <w:marBottom w:val="0"/>
              <w:divBdr>
                <w:top w:val="none" w:sz="0" w:space="0" w:color="auto"/>
                <w:left w:val="none" w:sz="0" w:space="0" w:color="auto"/>
                <w:bottom w:val="none" w:sz="0" w:space="0" w:color="auto"/>
                <w:right w:val="none" w:sz="0" w:space="0" w:color="auto"/>
              </w:divBdr>
              <w:divsChild>
                <w:div w:id="2084402576">
                  <w:marLeft w:val="0"/>
                  <w:marRight w:val="0"/>
                  <w:marTop w:val="0"/>
                  <w:marBottom w:val="0"/>
                  <w:divBdr>
                    <w:top w:val="none" w:sz="0" w:space="0" w:color="auto"/>
                    <w:left w:val="none" w:sz="0" w:space="0" w:color="auto"/>
                    <w:bottom w:val="none" w:sz="0" w:space="0" w:color="auto"/>
                    <w:right w:val="none" w:sz="0" w:space="0" w:color="auto"/>
                  </w:divBdr>
                  <w:divsChild>
                    <w:div w:id="1443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2942">
          <w:marLeft w:val="0"/>
          <w:marRight w:val="0"/>
          <w:marTop w:val="0"/>
          <w:marBottom w:val="0"/>
          <w:divBdr>
            <w:top w:val="none" w:sz="0" w:space="0" w:color="auto"/>
            <w:left w:val="none" w:sz="0" w:space="0" w:color="auto"/>
            <w:bottom w:val="none" w:sz="0" w:space="0" w:color="auto"/>
            <w:right w:val="none" w:sz="0" w:space="0" w:color="auto"/>
          </w:divBdr>
        </w:div>
      </w:divsChild>
    </w:div>
    <w:div w:id="1820609598">
      <w:bodyDiv w:val="1"/>
      <w:marLeft w:val="0"/>
      <w:marRight w:val="0"/>
      <w:marTop w:val="0"/>
      <w:marBottom w:val="0"/>
      <w:divBdr>
        <w:top w:val="none" w:sz="0" w:space="0" w:color="auto"/>
        <w:left w:val="none" w:sz="0" w:space="0" w:color="auto"/>
        <w:bottom w:val="none" w:sz="0" w:space="0" w:color="auto"/>
        <w:right w:val="none" w:sz="0" w:space="0" w:color="auto"/>
      </w:divBdr>
    </w:div>
    <w:div w:id="1865170896">
      <w:bodyDiv w:val="1"/>
      <w:marLeft w:val="0"/>
      <w:marRight w:val="0"/>
      <w:marTop w:val="0"/>
      <w:marBottom w:val="0"/>
      <w:divBdr>
        <w:top w:val="none" w:sz="0" w:space="0" w:color="auto"/>
        <w:left w:val="none" w:sz="0" w:space="0" w:color="auto"/>
        <w:bottom w:val="none" w:sz="0" w:space="0" w:color="auto"/>
        <w:right w:val="none" w:sz="0" w:space="0" w:color="auto"/>
      </w:divBdr>
    </w:div>
    <w:div w:id="2031567504">
      <w:bodyDiv w:val="1"/>
      <w:marLeft w:val="0"/>
      <w:marRight w:val="0"/>
      <w:marTop w:val="0"/>
      <w:marBottom w:val="0"/>
      <w:divBdr>
        <w:top w:val="none" w:sz="0" w:space="0" w:color="auto"/>
        <w:left w:val="none" w:sz="0" w:space="0" w:color="auto"/>
        <w:bottom w:val="none" w:sz="0" w:space="0" w:color="auto"/>
        <w:right w:val="none" w:sz="0" w:space="0" w:color="auto"/>
      </w:divBdr>
    </w:div>
    <w:div w:id="204390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oudera.com/content/cloudera/en/documentation/core/latest/topics/installation.html"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anagerHost:7180"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tmp"/><Relationship Id="rId10" Type="http://schemas.openxmlformats.org/officeDocument/2006/relationships/image" Target="media/image3.tmp"/><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archive.cloudera.com/cdh5/parcels/5.4.0/" TargetMode="Externa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www.cloudera.com/downloads/manager/5-4-3.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F32C8-1A20-433D-B5B4-1D61B200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18</Pages>
  <Words>1731</Words>
  <Characters>9870</Characters>
  <Application>Microsoft Office Word</Application>
  <DocSecurity>0</DocSecurity>
  <Lines>82</Lines>
  <Paragraphs>23</Paragraphs>
  <ScaleCrop>false</ScaleCrop>
  <Company>domyshop</Company>
  <LinksUpToDate>false</LinksUpToDate>
  <CharactersWithSpaces>11578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panglei</dc:creator>
  <cp:keywords/>
  <dc:description/>
  <cp:lastModifiedBy>pirlo</cp:lastModifiedBy>
  <cp:revision>223</cp:revision>
  <cp:lastPrinted>2016-03-07T14:21:00Z</cp:lastPrinted>
  <dcterms:created xsi:type="dcterms:W3CDTF">2015-07-29T01:28:00Z</dcterms:created>
  <dcterms:modified xsi:type="dcterms:W3CDTF">2016-04-19T06:43:00Z</dcterms:modified>
</cp:coreProperties>
</file>