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DB72" w14:textId="77777777" w:rsidR="006E7E34" w:rsidRDefault="006E7E34" w:rsidP="006E7E34">
      <w:r>
        <w:t xml:space="preserve">Model Validation Report: TFIDF + </w:t>
      </w:r>
      <w:proofErr w:type="spellStart"/>
      <w:r>
        <w:t>LightGBM</w:t>
      </w:r>
      <w:proofErr w:type="spellEnd"/>
      <w:r>
        <w:t xml:space="preserve"> for Binary Text Classification</w:t>
      </w:r>
    </w:p>
    <w:p w14:paraId="488161EF" w14:textId="77777777" w:rsidR="006E7E34" w:rsidRDefault="006E7E34" w:rsidP="006E7E34">
      <w:r>
        <w:t>Model Architecture Review</w:t>
      </w:r>
    </w:p>
    <w:p w14:paraId="2696DD2D" w14:textId="77777777" w:rsidR="006E7E34" w:rsidRDefault="006E7E34" w:rsidP="006E7E34"/>
    <w:p w14:paraId="04AFC88A" w14:textId="77777777" w:rsidR="006E7E34" w:rsidRDefault="006E7E34" w:rsidP="006E7E34">
      <w:r>
        <w:t xml:space="preserve">The combination of TFIDF (Term Frequency-Inverse Document Frequency) with </w:t>
      </w:r>
      <w:proofErr w:type="spellStart"/>
      <w:r>
        <w:t>LightGBM</w:t>
      </w:r>
      <w:proofErr w:type="spellEnd"/>
      <w:r>
        <w:t xml:space="preserve"> forms a potent model for text classification tasks, particularly binary classification. The choice to employ TFIDF as a feature extraction technique allows the model to transform text data into a numerical format that </w:t>
      </w:r>
      <w:proofErr w:type="spellStart"/>
      <w:r>
        <w:t>LightGBM</w:t>
      </w:r>
      <w:proofErr w:type="spellEnd"/>
      <w:r>
        <w:t xml:space="preserve"> can process, focusing on the importance of each term weighted by its frequency across documents. This transformation is crucial for text data where context and frequency of terms can significantly influence the meaning and classification.</w:t>
      </w:r>
    </w:p>
    <w:p w14:paraId="66AD0AA8" w14:textId="77777777" w:rsidR="006E7E34" w:rsidRDefault="006E7E34" w:rsidP="006E7E34"/>
    <w:p w14:paraId="177EB589" w14:textId="77777777" w:rsidR="006E7E34" w:rsidRDefault="006E7E34" w:rsidP="006E7E34">
      <w:r>
        <w:t>Assessment of Machine Learning Algorithm/Solver</w:t>
      </w:r>
    </w:p>
    <w:p w14:paraId="73070ED3" w14:textId="77777777" w:rsidR="006E7E34" w:rsidRDefault="006E7E34" w:rsidP="006E7E34"/>
    <w:p w14:paraId="70D0AE7C" w14:textId="77777777" w:rsidR="006E7E34" w:rsidRDefault="006E7E34" w:rsidP="006E7E34">
      <w:proofErr w:type="spellStart"/>
      <w:r>
        <w:t>LightGBM</w:t>
      </w:r>
      <w:proofErr w:type="spellEnd"/>
      <w:r>
        <w:t>, as a gradient boosting framework, is an advanced choice for handling the sparse, high-dimensional data typically output by TFIDF. It's known for its efficiency and effectiveness in dealing with large data sets and features, thanks to its leaf-wise growth strategy and histogram-based optimization. This model is well-suited for environments where both accuracy and computational efficiency are paramount.</w:t>
      </w:r>
    </w:p>
    <w:p w14:paraId="10C2B23A" w14:textId="77777777" w:rsidR="006E7E34" w:rsidRDefault="006E7E34" w:rsidP="006E7E34"/>
    <w:p w14:paraId="183C1332" w14:textId="77777777" w:rsidR="006E7E34" w:rsidRDefault="006E7E34" w:rsidP="006E7E34">
      <w:r>
        <w:t>Rationality of Algorithm Choice Compared to Alternatives</w:t>
      </w:r>
    </w:p>
    <w:p w14:paraId="53B91A83" w14:textId="77777777" w:rsidR="006E7E34" w:rsidRDefault="006E7E34" w:rsidP="006E7E34"/>
    <w:p w14:paraId="7F3AFA03" w14:textId="77777777" w:rsidR="006E7E34" w:rsidRDefault="006E7E34" w:rsidP="006E7E34">
      <w:r>
        <w:t xml:space="preserve">Versus Logistic Regression or Naive Bayes: While simpler models like Logistic Regression or Naive Bayes are popular for text classification, </w:t>
      </w:r>
      <w:proofErr w:type="spellStart"/>
      <w:r>
        <w:t>LightGBM</w:t>
      </w:r>
      <w:proofErr w:type="spellEnd"/>
      <w:r>
        <w:t xml:space="preserve"> provides a significant advantage in handling non-linear relationships and interactions between features due to its ensemble tree-based approach. Logistic Regression, although interpretable, might not capture complex patterns as effectively as </w:t>
      </w:r>
      <w:proofErr w:type="spellStart"/>
      <w:r>
        <w:t>LightGBM</w:t>
      </w:r>
      <w:proofErr w:type="spellEnd"/>
      <w:r>
        <w:t>, especially with large or imbalanced datasets. Naive Bayes, suitable for text classification, often assumes feature independence and might fail where word dependencies are strong.</w:t>
      </w:r>
    </w:p>
    <w:p w14:paraId="149650E9" w14:textId="77777777" w:rsidR="006E7E34" w:rsidRDefault="006E7E34" w:rsidP="006E7E34">
      <w:r>
        <w:t xml:space="preserve">Versus Deep Learning Models: Deep learning models, such as CNNs or RNNs, could potentially capture contextual relationships in text better than TFIDF + </w:t>
      </w:r>
      <w:proofErr w:type="spellStart"/>
      <w:r>
        <w:t>LightGBM</w:t>
      </w:r>
      <w:proofErr w:type="spellEnd"/>
      <w:r>
        <w:t xml:space="preserve"> due to their ability to learn sequential dependencies. However, these models require extensive data and computational resources, and might not significantly outperform a well-tuned </w:t>
      </w:r>
      <w:proofErr w:type="spellStart"/>
      <w:r>
        <w:lastRenderedPageBreak/>
        <w:t>LightGBM</w:t>
      </w:r>
      <w:proofErr w:type="spellEnd"/>
      <w:r>
        <w:t xml:space="preserve"> model on many text classification tasks. Additionally, training deep learning models can be less transparent and harder to tune compared to gradient boosting methods.</w:t>
      </w:r>
    </w:p>
    <w:p w14:paraId="65AAABDF" w14:textId="77777777" w:rsidR="006E7E34" w:rsidRDefault="006E7E34" w:rsidP="006E7E34">
      <w:r>
        <w:t>Assessment of Loss Function and Optimization</w:t>
      </w:r>
    </w:p>
    <w:p w14:paraId="5F9070D0" w14:textId="77777777" w:rsidR="006E7E34" w:rsidRDefault="006E7E34" w:rsidP="006E7E34"/>
    <w:p w14:paraId="4344BD7E" w14:textId="77777777" w:rsidR="006E7E34" w:rsidRDefault="006E7E34" w:rsidP="006E7E34">
      <w:r>
        <w:t xml:space="preserve">Loss Function: </w:t>
      </w:r>
      <w:proofErr w:type="spellStart"/>
      <w:r>
        <w:t>LightGBM</w:t>
      </w:r>
      <w:proofErr w:type="spellEnd"/>
      <w:r>
        <w:t xml:space="preserve"> in a binary classification setting typically uses the binary cross-entropy loss. This loss function is effective for binary outcomes and works well with probabilities, making it a natural fit for classification tasks where the output is the probability of belonging to a class. It measures the "distance" between the model’s probability predictions and the actual labels, providing a robust feedback mechanism for model correction during training.</w:t>
      </w:r>
    </w:p>
    <w:p w14:paraId="3F26741F" w14:textId="77777777" w:rsidR="006E7E34" w:rsidRDefault="006E7E34" w:rsidP="006E7E34"/>
    <w:p w14:paraId="4141B1F0" w14:textId="77777777" w:rsidR="006E7E34" w:rsidRDefault="006E7E34" w:rsidP="006E7E34">
      <w:r>
        <w:t xml:space="preserve">Optimization Method: </w:t>
      </w:r>
      <w:proofErr w:type="spellStart"/>
      <w:r>
        <w:t>LightGBM</w:t>
      </w:r>
      <w:proofErr w:type="spellEnd"/>
      <w:r>
        <w:t xml:space="preserve"> utilizes a gradient boosting framework that optimizes the loss function using a leaf-wise growth approach rather than the traditional level-wise approach seen in other boosting algorithms. This method allows for deeper, more precise trees by minimizing loss most significantly at each step. The histogram-based feature splitting is another optimization that enhances </w:t>
      </w:r>
      <w:proofErr w:type="spellStart"/>
      <w:r>
        <w:t>LightGBM’s</w:t>
      </w:r>
      <w:proofErr w:type="spellEnd"/>
      <w:r>
        <w:t xml:space="preserve"> speed and lowers memory consumption, crucial for handling the sparse matrices resulting from TFIDF.</w:t>
      </w:r>
    </w:p>
    <w:p w14:paraId="10541484" w14:textId="77777777" w:rsidR="006E7E34" w:rsidRDefault="006E7E34" w:rsidP="006E7E34"/>
    <w:p w14:paraId="04A3B4A5" w14:textId="77777777" w:rsidR="006E7E34" w:rsidRDefault="006E7E34" w:rsidP="006E7E34">
      <w:r>
        <w:t>Conclusion</w:t>
      </w:r>
    </w:p>
    <w:p w14:paraId="1755C342" w14:textId="77777777" w:rsidR="006E7E34" w:rsidRDefault="006E7E34" w:rsidP="006E7E34"/>
    <w:p w14:paraId="57FEA558" w14:textId="50307FFC" w:rsidR="009244E5" w:rsidRDefault="006E7E34" w:rsidP="006E7E34">
      <w:pPr>
        <w:rPr>
          <w:rFonts w:hint="eastAsia"/>
        </w:rPr>
      </w:pPr>
      <w:r>
        <w:t xml:space="preserve">The TFIDF + </w:t>
      </w:r>
      <w:proofErr w:type="spellStart"/>
      <w:r>
        <w:t>LightGBM</w:t>
      </w:r>
      <w:proofErr w:type="spellEnd"/>
      <w:r>
        <w:t xml:space="preserve"> model architecture is rational and well-suited for binary text classification tasks. It balances the need for accuracy with computational efficiency and handles large, sparse datasets effectively. While there are more complex models available, particularly from the domain of deep learning, </w:t>
      </w:r>
      <w:proofErr w:type="spellStart"/>
      <w:r>
        <w:t>LightGBM</w:t>
      </w:r>
      <w:proofErr w:type="spellEnd"/>
      <w:r>
        <w:t xml:space="preserve"> offers a competitive alternative with easier deployment and maintenance, faster training times, and often comparable predictive performance. The choice of loss function and optimization technique further aligns with the objectives of robust and efficient learning, making this model architecture a sound choice for binary classification of text data.</w:t>
      </w:r>
    </w:p>
    <w:sectPr w:rsidR="0092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34"/>
    <w:rsid w:val="006E7E34"/>
    <w:rsid w:val="00902D52"/>
    <w:rsid w:val="009244E5"/>
    <w:rsid w:val="00ED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63ABCE"/>
  <w15:chartTrackingRefBased/>
  <w15:docId w15:val="{0AADEABE-39C5-954C-AEC4-BBDDF902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E34"/>
    <w:rPr>
      <w:rFonts w:eastAsiaTheme="majorEastAsia" w:cstheme="majorBidi"/>
      <w:color w:val="272727" w:themeColor="text1" w:themeTint="D8"/>
    </w:rPr>
  </w:style>
  <w:style w:type="paragraph" w:styleId="Title">
    <w:name w:val="Title"/>
    <w:basedOn w:val="Normal"/>
    <w:next w:val="Normal"/>
    <w:link w:val="TitleChar"/>
    <w:uiPriority w:val="10"/>
    <w:qFormat/>
    <w:rsid w:val="006E7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E34"/>
    <w:pPr>
      <w:spacing w:before="160"/>
      <w:jc w:val="center"/>
    </w:pPr>
    <w:rPr>
      <w:i/>
      <w:iCs/>
      <w:color w:val="404040" w:themeColor="text1" w:themeTint="BF"/>
    </w:rPr>
  </w:style>
  <w:style w:type="character" w:customStyle="1" w:styleId="QuoteChar">
    <w:name w:val="Quote Char"/>
    <w:basedOn w:val="DefaultParagraphFont"/>
    <w:link w:val="Quote"/>
    <w:uiPriority w:val="29"/>
    <w:rsid w:val="006E7E34"/>
    <w:rPr>
      <w:i/>
      <w:iCs/>
      <w:color w:val="404040" w:themeColor="text1" w:themeTint="BF"/>
    </w:rPr>
  </w:style>
  <w:style w:type="paragraph" w:styleId="ListParagraph">
    <w:name w:val="List Paragraph"/>
    <w:basedOn w:val="Normal"/>
    <w:uiPriority w:val="34"/>
    <w:qFormat/>
    <w:rsid w:val="006E7E34"/>
    <w:pPr>
      <w:ind w:left="720"/>
      <w:contextualSpacing/>
    </w:pPr>
  </w:style>
  <w:style w:type="character" w:styleId="IntenseEmphasis">
    <w:name w:val="Intense Emphasis"/>
    <w:basedOn w:val="DefaultParagraphFont"/>
    <w:uiPriority w:val="21"/>
    <w:qFormat/>
    <w:rsid w:val="006E7E34"/>
    <w:rPr>
      <w:i/>
      <w:iCs/>
      <w:color w:val="0F4761" w:themeColor="accent1" w:themeShade="BF"/>
    </w:rPr>
  </w:style>
  <w:style w:type="paragraph" w:styleId="IntenseQuote">
    <w:name w:val="Intense Quote"/>
    <w:basedOn w:val="Normal"/>
    <w:next w:val="Normal"/>
    <w:link w:val="IntenseQuoteChar"/>
    <w:uiPriority w:val="30"/>
    <w:qFormat/>
    <w:rsid w:val="006E7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E34"/>
    <w:rPr>
      <w:i/>
      <w:iCs/>
      <w:color w:val="0F4761" w:themeColor="accent1" w:themeShade="BF"/>
    </w:rPr>
  </w:style>
  <w:style w:type="character" w:styleId="IntenseReference">
    <w:name w:val="Intense Reference"/>
    <w:basedOn w:val="DefaultParagraphFont"/>
    <w:uiPriority w:val="32"/>
    <w:qFormat/>
    <w:rsid w:val="006E7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9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Keqiao Li</dc:creator>
  <cp:keywords/>
  <dc:description/>
  <cp:lastModifiedBy>Keqiao Li</cp:lastModifiedBy>
  <cp:revision>1</cp:revision>
  <dcterms:created xsi:type="dcterms:W3CDTF">2024-04-28T18:35:00Z</dcterms:created>
  <dcterms:modified xsi:type="dcterms:W3CDTF">2024-04-28T18:35:00Z</dcterms:modified>
</cp:coreProperties>
</file>