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432" w:rsidRPr="00DA6E54" w:rsidRDefault="00870CB8">
      <w:pPr>
        <w:pStyle w:val="Title"/>
        <w:rPr>
          <w:sz w:val="40"/>
          <w:szCs w:val="40"/>
        </w:rPr>
      </w:pPr>
      <w:r w:rsidRPr="00DA6E54">
        <w:rPr>
          <w:sz w:val="40"/>
          <w:szCs w:val="40"/>
        </w:rPr>
        <w:t>Brewery API Overview</w:t>
      </w:r>
    </w:p>
    <w:p w:rsidR="00057432" w:rsidRDefault="00870CB8">
      <w:pPr>
        <w:pStyle w:val="Heading1"/>
      </w:pPr>
      <w:r>
        <w:t>1. Brewery API Overview</w:t>
      </w:r>
    </w:p>
    <w:p w:rsidR="00057432" w:rsidRDefault="00870CB8">
      <w:r>
        <w:t xml:space="preserve">The Brewery API is a </w:t>
      </w:r>
      <w:proofErr w:type="spellStart"/>
      <w:r>
        <w:t>RESTful</w:t>
      </w:r>
      <w:proofErr w:type="spellEnd"/>
      <w:r>
        <w:t xml:space="preserve"> ASP.NET Core Web API developed using .NET 8. It consumes brewery information from the Open Brewery DB backend </w:t>
      </w:r>
      <w:r w:rsidR="001B50F1">
        <w:t xml:space="preserve">data </w:t>
      </w:r>
      <w:r>
        <w:t>source and exposes a simplified API for searching and sorting brewery information.</w:t>
      </w:r>
    </w:p>
    <w:p w:rsidR="00057432" w:rsidRDefault="00870CB8">
      <w:pPr>
        <w:pStyle w:val="Heading2"/>
      </w:pPr>
      <w:r>
        <w:t>Key Features</w:t>
      </w:r>
      <w:bookmarkStart w:id="0" w:name="_GoBack"/>
      <w:bookmarkEnd w:id="0"/>
    </w:p>
    <w:p w:rsidR="001B50F1" w:rsidRDefault="00870CB8" w:rsidP="001B50F1">
      <w:pPr>
        <w:pStyle w:val="ListBullet"/>
      </w:pPr>
      <w:r>
        <w:t>API endpoint:</w:t>
      </w:r>
      <w:r w:rsidR="00FD2F55">
        <w:t xml:space="preserve"> </w:t>
      </w:r>
      <w:r>
        <w:t xml:space="preserve"> </w:t>
      </w:r>
      <w:r w:rsidR="001B50F1" w:rsidRPr="001B50F1">
        <w:t>https://api.openbrewerydb.org/v1/breweries</w:t>
      </w:r>
      <w:r w:rsidR="001B50F1">
        <w:t>.</w:t>
      </w:r>
    </w:p>
    <w:p w:rsidR="00057432" w:rsidRDefault="00870CB8">
      <w:pPr>
        <w:pStyle w:val="ListBullet"/>
      </w:pPr>
      <w:r>
        <w:t>Uses Open Brewery DB as the external data source.</w:t>
      </w:r>
    </w:p>
    <w:p w:rsidR="00057432" w:rsidRDefault="00870CB8">
      <w:pPr>
        <w:pStyle w:val="ListBullet"/>
      </w:pPr>
      <w:r>
        <w:t>Search works by brewery Name or City only.</w:t>
      </w:r>
    </w:p>
    <w:p w:rsidR="00057432" w:rsidRDefault="00870CB8">
      <w:pPr>
        <w:pStyle w:val="ListBullet"/>
      </w:pPr>
      <w:r>
        <w:t>Breweries can be sorted by Name, City, or Distance.</w:t>
      </w:r>
    </w:p>
    <w:p w:rsidR="00057432" w:rsidRDefault="00870CB8">
      <w:pPr>
        <w:pStyle w:val="ListBullet"/>
      </w:pPr>
      <w:r>
        <w:t xml:space="preserve">Only the required brewery details are exposed: Name, City, </w:t>
      </w:r>
      <w:proofErr w:type="gramStart"/>
      <w:r>
        <w:t>Phone</w:t>
      </w:r>
      <w:proofErr w:type="gramEnd"/>
      <w:r>
        <w:t>.</w:t>
      </w:r>
    </w:p>
    <w:p w:rsidR="00057432" w:rsidRDefault="00870CB8">
      <w:pPr>
        <w:pStyle w:val="ListBullet"/>
      </w:pPr>
      <w:r>
        <w:t xml:space="preserve">Brewery data is stored in in-memory cache for 10 minutes to reduce repeated calls to </w:t>
      </w:r>
      <w:proofErr w:type="gramStart"/>
      <w:r>
        <w:t>the</w:t>
      </w:r>
      <w:proofErr w:type="gramEnd"/>
      <w:r>
        <w:t xml:space="preserve"> external API.</w:t>
      </w:r>
    </w:p>
    <w:p w:rsidR="00057432" w:rsidRDefault="00870CB8">
      <w:pPr>
        <w:pStyle w:val="Heading1"/>
      </w:pPr>
      <w:r>
        <w:t>2. Implementation of Technical Specifications</w:t>
      </w:r>
    </w:p>
    <w:p w:rsidR="00057432" w:rsidRDefault="00870CB8">
      <w:pPr>
        <w:pStyle w:val="Heading2"/>
      </w:pPr>
      <w:r>
        <w:t>SOLID Principles</w:t>
      </w:r>
    </w:p>
    <w:p w:rsidR="00057432" w:rsidRDefault="00870CB8">
      <w:r>
        <w:t>The application follows the SOLID principles through separation of responsibilities and interface-based design.</w:t>
      </w:r>
    </w:p>
    <w:p w:rsidR="00057432" w:rsidRDefault="00870CB8">
      <w:pPr>
        <w:pStyle w:val="ListBullet"/>
      </w:pPr>
      <w:r>
        <w:t>Single Responsibility Principle: Controller, Service, Client and Exception Filter have separate responsibilities.</w:t>
      </w:r>
    </w:p>
    <w:p w:rsidR="00057432" w:rsidRDefault="00870CB8">
      <w:pPr>
        <w:pStyle w:val="ListBullet"/>
      </w:pPr>
      <w:r>
        <w:t>Open/Closed Principle: Interfaces allow implementations to be extended or replaced without changing the consuming components.</w:t>
      </w:r>
    </w:p>
    <w:p w:rsidR="00057432" w:rsidRDefault="00870CB8">
      <w:pPr>
        <w:pStyle w:val="ListBullet"/>
      </w:pPr>
      <w:proofErr w:type="spellStart"/>
      <w:r>
        <w:t>Liskov</w:t>
      </w:r>
      <w:proofErr w:type="spellEnd"/>
      <w:r>
        <w:t xml:space="preserve"> Substitution Principle: Interface implementations can be substituted without changing the behavior expected by their consumers.</w:t>
      </w:r>
    </w:p>
    <w:p w:rsidR="00057432" w:rsidRDefault="00870CB8">
      <w:pPr>
        <w:pStyle w:val="ListBullet"/>
      </w:pPr>
      <w:r>
        <w:t>Interface Segregation Principle: Small and focused interfaces are used for the Service and API Client.</w:t>
      </w:r>
    </w:p>
    <w:p w:rsidR="00057432" w:rsidRDefault="00870CB8">
      <w:pPr>
        <w:pStyle w:val="ListBullet"/>
      </w:pPr>
      <w:r>
        <w:t>Dependency Inversion Principle: Higher-level components depend on interfaces rather than concrete implementations.</w:t>
      </w:r>
    </w:p>
    <w:p w:rsidR="00057432" w:rsidRDefault="00870CB8">
      <w:pPr>
        <w:pStyle w:val="Heading2"/>
      </w:pPr>
      <w:r>
        <w:t>Dependency Injection</w:t>
      </w:r>
    </w:p>
    <w:p w:rsidR="00057432" w:rsidRDefault="00870CB8">
      <w:r>
        <w:t>ASP.NET Core's built-in Dependency Injection is used to provide dependencies such as Brewery Service, Brewery API Client, In-memory Cache, and Logger. The Controller depends on the Service interface, and the Service depends on the API Client interface. This reduces tight coupling and makes the application easier to maintain and test.</w:t>
      </w:r>
    </w:p>
    <w:p w:rsidR="00057432" w:rsidRDefault="00870CB8">
      <w:pPr>
        <w:pStyle w:val="Heading2"/>
      </w:pPr>
      <w:r>
        <w:lastRenderedPageBreak/>
        <w:t>In-Memory Caching and 10-Minute Refresh</w:t>
      </w:r>
    </w:p>
    <w:p w:rsidR="00057432" w:rsidRDefault="00870CB8">
      <w:r>
        <w:t>The application uses in-memory caching to avoid unnecessary calls to the external brewery API. The flow is:</w:t>
      </w:r>
    </w:p>
    <w:p w:rsidR="00057432" w:rsidRDefault="00870CB8">
      <w:pPr>
        <w:pStyle w:val="ListBullet"/>
      </w:pPr>
      <w:r>
        <w:t>First request checks the cache.</w:t>
      </w:r>
    </w:p>
    <w:p w:rsidR="00057432" w:rsidRDefault="00870CB8">
      <w:pPr>
        <w:pStyle w:val="ListBullet"/>
      </w:pPr>
      <w:r>
        <w:t>If data is not available, the application calls the external API.</w:t>
      </w:r>
    </w:p>
    <w:p w:rsidR="00057432" w:rsidRDefault="00870CB8">
      <w:pPr>
        <w:pStyle w:val="ListBullet"/>
      </w:pPr>
      <w:r>
        <w:t>The returned brewery data is stored in memory for 10 minutes.</w:t>
      </w:r>
    </w:p>
    <w:p w:rsidR="00057432" w:rsidRDefault="00870CB8">
      <w:pPr>
        <w:pStyle w:val="ListBullet"/>
      </w:pPr>
      <w:r>
        <w:t>Subsequent requests use the cached data.</w:t>
      </w:r>
    </w:p>
    <w:p w:rsidR="00057432" w:rsidRDefault="00870CB8">
      <w:pPr>
        <w:pStyle w:val="ListBullet"/>
      </w:pPr>
      <w:r>
        <w:t>After 10 minutes, the cache expires.</w:t>
      </w:r>
    </w:p>
    <w:p w:rsidR="00057432" w:rsidRDefault="00870CB8">
      <w:pPr>
        <w:pStyle w:val="ListBullet"/>
      </w:pPr>
      <w:r>
        <w:t>The next request retrieves fresh data from the external API and refreshes the cache.</w:t>
      </w:r>
    </w:p>
    <w:p w:rsidR="00057432" w:rsidRDefault="00870CB8">
      <w:pPr>
        <w:pStyle w:val="ListBullet"/>
      </w:pPr>
      <w:r>
        <w:t>Search and sorting are performed on the retrieved/cached brewery data.</w:t>
      </w:r>
    </w:p>
    <w:p w:rsidR="00057432" w:rsidRDefault="00870CB8">
      <w:pPr>
        <w:pStyle w:val="Heading2"/>
      </w:pPr>
      <w:r>
        <w:t>Exception Handling</w:t>
      </w:r>
    </w:p>
    <w:p w:rsidR="00057432" w:rsidRDefault="00870CB8">
      <w:r>
        <w:t>Exception handling is implemented using an exception filter. Exceptions from the Client, Service or Controller can propagate to the exception-handling layer. The actual exception details are logged for troubleshooting. The client receives a controlled response such as "Service is unavailable" instead of internal exception details. This prevents implementation or infrastructure details from being exposed to API consumers.</w:t>
      </w:r>
    </w:p>
    <w:p w:rsidR="00057432" w:rsidRDefault="00870CB8">
      <w:pPr>
        <w:pStyle w:val="Heading2"/>
      </w:pPr>
      <w:r>
        <w:t>Logging</w:t>
      </w:r>
    </w:p>
    <w:p w:rsidR="00057432" w:rsidRDefault="00870CB8">
      <w:r>
        <w:t xml:space="preserve">The application uses the built-in ASP.NET Core </w:t>
      </w:r>
      <w:proofErr w:type="spellStart"/>
      <w:r>
        <w:t>ILogger</w:t>
      </w:r>
      <w:proofErr w:type="spellEnd"/>
      <w:r>
        <w:t xml:space="preserve"> framework. Logging is performed at important points (Controller: Request received and </w:t>
      </w:r>
      <w:r w:rsidR="006D1119">
        <w:t>response</w:t>
      </w:r>
      <w:r>
        <w:t>; Service: Cache activity, search and sorting; Client: External API call and response; Exception Filter: Exception details and errors). The application avoids excessive logging and focuses on meaningful operational information.</w:t>
      </w:r>
    </w:p>
    <w:p w:rsidR="00057432" w:rsidRDefault="00870CB8">
      <w:pPr>
        <w:pStyle w:val="Heading2"/>
      </w:pPr>
      <w:r>
        <w:t>API Versioning</w:t>
      </w:r>
    </w:p>
    <w:p w:rsidR="00057432" w:rsidRDefault="00870CB8">
      <w:r>
        <w:t>API versioning is represented in the URL: /</w:t>
      </w:r>
      <w:proofErr w:type="spellStart"/>
      <w:r>
        <w:t>api</w:t>
      </w:r>
      <w:proofErr w:type="spellEnd"/>
      <w:r>
        <w:t>/v1/brewery. Using a versioned route provides a clear API contract and allows future API versions to be introduced without breaking existing consumers.</w:t>
      </w:r>
    </w:p>
    <w:p w:rsidR="00057432" w:rsidRDefault="00870CB8">
      <w:pPr>
        <w:pStyle w:val="Heading1"/>
      </w:pPr>
      <w:r>
        <w:t>3. Layer Responsibilities</w:t>
      </w:r>
    </w:p>
    <w:tbl>
      <w:tblPr>
        <w:tblStyle w:val="TableGrid"/>
        <w:tblW w:w="0" w:type="auto"/>
        <w:tblLook w:val="04A0" w:firstRow="1" w:lastRow="0" w:firstColumn="1" w:lastColumn="0" w:noHBand="0" w:noVBand="1"/>
      </w:tblPr>
      <w:tblGrid>
        <w:gridCol w:w="2880"/>
        <w:gridCol w:w="2880"/>
        <w:gridCol w:w="2880"/>
      </w:tblGrid>
      <w:tr w:rsidR="00057432">
        <w:tc>
          <w:tcPr>
            <w:tcW w:w="2880" w:type="dxa"/>
          </w:tcPr>
          <w:p w:rsidR="00057432" w:rsidRPr="00381A6D" w:rsidRDefault="00870CB8">
            <w:pPr>
              <w:rPr>
                <w:b/>
              </w:rPr>
            </w:pPr>
            <w:r w:rsidRPr="00381A6D">
              <w:rPr>
                <w:b/>
              </w:rPr>
              <w:t>Layer</w:t>
            </w:r>
          </w:p>
        </w:tc>
        <w:tc>
          <w:tcPr>
            <w:tcW w:w="2880" w:type="dxa"/>
          </w:tcPr>
          <w:p w:rsidR="00057432" w:rsidRPr="00381A6D" w:rsidRDefault="00870CB8">
            <w:pPr>
              <w:rPr>
                <w:b/>
              </w:rPr>
            </w:pPr>
            <w:r w:rsidRPr="00381A6D">
              <w:rPr>
                <w:b/>
              </w:rPr>
              <w:t>Responsibility</w:t>
            </w:r>
          </w:p>
        </w:tc>
        <w:tc>
          <w:tcPr>
            <w:tcW w:w="2880" w:type="dxa"/>
          </w:tcPr>
          <w:p w:rsidR="00057432" w:rsidRPr="00381A6D" w:rsidRDefault="00870CB8">
            <w:pPr>
              <w:rPr>
                <w:b/>
              </w:rPr>
            </w:pPr>
            <w:r w:rsidRPr="00381A6D">
              <w:rPr>
                <w:b/>
              </w:rPr>
              <w:t>Main Activities</w:t>
            </w:r>
          </w:p>
        </w:tc>
      </w:tr>
      <w:tr w:rsidR="00057432">
        <w:tc>
          <w:tcPr>
            <w:tcW w:w="2880" w:type="dxa"/>
          </w:tcPr>
          <w:p w:rsidR="00057432" w:rsidRDefault="00870CB8">
            <w:r>
              <w:t>App Layer – Controller</w:t>
            </w:r>
          </w:p>
        </w:tc>
        <w:tc>
          <w:tcPr>
            <w:tcW w:w="2880" w:type="dxa"/>
          </w:tcPr>
          <w:p w:rsidR="00057432" w:rsidRDefault="00870CB8">
            <w:r>
              <w:t>Handles HTTP requests and responses</w:t>
            </w:r>
          </w:p>
        </w:tc>
        <w:tc>
          <w:tcPr>
            <w:tcW w:w="2880" w:type="dxa"/>
          </w:tcPr>
          <w:p w:rsidR="00057432" w:rsidRDefault="00870CB8">
            <w:r>
              <w:t>Receives query parameters, calls the Service layer and returns the API response</w:t>
            </w:r>
          </w:p>
        </w:tc>
      </w:tr>
      <w:tr w:rsidR="00057432">
        <w:tc>
          <w:tcPr>
            <w:tcW w:w="2880" w:type="dxa"/>
          </w:tcPr>
          <w:p w:rsidR="00057432" w:rsidRDefault="00870CB8">
            <w:r>
              <w:t>Service Layer</w:t>
            </w:r>
          </w:p>
        </w:tc>
        <w:tc>
          <w:tcPr>
            <w:tcW w:w="2880" w:type="dxa"/>
          </w:tcPr>
          <w:p w:rsidR="00057432" w:rsidRDefault="00870CB8">
            <w:r>
              <w:t>Contains application/business logic</w:t>
            </w:r>
          </w:p>
        </w:tc>
        <w:tc>
          <w:tcPr>
            <w:tcW w:w="2880" w:type="dxa"/>
          </w:tcPr>
          <w:p w:rsidR="00057432" w:rsidRDefault="00870CB8">
            <w:r>
              <w:t>Handles caching, search, sorting and response mapping</w:t>
            </w:r>
          </w:p>
        </w:tc>
      </w:tr>
      <w:tr w:rsidR="00057432">
        <w:tc>
          <w:tcPr>
            <w:tcW w:w="2880" w:type="dxa"/>
          </w:tcPr>
          <w:p w:rsidR="00057432" w:rsidRDefault="00870CB8">
            <w:r>
              <w:t>Client Layer</w:t>
            </w:r>
          </w:p>
        </w:tc>
        <w:tc>
          <w:tcPr>
            <w:tcW w:w="2880" w:type="dxa"/>
          </w:tcPr>
          <w:p w:rsidR="00057432" w:rsidRDefault="00870CB8">
            <w:r>
              <w:t>Communicates with the external API</w:t>
            </w:r>
          </w:p>
        </w:tc>
        <w:tc>
          <w:tcPr>
            <w:tcW w:w="2880" w:type="dxa"/>
          </w:tcPr>
          <w:p w:rsidR="00057432" w:rsidRDefault="00870CB8">
            <w:r>
              <w:t>Calls Open Brewery DB and converts the external response into the application model</w:t>
            </w:r>
          </w:p>
        </w:tc>
      </w:tr>
    </w:tbl>
    <w:p w:rsidR="00057432" w:rsidRDefault="00870CB8">
      <w:pPr>
        <w:pStyle w:val="Heading2"/>
      </w:pPr>
      <w:r>
        <w:lastRenderedPageBreak/>
        <w:t>App Layer – Controller</w:t>
      </w:r>
    </w:p>
    <w:p w:rsidR="00057432" w:rsidRDefault="00870CB8">
      <w:r>
        <w:t>The Controller is the entry point for the API request. It receives the HTTP GET request, accepts search, sorting and location parameters, calls the Service layer, and returns the final HTTP response.</w:t>
      </w:r>
    </w:p>
    <w:p w:rsidR="00057432" w:rsidRDefault="00870CB8">
      <w:pPr>
        <w:pStyle w:val="Heading2"/>
      </w:pPr>
      <w:r>
        <w:t>Service Layer</w:t>
      </w:r>
    </w:p>
    <w:p w:rsidR="00057432" w:rsidRDefault="00870CB8">
      <w:r>
        <w:t>The Service layer contains the main application logic. It retrieves data from cache or external API, searches breweries by Name or City, sorts by Name, City or Distance, maps external brewery data to the API response model, and ensures that only Name, City and Phone are exposed.</w:t>
      </w:r>
    </w:p>
    <w:p w:rsidR="00057432" w:rsidRDefault="00870CB8">
      <w:pPr>
        <w:pStyle w:val="Heading2"/>
      </w:pPr>
      <w:r>
        <w:t>Client Layer</w:t>
      </w:r>
    </w:p>
    <w:p w:rsidR="00057432" w:rsidRDefault="00870CB8">
      <w:r>
        <w:t>The Client layer is responsible for communication with the external Open Brewery DB API. It sends requests, receives brewery data, converts the external response into the application's model, and keeps external API communication separate from the business logic.</w:t>
      </w:r>
    </w:p>
    <w:p w:rsidR="00057432" w:rsidRDefault="00870CB8">
      <w:pPr>
        <w:pStyle w:val="Heading1"/>
      </w:pPr>
      <w:r>
        <w:lastRenderedPageBreak/>
        <w:t>4. Architecture Diagram</w:t>
      </w:r>
    </w:p>
    <w:p w:rsidR="00870CB8" w:rsidRPr="00381A6D" w:rsidRDefault="00381A6D" w:rsidP="00381A6D">
      <w:r>
        <w:t xml:space="preserve">     </w:t>
      </w:r>
      <w:r w:rsidR="00870CB8">
        <w:t xml:space="preserve">                         </w:t>
      </w:r>
      <w:r w:rsidR="00C01DAB">
        <w:rPr>
          <w:noProof/>
          <w:lang w:val="en-IN" w:eastAsia="en-IN"/>
        </w:rPr>
        <w:drawing>
          <wp:inline distT="0" distB="0" distL="0" distR="0" wp14:anchorId="5D4BBF3C" wp14:editId="06FFD68D">
            <wp:extent cx="4162425" cy="6010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62425" cy="6010275"/>
                    </a:xfrm>
                    <a:prstGeom prst="rect">
                      <a:avLst/>
                    </a:prstGeom>
                  </pic:spPr>
                </pic:pic>
              </a:graphicData>
            </a:graphic>
          </wp:inline>
        </w:drawing>
      </w:r>
      <w:r w:rsidR="00870CB8">
        <w:rPr>
          <w:vanish/>
        </w:rPr>
        <w:cr/>
        <w:t xml:space="preserve">                        </w:t>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r w:rsidR="00870CB8">
        <w:rPr>
          <w:vanish/>
        </w:rPr>
        <w:pgNum/>
      </w:r>
    </w:p>
    <w:p w:rsidR="00057432" w:rsidRDefault="00870CB8">
      <w:pPr>
        <w:pStyle w:val="Heading2"/>
      </w:pPr>
      <w:r>
        <w:t>Supporting Components</w:t>
      </w:r>
    </w:p>
    <w:p w:rsidR="00057432" w:rsidRDefault="00870CB8">
      <w:pPr>
        <w:pStyle w:val="ListBullet"/>
      </w:pPr>
      <w:r>
        <w:t>Dependency Injection</w:t>
      </w:r>
    </w:p>
    <w:p w:rsidR="00057432" w:rsidRDefault="00870CB8">
      <w:pPr>
        <w:pStyle w:val="ListBullet"/>
      </w:pPr>
      <w:proofErr w:type="spellStart"/>
      <w:r>
        <w:t>ILogger</w:t>
      </w:r>
      <w:proofErr w:type="spellEnd"/>
      <w:r>
        <w:t xml:space="preserve"> / Logging</w:t>
      </w:r>
    </w:p>
    <w:p w:rsidR="00057432" w:rsidRDefault="00870CB8">
      <w:pPr>
        <w:pStyle w:val="ListBullet"/>
      </w:pPr>
      <w:r>
        <w:t>Exception Filter</w:t>
      </w:r>
    </w:p>
    <w:p w:rsidR="00057432" w:rsidRDefault="00870CB8">
      <w:pPr>
        <w:pStyle w:val="ListBullet"/>
      </w:pPr>
      <w:r>
        <w:t>API Versioning</w:t>
      </w:r>
    </w:p>
    <w:p w:rsidR="00057432" w:rsidRDefault="00870CB8">
      <w:pPr>
        <w:pStyle w:val="ListBullet"/>
      </w:pPr>
      <w:r>
        <w:t>Configuration</w:t>
      </w:r>
    </w:p>
    <w:p w:rsidR="00057432" w:rsidRDefault="00870CB8">
      <w:pPr>
        <w:pStyle w:val="Heading1"/>
      </w:pPr>
      <w:r>
        <w:lastRenderedPageBreak/>
        <w:t>5. API Behavior Summary</w:t>
      </w:r>
    </w:p>
    <w:p w:rsidR="00057432" w:rsidRDefault="00870CB8">
      <w:pPr>
        <w:pStyle w:val="Heading2"/>
      </w:pPr>
      <w:r>
        <w:t>Search</w:t>
      </w:r>
    </w:p>
    <w:p w:rsidR="00057432" w:rsidRDefault="00870CB8">
      <w:r>
        <w:t>The Search parameter searches breweries by Name or City. It does not search by other brewery fields.</w:t>
      </w:r>
    </w:p>
    <w:p w:rsidR="00057432" w:rsidRDefault="00870CB8">
      <w:pPr>
        <w:pStyle w:val="Heading2"/>
      </w:pPr>
      <w:r>
        <w:t>Sorting</w:t>
      </w:r>
    </w:p>
    <w:p w:rsidR="00057432" w:rsidRDefault="00870CB8">
      <w:r>
        <w:t>The API supports sorting by Name, City, or Distance. Distance sorting uses the brewery location and the location supplied by the client.</w:t>
      </w:r>
    </w:p>
    <w:p w:rsidR="00057432" w:rsidRDefault="00870CB8">
      <w:pPr>
        <w:pStyle w:val="Heading2"/>
      </w:pPr>
      <w:r>
        <w:t>Response</w:t>
      </w:r>
    </w:p>
    <w:p w:rsidR="00057432" w:rsidRDefault="00870CB8">
      <w:r>
        <w:t xml:space="preserve">The API intentionally exposes only the required brewery information: Name, City, </w:t>
      </w:r>
      <w:proofErr w:type="gramStart"/>
      <w:r>
        <w:t>Phone</w:t>
      </w:r>
      <w:proofErr w:type="gramEnd"/>
      <w:r>
        <w:t>. Other data received from the external API, such as latitude and longitude, is not exposed in the public response.</w:t>
      </w:r>
    </w:p>
    <w:p w:rsidR="00057432" w:rsidRDefault="00870CB8">
      <w:pPr>
        <w:pStyle w:val="Heading2"/>
      </w:pPr>
      <w:r>
        <w:t>Caching</w:t>
      </w:r>
    </w:p>
    <w:p w:rsidR="00057432" w:rsidRDefault="00870CB8">
      <w:r>
        <w:t>Brewery data is cached for 10 minutes. Once the cache expires, the next request retrieves fresh data from Open Brewery DB and refreshes the cache.</w:t>
      </w:r>
    </w:p>
    <w:p w:rsidR="00A35F53" w:rsidRDefault="00A35F53" w:rsidP="00A35F53">
      <w:pPr>
        <w:pStyle w:val="Heading2"/>
        <w:spacing w:before="0"/>
      </w:pPr>
      <w:r>
        <w:t>How to Test the API</w:t>
      </w:r>
    </w:p>
    <w:p w:rsidR="00A35F53" w:rsidRDefault="00A35F53" w:rsidP="00A35F53">
      <w:pPr>
        <w:pStyle w:val="NormalWeb"/>
        <w:spacing w:before="0" w:beforeAutospacing="0" w:after="0" w:afterAutospacing="0"/>
        <w:rPr>
          <w:rFonts w:asciiTheme="minorHAnsi" w:eastAsiaTheme="minorEastAsia" w:hAnsiTheme="minorHAnsi" w:cstheme="minorBidi"/>
          <w:sz w:val="22"/>
          <w:szCs w:val="22"/>
          <w:lang w:val="en-US" w:eastAsia="en-US"/>
        </w:rPr>
      </w:pPr>
      <w:r w:rsidRPr="00A35F53">
        <w:rPr>
          <w:rFonts w:asciiTheme="minorHAnsi" w:eastAsiaTheme="minorEastAsia" w:hAnsiTheme="minorHAnsi" w:cstheme="minorBidi"/>
          <w:sz w:val="22"/>
          <w:szCs w:val="22"/>
          <w:lang w:val="en-US" w:eastAsia="en-US"/>
        </w:rPr>
        <w:t xml:space="preserve">The API can be tested using </w:t>
      </w:r>
      <w:r w:rsidRPr="00A35F53">
        <w:rPr>
          <w:rFonts w:asciiTheme="minorHAnsi" w:eastAsiaTheme="minorEastAsia" w:hAnsiTheme="minorHAnsi" w:cstheme="minorBidi"/>
          <w:b/>
          <w:bCs/>
          <w:sz w:val="22"/>
          <w:szCs w:val="22"/>
          <w:lang w:val="en-US" w:eastAsia="en-US"/>
        </w:rPr>
        <w:t>Swagger UI</w:t>
      </w:r>
      <w:r w:rsidRPr="00A35F53">
        <w:rPr>
          <w:rFonts w:asciiTheme="minorHAnsi" w:eastAsiaTheme="minorEastAsia" w:hAnsiTheme="minorHAnsi" w:cstheme="minorBidi"/>
          <w:sz w:val="22"/>
          <w:szCs w:val="22"/>
          <w:lang w:val="en-US" w:eastAsia="en-US"/>
        </w:rPr>
        <w:t xml:space="preserve"> by providing values for the Search, </w:t>
      </w:r>
      <w:proofErr w:type="spellStart"/>
      <w:r w:rsidRPr="00A35F53">
        <w:rPr>
          <w:rFonts w:asciiTheme="minorHAnsi" w:eastAsiaTheme="minorEastAsia" w:hAnsiTheme="minorHAnsi" w:cstheme="minorBidi"/>
          <w:sz w:val="22"/>
          <w:szCs w:val="22"/>
          <w:lang w:val="en-US" w:eastAsia="en-US"/>
        </w:rPr>
        <w:t>SortBy</w:t>
      </w:r>
      <w:proofErr w:type="spellEnd"/>
      <w:r w:rsidRPr="00A35F53">
        <w:rPr>
          <w:rFonts w:asciiTheme="minorHAnsi" w:eastAsiaTheme="minorEastAsia" w:hAnsiTheme="minorHAnsi" w:cstheme="minorBidi"/>
          <w:sz w:val="22"/>
          <w:szCs w:val="22"/>
          <w:lang w:val="en-US" w:eastAsia="en-US"/>
        </w:rPr>
        <w:t>, Latitude, and Longitude parameters.</w:t>
      </w:r>
    </w:p>
    <w:p w:rsidR="00A35F53" w:rsidRPr="00A35F53" w:rsidRDefault="00A35F53" w:rsidP="00A35F53">
      <w:pPr>
        <w:pStyle w:val="NormalWeb"/>
        <w:spacing w:before="0" w:beforeAutospacing="0" w:after="0" w:afterAutospacing="0"/>
        <w:rPr>
          <w:rFonts w:asciiTheme="minorHAnsi" w:eastAsiaTheme="minorEastAsia" w:hAnsiTheme="minorHAnsi" w:cstheme="minorBidi"/>
          <w:sz w:val="22"/>
          <w:szCs w:val="22"/>
          <w:lang w:val="en-US" w:eastAsia="en-US"/>
        </w:rPr>
      </w:pPr>
    </w:p>
    <w:p w:rsidR="00A35F53" w:rsidRDefault="00A35F53" w:rsidP="00A35F53">
      <w:pPr>
        <w:pStyle w:val="Heading3"/>
        <w:spacing w:before="0"/>
      </w:pPr>
      <w:r>
        <w:t xml:space="preserve">1. </w:t>
      </w:r>
      <w:r w:rsidRPr="00A35F53">
        <w:rPr>
          <w:sz w:val="24"/>
          <w:szCs w:val="24"/>
        </w:rPr>
        <w:t>Search by Brewery Name</w:t>
      </w:r>
    </w:p>
    <w:p w:rsidR="00A35F53" w:rsidRPr="00A35F53" w:rsidRDefault="00A35F53" w:rsidP="00A35F53">
      <w:pPr>
        <w:pStyle w:val="NormalWeb"/>
        <w:spacing w:before="0" w:beforeAutospacing="0" w:after="0" w:afterAutospacing="0"/>
        <w:rPr>
          <w:rFonts w:asciiTheme="minorHAnsi" w:eastAsiaTheme="minorEastAsia" w:hAnsiTheme="minorHAnsi" w:cstheme="minorBidi"/>
          <w:sz w:val="22"/>
          <w:szCs w:val="22"/>
          <w:lang w:val="en-US" w:eastAsia="en-US"/>
        </w:rPr>
      </w:pPr>
      <w:r w:rsidRPr="00A35F53">
        <w:rPr>
          <w:rFonts w:asciiTheme="minorHAnsi" w:eastAsiaTheme="minorEastAsia" w:hAnsiTheme="minorHAnsi" w:cstheme="minorBidi"/>
          <w:sz w:val="22"/>
          <w:szCs w:val="22"/>
          <w:lang w:val="en-US" w:eastAsia="en-US"/>
        </w:rPr>
        <w:t xml:space="preserve">Use the following brewery names in the </w:t>
      </w:r>
      <w:r w:rsidRPr="00A35F53">
        <w:rPr>
          <w:rFonts w:asciiTheme="minorHAnsi" w:eastAsiaTheme="minorEastAsia" w:hAnsiTheme="minorHAnsi" w:cstheme="minorBidi"/>
          <w:b/>
          <w:bCs/>
          <w:sz w:val="22"/>
          <w:szCs w:val="22"/>
          <w:lang w:val="en-US" w:eastAsia="en-US"/>
        </w:rPr>
        <w:t>Search</w:t>
      </w:r>
      <w:r w:rsidRPr="00A35F53">
        <w:rPr>
          <w:rFonts w:asciiTheme="minorHAnsi" w:eastAsiaTheme="minorEastAsia" w:hAnsiTheme="minorHAnsi" w:cstheme="minorBidi"/>
          <w:sz w:val="22"/>
          <w:szCs w:val="22"/>
          <w:lang w:val="en-US" w:eastAsia="en-US"/>
        </w:rPr>
        <w:t xml:space="preserve">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2092"/>
      </w:tblGrid>
      <w:tr w:rsidR="00A35F53" w:rsidTr="00A35F53">
        <w:trPr>
          <w:tblHeader/>
          <w:tblCellSpacing w:w="15" w:type="dxa"/>
        </w:trPr>
        <w:tc>
          <w:tcPr>
            <w:tcW w:w="0" w:type="auto"/>
            <w:vAlign w:val="center"/>
            <w:hideMark/>
          </w:tcPr>
          <w:p w:rsidR="00A35F53" w:rsidRDefault="00A35F53" w:rsidP="00A35F53">
            <w:pPr>
              <w:rPr>
                <w:b/>
                <w:bCs/>
              </w:rPr>
            </w:pPr>
            <w:r>
              <w:rPr>
                <w:b/>
                <w:bCs/>
              </w:rPr>
              <w:t>Search Type</w:t>
            </w:r>
          </w:p>
        </w:tc>
        <w:tc>
          <w:tcPr>
            <w:tcW w:w="0" w:type="auto"/>
            <w:vAlign w:val="center"/>
            <w:hideMark/>
          </w:tcPr>
          <w:p w:rsidR="00A35F53" w:rsidRDefault="00A35F53">
            <w:pPr>
              <w:jc w:val="center"/>
              <w:rPr>
                <w:b/>
                <w:bCs/>
              </w:rPr>
            </w:pPr>
            <w:r>
              <w:rPr>
                <w:b/>
                <w:bCs/>
              </w:rPr>
              <w:t>Example Values</w:t>
            </w:r>
          </w:p>
        </w:tc>
      </w:tr>
      <w:tr w:rsidR="00A35F53" w:rsidRPr="00A35F53" w:rsidTr="00A35F53">
        <w:trPr>
          <w:tblCellSpacing w:w="15" w:type="dxa"/>
        </w:trPr>
        <w:tc>
          <w:tcPr>
            <w:tcW w:w="0" w:type="auto"/>
            <w:vAlign w:val="center"/>
            <w:hideMark/>
          </w:tcPr>
          <w:p w:rsidR="00A35F53" w:rsidRDefault="00A35F53">
            <w:r>
              <w:t>Name</w:t>
            </w:r>
          </w:p>
        </w:tc>
        <w:tc>
          <w:tcPr>
            <w:tcW w:w="0" w:type="auto"/>
            <w:vAlign w:val="center"/>
            <w:hideMark/>
          </w:tcPr>
          <w:p w:rsidR="00A35F53" w:rsidRDefault="00A35F53">
            <w:r w:rsidRPr="00A35F53">
              <w:t xml:space="preserve">T </w:t>
            </w:r>
            <w:proofErr w:type="spellStart"/>
            <w:r w:rsidRPr="00A35F53">
              <w:t>Kroontje</w:t>
            </w:r>
            <w:proofErr w:type="spellEnd"/>
          </w:p>
        </w:tc>
      </w:tr>
      <w:tr w:rsidR="00A35F53" w:rsidRPr="00A35F53" w:rsidTr="00A35F53">
        <w:trPr>
          <w:tblCellSpacing w:w="15" w:type="dxa"/>
        </w:trPr>
        <w:tc>
          <w:tcPr>
            <w:tcW w:w="0" w:type="auto"/>
            <w:vAlign w:val="center"/>
            <w:hideMark/>
          </w:tcPr>
          <w:p w:rsidR="00A35F53" w:rsidRDefault="00A35F53">
            <w:r>
              <w:t>Name</w:t>
            </w:r>
          </w:p>
        </w:tc>
        <w:tc>
          <w:tcPr>
            <w:tcW w:w="0" w:type="auto"/>
            <w:vAlign w:val="center"/>
            <w:hideMark/>
          </w:tcPr>
          <w:p w:rsidR="00A35F53" w:rsidRDefault="00645C61">
            <w:r w:rsidRPr="00645C61">
              <w:t>10 Barrel Brewing Co</w:t>
            </w:r>
          </w:p>
        </w:tc>
      </w:tr>
      <w:tr w:rsidR="00A35F53" w:rsidRPr="00A35F53" w:rsidTr="00A35F53">
        <w:trPr>
          <w:tblCellSpacing w:w="15" w:type="dxa"/>
        </w:trPr>
        <w:tc>
          <w:tcPr>
            <w:tcW w:w="0" w:type="auto"/>
            <w:vAlign w:val="center"/>
            <w:hideMark/>
          </w:tcPr>
          <w:p w:rsidR="00A35F53" w:rsidRDefault="00A35F53">
            <w:r>
              <w:t>Name</w:t>
            </w:r>
          </w:p>
        </w:tc>
        <w:tc>
          <w:tcPr>
            <w:tcW w:w="0" w:type="auto"/>
            <w:vAlign w:val="center"/>
            <w:hideMark/>
          </w:tcPr>
          <w:p w:rsidR="00A35F53" w:rsidRDefault="00A35F53">
            <w:r w:rsidRPr="00A35F53">
              <w:t>(512) Brewing Co</w:t>
            </w:r>
          </w:p>
        </w:tc>
      </w:tr>
      <w:tr w:rsidR="00A35F53" w:rsidRPr="00A35F53" w:rsidTr="00A35F53">
        <w:trPr>
          <w:tblCellSpacing w:w="15" w:type="dxa"/>
        </w:trPr>
        <w:tc>
          <w:tcPr>
            <w:tcW w:w="0" w:type="auto"/>
            <w:vAlign w:val="center"/>
            <w:hideMark/>
          </w:tcPr>
          <w:p w:rsidR="00A35F53" w:rsidRDefault="00A35F53" w:rsidP="00A35F53">
            <w:pPr>
              <w:spacing w:line="240" w:lineRule="auto"/>
            </w:pPr>
            <w:r>
              <w:t>Name</w:t>
            </w:r>
          </w:p>
        </w:tc>
        <w:tc>
          <w:tcPr>
            <w:tcW w:w="0" w:type="auto"/>
            <w:vAlign w:val="center"/>
            <w:hideMark/>
          </w:tcPr>
          <w:p w:rsidR="00A35F53" w:rsidRDefault="00A35F53" w:rsidP="00A35F53">
            <w:pPr>
              <w:spacing w:line="240" w:lineRule="auto"/>
            </w:pPr>
            <w:r w:rsidRPr="00A35F53">
              <w:t>(405) Brewing Co</w:t>
            </w:r>
          </w:p>
        </w:tc>
      </w:tr>
    </w:tbl>
    <w:p w:rsidR="00A35F53" w:rsidRPr="00A35F53" w:rsidRDefault="00A35F53" w:rsidP="00A35F53">
      <w:pPr>
        <w:pStyle w:val="NormalWeb"/>
        <w:rPr>
          <w:rFonts w:asciiTheme="minorHAnsi" w:eastAsiaTheme="minorEastAsia" w:hAnsiTheme="minorHAnsi" w:cstheme="minorBidi"/>
          <w:sz w:val="22"/>
          <w:szCs w:val="22"/>
          <w:lang w:val="en-US" w:eastAsia="en-US"/>
        </w:rPr>
      </w:pPr>
      <w:r w:rsidRPr="00A35F53">
        <w:rPr>
          <w:rFonts w:asciiTheme="minorHAnsi" w:eastAsiaTheme="minorEastAsia" w:hAnsiTheme="minorHAnsi" w:cstheme="minorBidi"/>
          <w:sz w:val="22"/>
          <w:szCs w:val="22"/>
          <w:lang w:val="en-US" w:eastAsia="en-US"/>
        </w:rPr>
        <w:t xml:space="preserve">The API searches the brewery </w:t>
      </w:r>
      <w:r w:rsidRPr="00A35F53">
        <w:rPr>
          <w:rFonts w:asciiTheme="minorHAnsi" w:eastAsiaTheme="minorEastAsia" w:hAnsiTheme="minorHAnsi" w:cstheme="minorBidi"/>
          <w:b/>
          <w:bCs/>
          <w:sz w:val="22"/>
          <w:szCs w:val="22"/>
          <w:lang w:val="en-US" w:eastAsia="en-US"/>
        </w:rPr>
        <w:t>Name</w:t>
      </w:r>
      <w:r w:rsidRPr="00A35F53">
        <w:rPr>
          <w:rFonts w:asciiTheme="minorHAnsi" w:eastAsiaTheme="minorEastAsia" w:hAnsiTheme="minorHAnsi" w:cstheme="minorBidi"/>
          <w:sz w:val="22"/>
          <w:szCs w:val="22"/>
          <w:lang w:val="en-US" w:eastAsia="en-US"/>
        </w:rPr>
        <w:t xml:space="preserve"> field using a case-insensitive search.</w:t>
      </w:r>
    </w:p>
    <w:p w:rsidR="00A35F53" w:rsidRDefault="00A35F53" w:rsidP="00A35F53">
      <w:pPr>
        <w:pStyle w:val="Heading3"/>
        <w:spacing w:before="0"/>
      </w:pPr>
      <w:r>
        <w:t>2. Search by City</w:t>
      </w:r>
    </w:p>
    <w:p w:rsidR="00A35F53" w:rsidRPr="00A35F53" w:rsidRDefault="00A35F53" w:rsidP="00A35F53">
      <w:pPr>
        <w:pStyle w:val="NormalWeb"/>
        <w:rPr>
          <w:rFonts w:asciiTheme="minorHAnsi" w:eastAsiaTheme="minorEastAsia" w:hAnsiTheme="minorHAnsi" w:cstheme="minorBidi"/>
          <w:sz w:val="22"/>
          <w:szCs w:val="22"/>
          <w:lang w:val="en-US" w:eastAsia="en-US"/>
        </w:rPr>
      </w:pPr>
      <w:r w:rsidRPr="00A35F53">
        <w:rPr>
          <w:rFonts w:asciiTheme="minorHAnsi" w:eastAsiaTheme="minorEastAsia" w:hAnsiTheme="minorHAnsi" w:cstheme="minorBidi"/>
          <w:sz w:val="22"/>
          <w:szCs w:val="22"/>
          <w:lang w:val="en-US" w:eastAsia="en-US"/>
        </w:rPr>
        <w:t xml:space="preserve">Use the following city names in the </w:t>
      </w:r>
      <w:r w:rsidRPr="00A35F53">
        <w:rPr>
          <w:rFonts w:asciiTheme="minorHAnsi" w:eastAsiaTheme="minorEastAsia" w:hAnsiTheme="minorHAnsi" w:cstheme="minorBidi"/>
          <w:b/>
          <w:bCs/>
          <w:sz w:val="22"/>
          <w:szCs w:val="22"/>
          <w:lang w:val="en-US" w:eastAsia="en-US"/>
        </w:rPr>
        <w:t>Search</w:t>
      </w:r>
      <w:r w:rsidRPr="00A35F53">
        <w:rPr>
          <w:rFonts w:asciiTheme="minorHAnsi" w:eastAsiaTheme="minorEastAsia" w:hAnsiTheme="minorHAnsi" w:cstheme="minorBidi"/>
          <w:sz w:val="22"/>
          <w:szCs w:val="22"/>
          <w:lang w:val="en-US" w:eastAsia="en-US"/>
        </w:rPr>
        <w:t xml:space="preserve">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1670"/>
      </w:tblGrid>
      <w:tr w:rsidR="00A35F53" w:rsidTr="00A35F53">
        <w:trPr>
          <w:tblHeader/>
          <w:tblCellSpacing w:w="15" w:type="dxa"/>
        </w:trPr>
        <w:tc>
          <w:tcPr>
            <w:tcW w:w="0" w:type="auto"/>
            <w:vAlign w:val="center"/>
            <w:hideMark/>
          </w:tcPr>
          <w:p w:rsidR="00A35F53" w:rsidRDefault="00A35F53">
            <w:pPr>
              <w:jc w:val="center"/>
              <w:rPr>
                <w:b/>
                <w:bCs/>
              </w:rPr>
            </w:pPr>
            <w:r>
              <w:rPr>
                <w:b/>
                <w:bCs/>
              </w:rPr>
              <w:t>Search Type</w:t>
            </w:r>
          </w:p>
        </w:tc>
        <w:tc>
          <w:tcPr>
            <w:tcW w:w="0" w:type="auto"/>
            <w:vAlign w:val="center"/>
            <w:hideMark/>
          </w:tcPr>
          <w:p w:rsidR="00A35F53" w:rsidRDefault="00A35F53">
            <w:pPr>
              <w:jc w:val="center"/>
              <w:rPr>
                <w:b/>
                <w:bCs/>
              </w:rPr>
            </w:pPr>
            <w:r>
              <w:rPr>
                <w:b/>
                <w:bCs/>
              </w:rPr>
              <w:t>Example Values</w:t>
            </w:r>
          </w:p>
        </w:tc>
      </w:tr>
      <w:tr w:rsidR="00A35F53" w:rsidTr="00A35F53">
        <w:trPr>
          <w:tblCellSpacing w:w="15" w:type="dxa"/>
        </w:trPr>
        <w:tc>
          <w:tcPr>
            <w:tcW w:w="0" w:type="auto"/>
            <w:vAlign w:val="center"/>
            <w:hideMark/>
          </w:tcPr>
          <w:p w:rsidR="00A35F53" w:rsidRDefault="00A35F53">
            <w:r>
              <w:lastRenderedPageBreak/>
              <w:t>City</w:t>
            </w:r>
          </w:p>
        </w:tc>
        <w:tc>
          <w:tcPr>
            <w:tcW w:w="0" w:type="auto"/>
            <w:vAlign w:val="center"/>
            <w:hideMark/>
          </w:tcPr>
          <w:p w:rsidR="00A35F53" w:rsidRDefault="00A35F53">
            <w:r w:rsidRPr="00A35F53">
              <w:t>Norman</w:t>
            </w:r>
          </w:p>
        </w:tc>
      </w:tr>
      <w:tr w:rsidR="00A35F53" w:rsidTr="00A35F53">
        <w:trPr>
          <w:tblCellSpacing w:w="15" w:type="dxa"/>
        </w:trPr>
        <w:tc>
          <w:tcPr>
            <w:tcW w:w="0" w:type="auto"/>
            <w:vAlign w:val="center"/>
            <w:hideMark/>
          </w:tcPr>
          <w:p w:rsidR="00A35F53" w:rsidRDefault="00A35F53">
            <w:r>
              <w:t>City</w:t>
            </w:r>
          </w:p>
        </w:tc>
        <w:tc>
          <w:tcPr>
            <w:tcW w:w="0" w:type="auto"/>
            <w:vAlign w:val="center"/>
            <w:hideMark/>
          </w:tcPr>
          <w:p w:rsidR="00A35F53" w:rsidRDefault="0093760F">
            <w:r w:rsidRPr="0093760F">
              <w:t>Bend</w:t>
            </w:r>
          </w:p>
        </w:tc>
      </w:tr>
      <w:tr w:rsidR="00A35F53" w:rsidTr="00A35F53">
        <w:trPr>
          <w:tblCellSpacing w:w="15" w:type="dxa"/>
        </w:trPr>
        <w:tc>
          <w:tcPr>
            <w:tcW w:w="0" w:type="auto"/>
            <w:vAlign w:val="center"/>
            <w:hideMark/>
          </w:tcPr>
          <w:p w:rsidR="00A35F53" w:rsidRDefault="00A35F53">
            <w:r>
              <w:t>City</w:t>
            </w:r>
          </w:p>
        </w:tc>
        <w:tc>
          <w:tcPr>
            <w:tcW w:w="0" w:type="auto"/>
            <w:vAlign w:val="center"/>
            <w:hideMark/>
          </w:tcPr>
          <w:p w:rsidR="00A35F53" w:rsidRDefault="0093760F">
            <w:r w:rsidRPr="0093760F">
              <w:t>Portland</w:t>
            </w:r>
          </w:p>
        </w:tc>
      </w:tr>
      <w:tr w:rsidR="00A35F53" w:rsidTr="00A35F53">
        <w:trPr>
          <w:tblCellSpacing w:w="15" w:type="dxa"/>
        </w:trPr>
        <w:tc>
          <w:tcPr>
            <w:tcW w:w="0" w:type="auto"/>
            <w:vAlign w:val="center"/>
            <w:hideMark/>
          </w:tcPr>
          <w:p w:rsidR="00A35F53" w:rsidRDefault="00A35F53">
            <w:r>
              <w:t>City</w:t>
            </w:r>
          </w:p>
        </w:tc>
        <w:tc>
          <w:tcPr>
            <w:tcW w:w="0" w:type="auto"/>
            <w:vAlign w:val="center"/>
            <w:hideMark/>
          </w:tcPr>
          <w:p w:rsidR="00A35F53" w:rsidRDefault="00A35F53">
            <w:r w:rsidRPr="00A35F53">
              <w:t>Austin</w:t>
            </w:r>
          </w:p>
        </w:tc>
      </w:tr>
    </w:tbl>
    <w:p w:rsidR="00A35F53" w:rsidRDefault="00A35F53" w:rsidP="00A35F53">
      <w:r>
        <w:t xml:space="preserve">The API searches the brewery </w:t>
      </w:r>
      <w:r w:rsidRPr="00A35F53">
        <w:rPr>
          <w:b/>
          <w:bCs/>
        </w:rPr>
        <w:t>City</w:t>
      </w:r>
      <w:r>
        <w:t xml:space="preserve"> field using a case-insensitive search.</w:t>
      </w:r>
    </w:p>
    <w:p w:rsidR="00A35F53" w:rsidRPr="00A35F53" w:rsidRDefault="00A35F53" w:rsidP="00A35F53">
      <w:pPr>
        <w:pStyle w:val="Heading3"/>
        <w:rPr>
          <w:sz w:val="24"/>
          <w:szCs w:val="24"/>
        </w:rPr>
      </w:pPr>
      <w:r w:rsidRPr="00A35F53">
        <w:rPr>
          <w:sz w:val="24"/>
          <w:szCs w:val="24"/>
        </w:rPr>
        <w:t>3. Sort Breweries</w:t>
      </w:r>
    </w:p>
    <w:p w:rsidR="00A35F53" w:rsidRPr="00A35F53" w:rsidRDefault="00A35F53" w:rsidP="00A35F53">
      <w:pPr>
        <w:pStyle w:val="NormalWeb"/>
        <w:rPr>
          <w:rFonts w:asciiTheme="minorHAnsi" w:eastAsiaTheme="minorEastAsia" w:hAnsiTheme="minorHAnsi" w:cstheme="minorBidi"/>
          <w:sz w:val="22"/>
          <w:szCs w:val="22"/>
          <w:lang w:val="en-US" w:eastAsia="en-US"/>
        </w:rPr>
      </w:pPr>
      <w:r w:rsidRPr="00A35F53">
        <w:rPr>
          <w:rFonts w:asciiTheme="minorHAnsi" w:eastAsiaTheme="minorEastAsia" w:hAnsiTheme="minorHAnsi" w:cstheme="minorBidi"/>
          <w:sz w:val="22"/>
          <w:szCs w:val="22"/>
          <w:lang w:val="en-US" w:eastAsia="en-US"/>
        </w:rPr>
        <w:t xml:space="preserve">The </w:t>
      </w:r>
      <w:proofErr w:type="spellStart"/>
      <w:r w:rsidRPr="00A35F53">
        <w:rPr>
          <w:rFonts w:asciiTheme="minorHAnsi" w:eastAsiaTheme="minorEastAsia" w:hAnsiTheme="minorHAnsi" w:cstheme="minorBidi"/>
          <w:b/>
          <w:bCs/>
          <w:sz w:val="22"/>
          <w:szCs w:val="22"/>
          <w:lang w:val="en-US" w:eastAsia="en-US"/>
        </w:rPr>
        <w:t>SortBy</w:t>
      </w:r>
      <w:proofErr w:type="spellEnd"/>
      <w:r w:rsidRPr="00A35F53">
        <w:rPr>
          <w:rFonts w:asciiTheme="minorHAnsi" w:eastAsiaTheme="minorEastAsia" w:hAnsiTheme="minorHAnsi" w:cstheme="minorBidi"/>
          <w:sz w:val="22"/>
          <w:szCs w:val="22"/>
          <w:lang w:val="en-US" w:eastAsia="en-US"/>
        </w:rPr>
        <w:t xml:space="preserve"> field supports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5102"/>
      </w:tblGrid>
      <w:tr w:rsidR="00A35F53" w:rsidTr="00A35F53">
        <w:trPr>
          <w:tblHeader/>
          <w:tblCellSpacing w:w="15" w:type="dxa"/>
        </w:trPr>
        <w:tc>
          <w:tcPr>
            <w:tcW w:w="0" w:type="auto"/>
            <w:vAlign w:val="center"/>
            <w:hideMark/>
          </w:tcPr>
          <w:p w:rsidR="00A35F53" w:rsidRDefault="00A35F53">
            <w:pPr>
              <w:jc w:val="center"/>
              <w:rPr>
                <w:b/>
                <w:bCs/>
              </w:rPr>
            </w:pPr>
            <w:proofErr w:type="spellStart"/>
            <w:r>
              <w:rPr>
                <w:b/>
                <w:bCs/>
              </w:rPr>
              <w:t>SortBy</w:t>
            </w:r>
            <w:proofErr w:type="spellEnd"/>
            <w:r>
              <w:rPr>
                <w:b/>
                <w:bCs/>
              </w:rPr>
              <w:t xml:space="preserve"> Value</w:t>
            </w:r>
          </w:p>
        </w:tc>
        <w:tc>
          <w:tcPr>
            <w:tcW w:w="0" w:type="auto"/>
            <w:vAlign w:val="center"/>
            <w:hideMark/>
          </w:tcPr>
          <w:p w:rsidR="00A35F53" w:rsidRDefault="00A35F53">
            <w:pPr>
              <w:jc w:val="center"/>
              <w:rPr>
                <w:b/>
                <w:bCs/>
              </w:rPr>
            </w:pPr>
            <w:r>
              <w:rPr>
                <w:b/>
                <w:bCs/>
              </w:rPr>
              <w:t>Description</w:t>
            </w:r>
          </w:p>
        </w:tc>
      </w:tr>
      <w:tr w:rsidR="00A35F53" w:rsidRPr="00A35F53" w:rsidTr="00A35F53">
        <w:trPr>
          <w:tblCellSpacing w:w="15" w:type="dxa"/>
        </w:trPr>
        <w:tc>
          <w:tcPr>
            <w:tcW w:w="0" w:type="auto"/>
            <w:vAlign w:val="center"/>
            <w:hideMark/>
          </w:tcPr>
          <w:p w:rsidR="00A35F53" w:rsidRDefault="00A35F53">
            <w:r w:rsidRPr="00A35F53">
              <w:t>name</w:t>
            </w:r>
          </w:p>
        </w:tc>
        <w:tc>
          <w:tcPr>
            <w:tcW w:w="0" w:type="auto"/>
            <w:vAlign w:val="center"/>
            <w:hideMark/>
          </w:tcPr>
          <w:p w:rsidR="00A35F53" w:rsidRDefault="00A35F53">
            <w:r>
              <w:t>Sort breweries by brewery name</w:t>
            </w:r>
          </w:p>
        </w:tc>
      </w:tr>
      <w:tr w:rsidR="00A35F53" w:rsidRPr="00A35F53" w:rsidTr="00A35F53">
        <w:trPr>
          <w:tblCellSpacing w:w="15" w:type="dxa"/>
        </w:trPr>
        <w:tc>
          <w:tcPr>
            <w:tcW w:w="0" w:type="auto"/>
            <w:vAlign w:val="center"/>
            <w:hideMark/>
          </w:tcPr>
          <w:p w:rsidR="00A35F53" w:rsidRDefault="00A35F53">
            <w:r w:rsidRPr="00A35F53">
              <w:t>city</w:t>
            </w:r>
          </w:p>
        </w:tc>
        <w:tc>
          <w:tcPr>
            <w:tcW w:w="0" w:type="auto"/>
            <w:vAlign w:val="center"/>
            <w:hideMark/>
          </w:tcPr>
          <w:p w:rsidR="00A35F53" w:rsidRDefault="00A35F53">
            <w:r>
              <w:t>Sort breweries by city</w:t>
            </w:r>
          </w:p>
        </w:tc>
      </w:tr>
      <w:tr w:rsidR="00A35F53" w:rsidRPr="00A35F53" w:rsidTr="00A35F53">
        <w:trPr>
          <w:tblCellSpacing w:w="15" w:type="dxa"/>
        </w:trPr>
        <w:tc>
          <w:tcPr>
            <w:tcW w:w="0" w:type="auto"/>
            <w:vAlign w:val="center"/>
            <w:hideMark/>
          </w:tcPr>
          <w:p w:rsidR="00A35F53" w:rsidRDefault="00A35F53">
            <w:r w:rsidRPr="00A35F53">
              <w:t>distance</w:t>
            </w:r>
          </w:p>
        </w:tc>
        <w:tc>
          <w:tcPr>
            <w:tcW w:w="0" w:type="auto"/>
            <w:vAlign w:val="center"/>
            <w:hideMark/>
          </w:tcPr>
          <w:p w:rsidR="00A35F53" w:rsidRDefault="00A35F53">
            <w:r>
              <w:t>Sort breweries by distance from the supplied location</w:t>
            </w:r>
          </w:p>
        </w:tc>
      </w:tr>
    </w:tbl>
    <w:p w:rsidR="00A35F53" w:rsidRDefault="00A35F53" w:rsidP="00A35F53">
      <w:pPr>
        <w:pStyle w:val="Heading3"/>
      </w:pPr>
      <w:r w:rsidRPr="00A35F53">
        <w:rPr>
          <w:sz w:val="24"/>
          <w:szCs w:val="24"/>
        </w:rPr>
        <w:t>4. Sort by Distance</w:t>
      </w:r>
    </w:p>
    <w:p w:rsidR="00A35F53" w:rsidRPr="00A35F53" w:rsidRDefault="00A35F53" w:rsidP="00A35F53">
      <w:pPr>
        <w:pStyle w:val="NormalWeb"/>
        <w:rPr>
          <w:rFonts w:asciiTheme="minorHAnsi" w:eastAsiaTheme="minorEastAsia" w:hAnsiTheme="minorHAnsi" w:cstheme="minorBidi"/>
          <w:sz w:val="22"/>
          <w:szCs w:val="22"/>
          <w:lang w:val="en-US" w:eastAsia="en-US"/>
        </w:rPr>
      </w:pPr>
      <w:r>
        <w:t xml:space="preserve">When:  </w:t>
      </w:r>
      <w:r w:rsidRPr="00A35F53">
        <w:rPr>
          <w:rFonts w:asciiTheme="minorHAnsi" w:eastAsiaTheme="minorEastAsia" w:hAnsiTheme="minorHAnsi" w:cstheme="minorBidi"/>
          <w:sz w:val="22"/>
          <w:szCs w:val="22"/>
          <w:lang w:val="en-US" w:eastAsia="en-US"/>
        </w:rPr>
        <w:t>SortBy = distance</w:t>
      </w:r>
    </w:p>
    <w:p w:rsidR="00A35F53" w:rsidRDefault="00A35F53" w:rsidP="00A35F53">
      <w:pPr>
        <w:pStyle w:val="NormalWeb"/>
      </w:pPr>
      <w:proofErr w:type="gramStart"/>
      <w:r>
        <w:t>provide</w:t>
      </w:r>
      <w:proofErr w:type="gramEnd"/>
      <w:r>
        <w:t xml:space="preserve"> both </w:t>
      </w:r>
      <w:r>
        <w:rPr>
          <w:rStyle w:val="Strong"/>
        </w:rPr>
        <w:t>Latitude</w:t>
      </w:r>
      <w:r>
        <w:t xml:space="preserve"> and </w:t>
      </w:r>
      <w:r>
        <w:rPr>
          <w:rStyle w:val="Strong"/>
        </w:rPr>
        <w:t>Longitude</w:t>
      </w:r>
      <w:r>
        <w:t>.</w:t>
      </w:r>
    </w:p>
    <w:p w:rsidR="00A35F53" w:rsidRDefault="00A35F53" w:rsidP="00A35F53">
      <w:pPr>
        <w:pStyle w:val="NormalWeb"/>
      </w:pPr>
      <w:r>
        <w:rPr>
          <w:rStyle w:val="Strong"/>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000"/>
      </w:tblGrid>
      <w:tr w:rsidR="00A35F53" w:rsidTr="00A35F53">
        <w:trPr>
          <w:tblHeader/>
          <w:tblCellSpacing w:w="15" w:type="dxa"/>
        </w:trPr>
        <w:tc>
          <w:tcPr>
            <w:tcW w:w="0" w:type="auto"/>
            <w:vAlign w:val="center"/>
            <w:hideMark/>
          </w:tcPr>
          <w:p w:rsidR="00A35F53" w:rsidRDefault="00A35F53">
            <w:pPr>
              <w:jc w:val="center"/>
              <w:rPr>
                <w:b/>
                <w:bCs/>
              </w:rPr>
            </w:pPr>
            <w:r>
              <w:rPr>
                <w:b/>
                <w:bCs/>
              </w:rPr>
              <w:t>Parameter</w:t>
            </w:r>
          </w:p>
        </w:tc>
        <w:tc>
          <w:tcPr>
            <w:tcW w:w="0" w:type="auto"/>
            <w:vAlign w:val="center"/>
            <w:hideMark/>
          </w:tcPr>
          <w:p w:rsidR="00A35F53" w:rsidRDefault="00A35F53">
            <w:pPr>
              <w:jc w:val="center"/>
              <w:rPr>
                <w:b/>
                <w:bCs/>
              </w:rPr>
            </w:pPr>
            <w:r>
              <w:rPr>
                <w:b/>
                <w:bCs/>
              </w:rPr>
              <w:t>Value</w:t>
            </w:r>
          </w:p>
        </w:tc>
      </w:tr>
      <w:tr w:rsidR="00A35F53" w:rsidRPr="00A35F53" w:rsidTr="00A35F53">
        <w:trPr>
          <w:tblCellSpacing w:w="15" w:type="dxa"/>
        </w:trPr>
        <w:tc>
          <w:tcPr>
            <w:tcW w:w="0" w:type="auto"/>
            <w:vAlign w:val="center"/>
            <w:hideMark/>
          </w:tcPr>
          <w:p w:rsidR="00A35F53" w:rsidRDefault="00A35F53">
            <w:r>
              <w:t>Search</w:t>
            </w:r>
          </w:p>
        </w:tc>
        <w:tc>
          <w:tcPr>
            <w:tcW w:w="0" w:type="auto"/>
            <w:vAlign w:val="center"/>
            <w:hideMark/>
          </w:tcPr>
          <w:p w:rsidR="00A35F53" w:rsidRDefault="00A35F53">
            <w:r w:rsidRPr="00A35F53">
              <w:t>New York</w:t>
            </w:r>
          </w:p>
        </w:tc>
      </w:tr>
      <w:tr w:rsidR="00A35F53" w:rsidRPr="00A35F53" w:rsidTr="00A35F53">
        <w:trPr>
          <w:tblCellSpacing w:w="15" w:type="dxa"/>
        </w:trPr>
        <w:tc>
          <w:tcPr>
            <w:tcW w:w="0" w:type="auto"/>
            <w:vAlign w:val="center"/>
            <w:hideMark/>
          </w:tcPr>
          <w:p w:rsidR="00A35F53" w:rsidRDefault="00A35F53">
            <w:proofErr w:type="spellStart"/>
            <w:r>
              <w:t>SortBy</w:t>
            </w:r>
            <w:proofErr w:type="spellEnd"/>
          </w:p>
        </w:tc>
        <w:tc>
          <w:tcPr>
            <w:tcW w:w="0" w:type="auto"/>
            <w:vAlign w:val="center"/>
            <w:hideMark/>
          </w:tcPr>
          <w:p w:rsidR="00A35F53" w:rsidRDefault="00A35F53">
            <w:r w:rsidRPr="00A35F53">
              <w:t>distance</w:t>
            </w:r>
          </w:p>
        </w:tc>
      </w:tr>
      <w:tr w:rsidR="00A35F53" w:rsidRPr="00A35F53" w:rsidTr="00A35F53">
        <w:trPr>
          <w:tblCellSpacing w:w="15" w:type="dxa"/>
        </w:trPr>
        <w:tc>
          <w:tcPr>
            <w:tcW w:w="0" w:type="auto"/>
            <w:vAlign w:val="center"/>
            <w:hideMark/>
          </w:tcPr>
          <w:p w:rsidR="00A35F53" w:rsidRDefault="00A35F53">
            <w:r>
              <w:t>Latitude</w:t>
            </w:r>
          </w:p>
        </w:tc>
        <w:tc>
          <w:tcPr>
            <w:tcW w:w="0" w:type="auto"/>
            <w:vAlign w:val="center"/>
            <w:hideMark/>
          </w:tcPr>
          <w:p w:rsidR="00A35F53" w:rsidRDefault="00A35F53">
            <w:r w:rsidRPr="00A35F53">
              <w:t>40.7128</w:t>
            </w:r>
          </w:p>
        </w:tc>
      </w:tr>
      <w:tr w:rsidR="00A35F53" w:rsidRPr="00A35F53" w:rsidTr="00A35F53">
        <w:trPr>
          <w:tblCellSpacing w:w="15" w:type="dxa"/>
        </w:trPr>
        <w:tc>
          <w:tcPr>
            <w:tcW w:w="0" w:type="auto"/>
            <w:vAlign w:val="center"/>
            <w:hideMark/>
          </w:tcPr>
          <w:p w:rsidR="00A35F53" w:rsidRDefault="00A35F53">
            <w:r>
              <w:t>Longitude</w:t>
            </w:r>
          </w:p>
        </w:tc>
        <w:tc>
          <w:tcPr>
            <w:tcW w:w="0" w:type="auto"/>
            <w:vAlign w:val="center"/>
            <w:hideMark/>
          </w:tcPr>
          <w:p w:rsidR="00A35F53" w:rsidRDefault="00A35F53">
            <w:r w:rsidRPr="00A35F53">
              <w:t>-74.0060</w:t>
            </w:r>
          </w:p>
        </w:tc>
      </w:tr>
    </w:tbl>
    <w:p w:rsidR="00A35F53" w:rsidRDefault="00A35F53" w:rsidP="00A35F53">
      <w:pPr>
        <w:pStyle w:val="NormalWeb"/>
      </w:pPr>
      <w:r w:rsidRPr="00A35F53">
        <w:rPr>
          <w:rFonts w:asciiTheme="minorHAnsi" w:eastAsiaTheme="minorEastAsia" w:hAnsiTheme="minorHAnsi" w:cstheme="minorBidi"/>
          <w:sz w:val="22"/>
          <w:szCs w:val="22"/>
          <w:lang w:val="en-US" w:eastAsia="en-US"/>
        </w:rPr>
        <w:t xml:space="preserve">Latitude and longitude are used to calculate a distance value for each brewery and sort the breweries from </w:t>
      </w:r>
      <w:r w:rsidRPr="00A35F53">
        <w:rPr>
          <w:rFonts w:asciiTheme="minorHAnsi" w:eastAsiaTheme="minorEastAsia" w:hAnsiTheme="minorHAnsi" w:cstheme="minorBidi"/>
          <w:b/>
          <w:bCs/>
          <w:sz w:val="22"/>
          <w:szCs w:val="22"/>
          <w:lang w:val="en-US" w:eastAsia="en-US"/>
        </w:rPr>
        <w:t>nearest to farthest</w:t>
      </w:r>
      <w:r w:rsidRPr="00A35F53">
        <w:rPr>
          <w:rFonts w:asciiTheme="minorHAnsi" w:eastAsiaTheme="minorEastAsia" w:hAnsiTheme="minorHAnsi" w:cstheme="minorBidi"/>
          <w:sz w:val="22"/>
          <w:szCs w:val="22"/>
          <w:lang w:val="en-US" w:eastAsia="en-US"/>
        </w:rPr>
        <w:t>.</w:t>
      </w:r>
    </w:p>
    <w:sectPr w:rsidR="00A35F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AE0447E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1974236"/>
    <w:multiLevelType w:val="hybridMultilevel"/>
    <w:tmpl w:val="BB8C6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9"/>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432"/>
    <w:rsid w:val="0006063C"/>
    <w:rsid w:val="0015074B"/>
    <w:rsid w:val="001B50F1"/>
    <w:rsid w:val="001F473F"/>
    <w:rsid w:val="00236895"/>
    <w:rsid w:val="0029639D"/>
    <w:rsid w:val="00326F90"/>
    <w:rsid w:val="00381A6D"/>
    <w:rsid w:val="003B5258"/>
    <w:rsid w:val="00571509"/>
    <w:rsid w:val="00645C61"/>
    <w:rsid w:val="006D1119"/>
    <w:rsid w:val="00870CB8"/>
    <w:rsid w:val="00917D99"/>
    <w:rsid w:val="0093760F"/>
    <w:rsid w:val="009B6A5F"/>
    <w:rsid w:val="00A35F53"/>
    <w:rsid w:val="00AA1D8D"/>
    <w:rsid w:val="00B47730"/>
    <w:rsid w:val="00C01DAB"/>
    <w:rsid w:val="00C062D4"/>
    <w:rsid w:val="00CB0664"/>
    <w:rsid w:val="00DA6E54"/>
    <w:rsid w:val="00FC693F"/>
    <w:rsid w:val="00FD2F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400AE85-C43A-47B5-8E3C-1F25105A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35F5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35F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35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35F53"/>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440669">
      <w:bodyDiv w:val="1"/>
      <w:marLeft w:val="0"/>
      <w:marRight w:val="0"/>
      <w:marTop w:val="0"/>
      <w:marBottom w:val="0"/>
      <w:divBdr>
        <w:top w:val="none" w:sz="0" w:space="0" w:color="auto"/>
        <w:left w:val="none" w:sz="0" w:space="0" w:color="auto"/>
        <w:bottom w:val="none" w:sz="0" w:space="0" w:color="auto"/>
        <w:right w:val="none" w:sz="0" w:space="0" w:color="auto"/>
      </w:divBdr>
      <w:divsChild>
        <w:div w:id="678194874">
          <w:marLeft w:val="0"/>
          <w:marRight w:val="0"/>
          <w:marTop w:val="0"/>
          <w:marBottom w:val="0"/>
          <w:divBdr>
            <w:top w:val="none" w:sz="0" w:space="0" w:color="auto"/>
            <w:left w:val="none" w:sz="0" w:space="0" w:color="auto"/>
            <w:bottom w:val="none" w:sz="0" w:space="0" w:color="auto"/>
            <w:right w:val="none" w:sz="0" w:space="0" w:color="auto"/>
          </w:divBdr>
          <w:divsChild>
            <w:div w:id="161167595">
              <w:marLeft w:val="0"/>
              <w:marRight w:val="0"/>
              <w:marTop w:val="0"/>
              <w:marBottom w:val="0"/>
              <w:divBdr>
                <w:top w:val="none" w:sz="0" w:space="0" w:color="auto"/>
                <w:left w:val="none" w:sz="0" w:space="0" w:color="auto"/>
                <w:bottom w:val="none" w:sz="0" w:space="0" w:color="auto"/>
                <w:right w:val="none" w:sz="0" w:space="0" w:color="auto"/>
              </w:divBdr>
            </w:div>
          </w:divsChild>
        </w:div>
        <w:div w:id="189799582">
          <w:marLeft w:val="0"/>
          <w:marRight w:val="0"/>
          <w:marTop w:val="0"/>
          <w:marBottom w:val="0"/>
          <w:divBdr>
            <w:top w:val="none" w:sz="0" w:space="0" w:color="auto"/>
            <w:left w:val="none" w:sz="0" w:space="0" w:color="auto"/>
            <w:bottom w:val="none" w:sz="0" w:space="0" w:color="auto"/>
            <w:right w:val="none" w:sz="0" w:space="0" w:color="auto"/>
          </w:divBdr>
          <w:divsChild>
            <w:div w:id="275020492">
              <w:marLeft w:val="0"/>
              <w:marRight w:val="0"/>
              <w:marTop w:val="0"/>
              <w:marBottom w:val="0"/>
              <w:divBdr>
                <w:top w:val="none" w:sz="0" w:space="0" w:color="auto"/>
                <w:left w:val="none" w:sz="0" w:space="0" w:color="auto"/>
                <w:bottom w:val="none" w:sz="0" w:space="0" w:color="auto"/>
                <w:right w:val="none" w:sz="0" w:space="0" w:color="auto"/>
              </w:divBdr>
            </w:div>
          </w:divsChild>
        </w:div>
        <w:div w:id="1722628212">
          <w:marLeft w:val="0"/>
          <w:marRight w:val="0"/>
          <w:marTop w:val="0"/>
          <w:marBottom w:val="0"/>
          <w:divBdr>
            <w:top w:val="none" w:sz="0" w:space="0" w:color="auto"/>
            <w:left w:val="none" w:sz="0" w:space="0" w:color="auto"/>
            <w:bottom w:val="none" w:sz="0" w:space="0" w:color="auto"/>
            <w:right w:val="none" w:sz="0" w:space="0" w:color="auto"/>
          </w:divBdr>
          <w:divsChild>
            <w:div w:id="439104425">
              <w:marLeft w:val="0"/>
              <w:marRight w:val="0"/>
              <w:marTop w:val="0"/>
              <w:marBottom w:val="0"/>
              <w:divBdr>
                <w:top w:val="none" w:sz="0" w:space="0" w:color="auto"/>
                <w:left w:val="none" w:sz="0" w:space="0" w:color="auto"/>
                <w:bottom w:val="none" w:sz="0" w:space="0" w:color="auto"/>
                <w:right w:val="none" w:sz="0" w:space="0" w:color="auto"/>
              </w:divBdr>
            </w:div>
          </w:divsChild>
        </w:div>
        <w:div w:id="181749822">
          <w:marLeft w:val="0"/>
          <w:marRight w:val="0"/>
          <w:marTop w:val="0"/>
          <w:marBottom w:val="0"/>
          <w:divBdr>
            <w:top w:val="none" w:sz="0" w:space="0" w:color="auto"/>
            <w:left w:val="none" w:sz="0" w:space="0" w:color="auto"/>
            <w:bottom w:val="none" w:sz="0" w:space="0" w:color="auto"/>
            <w:right w:val="none" w:sz="0" w:space="0" w:color="auto"/>
          </w:divBdr>
          <w:divsChild>
            <w:div w:id="1364016319">
              <w:marLeft w:val="0"/>
              <w:marRight w:val="0"/>
              <w:marTop w:val="0"/>
              <w:marBottom w:val="0"/>
              <w:divBdr>
                <w:top w:val="none" w:sz="0" w:space="0" w:color="auto"/>
                <w:left w:val="none" w:sz="0" w:space="0" w:color="auto"/>
                <w:bottom w:val="none" w:sz="0" w:space="0" w:color="auto"/>
                <w:right w:val="none" w:sz="0" w:space="0" w:color="auto"/>
              </w:divBdr>
              <w:divsChild>
                <w:div w:id="1455447652">
                  <w:marLeft w:val="0"/>
                  <w:marRight w:val="0"/>
                  <w:marTop w:val="0"/>
                  <w:marBottom w:val="0"/>
                  <w:divBdr>
                    <w:top w:val="none" w:sz="0" w:space="0" w:color="auto"/>
                    <w:left w:val="none" w:sz="0" w:space="0" w:color="auto"/>
                    <w:bottom w:val="none" w:sz="0" w:space="0" w:color="auto"/>
                    <w:right w:val="none" w:sz="0" w:space="0" w:color="auto"/>
                  </w:divBdr>
                  <w:divsChild>
                    <w:div w:id="1234117723">
                      <w:marLeft w:val="0"/>
                      <w:marRight w:val="0"/>
                      <w:marTop w:val="0"/>
                      <w:marBottom w:val="0"/>
                      <w:divBdr>
                        <w:top w:val="none" w:sz="0" w:space="0" w:color="auto"/>
                        <w:left w:val="none" w:sz="0" w:space="0" w:color="auto"/>
                        <w:bottom w:val="none" w:sz="0" w:space="0" w:color="auto"/>
                        <w:right w:val="none" w:sz="0" w:space="0" w:color="auto"/>
                      </w:divBdr>
                      <w:divsChild>
                        <w:div w:id="1802963951">
                          <w:marLeft w:val="0"/>
                          <w:marRight w:val="0"/>
                          <w:marTop w:val="0"/>
                          <w:marBottom w:val="0"/>
                          <w:divBdr>
                            <w:top w:val="none" w:sz="0" w:space="0" w:color="auto"/>
                            <w:left w:val="none" w:sz="0" w:space="0" w:color="auto"/>
                            <w:bottom w:val="none" w:sz="0" w:space="0" w:color="auto"/>
                            <w:right w:val="none" w:sz="0" w:space="0" w:color="auto"/>
                          </w:divBdr>
                          <w:divsChild>
                            <w:div w:id="1546791495">
                              <w:marLeft w:val="0"/>
                              <w:marRight w:val="0"/>
                              <w:marTop w:val="0"/>
                              <w:marBottom w:val="0"/>
                              <w:divBdr>
                                <w:top w:val="none" w:sz="0" w:space="0" w:color="auto"/>
                                <w:left w:val="none" w:sz="0" w:space="0" w:color="auto"/>
                                <w:bottom w:val="none" w:sz="0" w:space="0" w:color="auto"/>
                                <w:right w:val="none" w:sz="0" w:space="0" w:color="auto"/>
                              </w:divBdr>
                              <w:divsChild>
                                <w:div w:id="1470054150">
                                  <w:marLeft w:val="0"/>
                                  <w:marRight w:val="0"/>
                                  <w:marTop w:val="0"/>
                                  <w:marBottom w:val="0"/>
                                  <w:divBdr>
                                    <w:top w:val="none" w:sz="0" w:space="0" w:color="auto"/>
                                    <w:left w:val="none" w:sz="0" w:space="0" w:color="auto"/>
                                    <w:bottom w:val="none" w:sz="0" w:space="0" w:color="auto"/>
                                    <w:right w:val="none" w:sz="0" w:space="0" w:color="auto"/>
                                  </w:divBdr>
                                  <w:divsChild>
                                    <w:div w:id="1175027293">
                                      <w:marLeft w:val="0"/>
                                      <w:marRight w:val="0"/>
                                      <w:marTop w:val="0"/>
                                      <w:marBottom w:val="0"/>
                                      <w:divBdr>
                                        <w:top w:val="none" w:sz="0" w:space="0" w:color="auto"/>
                                        <w:left w:val="none" w:sz="0" w:space="0" w:color="auto"/>
                                        <w:bottom w:val="none" w:sz="0" w:space="0" w:color="auto"/>
                                        <w:right w:val="none" w:sz="0" w:space="0" w:color="auto"/>
                                      </w:divBdr>
                                      <w:divsChild>
                                        <w:div w:id="534465980">
                                          <w:marLeft w:val="0"/>
                                          <w:marRight w:val="0"/>
                                          <w:marTop w:val="0"/>
                                          <w:marBottom w:val="0"/>
                                          <w:divBdr>
                                            <w:top w:val="none" w:sz="0" w:space="0" w:color="auto"/>
                                            <w:left w:val="none" w:sz="0" w:space="0" w:color="auto"/>
                                            <w:bottom w:val="none" w:sz="0" w:space="0" w:color="auto"/>
                                            <w:right w:val="none" w:sz="0" w:space="0" w:color="auto"/>
                                          </w:divBdr>
                                          <w:divsChild>
                                            <w:div w:id="1513450161">
                                              <w:marLeft w:val="0"/>
                                              <w:marRight w:val="0"/>
                                              <w:marTop w:val="0"/>
                                              <w:marBottom w:val="0"/>
                                              <w:divBdr>
                                                <w:top w:val="none" w:sz="0" w:space="0" w:color="auto"/>
                                                <w:left w:val="none" w:sz="0" w:space="0" w:color="auto"/>
                                                <w:bottom w:val="none" w:sz="0" w:space="0" w:color="auto"/>
                                                <w:right w:val="none" w:sz="0" w:space="0" w:color="auto"/>
                                              </w:divBdr>
                                              <w:divsChild>
                                                <w:div w:id="1661428228">
                                                  <w:marLeft w:val="0"/>
                                                  <w:marRight w:val="0"/>
                                                  <w:marTop w:val="0"/>
                                                  <w:marBottom w:val="0"/>
                                                  <w:divBdr>
                                                    <w:top w:val="none" w:sz="0" w:space="0" w:color="auto"/>
                                                    <w:left w:val="none" w:sz="0" w:space="0" w:color="auto"/>
                                                    <w:bottom w:val="none" w:sz="0" w:space="0" w:color="auto"/>
                                                    <w:right w:val="none" w:sz="0" w:space="0" w:color="auto"/>
                                                  </w:divBdr>
                                                  <w:divsChild>
                                                    <w:div w:id="681594281">
                                                      <w:marLeft w:val="0"/>
                                                      <w:marRight w:val="0"/>
                                                      <w:marTop w:val="0"/>
                                                      <w:marBottom w:val="0"/>
                                                      <w:divBdr>
                                                        <w:top w:val="none" w:sz="0" w:space="0" w:color="auto"/>
                                                        <w:left w:val="none" w:sz="0" w:space="0" w:color="auto"/>
                                                        <w:bottom w:val="none" w:sz="0" w:space="0" w:color="auto"/>
                                                        <w:right w:val="none" w:sz="0" w:space="0" w:color="auto"/>
                                                      </w:divBdr>
                                                      <w:divsChild>
                                                        <w:div w:id="17004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158992">
          <w:marLeft w:val="0"/>
          <w:marRight w:val="0"/>
          <w:marTop w:val="0"/>
          <w:marBottom w:val="0"/>
          <w:divBdr>
            <w:top w:val="none" w:sz="0" w:space="0" w:color="auto"/>
            <w:left w:val="none" w:sz="0" w:space="0" w:color="auto"/>
            <w:bottom w:val="none" w:sz="0" w:space="0" w:color="auto"/>
            <w:right w:val="none" w:sz="0" w:space="0" w:color="auto"/>
          </w:divBdr>
          <w:divsChild>
            <w:div w:id="200947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5185B-92EB-4340-9EC5-431C6A615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6</Pages>
  <Words>999</Words>
  <Characters>5698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account</cp:lastModifiedBy>
  <cp:revision>18</cp:revision>
  <dcterms:created xsi:type="dcterms:W3CDTF">2013-12-23T23:15:00Z</dcterms:created>
  <dcterms:modified xsi:type="dcterms:W3CDTF">2026-10-02T19:06:00Z</dcterms:modified>
  <cp:category/>
</cp:coreProperties>
</file>