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74E" w:rsidRDefault="00B5286E">
      <w:pPr>
        <w:spacing w:after="240"/>
        <w:contextualSpacing w:val="0"/>
        <w:jc w:val="center"/>
        <w:rPr>
          <w:color w:val="5B9BD5"/>
          <w:sz w:val="72"/>
          <w:szCs w:val="72"/>
        </w:rPr>
      </w:pPr>
      <w:r>
        <w:rPr>
          <w:noProof/>
          <w:color w:val="5B9BD5"/>
          <w:sz w:val="72"/>
          <w:szCs w:val="72"/>
          <w:lang w:val="es-EC"/>
        </w:rPr>
        <w:drawing>
          <wp:inline distT="114300" distB="114300" distL="114300" distR="114300">
            <wp:extent cx="1419225" cy="75247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74E" w:rsidRDefault="00B5286E">
      <w:pPr>
        <w:spacing w:after="240"/>
        <w:contextualSpacing w:val="0"/>
        <w:jc w:val="center"/>
        <w:rPr>
          <w:color w:val="5B9BD5"/>
          <w:sz w:val="72"/>
          <w:szCs w:val="72"/>
        </w:rPr>
      </w:pPr>
      <w:r>
        <w:rPr>
          <w:color w:val="5B9BD5"/>
          <w:sz w:val="72"/>
          <w:szCs w:val="72"/>
        </w:rPr>
        <w:t>Proyecto Parcial</w:t>
      </w:r>
    </w:p>
    <w:p w:rsidR="005F374E" w:rsidRDefault="00B5286E">
      <w:pPr>
        <w:spacing w:after="240"/>
        <w:contextualSpacing w:val="0"/>
        <w:jc w:val="center"/>
        <w:rPr>
          <w:color w:val="5B9BD5"/>
          <w:sz w:val="60"/>
          <w:szCs w:val="60"/>
        </w:rPr>
      </w:pPr>
      <w:r>
        <w:rPr>
          <w:color w:val="5B9BD5"/>
          <w:sz w:val="60"/>
          <w:szCs w:val="60"/>
        </w:rPr>
        <w:t>Tic - Tac - Toe</w:t>
      </w: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Integrantes</w:t>
      </w:r>
    </w:p>
    <w:p w:rsidR="005F374E" w:rsidRDefault="005F374E">
      <w:pPr>
        <w:contextualSpacing w:val="0"/>
        <w:jc w:val="center"/>
        <w:rPr>
          <w:color w:val="5B9BD5"/>
          <w:sz w:val="28"/>
          <w:szCs w:val="28"/>
        </w:rPr>
      </w:pP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Leonardo Xavier </w:t>
      </w:r>
      <w:proofErr w:type="spellStart"/>
      <w:r>
        <w:rPr>
          <w:color w:val="5B9BD5"/>
          <w:sz w:val="28"/>
          <w:szCs w:val="28"/>
        </w:rPr>
        <w:t>Kuffó</w:t>
      </w:r>
      <w:proofErr w:type="spellEnd"/>
      <w:r>
        <w:rPr>
          <w:color w:val="5B9BD5"/>
          <w:sz w:val="28"/>
          <w:szCs w:val="28"/>
        </w:rPr>
        <w:t xml:space="preserve"> Rivero</w:t>
      </w:r>
    </w:p>
    <w:p w:rsidR="005F374E" w:rsidRDefault="005F374E">
      <w:pPr>
        <w:contextualSpacing w:val="0"/>
        <w:jc w:val="center"/>
        <w:rPr>
          <w:color w:val="5B9BD5"/>
          <w:sz w:val="28"/>
          <w:szCs w:val="28"/>
        </w:rPr>
      </w:pP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Carlos Emilio Orellana Fantoni</w:t>
      </w: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 </w:t>
      </w: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Materia: Organización de Computadores</w:t>
      </w: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 </w:t>
      </w: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Paralelo: 1</w:t>
      </w: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 </w:t>
      </w: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Fecha de Entrega: 17 de noviembre de 2018</w:t>
      </w: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 </w:t>
      </w: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>Profesora: Ing. Alexandra Arias</w:t>
      </w:r>
    </w:p>
    <w:p w:rsidR="005F374E" w:rsidRDefault="00B5286E">
      <w:pPr>
        <w:contextualSpacing w:val="0"/>
        <w:jc w:val="center"/>
        <w:rPr>
          <w:color w:val="5B9BD5"/>
          <w:sz w:val="28"/>
          <w:szCs w:val="28"/>
        </w:rPr>
      </w:pPr>
      <w:r>
        <w:rPr>
          <w:color w:val="5B9BD5"/>
          <w:sz w:val="28"/>
          <w:szCs w:val="28"/>
        </w:rPr>
        <w:t xml:space="preserve"> </w:t>
      </w:r>
    </w:p>
    <w:p w:rsidR="005F374E" w:rsidRDefault="005F374E">
      <w:pPr>
        <w:spacing w:line="256" w:lineRule="auto"/>
        <w:contextualSpacing w:val="0"/>
        <w:jc w:val="center"/>
        <w:rPr>
          <w:color w:val="5B9BD5"/>
          <w:sz w:val="28"/>
          <w:szCs w:val="28"/>
        </w:rPr>
      </w:pPr>
    </w:p>
    <w:p w:rsidR="005F374E" w:rsidRDefault="00B5286E">
      <w:pPr>
        <w:contextualSpacing w:val="0"/>
        <w:jc w:val="center"/>
        <w:rPr>
          <w:color w:val="5B9BD5"/>
          <w:sz w:val="64"/>
          <w:szCs w:val="64"/>
        </w:rPr>
      </w:pPr>
      <w:r>
        <w:rPr>
          <w:noProof/>
          <w:color w:val="5B9BD5"/>
          <w:sz w:val="64"/>
          <w:szCs w:val="64"/>
          <w:lang w:val="es-EC"/>
        </w:rPr>
        <w:drawing>
          <wp:inline distT="114300" distB="114300" distL="114300" distR="114300">
            <wp:extent cx="762000" cy="47625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5B9BD5"/>
          <w:sz w:val="64"/>
          <w:szCs w:val="64"/>
        </w:rPr>
        <w:t xml:space="preserve"> </w:t>
      </w:r>
    </w:p>
    <w:p w:rsidR="00822ED3" w:rsidRDefault="00822ED3">
      <w:r>
        <w:br w:type="page"/>
      </w:r>
    </w:p>
    <w:sdt>
      <w:sdtPr>
        <w:rPr>
          <w:lang w:val="es-ES"/>
        </w:rPr>
        <w:id w:val="-119345164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bookmarkStart w:id="0" w:name="_GoBack" w:displacedByCustomXml="prev"/>
        <w:p w:rsidR="00822ED3" w:rsidRPr="00D117E5" w:rsidRDefault="00822ED3">
          <w:pPr>
            <w:pStyle w:val="TtulodeTDC"/>
            <w:rPr>
              <w:rFonts w:ascii="Arial" w:eastAsia="Arial" w:hAnsi="Arial" w:cs="Arial"/>
              <w:b/>
              <w:color w:val="auto"/>
              <w:sz w:val="24"/>
              <w:szCs w:val="22"/>
              <w:lang w:val="es"/>
            </w:rPr>
          </w:pPr>
          <w:r w:rsidRPr="00D117E5">
            <w:rPr>
              <w:rFonts w:ascii="Arial" w:eastAsia="Arial" w:hAnsi="Arial" w:cs="Arial"/>
              <w:b/>
              <w:color w:val="auto"/>
              <w:sz w:val="24"/>
              <w:szCs w:val="22"/>
              <w:lang w:val="es"/>
            </w:rPr>
            <w:t>Contenido</w:t>
          </w:r>
        </w:p>
        <w:bookmarkEnd w:id="0"/>
        <w:p w:rsidR="00DA50EF" w:rsidRPr="00DA50EF" w:rsidRDefault="00822ED3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259319" w:history="1">
            <w:r w:rsidR="00DA50EF" w:rsidRPr="00DA50EF">
              <w:rPr>
                <w:rStyle w:val="Hipervnculo"/>
                <w:noProof/>
              </w:rPr>
              <w:t>Tabla de Ilustraciones</w:t>
            </w:r>
            <w:r w:rsidR="00DA50EF" w:rsidRPr="00DA50EF">
              <w:rPr>
                <w:noProof/>
                <w:webHidden/>
              </w:rPr>
              <w:tab/>
            </w:r>
            <w:r w:rsidR="00DA50EF" w:rsidRPr="00DA50EF">
              <w:rPr>
                <w:noProof/>
                <w:webHidden/>
              </w:rPr>
              <w:fldChar w:fldCharType="begin"/>
            </w:r>
            <w:r w:rsidR="00DA50EF" w:rsidRPr="00DA50EF">
              <w:rPr>
                <w:noProof/>
                <w:webHidden/>
              </w:rPr>
              <w:instrText xml:space="preserve"> PAGEREF _Toc530259319 \h </w:instrText>
            </w:r>
            <w:r w:rsidR="00DA50EF" w:rsidRPr="00DA50EF">
              <w:rPr>
                <w:noProof/>
                <w:webHidden/>
              </w:rPr>
            </w:r>
            <w:r w:rsidR="00DA50EF" w:rsidRPr="00DA50EF">
              <w:rPr>
                <w:noProof/>
                <w:webHidden/>
              </w:rPr>
              <w:fldChar w:fldCharType="separate"/>
            </w:r>
            <w:r w:rsidR="00DA50EF" w:rsidRPr="00DA50EF">
              <w:rPr>
                <w:noProof/>
                <w:webHidden/>
              </w:rPr>
              <w:t>2</w:t>
            </w:r>
            <w:r w:rsidR="00DA50EF" w:rsidRPr="00DA50EF">
              <w:rPr>
                <w:noProof/>
                <w:webHidden/>
              </w:rPr>
              <w:fldChar w:fldCharType="end"/>
            </w:r>
          </w:hyperlink>
        </w:p>
        <w:p w:rsidR="00DA50EF" w:rsidRPr="00DA50EF" w:rsidRDefault="00DA50EF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530259320" w:history="1">
            <w:r w:rsidRPr="00DA50EF">
              <w:rPr>
                <w:rStyle w:val="Hipervnculo"/>
                <w:noProof/>
              </w:rPr>
              <w:t>Especificaciones</w:t>
            </w:r>
            <w:r w:rsidRPr="00DA50EF">
              <w:rPr>
                <w:noProof/>
                <w:webHidden/>
              </w:rPr>
              <w:tab/>
            </w:r>
            <w:r w:rsidRPr="00DA50EF">
              <w:rPr>
                <w:noProof/>
                <w:webHidden/>
              </w:rPr>
              <w:fldChar w:fldCharType="begin"/>
            </w:r>
            <w:r w:rsidRPr="00DA50EF">
              <w:rPr>
                <w:noProof/>
                <w:webHidden/>
              </w:rPr>
              <w:instrText xml:space="preserve"> PAGEREF _Toc530259320 \h </w:instrText>
            </w:r>
            <w:r w:rsidRPr="00DA50EF">
              <w:rPr>
                <w:noProof/>
                <w:webHidden/>
              </w:rPr>
            </w:r>
            <w:r w:rsidRPr="00DA50EF">
              <w:rPr>
                <w:noProof/>
                <w:webHidden/>
              </w:rPr>
              <w:fldChar w:fldCharType="separate"/>
            </w:r>
            <w:r w:rsidRPr="00DA50EF">
              <w:rPr>
                <w:noProof/>
                <w:webHidden/>
              </w:rPr>
              <w:t>3</w:t>
            </w:r>
            <w:r w:rsidRPr="00DA50EF">
              <w:rPr>
                <w:noProof/>
                <w:webHidden/>
              </w:rPr>
              <w:fldChar w:fldCharType="end"/>
            </w:r>
          </w:hyperlink>
        </w:p>
        <w:p w:rsidR="00DA50EF" w:rsidRPr="00DA50EF" w:rsidRDefault="00DA50EF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530259321" w:history="1">
            <w:r w:rsidRPr="00DA50EF">
              <w:rPr>
                <w:rStyle w:val="Hipervnculo"/>
                <w:noProof/>
              </w:rPr>
              <w:t>Funcionamiento</w:t>
            </w:r>
            <w:r w:rsidRPr="00DA50EF">
              <w:rPr>
                <w:noProof/>
                <w:webHidden/>
              </w:rPr>
              <w:tab/>
            </w:r>
            <w:r w:rsidRPr="00DA50EF">
              <w:rPr>
                <w:noProof/>
                <w:webHidden/>
              </w:rPr>
              <w:fldChar w:fldCharType="begin"/>
            </w:r>
            <w:r w:rsidRPr="00DA50EF">
              <w:rPr>
                <w:noProof/>
                <w:webHidden/>
              </w:rPr>
              <w:instrText xml:space="preserve"> PAGEREF _Toc530259321 \h </w:instrText>
            </w:r>
            <w:r w:rsidRPr="00DA50EF">
              <w:rPr>
                <w:noProof/>
                <w:webHidden/>
              </w:rPr>
            </w:r>
            <w:r w:rsidRPr="00DA50EF">
              <w:rPr>
                <w:noProof/>
                <w:webHidden/>
              </w:rPr>
              <w:fldChar w:fldCharType="separate"/>
            </w:r>
            <w:r w:rsidRPr="00DA50EF">
              <w:rPr>
                <w:noProof/>
                <w:webHidden/>
              </w:rPr>
              <w:t>4</w:t>
            </w:r>
            <w:r w:rsidRPr="00DA50EF">
              <w:rPr>
                <w:noProof/>
                <w:webHidden/>
              </w:rPr>
              <w:fldChar w:fldCharType="end"/>
            </w:r>
          </w:hyperlink>
        </w:p>
        <w:p w:rsidR="00DA50EF" w:rsidRPr="00DA50EF" w:rsidRDefault="00DA50EF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530259322" w:history="1">
            <w:r w:rsidRPr="00DA50EF">
              <w:rPr>
                <w:rStyle w:val="Hipervnculo"/>
                <w:noProof/>
              </w:rPr>
              <w:t>Capturas</w:t>
            </w:r>
            <w:r w:rsidRPr="00DA50EF">
              <w:rPr>
                <w:noProof/>
                <w:webHidden/>
              </w:rPr>
              <w:tab/>
            </w:r>
            <w:r w:rsidRPr="00DA50EF">
              <w:rPr>
                <w:noProof/>
                <w:webHidden/>
              </w:rPr>
              <w:fldChar w:fldCharType="begin"/>
            </w:r>
            <w:r w:rsidRPr="00DA50EF">
              <w:rPr>
                <w:noProof/>
                <w:webHidden/>
              </w:rPr>
              <w:instrText xml:space="preserve"> PAGEREF _Toc530259322 \h </w:instrText>
            </w:r>
            <w:r w:rsidRPr="00DA50EF">
              <w:rPr>
                <w:noProof/>
                <w:webHidden/>
              </w:rPr>
            </w:r>
            <w:r w:rsidRPr="00DA50EF">
              <w:rPr>
                <w:noProof/>
                <w:webHidden/>
              </w:rPr>
              <w:fldChar w:fldCharType="separate"/>
            </w:r>
            <w:r w:rsidRPr="00DA50EF">
              <w:rPr>
                <w:noProof/>
                <w:webHidden/>
              </w:rPr>
              <w:t>4</w:t>
            </w:r>
            <w:r w:rsidRPr="00DA50EF">
              <w:rPr>
                <w:noProof/>
                <w:webHidden/>
              </w:rPr>
              <w:fldChar w:fldCharType="end"/>
            </w:r>
          </w:hyperlink>
        </w:p>
        <w:p w:rsidR="00DA50EF" w:rsidRDefault="00DA50EF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C"/>
            </w:rPr>
          </w:pPr>
          <w:hyperlink w:anchor="_Toc530259323" w:history="1">
            <w:r w:rsidRPr="00DA50EF">
              <w:rPr>
                <w:rStyle w:val="Hipervnculo"/>
                <w:noProof/>
              </w:rPr>
              <w:t>Referencias</w:t>
            </w:r>
            <w:r w:rsidRPr="00DA50EF">
              <w:rPr>
                <w:noProof/>
                <w:webHidden/>
              </w:rPr>
              <w:tab/>
            </w:r>
            <w:r w:rsidRPr="00DA50EF">
              <w:rPr>
                <w:noProof/>
                <w:webHidden/>
              </w:rPr>
              <w:fldChar w:fldCharType="begin"/>
            </w:r>
            <w:r w:rsidRPr="00DA50EF">
              <w:rPr>
                <w:noProof/>
                <w:webHidden/>
              </w:rPr>
              <w:instrText xml:space="preserve"> PAGEREF _Toc530259323 \h </w:instrText>
            </w:r>
            <w:r w:rsidRPr="00DA50EF">
              <w:rPr>
                <w:noProof/>
                <w:webHidden/>
              </w:rPr>
            </w:r>
            <w:r w:rsidRPr="00DA50EF">
              <w:rPr>
                <w:noProof/>
                <w:webHidden/>
              </w:rPr>
              <w:fldChar w:fldCharType="separate"/>
            </w:r>
            <w:r w:rsidRPr="00DA50EF">
              <w:rPr>
                <w:noProof/>
                <w:webHidden/>
              </w:rPr>
              <w:t>8</w:t>
            </w:r>
            <w:r w:rsidRPr="00DA50EF">
              <w:rPr>
                <w:noProof/>
                <w:webHidden/>
              </w:rPr>
              <w:fldChar w:fldCharType="end"/>
            </w:r>
          </w:hyperlink>
        </w:p>
        <w:p w:rsidR="00822ED3" w:rsidRDefault="00822ED3" w:rsidP="00DA50EF">
          <w:r>
            <w:rPr>
              <w:b/>
              <w:bCs/>
              <w:lang w:val="es-ES"/>
            </w:rPr>
            <w:fldChar w:fldCharType="end"/>
          </w:r>
        </w:p>
      </w:sdtContent>
    </w:sdt>
    <w:p w:rsidR="00822ED3" w:rsidRPr="00D117E5" w:rsidRDefault="00822ED3" w:rsidP="00DA50EF">
      <w:pPr>
        <w:pStyle w:val="Ttulo1"/>
        <w:rPr>
          <w:b/>
          <w:sz w:val="24"/>
          <w:szCs w:val="22"/>
        </w:rPr>
      </w:pPr>
      <w:bookmarkStart w:id="1" w:name="_Toc530259319"/>
      <w:r w:rsidRPr="00D117E5">
        <w:rPr>
          <w:b/>
          <w:sz w:val="24"/>
          <w:szCs w:val="22"/>
        </w:rPr>
        <w:t>Tabla de Ilustraciones</w:t>
      </w:r>
      <w:bookmarkEnd w:id="1"/>
    </w:p>
    <w:p w:rsidR="00822ED3" w:rsidRDefault="00822ED3">
      <w:pPr>
        <w:pStyle w:val="Tabladeilustraciones"/>
        <w:tabs>
          <w:tab w:val="right" w:leader="dot" w:pos="9019"/>
        </w:tabs>
      </w:pPr>
    </w:p>
    <w:p w:rsidR="00822ED3" w:rsidRDefault="00822ED3">
      <w:pPr>
        <w:pStyle w:val="Tabladeilustraciones"/>
        <w:tabs>
          <w:tab w:val="right" w:leader="dot" w:pos="9019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530259193" w:history="1">
        <w:r w:rsidRPr="00FF60C5">
          <w:rPr>
            <w:rStyle w:val="Hipervnculo"/>
            <w:noProof/>
          </w:rPr>
          <w:t>Figura 1. Pantalla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_Toc530259193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2ED3" w:rsidRDefault="00822ED3">
      <w:pPr>
        <w:pStyle w:val="Tabladeilustraciones"/>
        <w:tabs>
          <w:tab w:val="right" w:leader="dot" w:pos="9019"/>
        </w:tabs>
        <w:rPr>
          <w:noProof/>
        </w:rPr>
      </w:pPr>
      <w:hyperlink w:anchor="_Toc530259194" w:history="1">
        <w:r w:rsidRPr="00FF60C5">
          <w:rPr>
            <w:rStyle w:val="Hipervnculo"/>
            <w:noProof/>
          </w:rPr>
          <w:t>Figura 2. Pantalla luego de ingresar una posición válida (Jugador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_Toc530259194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2ED3" w:rsidRDefault="00822ED3">
      <w:pPr>
        <w:pStyle w:val="Tabladeilustraciones"/>
        <w:tabs>
          <w:tab w:val="right" w:leader="dot" w:pos="9019"/>
        </w:tabs>
        <w:rPr>
          <w:noProof/>
        </w:rPr>
      </w:pPr>
      <w:hyperlink w:anchor="_Toc530259195" w:history="1">
        <w:r w:rsidRPr="00FF60C5">
          <w:rPr>
            <w:rStyle w:val="Hipervnculo"/>
            <w:noProof/>
          </w:rPr>
          <w:t>Figura 3. Salida al ingresar un valor fuera de rango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_Toc530259195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2ED3" w:rsidRDefault="00822ED3">
      <w:pPr>
        <w:pStyle w:val="Tabladeilustraciones"/>
        <w:tabs>
          <w:tab w:val="right" w:leader="dot" w:pos="9019"/>
        </w:tabs>
        <w:rPr>
          <w:noProof/>
        </w:rPr>
      </w:pPr>
      <w:hyperlink w:anchor="_Toc530259196" w:history="1">
        <w:r w:rsidRPr="00FF60C5">
          <w:rPr>
            <w:rStyle w:val="Hipervnculo"/>
            <w:noProof/>
          </w:rPr>
          <w:t>Figura 4. Salida al ingresar un valor válido ya ingresado previamente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_Toc530259196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2ED3" w:rsidRDefault="00822ED3">
      <w:pPr>
        <w:pStyle w:val="Tabladeilustraciones"/>
        <w:tabs>
          <w:tab w:val="right" w:leader="dot" w:pos="9019"/>
        </w:tabs>
        <w:rPr>
          <w:noProof/>
        </w:rPr>
      </w:pPr>
      <w:hyperlink w:anchor="_Toc530259197" w:history="1">
        <w:r w:rsidRPr="00FF60C5">
          <w:rPr>
            <w:rStyle w:val="Hipervnculo"/>
            <w:noProof/>
          </w:rPr>
          <w:t>Figura 5. Juego finalizado - Victoria Jugador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_Toc530259197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2ED3" w:rsidRDefault="00822ED3">
      <w:pPr>
        <w:pStyle w:val="Tabladeilustraciones"/>
        <w:tabs>
          <w:tab w:val="right" w:leader="dot" w:pos="9019"/>
        </w:tabs>
        <w:rPr>
          <w:noProof/>
        </w:rPr>
      </w:pPr>
      <w:hyperlink w:anchor="_Toc530259198" w:history="1">
        <w:r w:rsidRPr="00FF60C5">
          <w:rPr>
            <w:rStyle w:val="Hipervnculo"/>
            <w:noProof/>
          </w:rPr>
          <w:t>Figura 6. Juego finalizado – Empate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_Toc530259198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2ED3" w:rsidRDefault="00822ED3">
      <w:pPr>
        <w:pStyle w:val="Tabladeilustraciones"/>
        <w:tabs>
          <w:tab w:val="right" w:leader="dot" w:pos="9019"/>
        </w:tabs>
        <w:rPr>
          <w:noProof/>
        </w:rPr>
      </w:pPr>
      <w:hyperlink w:anchor="_Toc530259199" w:history="1">
        <w:r w:rsidRPr="00FF60C5">
          <w:rPr>
            <w:rStyle w:val="Hipervnculo"/>
            <w:noProof/>
          </w:rPr>
          <w:t>Figura 7. Tres en raya en código assembler (MARS)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_Toc530259199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2ED3" w:rsidRDefault="00822ED3">
      <w:pPr>
        <w:pStyle w:val="Tabladeilustraciones"/>
        <w:tabs>
          <w:tab w:val="right" w:leader="dot" w:pos="9019"/>
        </w:tabs>
        <w:rPr>
          <w:noProof/>
        </w:rPr>
      </w:pPr>
      <w:hyperlink w:anchor="_Toc530259200" w:history="1">
        <w:r w:rsidRPr="00FF60C5">
          <w:rPr>
            <w:rStyle w:val="Hipervnculo"/>
            <w:noProof/>
          </w:rPr>
          <w:t>Figura 8. Registros al inicio del juego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_Toc530259200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2ED3" w:rsidRDefault="00822ED3">
      <w:pPr>
        <w:pStyle w:val="Tabladeilustraciones"/>
        <w:tabs>
          <w:tab w:val="right" w:leader="dot" w:pos="9019"/>
        </w:tabs>
        <w:rPr>
          <w:noProof/>
        </w:rPr>
      </w:pPr>
      <w:hyperlink w:anchor="_Toc530259201" w:history="1">
        <w:r w:rsidRPr="00FF60C5">
          <w:rPr>
            <w:rStyle w:val="Hipervnculo"/>
            <w:noProof/>
          </w:rPr>
          <w:t>Figura 9. Registros al finalizar una partida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_Toc530259201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F374E" w:rsidRDefault="00822ED3" w:rsidP="00822ED3">
      <w:pPr>
        <w:contextualSpacing w:val="0"/>
        <w:jc w:val="both"/>
        <w:rPr>
          <w:sz w:val="24"/>
          <w:szCs w:val="24"/>
        </w:rPr>
      </w:pPr>
      <w:r>
        <w:fldChar w:fldCharType="end"/>
      </w:r>
      <w:r w:rsidR="00B5286E">
        <w:br w:type="page"/>
      </w:r>
    </w:p>
    <w:p w:rsidR="005F374E" w:rsidRDefault="00B5286E" w:rsidP="00777C63">
      <w:pPr>
        <w:pStyle w:val="Ttulo1"/>
      </w:pPr>
      <w:bookmarkStart w:id="2" w:name="_Toc530259320"/>
      <w:r w:rsidRPr="00777C63">
        <w:rPr>
          <w:b/>
          <w:sz w:val="24"/>
          <w:szCs w:val="24"/>
        </w:rPr>
        <w:lastRenderedPageBreak/>
        <w:t>Especificaciones</w:t>
      </w:r>
      <w:bookmarkEnd w:id="2"/>
    </w:p>
    <w:p w:rsidR="005F264C" w:rsidRDefault="005F264C">
      <w:pPr>
        <w:contextualSpacing w:val="0"/>
        <w:jc w:val="both"/>
        <w:rPr>
          <w:sz w:val="24"/>
          <w:szCs w:val="24"/>
        </w:rPr>
      </w:pPr>
    </w:p>
    <w:p w:rsidR="005F374E" w:rsidRDefault="00B5286E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Librerías utilizadas</w:t>
      </w:r>
    </w:p>
    <w:p w:rsidR="005F374E" w:rsidRDefault="00B5286E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stdio.h</w:t>
      </w:r>
      <w:proofErr w:type="spellEnd"/>
    </w:p>
    <w:p w:rsidR="005F374E" w:rsidRDefault="00B5286E">
      <w:pPr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stdlib.h</w:t>
      </w:r>
      <w:proofErr w:type="spellEnd"/>
    </w:p>
    <w:p w:rsidR="005F374E" w:rsidRDefault="005F374E">
      <w:pPr>
        <w:contextualSpacing w:val="0"/>
        <w:jc w:val="both"/>
        <w:rPr>
          <w:sz w:val="24"/>
          <w:szCs w:val="24"/>
        </w:rPr>
      </w:pPr>
    </w:p>
    <w:p w:rsidR="005F374E" w:rsidRDefault="00B5286E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Funciones de librerías utilizadas</w:t>
      </w:r>
    </w:p>
    <w:p w:rsidR="005F374E" w:rsidRPr="00B5286E" w:rsidRDefault="00B5286E">
      <w:pPr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spellStart"/>
      <w:r w:rsidRPr="00B5286E">
        <w:rPr>
          <w:sz w:val="24"/>
          <w:szCs w:val="24"/>
          <w:lang w:val="en-US"/>
        </w:rPr>
        <w:t>int</w:t>
      </w:r>
      <w:proofErr w:type="spellEnd"/>
      <w:r w:rsidRPr="00B5286E">
        <w:rPr>
          <w:sz w:val="24"/>
          <w:szCs w:val="24"/>
          <w:lang w:val="en-US"/>
        </w:rPr>
        <w:t xml:space="preserve"> </w:t>
      </w:r>
      <w:proofErr w:type="spellStart"/>
      <w:r w:rsidRPr="00B5286E">
        <w:rPr>
          <w:sz w:val="24"/>
          <w:szCs w:val="24"/>
          <w:lang w:val="en-US"/>
        </w:rPr>
        <w:t>printf</w:t>
      </w:r>
      <w:proofErr w:type="spellEnd"/>
      <w:r w:rsidRPr="00B5286E">
        <w:rPr>
          <w:sz w:val="24"/>
          <w:szCs w:val="24"/>
          <w:lang w:val="en-US"/>
        </w:rPr>
        <w:t>(</w:t>
      </w:r>
      <w:proofErr w:type="spellStart"/>
      <w:r w:rsidRPr="00B5286E">
        <w:rPr>
          <w:sz w:val="24"/>
          <w:szCs w:val="24"/>
          <w:lang w:val="en-US"/>
        </w:rPr>
        <w:t>const</w:t>
      </w:r>
      <w:proofErr w:type="spellEnd"/>
      <w:r w:rsidRPr="00B5286E">
        <w:rPr>
          <w:sz w:val="24"/>
          <w:szCs w:val="24"/>
          <w:lang w:val="en-US"/>
        </w:rPr>
        <w:t xml:space="preserve"> char *format, ...)</w:t>
      </w:r>
    </w:p>
    <w:p w:rsidR="005F374E" w:rsidRPr="00B5286E" w:rsidRDefault="00B5286E">
      <w:pPr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proofErr w:type="spellStart"/>
      <w:r w:rsidRPr="00B5286E">
        <w:rPr>
          <w:sz w:val="24"/>
          <w:szCs w:val="24"/>
          <w:lang w:val="en-US"/>
        </w:rPr>
        <w:t>int</w:t>
      </w:r>
      <w:proofErr w:type="spellEnd"/>
      <w:r w:rsidRPr="00B5286E">
        <w:rPr>
          <w:sz w:val="24"/>
          <w:szCs w:val="24"/>
          <w:lang w:val="en-US"/>
        </w:rPr>
        <w:t xml:space="preserve"> </w:t>
      </w:r>
      <w:proofErr w:type="spellStart"/>
      <w:r w:rsidRPr="00B5286E">
        <w:rPr>
          <w:sz w:val="24"/>
          <w:szCs w:val="24"/>
          <w:lang w:val="en-US"/>
        </w:rPr>
        <w:t>scanf</w:t>
      </w:r>
      <w:proofErr w:type="spellEnd"/>
      <w:r w:rsidRPr="00B5286E">
        <w:rPr>
          <w:sz w:val="24"/>
          <w:szCs w:val="24"/>
          <w:lang w:val="en-US"/>
        </w:rPr>
        <w:t>(</w:t>
      </w:r>
      <w:proofErr w:type="spellStart"/>
      <w:r w:rsidRPr="00B5286E">
        <w:rPr>
          <w:sz w:val="24"/>
          <w:szCs w:val="24"/>
          <w:lang w:val="en-US"/>
        </w:rPr>
        <w:t>const</w:t>
      </w:r>
      <w:proofErr w:type="spellEnd"/>
      <w:r w:rsidRPr="00B5286E">
        <w:rPr>
          <w:sz w:val="24"/>
          <w:szCs w:val="24"/>
          <w:lang w:val="en-US"/>
        </w:rPr>
        <w:t xml:space="preserve"> char *format, …)</w:t>
      </w:r>
    </w:p>
    <w:p w:rsidR="005F374E" w:rsidRPr="00B5286E" w:rsidRDefault="005F374E">
      <w:pPr>
        <w:contextualSpacing w:val="0"/>
        <w:jc w:val="both"/>
        <w:rPr>
          <w:sz w:val="24"/>
          <w:szCs w:val="24"/>
          <w:lang w:val="en-US"/>
        </w:rPr>
      </w:pPr>
    </w:p>
    <w:p w:rsidR="005F374E" w:rsidRDefault="00B5286E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Métodos creados</w:t>
      </w:r>
      <w:r>
        <w:rPr>
          <w:sz w:val="24"/>
          <w:szCs w:val="24"/>
          <w:vertAlign w:val="superscript"/>
        </w:rPr>
        <w:footnoteReference w:id="1"/>
      </w:r>
    </w:p>
    <w:p w:rsidR="005F374E" w:rsidRDefault="00B5286E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imprimirTablero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char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[],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tablero[])</w:t>
      </w:r>
    </w:p>
    <w:p w:rsidR="005F374E" w:rsidRDefault="00B5286E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jugar(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tablero[],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posicion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jugador)</w:t>
      </w:r>
    </w:p>
    <w:p w:rsidR="005F374E" w:rsidRDefault="00B5286E">
      <w:pPr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verificarGanador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t[],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turno)</w:t>
      </w:r>
    </w:p>
    <w:p w:rsidR="005F374E" w:rsidRDefault="005F374E">
      <w:pPr>
        <w:contextualSpacing w:val="0"/>
        <w:jc w:val="both"/>
        <w:rPr>
          <w:sz w:val="24"/>
          <w:szCs w:val="24"/>
        </w:rPr>
      </w:pPr>
    </w:p>
    <w:p w:rsidR="005F374E" w:rsidRDefault="00B5286E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Descripción de métodos</w:t>
      </w:r>
    </w:p>
    <w:p w:rsidR="005F374E" w:rsidRDefault="00B5286E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imprimirTablero</w:t>
      </w:r>
      <w:proofErr w:type="spellEnd"/>
      <w:r>
        <w:rPr>
          <w:sz w:val="24"/>
          <w:szCs w:val="24"/>
        </w:rPr>
        <w:t xml:space="preserve">: recibe un arreglo </w:t>
      </w:r>
      <w:proofErr w:type="spellStart"/>
      <w:r>
        <w:rPr>
          <w:i/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[“-”,”X”,”O”] y el tablero. Se imprime línea por línea el formato clásico de un tablero de tres en raya utilizando una combinación de “_” y “|”. Para los caracteres en cada espacio, se leen los números que tiene </w:t>
      </w:r>
      <w:r>
        <w:rPr>
          <w:i/>
          <w:sz w:val="24"/>
          <w:szCs w:val="24"/>
        </w:rPr>
        <w:t>tablero</w:t>
      </w:r>
      <w:r>
        <w:rPr>
          <w:sz w:val="24"/>
          <w:szCs w:val="24"/>
        </w:rPr>
        <w:t xml:space="preserve"> y según estos, se colocará el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que se encuentre en esa posición en </w:t>
      </w:r>
      <w:proofErr w:type="spellStart"/>
      <w:r>
        <w:rPr>
          <w:i/>
          <w:sz w:val="24"/>
          <w:szCs w:val="24"/>
        </w:rPr>
        <w:t>code</w:t>
      </w:r>
      <w:proofErr w:type="spellEnd"/>
      <w:r>
        <w:rPr>
          <w:sz w:val="24"/>
          <w:szCs w:val="24"/>
        </w:rPr>
        <w:t>:</w:t>
      </w:r>
    </w:p>
    <w:p w:rsidR="005F374E" w:rsidRDefault="00B5286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“-” si el número es 0</w:t>
      </w:r>
    </w:p>
    <w:p w:rsidR="005F374E" w:rsidRDefault="00B5286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“X” si el número es 1</w:t>
      </w:r>
    </w:p>
    <w:p w:rsidR="005F374E" w:rsidRDefault="00B5286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“O” si el número es 2</w:t>
      </w:r>
    </w:p>
    <w:p w:rsidR="005F374E" w:rsidRDefault="005F374E">
      <w:pPr>
        <w:contextualSpacing w:val="0"/>
        <w:jc w:val="both"/>
        <w:rPr>
          <w:sz w:val="24"/>
          <w:szCs w:val="24"/>
        </w:rPr>
      </w:pPr>
    </w:p>
    <w:p w:rsidR="005F374E" w:rsidRDefault="00B5286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jugar: recibe el número identificador del jugador en turno, la posición que haya ingresado y el tablero. Aquí se hacen las validaciones del valor que haya ingresado el jugador:</w:t>
      </w:r>
    </w:p>
    <w:p w:rsidR="005F374E" w:rsidRDefault="00B5286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la posición ingresada está fuera de rango, se retorna -1</w:t>
      </w:r>
    </w:p>
    <w:p w:rsidR="005F374E" w:rsidRDefault="00B5286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la posición ingresada ya tiene un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diferente de “-”, se retorna -1</w:t>
      </w:r>
    </w:p>
    <w:p w:rsidR="005F374E" w:rsidRDefault="00B5286E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la posición ingresada es válida, se coloca el identificador del jugador en el arreglo </w:t>
      </w:r>
      <w:r>
        <w:rPr>
          <w:i/>
          <w:sz w:val="24"/>
          <w:szCs w:val="24"/>
        </w:rPr>
        <w:t>tablero</w:t>
      </w:r>
      <w:r>
        <w:rPr>
          <w:sz w:val="24"/>
          <w:szCs w:val="24"/>
        </w:rPr>
        <w:t xml:space="preserve"> y se retorna 0.</w:t>
      </w:r>
    </w:p>
    <w:p w:rsidR="005F374E" w:rsidRPr="005F264C" w:rsidRDefault="00B5286E" w:rsidP="005F264C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verificarGanador</w:t>
      </w:r>
      <w:proofErr w:type="spellEnd"/>
      <w:r>
        <w:rPr>
          <w:sz w:val="24"/>
          <w:szCs w:val="24"/>
        </w:rPr>
        <w:t xml:space="preserve">: recibe el tablero </w:t>
      </w:r>
      <w:r>
        <w:rPr>
          <w:i/>
          <w:sz w:val="24"/>
          <w:szCs w:val="24"/>
        </w:rPr>
        <w:t>t</w:t>
      </w:r>
      <w:r>
        <w:rPr>
          <w:sz w:val="24"/>
          <w:szCs w:val="24"/>
        </w:rPr>
        <w:t xml:space="preserve"> y el turno actual. Se verifican primero todas las posibles formas de victoria, es decir, si en alguna de las filas o alguna de las columnas o en la diagonal principal o secundaria (transcritos a un arreglo unidimensional) se encuentra repetido un mismo número (diferente de 0); si es así, el número que se encuentre corresponde al jugador ganador. En caso de que no haya ganador aun, se verifica en qué turno se encuentra el juego (</w:t>
      </w:r>
      <w:r>
        <w:rPr>
          <w:i/>
          <w:sz w:val="24"/>
          <w:szCs w:val="24"/>
        </w:rPr>
        <w:t>turno</w:t>
      </w:r>
      <w:r>
        <w:rPr>
          <w:sz w:val="24"/>
          <w:szCs w:val="24"/>
        </w:rPr>
        <w:t xml:space="preserve"> es un contador); si ya el juego se encuentra en el turno 9, en todos los espacios se ha colocado algún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, por lo que la tabla se </w:t>
      </w:r>
      <w:r>
        <w:rPr>
          <w:sz w:val="24"/>
          <w:szCs w:val="24"/>
        </w:rPr>
        <w:lastRenderedPageBreak/>
        <w:t>encuentra llena y al no haber jugador ganador se declara empate. Se retornará</w:t>
      </w:r>
    </w:p>
    <w:p w:rsidR="005F264C" w:rsidRDefault="005F264C">
      <w:pPr>
        <w:contextualSpacing w:val="0"/>
        <w:jc w:val="both"/>
        <w:rPr>
          <w:sz w:val="24"/>
          <w:szCs w:val="24"/>
        </w:rPr>
      </w:pPr>
    </w:p>
    <w:p w:rsidR="005F374E" w:rsidRPr="00777C63" w:rsidRDefault="00B5286E" w:rsidP="00777C63">
      <w:pPr>
        <w:pStyle w:val="Ttulo1"/>
        <w:rPr>
          <w:b/>
          <w:sz w:val="24"/>
          <w:szCs w:val="24"/>
        </w:rPr>
      </w:pPr>
      <w:bookmarkStart w:id="3" w:name="_Toc530259321"/>
      <w:r w:rsidRPr="00777C63">
        <w:rPr>
          <w:b/>
          <w:sz w:val="24"/>
          <w:szCs w:val="24"/>
        </w:rPr>
        <w:t>Funcionamiento</w:t>
      </w:r>
      <w:bookmarkEnd w:id="3"/>
    </w:p>
    <w:p w:rsidR="005F374E" w:rsidRDefault="005F374E">
      <w:pPr>
        <w:contextualSpacing w:val="0"/>
        <w:jc w:val="both"/>
        <w:rPr>
          <w:sz w:val="24"/>
          <w:szCs w:val="24"/>
        </w:rPr>
      </w:pPr>
    </w:p>
    <w:p w:rsidR="005F374E" w:rsidRDefault="00B5286E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programa consiste en una versión de tres en raya (tic-tac-toe) para dos jugadores creada en C. No utiliza un GUI, es decir, el tablero como tal se imprime en la consola utilizando la función </w:t>
      </w:r>
      <w:proofErr w:type="spellStart"/>
      <w:r>
        <w:rPr>
          <w:i/>
          <w:sz w:val="24"/>
          <w:szCs w:val="24"/>
        </w:rPr>
        <w:t>imprimirTablero</w:t>
      </w:r>
      <w:proofErr w:type="spellEnd"/>
      <w:r>
        <w:rPr>
          <w:sz w:val="24"/>
          <w:szCs w:val="24"/>
        </w:rPr>
        <w:t xml:space="preserve">. Comenzará el Jugador 1, es decir, a quien le corresponda el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“X”, mientras que al Jugador 2 le corresponderá el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“O”. El tablero tendrá el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 “-” en las posiciones del tablero donde aún no se ha colocado otro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, y las posiciones se encuentran enumeradas del 1 al 9. Cada turno, el jugador en turno ingresará por consola la posición en la que desea colocar su </w:t>
      </w:r>
      <w:proofErr w:type="spellStart"/>
      <w:r>
        <w:rPr>
          <w:sz w:val="24"/>
          <w:szCs w:val="24"/>
        </w:rPr>
        <w:t>caracter</w:t>
      </w:r>
      <w:proofErr w:type="spellEnd"/>
      <w:r>
        <w:rPr>
          <w:sz w:val="24"/>
          <w:szCs w:val="24"/>
        </w:rPr>
        <w:t xml:space="preserve">, lo cual se realiza mediante la función </w:t>
      </w:r>
      <w:r>
        <w:rPr>
          <w:i/>
          <w:sz w:val="24"/>
          <w:szCs w:val="24"/>
        </w:rPr>
        <w:t>jugar</w:t>
      </w:r>
      <w:r>
        <w:rPr>
          <w:sz w:val="24"/>
          <w:szCs w:val="24"/>
        </w:rPr>
        <w:t xml:space="preserve">. Al final del turno, se verifica si se ha alcanzado alguna condición de salida, es decir, si algún jugador ha ganado o si se ha llegado a un empate, lo cual se encarga la función </w:t>
      </w:r>
      <w:proofErr w:type="spellStart"/>
      <w:r>
        <w:rPr>
          <w:i/>
          <w:sz w:val="24"/>
          <w:szCs w:val="24"/>
        </w:rPr>
        <w:t>verificarGanador</w:t>
      </w:r>
      <w:proofErr w:type="spellEnd"/>
      <w:r>
        <w:rPr>
          <w:sz w:val="24"/>
          <w:szCs w:val="24"/>
        </w:rPr>
        <w:t>.</w:t>
      </w:r>
    </w:p>
    <w:p w:rsidR="005F264C" w:rsidRDefault="005F264C">
      <w:pPr>
        <w:contextualSpacing w:val="0"/>
        <w:jc w:val="both"/>
        <w:rPr>
          <w:sz w:val="24"/>
          <w:szCs w:val="24"/>
        </w:rPr>
      </w:pPr>
    </w:p>
    <w:p w:rsidR="005F264C" w:rsidRDefault="005F264C">
      <w:pPr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Nota: SOLO se aceptan entradas de números enteros (solo estos son válidos).</w:t>
      </w:r>
    </w:p>
    <w:p w:rsidR="005F374E" w:rsidRPr="00777C63" w:rsidRDefault="00B5286E" w:rsidP="00777C63">
      <w:pPr>
        <w:pStyle w:val="Ttulo1"/>
        <w:rPr>
          <w:b/>
          <w:sz w:val="24"/>
          <w:szCs w:val="24"/>
        </w:rPr>
      </w:pPr>
      <w:bookmarkStart w:id="4" w:name="_Toc530259322"/>
      <w:r w:rsidRPr="00777C63">
        <w:rPr>
          <w:b/>
          <w:sz w:val="24"/>
          <w:szCs w:val="24"/>
        </w:rPr>
        <w:t>Capturas</w:t>
      </w:r>
      <w:bookmarkEnd w:id="4"/>
      <w:r w:rsidRPr="00777C63">
        <w:rPr>
          <w:b/>
          <w:sz w:val="24"/>
          <w:szCs w:val="24"/>
        </w:rPr>
        <w:t xml:space="preserve"> </w:t>
      </w:r>
    </w:p>
    <w:p w:rsidR="005F374E" w:rsidRDefault="005F374E">
      <w:pPr>
        <w:contextualSpacing w:val="0"/>
        <w:jc w:val="both"/>
        <w:rPr>
          <w:b/>
          <w:sz w:val="24"/>
          <w:szCs w:val="24"/>
        </w:rPr>
      </w:pPr>
    </w:p>
    <w:p w:rsidR="006046B8" w:rsidRDefault="00B5286E" w:rsidP="006046B8">
      <w:pPr>
        <w:keepNext/>
        <w:contextualSpacing w:val="0"/>
        <w:jc w:val="center"/>
      </w:pPr>
      <w:r>
        <w:rPr>
          <w:noProof/>
          <w:sz w:val="24"/>
          <w:szCs w:val="24"/>
          <w:lang w:val="es-EC"/>
        </w:rPr>
        <w:drawing>
          <wp:inline distT="114300" distB="114300" distL="114300" distR="114300" wp14:anchorId="1C37BBA0" wp14:editId="2125A7C4">
            <wp:extent cx="3962400" cy="25146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74E" w:rsidRDefault="006046B8" w:rsidP="006046B8">
      <w:pPr>
        <w:pStyle w:val="Descripcin"/>
        <w:jc w:val="center"/>
        <w:rPr>
          <w:sz w:val="24"/>
          <w:szCs w:val="24"/>
        </w:rPr>
      </w:pPr>
      <w:bookmarkStart w:id="5" w:name="_Toc530259193"/>
      <w:r>
        <w:t xml:space="preserve">Figura </w:t>
      </w:r>
      <w:fldSimple w:instr=" SEQ Figura \* ARABIC ">
        <w:r w:rsidR="00777C63">
          <w:rPr>
            <w:noProof/>
          </w:rPr>
          <w:t>1</w:t>
        </w:r>
      </w:fldSimple>
      <w:r>
        <w:t xml:space="preserve">. </w:t>
      </w:r>
      <w:r w:rsidRPr="002F3794">
        <w:t>Pantalla inicial</w:t>
      </w:r>
      <w:bookmarkEnd w:id="5"/>
    </w:p>
    <w:p w:rsidR="006046B8" w:rsidRDefault="00B5286E" w:rsidP="006046B8">
      <w:pPr>
        <w:keepNext/>
        <w:contextualSpacing w:val="0"/>
        <w:jc w:val="center"/>
      </w:pPr>
      <w:r>
        <w:rPr>
          <w:noProof/>
          <w:sz w:val="24"/>
          <w:szCs w:val="24"/>
          <w:lang w:val="es-EC"/>
        </w:rPr>
        <w:lastRenderedPageBreak/>
        <w:drawing>
          <wp:inline distT="114300" distB="114300" distL="114300" distR="114300" wp14:anchorId="28AA53BD" wp14:editId="295B3E72">
            <wp:extent cx="3933825" cy="24384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46B8" w:rsidRPr="006046B8" w:rsidRDefault="006046B8" w:rsidP="00777C63">
      <w:pPr>
        <w:pStyle w:val="Descripcin"/>
        <w:jc w:val="center"/>
      </w:pPr>
      <w:bookmarkStart w:id="6" w:name="_Toc530259194"/>
      <w:r>
        <w:t xml:space="preserve">Figura </w:t>
      </w:r>
      <w:fldSimple w:instr=" SEQ Figura \* ARABIC ">
        <w:r w:rsidR="00777C63">
          <w:rPr>
            <w:noProof/>
          </w:rPr>
          <w:t>2</w:t>
        </w:r>
      </w:fldSimple>
      <w:r>
        <w:t xml:space="preserve">. </w:t>
      </w:r>
      <w:r w:rsidRPr="009A7DE7">
        <w:t>Pantalla luego de ingresar una posición válida (Jugador 1)</w:t>
      </w:r>
      <w:bookmarkEnd w:id="6"/>
    </w:p>
    <w:p w:rsidR="00777C63" w:rsidRDefault="00B5286E" w:rsidP="00777C63">
      <w:pPr>
        <w:keepNext/>
        <w:contextualSpacing w:val="0"/>
        <w:jc w:val="center"/>
      </w:pPr>
      <w:r>
        <w:rPr>
          <w:noProof/>
          <w:sz w:val="24"/>
          <w:szCs w:val="24"/>
          <w:lang w:val="es-EC"/>
        </w:rPr>
        <w:drawing>
          <wp:inline distT="114300" distB="114300" distL="114300" distR="114300" wp14:anchorId="71B9369A" wp14:editId="6970A508">
            <wp:extent cx="3952875" cy="3714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74E" w:rsidRDefault="00777C63" w:rsidP="00777C63">
      <w:pPr>
        <w:pStyle w:val="Descripcin"/>
        <w:jc w:val="center"/>
        <w:rPr>
          <w:sz w:val="24"/>
          <w:szCs w:val="24"/>
        </w:rPr>
      </w:pPr>
      <w:bookmarkStart w:id="7" w:name="_Toc530259195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. </w:t>
      </w:r>
      <w:r w:rsidRPr="00FD1F95">
        <w:t>Salida al ingresar un valor fuera de rango</w:t>
      </w:r>
      <w:bookmarkEnd w:id="7"/>
    </w:p>
    <w:p w:rsidR="00777C63" w:rsidRDefault="00B5286E" w:rsidP="00777C63">
      <w:pPr>
        <w:keepNext/>
        <w:contextualSpacing w:val="0"/>
        <w:jc w:val="center"/>
      </w:pPr>
      <w:r>
        <w:rPr>
          <w:noProof/>
          <w:sz w:val="24"/>
          <w:szCs w:val="24"/>
          <w:lang w:val="es-EC"/>
        </w:rPr>
        <w:drawing>
          <wp:inline distT="114300" distB="114300" distL="114300" distR="114300" wp14:anchorId="3D961BD0" wp14:editId="42B5D1DB">
            <wp:extent cx="3886200" cy="352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74E" w:rsidRDefault="00777C63" w:rsidP="00777C63">
      <w:pPr>
        <w:pStyle w:val="Descripcin"/>
        <w:jc w:val="center"/>
        <w:rPr>
          <w:sz w:val="24"/>
          <w:szCs w:val="24"/>
        </w:rPr>
      </w:pPr>
      <w:bookmarkStart w:id="8" w:name="_Toc530259196"/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. </w:t>
      </w:r>
      <w:r w:rsidRPr="00B46CCE">
        <w:t>Salida al ingresar un valor válido ya ingresado previamente</w:t>
      </w:r>
      <w:bookmarkEnd w:id="8"/>
    </w:p>
    <w:p w:rsidR="00777C63" w:rsidRDefault="00B5286E" w:rsidP="00777C63">
      <w:pPr>
        <w:keepNext/>
        <w:contextualSpacing w:val="0"/>
        <w:jc w:val="center"/>
      </w:pPr>
      <w:r>
        <w:rPr>
          <w:noProof/>
          <w:sz w:val="24"/>
          <w:szCs w:val="24"/>
          <w:lang w:val="es-EC"/>
        </w:rPr>
        <w:drawing>
          <wp:inline distT="114300" distB="114300" distL="114300" distR="114300" wp14:anchorId="45501F00" wp14:editId="2DC2266E">
            <wp:extent cx="2971800" cy="28289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74E" w:rsidRDefault="00777C63" w:rsidP="00777C63">
      <w:pPr>
        <w:pStyle w:val="Descripcin"/>
        <w:jc w:val="center"/>
        <w:rPr>
          <w:sz w:val="24"/>
          <w:szCs w:val="24"/>
        </w:rPr>
      </w:pPr>
      <w:bookmarkStart w:id="9" w:name="_Toc530259197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. </w:t>
      </w:r>
      <w:r w:rsidRPr="00E6266C">
        <w:t>Juego finalizado - Victoria Jugador 1</w:t>
      </w:r>
      <w:bookmarkEnd w:id="9"/>
    </w:p>
    <w:p w:rsidR="00777C63" w:rsidRDefault="00B5286E" w:rsidP="00777C63">
      <w:pPr>
        <w:keepNext/>
        <w:contextualSpacing w:val="0"/>
        <w:jc w:val="center"/>
      </w:pPr>
      <w:r>
        <w:rPr>
          <w:noProof/>
          <w:sz w:val="24"/>
          <w:szCs w:val="24"/>
          <w:lang w:val="es-EC"/>
        </w:rPr>
        <w:lastRenderedPageBreak/>
        <w:drawing>
          <wp:inline distT="114300" distB="114300" distL="114300" distR="114300" wp14:anchorId="6388C614" wp14:editId="1123E202">
            <wp:extent cx="2933700" cy="2847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374E" w:rsidRDefault="00777C63" w:rsidP="00777C63">
      <w:pPr>
        <w:pStyle w:val="Descripcin"/>
        <w:jc w:val="center"/>
        <w:rPr>
          <w:sz w:val="24"/>
          <w:szCs w:val="24"/>
        </w:rPr>
      </w:pPr>
      <w:bookmarkStart w:id="10" w:name="_Toc530259198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. </w:t>
      </w:r>
      <w:r w:rsidRPr="00DC1433">
        <w:t>Juego finalizado – Empate</w:t>
      </w:r>
      <w:bookmarkEnd w:id="10"/>
    </w:p>
    <w:p w:rsidR="00777C63" w:rsidRDefault="006046B8" w:rsidP="00777C63">
      <w:pPr>
        <w:keepNext/>
        <w:contextualSpacing w:val="0"/>
        <w:jc w:val="center"/>
      </w:pPr>
      <w:r>
        <w:rPr>
          <w:noProof/>
          <w:lang w:val="es-EC"/>
        </w:rPr>
        <w:drawing>
          <wp:inline distT="0" distB="0" distL="0" distR="0" wp14:anchorId="03750B50" wp14:editId="3C3FB5C2">
            <wp:extent cx="5733415" cy="322326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B8" w:rsidRDefault="00777C63" w:rsidP="00777C63">
      <w:pPr>
        <w:pStyle w:val="Descripcin"/>
        <w:jc w:val="center"/>
        <w:rPr>
          <w:sz w:val="24"/>
          <w:szCs w:val="24"/>
        </w:rPr>
      </w:pPr>
      <w:bookmarkStart w:id="11" w:name="_Toc530259199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. </w:t>
      </w:r>
      <w:r w:rsidRPr="00CD1EB2">
        <w:t xml:space="preserve">Tres en raya en código </w:t>
      </w:r>
      <w:proofErr w:type="spellStart"/>
      <w:r w:rsidRPr="00CD1EB2">
        <w:t>assembler</w:t>
      </w:r>
      <w:proofErr w:type="spellEnd"/>
      <w:r>
        <w:t xml:space="preserve"> (MARS)</w:t>
      </w:r>
      <w:bookmarkEnd w:id="11"/>
    </w:p>
    <w:p w:rsidR="00777C63" w:rsidRDefault="006046B8" w:rsidP="00777C63">
      <w:pPr>
        <w:keepNext/>
        <w:contextualSpacing w:val="0"/>
        <w:jc w:val="center"/>
      </w:pPr>
      <w:r>
        <w:rPr>
          <w:noProof/>
          <w:lang w:val="es-EC"/>
        </w:rPr>
        <w:lastRenderedPageBreak/>
        <w:drawing>
          <wp:inline distT="0" distB="0" distL="0" distR="0" wp14:anchorId="0FB16DF1" wp14:editId="24D370B2">
            <wp:extent cx="3305175" cy="57816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097"/>
                    <a:stretch/>
                  </pic:blipFill>
                  <pic:spPr bwMode="auto">
                    <a:xfrm>
                      <a:off x="0" y="0"/>
                      <a:ext cx="3305175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6B8" w:rsidRDefault="00777C63" w:rsidP="00777C63">
      <w:pPr>
        <w:pStyle w:val="Descripcin"/>
        <w:jc w:val="center"/>
        <w:rPr>
          <w:sz w:val="24"/>
          <w:szCs w:val="24"/>
        </w:rPr>
      </w:pPr>
      <w:bookmarkStart w:id="12" w:name="_Toc530259200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>. Registros al inicio del juego</w:t>
      </w:r>
      <w:bookmarkEnd w:id="12"/>
    </w:p>
    <w:p w:rsidR="00777C63" w:rsidRDefault="00777C63" w:rsidP="00777C63">
      <w:pPr>
        <w:keepNext/>
        <w:contextualSpacing w:val="0"/>
        <w:jc w:val="center"/>
      </w:pPr>
      <w:r>
        <w:rPr>
          <w:noProof/>
          <w:lang w:val="es-EC"/>
        </w:rPr>
        <w:lastRenderedPageBreak/>
        <w:drawing>
          <wp:inline distT="0" distB="0" distL="0" distR="0" wp14:anchorId="3FDC787D" wp14:editId="08071E44">
            <wp:extent cx="3333750" cy="5781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B8" w:rsidRDefault="00777C63" w:rsidP="00777C63">
      <w:pPr>
        <w:pStyle w:val="Descripcin"/>
        <w:jc w:val="center"/>
        <w:rPr>
          <w:sz w:val="24"/>
          <w:szCs w:val="24"/>
        </w:rPr>
      </w:pPr>
      <w:bookmarkStart w:id="13" w:name="_Toc530259201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>. Registros al finalizar una partida</w:t>
      </w:r>
      <w:bookmarkEnd w:id="13"/>
    </w:p>
    <w:p w:rsidR="005F374E" w:rsidRPr="00777C63" w:rsidRDefault="00B5286E" w:rsidP="00777C63">
      <w:pPr>
        <w:pStyle w:val="Ttulo1"/>
        <w:rPr>
          <w:b/>
          <w:sz w:val="24"/>
          <w:szCs w:val="24"/>
        </w:rPr>
      </w:pPr>
      <w:bookmarkStart w:id="14" w:name="_Toc530259323"/>
      <w:r w:rsidRPr="00777C63">
        <w:rPr>
          <w:b/>
          <w:sz w:val="24"/>
          <w:szCs w:val="24"/>
        </w:rPr>
        <w:t>Referencias</w:t>
      </w:r>
      <w:bookmarkEnd w:id="14"/>
    </w:p>
    <w:sdt>
      <w:sdtPr>
        <w:rPr>
          <w:lang w:val="es-ES"/>
        </w:rPr>
        <w:id w:val="-2021688930"/>
        <w:docPartObj>
          <w:docPartGallery w:val="Bibliographies"/>
          <w:docPartUnique/>
        </w:docPartObj>
      </w:sdtPr>
      <w:sdtEndPr>
        <w:rPr>
          <w:lang w:val="es"/>
        </w:rPr>
      </w:sdtEndPr>
      <w:sdtContent>
        <w:sdt>
          <w:sdtPr>
            <w:id w:val="111145805"/>
            <w:bibliography/>
          </w:sdtPr>
          <w:sdtEndPr/>
          <w:sdtContent>
            <w:p w:rsidR="00734FEC" w:rsidRPr="00822ED3" w:rsidRDefault="00734FEC" w:rsidP="00822ED3">
              <w:pPr>
                <w:pStyle w:val="Sinespaciado"/>
                <w:ind w:left="720" w:hanging="720"/>
                <w:jc w:val="both"/>
                <w:rPr>
                  <w:sz w:val="24"/>
                  <w:szCs w:val="24"/>
                </w:rPr>
              </w:pPr>
              <w:r w:rsidRPr="00734FEC">
                <w:fldChar w:fldCharType="begin"/>
              </w:r>
              <w:r w:rsidRPr="00734FEC">
                <w:instrText>BIBLIOGRAPHY</w:instrText>
              </w:r>
              <w:r w:rsidRPr="00734FEC">
                <w:fldChar w:fldCharType="separate"/>
              </w:r>
              <w:proofErr w:type="spellStart"/>
              <w:r w:rsidRPr="00822ED3">
                <w:rPr>
                  <w:sz w:val="24"/>
                  <w:szCs w:val="24"/>
                </w:rPr>
                <w:t>Moor</w:t>
              </w:r>
              <w:proofErr w:type="spellEnd"/>
              <w:r w:rsidRPr="00822ED3">
                <w:rPr>
                  <w:sz w:val="24"/>
                  <w:szCs w:val="24"/>
                </w:rPr>
                <w:t>, I. (11 de Marzo de 2009). System Calls. Recuperado el 14 de Noviembre de 2018, de SPIM S20: A MIPS R2000 Simulator: https://www.doc.ic.ac.uk/lab/secondyear/spim/node8.html</w:t>
              </w:r>
            </w:p>
            <w:p w:rsidR="00734FEC" w:rsidRPr="00734FEC" w:rsidRDefault="00734FEC" w:rsidP="00734FEC">
              <w:pPr>
                <w:pStyle w:val="Bibliografa"/>
                <w:ind w:left="720" w:hanging="720"/>
                <w:jc w:val="both"/>
                <w:rPr>
                  <w:sz w:val="24"/>
                  <w:szCs w:val="24"/>
                </w:rPr>
              </w:pPr>
              <w:r w:rsidRPr="00734FEC">
                <w:rPr>
                  <w:sz w:val="24"/>
                  <w:szCs w:val="24"/>
                </w:rPr>
                <w:t>Tutorialspoint. (20 de Octubre de 2012). C library function - printf(). Recuperado el 15 de Noviembre de 2018, de Tutorialspoint: https://www.tutorialspoint.com/c_standard_library/c_function_printf.htm</w:t>
              </w:r>
            </w:p>
            <w:p w:rsidR="00734FEC" w:rsidRPr="00734FEC" w:rsidRDefault="00734FEC" w:rsidP="00734FEC">
              <w:pPr>
                <w:pStyle w:val="Bibliografa"/>
                <w:ind w:left="720" w:hanging="720"/>
                <w:jc w:val="both"/>
                <w:rPr>
                  <w:sz w:val="24"/>
                  <w:szCs w:val="24"/>
                </w:rPr>
              </w:pPr>
              <w:proofErr w:type="spellStart"/>
              <w:r w:rsidRPr="00734FEC">
                <w:rPr>
                  <w:sz w:val="24"/>
                  <w:szCs w:val="24"/>
                  <w:lang w:val="en-US"/>
                </w:rPr>
                <w:t>Tutorialspoint</w:t>
              </w:r>
              <w:proofErr w:type="spellEnd"/>
              <w:r w:rsidRPr="00734FEC">
                <w:rPr>
                  <w:sz w:val="24"/>
                  <w:szCs w:val="24"/>
                  <w:lang w:val="en-US"/>
                </w:rPr>
                <w:t xml:space="preserve">. (20 de October de 2012). C library function - </w:t>
              </w:r>
              <w:proofErr w:type="spellStart"/>
              <w:proofErr w:type="gramStart"/>
              <w:r w:rsidRPr="00734FEC">
                <w:rPr>
                  <w:sz w:val="24"/>
                  <w:szCs w:val="24"/>
                  <w:lang w:val="en-US"/>
                </w:rPr>
                <w:t>scanf</w:t>
              </w:r>
              <w:proofErr w:type="spellEnd"/>
              <w:r w:rsidRPr="00734FEC">
                <w:rPr>
                  <w:sz w:val="24"/>
                  <w:szCs w:val="24"/>
                  <w:lang w:val="en-US"/>
                </w:rPr>
                <w:t>(</w:t>
              </w:r>
              <w:proofErr w:type="gramEnd"/>
              <w:r w:rsidRPr="00734FEC">
                <w:rPr>
                  <w:sz w:val="24"/>
                  <w:szCs w:val="24"/>
                  <w:lang w:val="en-US"/>
                </w:rPr>
                <w:t xml:space="preserve">). </w:t>
              </w:r>
              <w:r w:rsidRPr="00734FEC">
                <w:rPr>
                  <w:sz w:val="24"/>
                  <w:szCs w:val="24"/>
                </w:rPr>
                <w:t>Recuperado el 15 de Noviembre de 2018, de Tutorialspoint: https://www.tutorialspoint.com/c_standard_library/c_function_scanf.htm</w:t>
              </w:r>
            </w:p>
            <w:p w:rsidR="00734FEC" w:rsidRPr="00734FEC" w:rsidRDefault="00734FEC" w:rsidP="00734FEC">
              <w:pPr>
                <w:pStyle w:val="Bibliografa"/>
                <w:ind w:left="720" w:hanging="720"/>
                <w:jc w:val="both"/>
                <w:rPr>
                  <w:sz w:val="24"/>
                  <w:szCs w:val="24"/>
                </w:rPr>
              </w:pPr>
              <w:r w:rsidRPr="00734FEC">
                <w:rPr>
                  <w:sz w:val="24"/>
                  <w:szCs w:val="24"/>
                  <w:lang w:val="en-US"/>
                </w:rPr>
                <w:t xml:space="preserve">University of Illinois at Chicago. </w:t>
              </w:r>
              <w:r w:rsidRPr="00734FEC">
                <w:rPr>
                  <w:sz w:val="24"/>
                  <w:szCs w:val="24"/>
                </w:rPr>
                <w:t>(21 de Noviembre de 2004). MIPS Quick Tutorial. Recuperado el 14 de Noviembre de 2018, de University of Illinois at Chicago: http://logos.cs.uic.edu/366/notes/mips%20quick%20tutorial.htm</w:t>
              </w:r>
            </w:p>
            <w:p w:rsidR="00734FEC" w:rsidRPr="00734FEC" w:rsidRDefault="00734FEC" w:rsidP="00734FEC">
              <w:pPr>
                <w:pStyle w:val="Bibliografa"/>
                <w:ind w:left="720" w:hanging="720"/>
                <w:jc w:val="both"/>
                <w:rPr>
                  <w:sz w:val="24"/>
                  <w:szCs w:val="24"/>
                </w:rPr>
              </w:pPr>
              <w:r w:rsidRPr="00734FEC">
                <w:rPr>
                  <w:sz w:val="24"/>
                  <w:szCs w:val="24"/>
                </w:rPr>
                <w:lastRenderedPageBreak/>
                <w:t>Vollmar, K. (29 de Octubre de 2018). MARS MIPS Simulator. Recuperado el 14 de Noviembre de 2018, de Missouri State University: https://courses.missouristate.edu/KenVollmar/mars/tutorial.htm</w:t>
              </w:r>
            </w:p>
            <w:p w:rsidR="00734FEC" w:rsidRDefault="00734FEC" w:rsidP="00734FEC">
              <w:pPr>
                <w:jc w:val="both"/>
              </w:pPr>
              <w:r w:rsidRPr="00734FEC">
                <w:rPr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5F374E" w:rsidRDefault="005F374E">
      <w:pPr>
        <w:contextualSpacing w:val="0"/>
        <w:jc w:val="both"/>
        <w:rPr>
          <w:sz w:val="24"/>
          <w:szCs w:val="24"/>
        </w:rPr>
      </w:pPr>
    </w:p>
    <w:sectPr w:rsidR="005F37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957" w:rsidRDefault="00E50957">
      <w:pPr>
        <w:spacing w:line="240" w:lineRule="auto"/>
      </w:pPr>
      <w:r>
        <w:separator/>
      </w:r>
    </w:p>
  </w:endnote>
  <w:endnote w:type="continuationSeparator" w:id="0">
    <w:p w:rsidR="00E50957" w:rsidRDefault="00E509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957" w:rsidRDefault="00E50957">
      <w:pPr>
        <w:spacing w:line="240" w:lineRule="auto"/>
      </w:pPr>
      <w:r>
        <w:separator/>
      </w:r>
    </w:p>
  </w:footnote>
  <w:footnote w:type="continuationSeparator" w:id="0">
    <w:p w:rsidR="00E50957" w:rsidRDefault="00E50957">
      <w:pPr>
        <w:spacing w:line="240" w:lineRule="auto"/>
      </w:pPr>
      <w:r>
        <w:continuationSeparator/>
      </w:r>
    </w:p>
  </w:footnote>
  <w:footnote w:id="1">
    <w:p w:rsidR="006046B8" w:rsidRDefault="006046B8">
      <w:pPr>
        <w:spacing w:line="240" w:lineRule="auto"/>
        <w:contextualSpacing w:val="0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No se incluye el método </w:t>
      </w:r>
      <w:proofErr w:type="spellStart"/>
      <w:r>
        <w:rPr>
          <w:sz w:val="20"/>
          <w:szCs w:val="20"/>
        </w:rPr>
        <w:t>main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2DF7"/>
    <w:multiLevelType w:val="multilevel"/>
    <w:tmpl w:val="452E4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47114F"/>
    <w:multiLevelType w:val="multilevel"/>
    <w:tmpl w:val="7BE21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0B96D9F"/>
    <w:multiLevelType w:val="multilevel"/>
    <w:tmpl w:val="51CA2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1506D50"/>
    <w:multiLevelType w:val="multilevel"/>
    <w:tmpl w:val="C9CC3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374E"/>
    <w:rsid w:val="00351993"/>
    <w:rsid w:val="005F264C"/>
    <w:rsid w:val="005F374E"/>
    <w:rsid w:val="006046B8"/>
    <w:rsid w:val="00734FEC"/>
    <w:rsid w:val="00777C63"/>
    <w:rsid w:val="00822ED3"/>
    <w:rsid w:val="00B5286E"/>
    <w:rsid w:val="00D117E5"/>
    <w:rsid w:val="00DA50EF"/>
    <w:rsid w:val="00E50957"/>
    <w:rsid w:val="00F8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7198941-567E-4DBF-B3E0-FCA763DB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1Car">
    <w:name w:val="Título 1 Car"/>
    <w:basedOn w:val="Fuentedeprrafopredeter"/>
    <w:link w:val="Ttulo1"/>
    <w:uiPriority w:val="9"/>
    <w:rsid w:val="00734FEC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734FEC"/>
  </w:style>
  <w:style w:type="paragraph" w:styleId="Prrafodelista">
    <w:name w:val="List Paragraph"/>
    <w:basedOn w:val="Normal"/>
    <w:uiPriority w:val="34"/>
    <w:qFormat/>
    <w:rsid w:val="005F264C"/>
    <w:pPr>
      <w:ind w:left="720"/>
    </w:pPr>
  </w:style>
  <w:style w:type="paragraph" w:styleId="Descripcin">
    <w:name w:val="caption"/>
    <w:basedOn w:val="Normal"/>
    <w:next w:val="Normal"/>
    <w:uiPriority w:val="35"/>
    <w:unhideWhenUsed/>
    <w:qFormat/>
    <w:rsid w:val="006046B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822ED3"/>
  </w:style>
  <w:style w:type="character" w:styleId="Hipervnculo">
    <w:name w:val="Hyperlink"/>
    <w:basedOn w:val="Fuentedeprrafopredeter"/>
    <w:uiPriority w:val="99"/>
    <w:unhideWhenUsed/>
    <w:rsid w:val="00822ED3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822ED3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822ED3"/>
    <w:pPr>
      <w:spacing w:after="100"/>
    </w:pPr>
  </w:style>
  <w:style w:type="paragraph" w:styleId="Sinespaciado">
    <w:name w:val="No Spacing"/>
    <w:uiPriority w:val="1"/>
    <w:qFormat/>
    <w:rsid w:val="00822ED3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822ED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ED3"/>
  </w:style>
  <w:style w:type="paragraph" w:styleId="Piedepgina">
    <w:name w:val="footer"/>
    <w:basedOn w:val="Normal"/>
    <w:link w:val="PiedepginaCar"/>
    <w:uiPriority w:val="99"/>
    <w:unhideWhenUsed/>
    <w:rsid w:val="00822ED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Vol18</b:Tag>
    <b:SourceType>InternetSite</b:SourceType>
    <b:Guid>{83D341AA-CB6D-465F-99F5-6857BBB2CA1F}</b:Guid>
    <b:Title>MARS MIPS Simulator</b:Title>
    <b:Year>2018</b:Year>
    <b:Author>
      <b:Author>
        <b:NameList>
          <b:Person>
            <b:Last>Vollmar</b:Last>
            <b:First>Ken</b:First>
          </b:Person>
        </b:NameList>
      </b:Author>
    </b:Author>
    <b:InternetSiteTitle>Missouri State University</b:InternetSiteTitle>
    <b:Month>Octubre</b:Month>
    <b:Day>29</b:Day>
    <b:URL>https://courses.missouristate.edu/KenVollmar/mars/tutorial.htm</b:URL>
    <b:YearAccessed>2018</b:YearAccessed>
    <b:MonthAccessed>Noviembre</b:MonthAccessed>
    <b:DayAccessed>14</b:DayAccessed>
    <b:RefOrder>1</b:RefOrder>
  </b:Source>
  <b:Source>
    <b:Tag>Uni04</b:Tag>
    <b:SourceType>InternetSite</b:SourceType>
    <b:Guid>{8D924E36-4AE1-4BC9-8032-63C87A55FBEF}</b:Guid>
    <b:Author>
      <b:Author>
        <b:Corporate>University of Illinois at Chicago</b:Corporate>
      </b:Author>
    </b:Author>
    <b:Title>MIPS Quick Tutorial</b:Title>
    <b:InternetSiteTitle>University of Illinois at Chicago</b:InternetSiteTitle>
    <b:Year>2004</b:Year>
    <b:Month>Noviembre</b:Month>
    <b:Day>21</b:Day>
    <b:URL>http://logos.cs.uic.edu/366/notes/mips%20quick%20tutorial.htm</b:URL>
    <b:YearAccessed>2018</b:YearAccessed>
    <b:MonthAccessed>Noviembre</b:MonthAccessed>
    <b:DayAccessed>14</b:DayAccessed>
    <b:RefOrder>2</b:RefOrder>
  </b:Source>
  <b:Source>
    <b:Tag>Moo09</b:Tag>
    <b:SourceType>InternetSite</b:SourceType>
    <b:Guid>{EF17407B-0FBF-4C7C-BE61-C96F80059323}</b:Guid>
    <b:Author>
      <b:Author>
        <b:NameList>
          <b:Person>
            <b:Last>Moor</b:Last>
            <b:First>Ian</b:First>
          </b:Person>
        </b:NameList>
      </b:Author>
    </b:Author>
    <b:Title>System Calls</b:Title>
    <b:InternetSiteTitle>SPIM S20: A MIPS R2000 Simulator</b:InternetSiteTitle>
    <b:Year>2009</b:Year>
    <b:Month>Marzo</b:Month>
    <b:Day>11</b:Day>
    <b:URL>https://www.doc.ic.ac.uk/lab/secondyear/spim/node8.html</b:URL>
    <b:YearAccessed>2018</b:YearAccessed>
    <b:MonthAccessed>Noviembre</b:MonthAccessed>
    <b:DayAccessed>14</b:DayAccessed>
    <b:RefOrder>3</b:RefOrder>
  </b:Source>
  <b:Source>
    <b:Tag>Tut12</b:Tag>
    <b:SourceType>InternetSite</b:SourceType>
    <b:Guid>{C168C4A5-F3AD-496F-BC0F-D80E5F493443}</b:Guid>
    <b:Title>C library function - printf()</b:Title>
    <b:InternetSiteTitle>Tutorialspoint</b:InternetSiteTitle>
    <b:Year>2012</b:Year>
    <b:Month>Octubre</b:Month>
    <b:Day>20</b:Day>
    <b:URL>https://www.tutorialspoint.com/c_standard_library/c_function_printf.htm</b:URL>
    <b:Author>
      <b:Author>
        <b:Corporate>Tutorialspoint</b:Corporate>
      </b:Author>
    </b:Author>
    <b:YearAccessed>2018</b:YearAccessed>
    <b:MonthAccessed>Noviembre</b:MonthAccessed>
    <b:DayAccessed>15</b:DayAccessed>
    <b:RefOrder>4</b:RefOrder>
  </b:Source>
  <b:Source>
    <b:Tag>Tut121</b:Tag>
    <b:SourceType>InternetSite</b:SourceType>
    <b:Guid>{39B24207-0180-452F-83B6-B9D9914ED8E0}</b:Guid>
    <b:Author>
      <b:Author>
        <b:Corporate>Tutorialspoint</b:Corporate>
      </b:Author>
    </b:Author>
    <b:Title>C library function - scanf()</b:Title>
    <b:InternetSiteTitle>Tutorialspoint</b:InternetSiteTitle>
    <b:Year>2012</b:Year>
    <b:Month>October</b:Month>
    <b:URL>https://www.tutorialspoint.com/c_standard_library/c_function_scanf.htm</b:URL>
    <b:Day>20</b:Day>
    <b:YearAccessed>2018</b:YearAccessed>
    <b:MonthAccessed>Noviembre</b:MonthAccessed>
    <b:DayAccessed>15</b:DayAccessed>
    <b:RefOrder>5</b:RefOrder>
  </b:Source>
</b:Sources>
</file>

<file path=customXml/itemProps1.xml><?xml version="1.0" encoding="utf-8"?>
<ds:datastoreItem xmlns:ds="http://schemas.openxmlformats.org/officeDocument/2006/customXml" ds:itemID="{711ACB22-BEDD-4528-A425-3E216B67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970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Emilio Orellana Fantoni</cp:lastModifiedBy>
  <cp:revision>10</cp:revision>
  <dcterms:created xsi:type="dcterms:W3CDTF">2018-11-18T02:23:00Z</dcterms:created>
  <dcterms:modified xsi:type="dcterms:W3CDTF">2018-11-18T04:07:00Z</dcterms:modified>
</cp:coreProperties>
</file>