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F7C930" w14:textId="77777777" w:rsidR="00B65BA7" w:rsidRPr="00B65BA7" w:rsidRDefault="00B65BA7" w:rsidP="00B65BA7">
      <w:pPr>
        <w:widowControl/>
        <w:shd w:val="clear" w:color="auto" w:fill="FFFFFF"/>
        <w:spacing w:after="150" w:line="360" w:lineRule="atLeast"/>
        <w:jc w:val="left"/>
        <w:outlineLvl w:val="1"/>
        <w:rPr>
          <w:rFonts w:ascii="Helvetica" w:eastAsia="Times New Roman" w:hAnsi="Helvetica" w:cs="Times New Roman"/>
          <w:color w:val="222222"/>
          <w:kern w:val="0"/>
          <w:sz w:val="30"/>
          <w:szCs w:val="30"/>
        </w:rPr>
      </w:pPr>
      <w:r w:rsidRPr="00B65BA7">
        <w:rPr>
          <w:rFonts w:ascii="MS Mincho" w:eastAsia="MS Mincho" w:hAnsi="MS Mincho" w:cs="MS Mincho"/>
          <w:color w:val="222222"/>
          <w:kern w:val="0"/>
          <w:sz w:val="30"/>
          <w:szCs w:val="30"/>
        </w:rPr>
        <w:t>一、重构原因</w:t>
      </w:r>
    </w:p>
    <w:p w14:paraId="65EE06E9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在讲重构原因前，先介绍下原有的大数据平台架构，如下图：</w:t>
      </w:r>
    </w:p>
    <w:p w14:paraId="778BF5A1" w14:textId="7F9AAE4D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58E1AEA7" wp14:editId="49C40257">
            <wp:extent cx="5241925" cy="3646805"/>
            <wp:effectExtent l="0" t="0" r="0" b="10795"/>
            <wp:docPr id="14" name="图片 14" descr="https://res.infoq.com/articles/kugou-big-data-platform-restructure/zh/resources/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es.infoq.com/articles/kugou-big-data-platform-restructure/zh/resources/11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52688" w14:textId="790D5E7E" w:rsidR="00B65BA7" w:rsidRPr="00B65BA7" w:rsidRDefault="00B65BA7" w:rsidP="00B65BA7">
      <w:pPr>
        <w:widowControl/>
        <w:shd w:val="clear" w:color="auto" w:fill="FFFFFF"/>
        <w:jc w:val="left"/>
        <w:rPr>
          <w:rFonts w:ascii="Helvetica" w:eastAsia="Times New Roman" w:hAnsi="Helvetica" w:cs="Times New Roman"/>
          <w:color w:val="000000"/>
          <w:kern w:val="0"/>
          <w:sz w:val="21"/>
          <w:szCs w:val="21"/>
        </w:rPr>
      </w:pPr>
    </w:p>
    <w:p w14:paraId="6AE3D6E4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从上图可知，主要基于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Hadoop1.x+hive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做离线计算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(T+1)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，基于大数据平台的数据采集、数据接入、数据清洗、作业调度、平台监控几个环节存在的一些问题来列举下。</w:t>
      </w:r>
    </w:p>
    <w:p w14:paraId="41B7DE77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数据采集：</w:t>
      </w:r>
    </w:p>
    <w:p w14:paraId="45DE5BF6" w14:textId="77777777" w:rsidR="00B65BA7" w:rsidRPr="00B65BA7" w:rsidRDefault="00B65BA7" w:rsidP="00B65BA7">
      <w:pPr>
        <w:widowControl/>
        <w:numPr>
          <w:ilvl w:val="0"/>
          <w:numId w:val="1"/>
        </w:numPr>
        <w:shd w:val="clear" w:color="auto" w:fill="FFFFFF"/>
        <w:spacing w:before="60" w:after="60"/>
        <w:ind w:left="150"/>
        <w:jc w:val="left"/>
        <w:rPr>
          <w:rFonts w:ascii="Helvetica" w:eastAsia="Times New Roman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数据收集接口众多，且数据格式混乱，基本每个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业务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都有自己的上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报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接口</w:t>
      </w:r>
    </w:p>
    <w:p w14:paraId="7E7AD94F" w14:textId="77777777" w:rsidR="00B65BA7" w:rsidRPr="00B65BA7" w:rsidRDefault="00B65BA7" w:rsidP="00B65BA7">
      <w:pPr>
        <w:widowControl/>
        <w:numPr>
          <w:ilvl w:val="0"/>
          <w:numId w:val="1"/>
        </w:numPr>
        <w:shd w:val="clear" w:color="auto" w:fill="FFFFFF"/>
        <w:spacing w:before="60" w:after="60"/>
        <w:ind w:left="150"/>
        <w:jc w:val="left"/>
        <w:rPr>
          <w:rFonts w:ascii="Helvetica" w:eastAsia="Times New Roman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存在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较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大的重复开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发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成本</w:t>
      </w:r>
    </w:p>
    <w:p w14:paraId="49EFAFF3" w14:textId="77777777" w:rsidR="00B65BA7" w:rsidRPr="00B65BA7" w:rsidRDefault="00B65BA7" w:rsidP="00B65BA7">
      <w:pPr>
        <w:widowControl/>
        <w:numPr>
          <w:ilvl w:val="0"/>
          <w:numId w:val="1"/>
        </w:numPr>
        <w:shd w:val="clear" w:color="auto" w:fill="FFFFFF"/>
        <w:spacing w:before="60" w:after="60"/>
        <w:ind w:left="150"/>
        <w:jc w:val="left"/>
        <w:rPr>
          <w:rFonts w:ascii="Helvetica" w:eastAsia="Times New Roman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不能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汇总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上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报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，消耗客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户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端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资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源，以及网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络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流量</w:t>
      </w:r>
    </w:p>
    <w:p w14:paraId="0B3DC7AF" w14:textId="77777777" w:rsidR="00B65BA7" w:rsidRPr="00B65BA7" w:rsidRDefault="00B65BA7" w:rsidP="00B65BA7">
      <w:pPr>
        <w:widowControl/>
        <w:numPr>
          <w:ilvl w:val="0"/>
          <w:numId w:val="1"/>
        </w:numPr>
        <w:shd w:val="clear" w:color="auto" w:fill="FFFFFF"/>
        <w:spacing w:before="60" w:after="60"/>
        <w:ind w:left="150"/>
        <w:jc w:val="left"/>
        <w:rPr>
          <w:rFonts w:ascii="Helvetica" w:eastAsia="Times New Roman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每个接口收集数据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项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和格式不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统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一，加大后期数据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统计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分析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难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度</w:t>
      </w:r>
    </w:p>
    <w:p w14:paraId="5C224636" w14:textId="77777777" w:rsidR="00B65BA7" w:rsidRPr="00B65BA7" w:rsidRDefault="00B65BA7" w:rsidP="00B65BA7">
      <w:pPr>
        <w:widowControl/>
        <w:numPr>
          <w:ilvl w:val="0"/>
          <w:numId w:val="1"/>
        </w:numPr>
        <w:shd w:val="clear" w:color="auto" w:fill="FFFFFF"/>
        <w:spacing w:before="60" w:after="60"/>
        <w:ind w:left="150"/>
        <w:jc w:val="left"/>
        <w:rPr>
          <w:rFonts w:ascii="Helvetica" w:eastAsia="Times New Roman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各个接口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实现质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量并不高，存在被刷，泄密等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风险</w:t>
      </w:r>
    </w:p>
    <w:p w14:paraId="29EC63F4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数据接入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:</w:t>
      </w:r>
    </w:p>
    <w:p w14:paraId="6CC3556A" w14:textId="77777777" w:rsidR="00B65BA7" w:rsidRPr="00B65BA7" w:rsidRDefault="00B65BA7" w:rsidP="00B65BA7">
      <w:pPr>
        <w:widowControl/>
        <w:numPr>
          <w:ilvl w:val="0"/>
          <w:numId w:val="2"/>
        </w:numPr>
        <w:shd w:val="clear" w:color="auto" w:fill="FFFFFF"/>
        <w:spacing w:before="60" w:after="60"/>
        <w:ind w:left="150"/>
        <w:jc w:val="left"/>
        <w:rPr>
          <w:rFonts w:ascii="Helvetica" w:eastAsia="Times New Roman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通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过</w:t>
      </w:r>
      <w:r w:rsidRPr="00B65BA7">
        <w:rPr>
          <w:rFonts w:ascii="Helvetica" w:eastAsia="Times New Roman" w:hAnsi="Helvetica" w:cs="Times New Roman"/>
          <w:color w:val="000000"/>
          <w:kern w:val="0"/>
          <w:sz w:val="21"/>
          <w:szCs w:val="21"/>
        </w:rPr>
        <w:t>rsync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同步文件，很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难满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足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实时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流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计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算的需求</w:t>
      </w:r>
    </w:p>
    <w:p w14:paraId="1CB0B22E" w14:textId="77777777" w:rsidR="00B65BA7" w:rsidRPr="00B65BA7" w:rsidRDefault="00B65BA7" w:rsidP="00B65BA7">
      <w:pPr>
        <w:widowControl/>
        <w:numPr>
          <w:ilvl w:val="0"/>
          <w:numId w:val="2"/>
        </w:numPr>
        <w:shd w:val="clear" w:color="auto" w:fill="FFFFFF"/>
        <w:spacing w:before="60" w:after="60"/>
        <w:ind w:left="150"/>
        <w:jc w:val="left"/>
        <w:rPr>
          <w:rFonts w:ascii="Helvetica" w:eastAsia="Times New Roman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接入数据出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现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异常后，很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难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排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查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及定位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问题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，需要很高的人力成本排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查</w:t>
      </w:r>
    </w:p>
    <w:p w14:paraId="41B04D20" w14:textId="77777777" w:rsidR="00B65BA7" w:rsidRPr="00B65BA7" w:rsidRDefault="00B65BA7" w:rsidP="00B65BA7">
      <w:pPr>
        <w:widowControl/>
        <w:numPr>
          <w:ilvl w:val="0"/>
          <w:numId w:val="2"/>
        </w:numPr>
        <w:shd w:val="clear" w:color="auto" w:fill="FFFFFF"/>
        <w:spacing w:before="60" w:after="60"/>
        <w:ind w:left="150"/>
        <w:jc w:val="left"/>
        <w:rPr>
          <w:rFonts w:ascii="Helvetica" w:eastAsia="Times New Roman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业务系统数据通过</w:t>
      </w:r>
      <w:r w:rsidRPr="00B65BA7">
        <w:rPr>
          <w:rFonts w:ascii="Helvetica" w:eastAsia="Times New Roman" w:hAnsi="Helvetica" w:cs="Times New Roman"/>
          <w:color w:val="000000"/>
          <w:kern w:val="0"/>
          <w:sz w:val="21"/>
          <w:szCs w:val="21"/>
        </w:rPr>
        <w:t>Kettle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每天全量同步到数据中心，同步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时间长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，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导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致依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赖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的作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业经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常会有延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时现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象</w:t>
      </w:r>
    </w:p>
    <w:p w14:paraId="238BAA3B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数据清洗：</w:t>
      </w:r>
    </w:p>
    <w:p w14:paraId="400E5899" w14:textId="77777777" w:rsidR="00B65BA7" w:rsidRPr="00B65BA7" w:rsidRDefault="00B65BA7" w:rsidP="00B65BA7">
      <w:pPr>
        <w:widowControl/>
        <w:numPr>
          <w:ilvl w:val="0"/>
          <w:numId w:val="3"/>
        </w:numPr>
        <w:shd w:val="clear" w:color="auto" w:fill="FFFFFF"/>
        <w:spacing w:before="60" w:after="60"/>
        <w:ind w:left="150"/>
        <w:jc w:val="left"/>
        <w:rPr>
          <w:rFonts w:ascii="Helvetica" w:eastAsia="Times New Roman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eastAsia="Times New Roman" w:hAnsi="Helvetica" w:cs="Times New Roman"/>
          <w:color w:val="000000"/>
          <w:kern w:val="0"/>
          <w:sz w:val="21"/>
          <w:szCs w:val="21"/>
        </w:rPr>
        <w:t>ETL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集中在作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业计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算前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进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行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处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理</w:t>
      </w:r>
    </w:p>
    <w:p w14:paraId="0169C425" w14:textId="77777777" w:rsidR="00B65BA7" w:rsidRPr="00B65BA7" w:rsidRDefault="00B65BA7" w:rsidP="00B65BA7">
      <w:pPr>
        <w:widowControl/>
        <w:numPr>
          <w:ilvl w:val="0"/>
          <w:numId w:val="3"/>
        </w:numPr>
        <w:shd w:val="clear" w:color="auto" w:fill="FFFFFF"/>
        <w:spacing w:before="60" w:after="60"/>
        <w:ind w:left="150"/>
        <w:jc w:val="left"/>
        <w:rPr>
          <w:rFonts w:ascii="Helvetica" w:eastAsia="Times New Roman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lastRenderedPageBreak/>
        <w:t>存在重复清洗</w:t>
      </w:r>
    </w:p>
    <w:p w14:paraId="51967BC2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作业调度：</w:t>
      </w:r>
    </w:p>
    <w:p w14:paraId="1516A3C9" w14:textId="77777777" w:rsidR="00B65BA7" w:rsidRPr="00B65BA7" w:rsidRDefault="00B65BA7" w:rsidP="00B65BA7">
      <w:pPr>
        <w:widowControl/>
        <w:numPr>
          <w:ilvl w:val="0"/>
          <w:numId w:val="4"/>
        </w:numPr>
        <w:shd w:val="clear" w:color="auto" w:fill="FFFFFF"/>
        <w:spacing w:before="60" w:after="60"/>
        <w:ind w:left="150"/>
        <w:jc w:val="left"/>
        <w:rPr>
          <w:rFonts w:ascii="Helvetica" w:eastAsia="Times New Roman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大部分作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业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通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过</w:t>
      </w:r>
      <w:r w:rsidRPr="00B65BA7">
        <w:rPr>
          <w:rFonts w:ascii="Helvetica" w:eastAsia="Times New Roman" w:hAnsi="Helvetica" w:cs="Times New Roman"/>
          <w:color w:val="000000"/>
          <w:kern w:val="0"/>
          <w:sz w:val="21"/>
          <w:szCs w:val="21"/>
        </w:rPr>
        <w:t>crontab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调度，作业多了后不利于管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理</w:t>
      </w:r>
    </w:p>
    <w:p w14:paraId="209620F3" w14:textId="77777777" w:rsidR="00B65BA7" w:rsidRPr="00B65BA7" w:rsidRDefault="00B65BA7" w:rsidP="00B65BA7">
      <w:pPr>
        <w:widowControl/>
        <w:numPr>
          <w:ilvl w:val="0"/>
          <w:numId w:val="4"/>
        </w:numPr>
        <w:shd w:val="clear" w:color="auto" w:fill="FFFFFF"/>
        <w:spacing w:before="60" w:after="60"/>
        <w:ind w:left="150"/>
        <w:jc w:val="left"/>
        <w:rPr>
          <w:rFonts w:ascii="Helvetica" w:eastAsia="Times New Roman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经常出现作业调度冲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突</w:t>
      </w:r>
    </w:p>
    <w:p w14:paraId="3A7AD655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平台监控：</w:t>
      </w:r>
    </w:p>
    <w:p w14:paraId="157D3C5F" w14:textId="77777777" w:rsidR="00B65BA7" w:rsidRPr="00B65BA7" w:rsidRDefault="00B65BA7" w:rsidP="00B65BA7">
      <w:pPr>
        <w:widowControl/>
        <w:numPr>
          <w:ilvl w:val="0"/>
          <w:numId w:val="5"/>
        </w:numPr>
        <w:shd w:val="clear" w:color="auto" w:fill="FFFFFF"/>
        <w:spacing w:before="60" w:after="60"/>
        <w:ind w:left="150"/>
        <w:jc w:val="left"/>
        <w:rPr>
          <w:rFonts w:ascii="Helvetica" w:eastAsia="Times New Roman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只有硬件与操作系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统级监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控</w:t>
      </w:r>
    </w:p>
    <w:p w14:paraId="0081B28D" w14:textId="77777777" w:rsidR="00B65BA7" w:rsidRPr="00B65BA7" w:rsidRDefault="00B65BA7" w:rsidP="00B65BA7">
      <w:pPr>
        <w:widowControl/>
        <w:numPr>
          <w:ilvl w:val="0"/>
          <w:numId w:val="5"/>
        </w:numPr>
        <w:shd w:val="clear" w:color="auto" w:fill="FFFFFF"/>
        <w:spacing w:before="60" w:after="60"/>
        <w:ind w:left="150"/>
        <w:jc w:val="left"/>
        <w:rPr>
          <w:rFonts w:ascii="Helvetica" w:eastAsia="Times New Roman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数据平台方面的</w:t>
      </w:r>
      <w:r w:rsidRPr="00B65BA7">
        <w:rPr>
          <w:rFonts w:ascii="SimSun" w:eastAsia="SimSun" w:hAnsi="SimSun" w:cs="SimSun"/>
          <w:color w:val="000000"/>
          <w:kern w:val="0"/>
          <w:sz w:val="21"/>
          <w:szCs w:val="21"/>
        </w:rPr>
        <w:t>监</w:t>
      </w:r>
      <w:r w:rsidRPr="00B65BA7">
        <w:rPr>
          <w:rFonts w:ascii="MS Mincho" w:eastAsia="MS Mincho" w:hAnsi="MS Mincho" w:cs="MS Mincho"/>
          <w:color w:val="000000"/>
          <w:kern w:val="0"/>
          <w:sz w:val="21"/>
          <w:szCs w:val="21"/>
        </w:rPr>
        <w:t>控等于空白</w:t>
      </w:r>
    </w:p>
    <w:p w14:paraId="0AAB7AE1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基于以上问题，结合在大数据中，数据的时效性越高，数据越有价值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如：实时个性化推荐系统，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RTB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系统，实时预警系统等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的理念，因此，开始大重构数据平台架构。</w:t>
      </w:r>
    </w:p>
    <w:p w14:paraId="6F95D14B" w14:textId="77777777" w:rsidR="00B65BA7" w:rsidRPr="00B65BA7" w:rsidRDefault="00B65BA7" w:rsidP="00B65BA7">
      <w:pPr>
        <w:widowControl/>
        <w:shd w:val="clear" w:color="auto" w:fill="FFFFFF"/>
        <w:spacing w:after="150" w:line="360" w:lineRule="atLeast"/>
        <w:jc w:val="left"/>
        <w:outlineLvl w:val="1"/>
        <w:rPr>
          <w:rFonts w:ascii="Helvetica" w:eastAsia="Times New Roman" w:hAnsi="Helvetica" w:cs="Times New Roman"/>
          <w:color w:val="222222"/>
          <w:kern w:val="0"/>
          <w:sz w:val="30"/>
          <w:szCs w:val="30"/>
        </w:rPr>
      </w:pPr>
      <w:r w:rsidRPr="00B65BA7">
        <w:rPr>
          <w:rFonts w:ascii="MS Mincho" w:eastAsia="MS Mincho" w:hAnsi="MS Mincho" w:cs="MS Mincho"/>
          <w:color w:val="222222"/>
          <w:kern w:val="0"/>
          <w:sz w:val="30"/>
          <w:szCs w:val="30"/>
        </w:rPr>
        <w:t>二、新一代大数据技</w:t>
      </w:r>
      <w:r w:rsidRPr="00B65BA7">
        <w:rPr>
          <w:rFonts w:ascii="SimSun" w:eastAsia="SimSun" w:hAnsi="SimSun" w:cs="SimSun"/>
          <w:color w:val="222222"/>
          <w:kern w:val="0"/>
          <w:sz w:val="30"/>
          <w:szCs w:val="30"/>
        </w:rPr>
        <w:t>术</w:t>
      </w:r>
      <w:r w:rsidRPr="00B65BA7">
        <w:rPr>
          <w:rFonts w:ascii="MS Mincho" w:eastAsia="MS Mincho" w:hAnsi="MS Mincho" w:cs="MS Mincho"/>
          <w:color w:val="222222"/>
          <w:kern w:val="0"/>
          <w:sz w:val="30"/>
          <w:szCs w:val="30"/>
        </w:rPr>
        <w:t>架构</w:t>
      </w:r>
    </w:p>
    <w:p w14:paraId="618B217E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在讲新一代大数据技术架构前，先讲下大数据特征与大数据技术要解决的问题。</w:t>
      </w:r>
    </w:p>
    <w:p w14:paraId="3190CEF1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1.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大数据特征：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“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大量化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(Volume)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、多样化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(Variety)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、快速化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(Velocity)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、价值密度低（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Value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”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就是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“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大数据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”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显著的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4V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特征，或者说，只有具备这些特点的数据，才是大数据。</w:t>
      </w:r>
    </w:p>
    <w:p w14:paraId="1B5FCA2C" w14:textId="3934B368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530625A7" wp14:editId="36B7834B">
            <wp:extent cx="5241925" cy="3434080"/>
            <wp:effectExtent l="0" t="0" r="0" b="0"/>
            <wp:docPr id="12" name="图片 12" descr="https://res.infoq.com/articles/kugou-big-data-platform-restructure/zh/resources/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es.infoq.com/articles/kugou-big-data-platform-restructure/zh/resources/11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BAC90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2.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大数据技术要解决的问题：大数据技术被设计用于在成本可承受的条件下，通过非常快速（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velocity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）地采集、发现和分析，从大量（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volumes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）、多类别（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variety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）的数据中提取价值（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value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），将是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IT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领域新一代的技术与架构。</w:t>
      </w:r>
    </w:p>
    <w:p w14:paraId="3A77DB17" w14:textId="379EE31A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2DDF5375" wp14:editId="01ABD1DE">
            <wp:extent cx="5241925" cy="3381375"/>
            <wp:effectExtent l="0" t="0" r="0" b="0"/>
            <wp:docPr id="11" name="图片 11" descr="https://res.infoq.com/articles/kugou-big-data-platform-restructure/zh/resources/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res.infoq.com/articles/kugou-big-data-platform-restructure/zh/resources/1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CE5D6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介绍了大数据的特性及大数据技术要解决的问题，我们先看看新一代大数据技术架构的数据流架构图：</w:t>
      </w:r>
    </w:p>
    <w:p w14:paraId="26AA0C79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点击放大图像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)</w:t>
      </w:r>
    </w:p>
    <w:p w14:paraId="64AD4D9B" w14:textId="7D0E6B17" w:rsidR="00B65BA7" w:rsidRPr="00B65BA7" w:rsidRDefault="00B65BA7" w:rsidP="00B65BA7">
      <w:pPr>
        <w:widowControl/>
        <w:shd w:val="clear" w:color="auto" w:fill="FFFFFF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noProof/>
          <w:color w:val="286AB2"/>
          <w:kern w:val="0"/>
          <w:sz w:val="21"/>
          <w:szCs w:val="21"/>
          <w:bdr w:val="none" w:sz="0" w:space="0" w:color="auto" w:frame="1"/>
        </w:rPr>
        <w:drawing>
          <wp:inline distT="0" distB="0" distL="0" distR="0" wp14:anchorId="6B917689" wp14:editId="672E7A15">
            <wp:extent cx="5241925" cy="3263900"/>
            <wp:effectExtent l="0" t="0" r="0" b="12700"/>
            <wp:docPr id="10" name="图片 10" descr="https://res.infoq.com/articles/kugou-big-data-platform-restructure/zh/resources/114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es.infoq.com/articles/kugou-big-data-platform-restructure/zh/resources/114.pn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105E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从这张图中，可以了解到大数据处理过程可以分为数据源、数据接入、数据清洗、数据缓存、存储计算、数据服务、数据消费等环节，每个环节都有具有高可用性、可扩展性等特性，都为下一个节点更好的服务打下基础。整个数据流过程都被数据质量监控系统监控，数据异常自动预警、告警。</w:t>
      </w:r>
    </w:p>
    <w:p w14:paraId="438BD6EA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新一代大数据整体技术架构如图：</w:t>
      </w:r>
    </w:p>
    <w:p w14:paraId="66C0B702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点击放大图像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)</w:t>
      </w:r>
    </w:p>
    <w:p w14:paraId="0A39A611" w14:textId="582D39D3" w:rsidR="00B65BA7" w:rsidRPr="00B65BA7" w:rsidRDefault="00B65BA7" w:rsidP="00B65BA7">
      <w:pPr>
        <w:widowControl/>
        <w:shd w:val="clear" w:color="auto" w:fill="FFFFFF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noProof/>
          <w:color w:val="286AB2"/>
          <w:kern w:val="0"/>
          <w:sz w:val="21"/>
          <w:szCs w:val="21"/>
          <w:bdr w:val="none" w:sz="0" w:space="0" w:color="auto" w:frame="1"/>
        </w:rPr>
        <w:drawing>
          <wp:inline distT="0" distB="0" distL="0" distR="0" wp14:anchorId="467D471A" wp14:editId="4ECE3753">
            <wp:extent cx="5241925" cy="3509010"/>
            <wp:effectExtent l="0" t="0" r="0" b="0"/>
            <wp:docPr id="9" name="图片 9" descr="https://res.infoq.com/articles/kugou-big-data-platform-restructure/zh/resources/115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res.infoq.com/articles/kugou-big-data-platform-restructure/zh/resources/115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48196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将大数据计算分为实时计算与离线计算，在整个集群中，奔着能实时计算的，一定走实时计算流处理，通过实时计算流来提高数据的时效性及数据价值，同时减轻集群的资源使用率集中现象。</w:t>
      </w:r>
    </w:p>
    <w:p w14:paraId="220C462A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整体架构从下往上解释下每层的作用：</w:t>
      </w:r>
    </w:p>
    <w:p w14:paraId="4BEC7799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数据实时采集：</w:t>
      </w:r>
    </w:p>
    <w:p w14:paraId="49B50737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主要用于数据源采集服务，从数据流架构图中，可以知道，数据源分为前端日志，服务端日志，业务系统数据。下面讲解数据是怎么采集接入的。</w:t>
      </w:r>
    </w:p>
    <w:p w14:paraId="40E2B2A1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a.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前端日志采集接入：</w:t>
      </w:r>
    </w:p>
    <w:p w14:paraId="53EBA8AC" w14:textId="77777777" w:rsidR="00B65BA7" w:rsidRPr="00B65BA7" w:rsidRDefault="00B65BA7" w:rsidP="00B65BA7">
      <w:pPr>
        <w:widowControl/>
        <w:shd w:val="clear" w:color="auto" w:fill="FFFFFF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前端日志采集要求实时，可靠性，高可用性等特性。技术选型时，对开源的数据采集工具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flume,scribe,chukwa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测试对比，发现基本满足不了我们的业务场景需求。所以，选择基于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kafka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开发一套数据采集网关，来完成数据采集需求。数据采集网关的开发过程中走了一些弯路，最后采用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nginx+lua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开发，基于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lua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实现了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kafka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生产者协议。有兴趣同学可以</w:t>
      </w:r>
      <w:hyperlink r:id="rId12" w:history="1">
        <w:r w:rsidRPr="00B65BA7">
          <w:rPr>
            <w:rFonts w:ascii="Helvetica" w:hAnsi="Helvetica" w:cs="Times New Roman"/>
            <w:color w:val="286AB2"/>
            <w:kern w:val="0"/>
            <w:sz w:val="21"/>
            <w:szCs w:val="21"/>
            <w:bdr w:val="none" w:sz="0" w:space="0" w:color="auto" w:frame="1"/>
          </w:rPr>
          <w:t>去</w:t>
        </w:r>
        <w:r w:rsidRPr="00B65BA7">
          <w:rPr>
            <w:rFonts w:ascii="Helvetica" w:hAnsi="Helvetica" w:cs="Times New Roman"/>
            <w:color w:val="286AB2"/>
            <w:kern w:val="0"/>
            <w:sz w:val="21"/>
            <w:szCs w:val="21"/>
            <w:bdr w:val="none" w:sz="0" w:space="0" w:color="auto" w:frame="1"/>
          </w:rPr>
          <w:t>Github</w:t>
        </w:r>
        <w:r w:rsidRPr="00B65BA7">
          <w:rPr>
            <w:rFonts w:ascii="Helvetica" w:hAnsi="Helvetica" w:cs="Times New Roman"/>
            <w:color w:val="286AB2"/>
            <w:kern w:val="0"/>
            <w:sz w:val="21"/>
            <w:szCs w:val="21"/>
            <w:bdr w:val="none" w:sz="0" w:space="0" w:color="auto" w:frame="1"/>
          </w:rPr>
          <w:t>上看看</w:t>
        </w:r>
      </w:hyperlink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，另一同事实现的，现在在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github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上比较活跃，被一些互联网公司应用于线上环境了。</w:t>
      </w:r>
    </w:p>
    <w:p w14:paraId="12B2B4B1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b.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后端日志采集接入：</w:t>
      </w:r>
    </w:p>
    <w:p w14:paraId="6CCA947C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FileCollect,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考虑到很多线上环境的环境变量不能改动，为减少侵入式，目前是采用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Go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语言实现文件采集，年后也准备重构这块。</w:t>
      </w:r>
    </w:p>
    <w:p w14:paraId="32AF3D01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前端，服务端的数据采集整体架构如下图：</w:t>
      </w:r>
    </w:p>
    <w:p w14:paraId="07C40ED5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点击放大图像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)</w:t>
      </w:r>
    </w:p>
    <w:p w14:paraId="0779AF17" w14:textId="15F44174" w:rsidR="00B65BA7" w:rsidRPr="00B65BA7" w:rsidRDefault="00B65BA7" w:rsidP="00B65BA7">
      <w:pPr>
        <w:widowControl/>
        <w:shd w:val="clear" w:color="auto" w:fill="FFFFFF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noProof/>
          <w:color w:val="286AB2"/>
          <w:kern w:val="0"/>
          <w:sz w:val="21"/>
          <w:szCs w:val="21"/>
          <w:bdr w:val="none" w:sz="0" w:space="0" w:color="auto" w:frame="1"/>
        </w:rPr>
        <w:drawing>
          <wp:inline distT="0" distB="0" distL="0" distR="0" wp14:anchorId="4F1D887C" wp14:editId="30C879C5">
            <wp:extent cx="5241925" cy="3976370"/>
            <wp:effectExtent l="0" t="0" r="0" b="11430"/>
            <wp:docPr id="8" name="图片 8" descr="https://res.infoq.com/articles/kugou-big-data-platform-restructure/zh/resources/116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es.infoq.com/articles/kugou-big-data-platform-restructure/zh/resources/116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EB130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c.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业务数据接入</w:t>
      </w:r>
    </w:p>
    <w:p w14:paraId="1A20623F" w14:textId="77777777" w:rsidR="00B65BA7" w:rsidRPr="00B65BA7" w:rsidRDefault="00B65BA7" w:rsidP="00B65BA7">
      <w:pPr>
        <w:widowControl/>
        <w:shd w:val="clear" w:color="auto" w:fill="FFFFFF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利用</w:t>
      </w:r>
      <w:hyperlink r:id="rId15" w:history="1">
        <w:r w:rsidRPr="00B65BA7">
          <w:rPr>
            <w:rFonts w:ascii="Helvetica" w:hAnsi="Helvetica" w:cs="Times New Roman"/>
            <w:color w:val="286AB2"/>
            <w:kern w:val="0"/>
            <w:sz w:val="21"/>
            <w:szCs w:val="21"/>
            <w:bdr w:val="none" w:sz="0" w:space="0" w:color="auto" w:frame="1"/>
          </w:rPr>
          <w:t>Canal</w:t>
        </w:r>
      </w:hyperlink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通过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MySQL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的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binlog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机制实时同步业务增量数据。</w:t>
      </w:r>
    </w:p>
    <w:p w14:paraId="6765BC43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数据统一接入：为了后面数据流环节的处理规范，所有的数据接入数据中心，必须通过数据采集网关转换统一上报给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Kafka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集群，避免后端多种接入方式的处理问题。</w:t>
      </w:r>
    </w:p>
    <w:p w14:paraId="44F44B14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数据实时清洗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(ETL)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：为了减轻存储计算集群的资源压力及数据可重用性角度考虑，把数据解压、解密、转义，部分简单的补全，异常数据处理等工作前移到数据流中处理，为后面环节的数据重用打下扎实的基础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实时计算与离线计算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。</w:t>
      </w:r>
    </w:p>
    <w:p w14:paraId="6AF117F4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数据缓存重用：为了避免大量数据流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(400+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亿条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/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天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写入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HDFS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，导致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HDFS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客户端不稳定现象及数据实时性考虑，把经过数据实时清洗后的数据重新写入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Kafka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并保留一定周期，离线计算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批处理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通过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KG-Camus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拉到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HDFS(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通过作业调度系统配置相应的作业计划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，实时计算基于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Storm/JStorm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直接从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Kafka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消费，有很完美的解决方案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storm-kafka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组件。</w:t>
      </w:r>
    </w:p>
    <w:p w14:paraId="3E30D5BD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离线计算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批处理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：通过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spark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，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spark SQL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实现，整体性能比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hive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提高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5—10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倍，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hive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脚本都在转换为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Spark/Spark SQL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；部分复杂的作业还是通过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Hive/Spark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的方式实现。在离线计算中大部分公司都会涉及到数据仓库的问题，酷狗音乐也不例外，也有数据仓库的概念，只是我们在做存储分层设计时弱化了数据仓库概念。数据存储分层模型如下图：</w:t>
      </w:r>
    </w:p>
    <w:p w14:paraId="7284954A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点击放大图像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)</w:t>
      </w:r>
    </w:p>
    <w:p w14:paraId="63602BB8" w14:textId="7DA49112" w:rsidR="00B65BA7" w:rsidRPr="00B65BA7" w:rsidRDefault="00B65BA7" w:rsidP="00B65BA7">
      <w:pPr>
        <w:widowControl/>
        <w:shd w:val="clear" w:color="auto" w:fill="FFFFFF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noProof/>
          <w:color w:val="286AB2"/>
          <w:kern w:val="0"/>
          <w:sz w:val="21"/>
          <w:szCs w:val="21"/>
          <w:bdr w:val="none" w:sz="0" w:space="0" w:color="auto" w:frame="1"/>
        </w:rPr>
        <w:drawing>
          <wp:inline distT="0" distB="0" distL="0" distR="0" wp14:anchorId="3B09E74C" wp14:editId="027C826F">
            <wp:extent cx="5241925" cy="4263390"/>
            <wp:effectExtent l="0" t="0" r="0" b="3810"/>
            <wp:docPr id="7" name="图片 7" descr="https://res.infoq.com/articles/kugou-big-data-platform-restructure/zh/resources/117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res.infoq.com/articles/kugou-big-data-platform-restructure/zh/resources/117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2B26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大数据平台数据存储模型分为：数据缓冲层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Data Cache Layer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DCL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）、数据明细层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Data Detail Layer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DDL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）、公共数据层（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Common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）、数据汇总层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Data Summary Layer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DSL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）、数据应用层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Data Application Layer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DAL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）、数据分析层（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Analysis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）、临时提数层（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Temp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）。</w:t>
      </w:r>
    </w:p>
    <w:p w14:paraId="18D653EF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1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）数据缓冲层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(DCL)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：存储业务系统或者客户端上报的，经过解码、清洗、转换后的原始数据，为数据过滤做准备。</w:t>
      </w:r>
    </w:p>
    <w:p w14:paraId="715EA680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2)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数据明细层（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DDL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）：存储接口缓冲层数据经过过滤后的明细数据。</w:t>
      </w:r>
    </w:p>
    <w:p w14:paraId="572682EC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3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）公共数据层（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Common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）：主要存储维表数据与外部业务系统数据。</w:t>
      </w:r>
    </w:p>
    <w:p w14:paraId="7B796C7A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4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）数据汇总层（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DSL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）：存储对明细数据，按业务主题，与公共数据层数据进行管理后的用户行为主题数据、用户行为宽表数据、轻量汇总数据等。为数据应用层统计计算提供基础数据。数据汇总层的数据永久保存在集群中。</w:t>
      </w:r>
    </w:p>
    <w:p w14:paraId="7C436EDD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5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）数据应用层（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DAL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）：存储运营分析（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 xml:space="preserve">Operations Analysis 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）、指标体系（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Metrics System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）、线上服务（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Online Service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）与用户分析（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User Analysis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）等。需要对外输出的数据都存储在这一层。主要基于热数据部分对外提供服务，通过一定周期的数据还需要到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DSL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层装载查询。</w:t>
      </w:r>
    </w:p>
    <w:p w14:paraId="42011FE0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6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）数据分析层（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Analysis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）：存储对数据明细层、公共数据层、数据汇总层关联后经过算法计算的、为推荐、广告、榜单等数据挖掘需求提供中间结果的数据。</w:t>
      </w:r>
    </w:p>
    <w:p w14:paraId="4030BD80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7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）临时提数层（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Temp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）：存储临时提数、数据质量校验等生产的临时数据。</w:t>
      </w:r>
    </w:p>
    <w:p w14:paraId="28E2AB46" w14:textId="77777777" w:rsidR="00B65BA7" w:rsidRPr="00B65BA7" w:rsidRDefault="00B65BA7" w:rsidP="00B65BA7">
      <w:pPr>
        <w:widowControl/>
        <w:shd w:val="clear" w:color="auto" w:fill="FFFFFF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实时计算：基于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Storm/JStorm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，</w:t>
      </w:r>
      <w:hyperlink r:id="rId18" w:history="1">
        <w:r w:rsidRPr="00B65BA7">
          <w:rPr>
            <w:rFonts w:ascii="Helvetica" w:hAnsi="Helvetica" w:cs="Times New Roman"/>
            <w:color w:val="286AB2"/>
            <w:kern w:val="0"/>
            <w:sz w:val="21"/>
            <w:szCs w:val="21"/>
            <w:bdr w:val="none" w:sz="0" w:space="0" w:color="auto" w:frame="1"/>
          </w:rPr>
          <w:t>Drools</w:t>
        </w:r>
      </w:hyperlink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,</w:t>
      </w:r>
      <w:hyperlink r:id="rId19" w:history="1">
        <w:r w:rsidRPr="00B65BA7">
          <w:rPr>
            <w:rFonts w:ascii="Helvetica" w:hAnsi="Helvetica" w:cs="Times New Roman"/>
            <w:color w:val="286AB2"/>
            <w:kern w:val="0"/>
            <w:sz w:val="21"/>
            <w:szCs w:val="21"/>
            <w:bdr w:val="none" w:sz="0" w:space="0" w:color="auto" w:frame="1"/>
          </w:rPr>
          <w:t>Esper</w:t>
        </w:r>
      </w:hyperlink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。主要应用于实时监控系统、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APM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、数据实时清洗平台、实时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DAU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统计等。</w:t>
      </w:r>
    </w:p>
    <w:p w14:paraId="1AD152C1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HBase/MySQL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：用于实时计算，离线计算结果存储服务。</w:t>
      </w:r>
    </w:p>
    <w:p w14:paraId="6B608409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Redis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：用于中间计算结果存储或字典数据等。</w:t>
      </w:r>
    </w:p>
    <w:p w14:paraId="70B649DF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Elasticsearch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：用于明细数据实时查询及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HBase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的二级索引存储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这块目前在数据中心还没有大规模使用，有兴趣的同学可以加入我们一起玩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ES)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。</w:t>
      </w:r>
    </w:p>
    <w:p w14:paraId="1C3CF2EA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Druid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：目前用于支持大数据集的快速即席查询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(ad-hoc)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。</w:t>
      </w:r>
    </w:p>
    <w:p w14:paraId="693FBB12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数据平台监控系统：数据平台监控系统包括基础平台监控系统与数据质量监控系统，数据平台监控系统分为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2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大方向，宏观层面和微观层面。宏观角度的理解就是进程级别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,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拓扑结构级别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,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拿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Hadoop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举例，如：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DataNode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，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NameNode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，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JournalNode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，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ResourceManager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，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NodeManager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，主要就是这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5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大组件，通过分析这些节点上的监控数据，一般你能够定位到慢节点，可能某台机器的网络出问题了，或者说某台机器执行的时间总是大于正常机器等等这样类似的问题。刚刚说的另一个监控方向，就是微观层面，就是细粒度化的监控，基于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user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用户级别，基于单个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job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，单个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task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级别的监控，像这类监控指标就是另一大方向，这类的监控指标在实际的使用场景中特别重要，一旦你的集群资源是开放给外面的用户使用，用户本身不了解你的这套机制原理，很容易会乱申请资源，造成严重拖垮集群整体运作效率的事情，所以这类监控的指标就是为了防止这样的事情发生。目前我们主要实现了宏观层面的监控。如：数据质量监控系统实现方案如下。</w:t>
      </w:r>
    </w:p>
    <w:p w14:paraId="4CF886FE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点击放大图像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)</w:t>
      </w:r>
    </w:p>
    <w:p w14:paraId="755F95DD" w14:textId="75A760D2" w:rsidR="00B65BA7" w:rsidRPr="00B65BA7" w:rsidRDefault="00B65BA7" w:rsidP="00B65BA7">
      <w:pPr>
        <w:widowControl/>
        <w:shd w:val="clear" w:color="auto" w:fill="FFFFFF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noProof/>
          <w:color w:val="286AB2"/>
          <w:kern w:val="0"/>
          <w:sz w:val="21"/>
          <w:szCs w:val="21"/>
          <w:bdr w:val="none" w:sz="0" w:space="0" w:color="auto" w:frame="1"/>
        </w:rPr>
        <w:drawing>
          <wp:inline distT="0" distB="0" distL="0" distR="0" wp14:anchorId="05FB17D1" wp14:editId="4DC0B9DE">
            <wp:extent cx="5241925" cy="3317240"/>
            <wp:effectExtent l="0" t="0" r="0" b="10160"/>
            <wp:docPr id="6" name="图片 6" descr="https://res.infoq.com/articles/kugou-big-data-platform-restructure/zh/resources/118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es.infoq.com/articles/kugou-big-data-platform-restructure/zh/resources/118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52616" w14:textId="77777777" w:rsidR="00B65BA7" w:rsidRPr="00B65BA7" w:rsidRDefault="00B65BA7" w:rsidP="00B65BA7">
      <w:pPr>
        <w:widowControl/>
        <w:shd w:val="clear" w:color="auto" w:fill="FFFFFF"/>
        <w:spacing w:after="150" w:line="360" w:lineRule="atLeast"/>
        <w:jc w:val="left"/>
        <w:outlineLvl w:val="1"/>
        <w:rPr>
          <w:rFonts w:ascii="Helvetica" w:eastAsia="Times New Roman" w:hAnsi="Helvetica" w:cs="Times New Roman"/>
          <w:color w:val="222222"/>
          <w:kern w:val="0"/>
          <w:sz w:val="30"/>
          <w:szCs w:val="30"/>
        </w:rPr>
      </w:pPr>
      <w:r w:rsidRPr="00B65BA7">
        <w:rPr>
          <w:rFonts w:ascii="MS Mincho" w:eastAsia="MS Mincho" w:hAnsi="MS Mincho" w:cs="MS Mincho"/>
          <w:color w:val="222222"/>
          <w:kern w:val="0"/>
          <w:sz w:val="30"/>
          <w:szCs w:val="30"/>
        </w:rPr>
        <w:t>三、大数据平台重构</w:t>
      </w:r>
      <w:r w:rsidRPr="00B65BA7">
        <w:rPr>
          <w:rFonts w:ascii="SimSun" w:eastAsia="SimSun" w:hAnsi="SimSun" w:cs="SimSun"/>
          <w:color w:val="222222"/>
          <w:kern w:val="0"/>
          <w:sz w:val="30"/>
          <w:szCs w:val="30"/>
        </w:rPr>
        <w:t>过</w:t>
      </w:r>
      <w:r w:rsidRPr="00B65BA7">
        <w:rPr>
          <w:rFonts w:ascii="MS Mincho" w:eastAsia="MS Mincho" w:hAnsi="MS Mincho" w:cs="MS Mincho"/>
          <w:color w:val="222222"/>
          <w:kern w:val="0"/>
          <w:sz w:val="30"/>
          <w:szCs w:val="30"/>
        </w:rPr>
        <w:t>程中</w:t>
      </w:r>
      <w:r w:rsidRPr="00B65BA7">
        <w:rPr>
          <w:rFonts w:ascii="SimSun" w:eastAsia="SimSun" w:hAnsi="SimSun" w:cs="SimSun"/>
          <w:color w:val="222222"/>
          <w:kern w:val="0"/>
          <w:sz w:val="30"/>
          <w:szCs w:val="30"/>
        </w:rPr>
        <w:t>踩过</w:t>
      </w:r>
      <w:r w:rsidRPr="00B65BA7">
        <w:rPr>
          <w:rFonts w:ascii="MS Mincho" w:eastAsia="MS Mincho" w:hAnsi="MS Mincho" w:cs="MS Mincho"/>
          <w:color w:val="222222"/>
          <w:kern w:val="0"/>
          <w:sz w:val="30"/>
          <w:szCs w:val="30"/>
        </w:rPr>
        <w:t>的坑</w:t>
      </w:r>
    </w:p>
    <w:p w14:paraId="3392FBED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我们在大数据平台重构过程中踩过的坑，大致可以分为操作系统、架构设计、开源组件三类，下面主要列举些比较典型的，花时间比较长的问题。</w:t>
      </w:r>
    </w:p>
    <w:p w14:paraId="28D77629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1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、操作系统级的坑</w:t>
      </w:r>
    </w:p>
    <w:p w14:paraId="6CDCCC2C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Hadoop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的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I/O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性能很大程度上依赖于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Linux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本地文件系统的读写性能。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Linux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中有多种文件系统可供选择，比如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ext3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和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ext4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，不同的文件系统性能有一定的差别。我们主要想利用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ext4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文件系统的特性，由于之前的操作系统都是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CentOS5.9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不支持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ext4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文件格式，所以考虑操作系统升级为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CentOS6.3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版本，部署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Hadoop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集群后，作业一启动，就出现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CPU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内核过高的问题。如下图：</w:t>
      </w:r>
    </w:p>
    <w:p w14:paraId="6D91A68C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点击放大图像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)</w:t>
      </w:r>
    </w:p>
    <w:p w14:paraId="07AF3EBA" w14:textId="4661F84B" w:rsidR="00B65BA7" w:rsidRPr="00B65BA7" w:rsidRDefault="00B65BA7" w:rsidP="00B65BA7">
      <w:pPr>
        <w:widowControl/>
        <w:shd w:val="clear" w:color="auto" w:fill="FFFFFF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noProof/>
          <w:color w:val="286AB2"/>
          <w:kern w:val="0"/>
          <w:sz w:val="21"/>
          <w:szCs w:val="21"/>
          <w:bdr w:val="none" w:sz="0" w:space="0" w:color="auto" w:frame="1"/>
        </w:rPr>
        <w:drawing>
          <wp:inline distT="0" distB="0" distL="0" distR="0" wp14:anchorId="0CCD722A" wp14:editId="38DB0BD7">
            <wp:extent cx="5241925" cy="2934335"/>
            <wp:effectExtent l="0" t="0" r="0" b="12065"/>
            <wp:docPr id="5" name="图片 5" descr="https://res.infoq.com/articles/kugou-big-data-platform-restructure/zh/resources/119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res.infoq.com/articles/kugou-big-data-platform-restructure/zh/resources/119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60E67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经过很长时间的测试验证，发现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CentOS6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优化了内存申请的效率，引入了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THP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的特性，而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Hadoop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是高密集型内存运算系统，这个改动给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hadoop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带来了副作用。通过以下内核参数优化关闭系统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THP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特性，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CPU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内核使用率马上下降，如下图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:</w:t>
      </w:r>
    </w:p>
    <w:p w14:paraId="28638566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echo never &gt; /sys/kernel/mm/redhat_transparent_hugepage/enabled</w:t>
      </w:r>
    </w:p>
    <w:p w14:paraId="0D0156D3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echo never &gt; /sys/kernel/mm/redhat_transparent_hugepage/defrag</w:t>
      </w:r>
    </w:p>
    <w:p w14:paraId="076C9C0C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点击放大图像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)</w:t>
      </w:r>
    </w:p>
    <w:p w14:paraId="6CAB1F18" w14:textId="28D7882C" w:rsidR="00B65BA7" w:rsidRPr="00B65BA7" w:rsidRDefault="00B65BA7" w:rsidP="00B65BA7">
      <w:pPr>
        <w:widowControl/>
        <w:shd w:val="clear" w:color="auto" w:fill="FFFFFF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noProof/>
          <w:color w:val="286AB2"/>
          <w:kern w:val="0"/>
          <w:sz w:val="21"/>
          <w:szCs w:val="21"/>
          <w:bdr w:val="none" w:sz="0" w:space="0" w:color="auto" w:frame="1"/>
        </w:rPr>
        <w:drawing>
          <wp:inline distT="0" distB="0" distL="0" distR="0" wp14:anchorId="40A16271" wp14:editId="2CF0B188">
            <wp:extent cx="5241925" cy="2976880"/>
            <wp:effectExtent l="0" t="0" r="0" b="0"/>
            <wp:docPr id="4" name="图片 4" descr="https://res.infoq.com/articles/kugou-big-data-platform-restructure/zh/resources/120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res.infoq.com/articles/kugou-big-data-platform-restructure/zh/resources/120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D865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2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、架构设计的坑</w:t>
      </w:r>
    </w:p>
    <w:p w14:paraId="2F7EA47C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最初的数据流架构是数据采集网关把数据上报给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Kafka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，再由数据实时清洗平台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(ETL)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做预处理后直接实时写入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HDFS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，如下图：</w:t>
      </w:r>
    </w:p>
    <w:p w14:paraId="28790463" w14:textId="5F1080F2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0A4A50D6" wp14:editId="3999DF18">
            <wp:extent cx="5241925" cy="1137920"/>
            <wp:effectExtent l="0" t="0" r="0" b="5080"/>
            <wp:docPr id="3" name="图片 3" descr="https://res.infoq.com/articles/kugou-big-data-platform-restructure/zh/resources/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res.infoq.com/articles/kugou-big-data-platform-restructure/zh/resources/1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A0D8D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此架构，需要维持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HDFS Client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的长连接，由于网络等各种原因导致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Storm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实时写入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HDFS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经常不稳定，隔三差五的出现数据异常，使后面的计算结果异常不断，当时尝试过很多种手段去优化，如：保证长连接、连接断后重试机制、调整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HDFS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服务端参数等，都解决的不是彻底。</w:t>
      </w:r>
    </w:p>
    <w:p w14:paraId="27D6ADEB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每天异常不断，旧异常没解决，新异常又来了，在压力山大的情况下，考虑从架构角度调整，不能只从具体的技术点去优化了，在做架构调整时，考虑到我们架构重构的初衷，提高数据的实时性，尽量让计算任务实时化，但重构过程中要考虑现有业务的过渡，所以架构必须支持实时与离线的需求，结合这些需求，在数据实时清洗平台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(ETL)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后加了一层数据缓存重用层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(kafka)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，也就是经过数据实时清洗平台后的数据还是写入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kafka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集群，由于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kafka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支持重复消费，所以同一份数据可以既满足实时计算也满足离线计算，从上面的整体技术架构也可以看出，如下图：</w:t>
      </w:r>
    </w:p>
    <w:p w14:paraId="71DAE616" w14:textId="445A4746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600BD5AA" wp14:editId="185307AD">
            <wp:extent cx="5241925" cy="1169670"/>
            <wp:effectExtent l="0" t="0" r="0" b="0"/>
            <wp:docPr id="2" name="图片 2" descr="https://res.infoq.com/articles/kugou-big-data-platform-restructure/zh/resources/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res.infoq.com/articles/kugou-big-data-platform-restructure/zh/resources/1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D266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KG-Camus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组件也是基于架构调整后，重新实现了一套离线消费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Kafka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集群数据的组件，此组件是参考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LinkedIn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的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Camus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实现的。此方式，使数据消费模式由原来的推方式改为拉模式了，不用维持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HDFS Client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的长连接等功能了，直接由作业调度系统每隔时间去拉一次数据，不同的业务可以设置不同的时间间隔，从此架构调整上线后，基本没有类似的异常出现了。</w:t>
      </w:r>
    </w:p>
    <w:p w14:paraId="74C98F5C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这个坑，是我自己给自己挖的，导致我们的重构计划延期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2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个月，主要原因是由最初技术预研究测试不充分所导致。</w:t>
      </w:r>
    </w:p>
    <w:p w14:paraId="738DA372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3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、开源组件的坑</w:t>
      </w:r>
    </w:p>
    <w:p w14:paraId="1BC44354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由于整个数据平台涉及到的开源组件很多，踩过的坑也是十个手指数不过来。</w:t>
      </w:r>
    </w:p>
    <w:p w14:paraId="5357AB2E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1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）、当我们的行为数据全量接入到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Kafka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集群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几百亿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/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天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，数据采集网卡出现大量连接超时现象，但万兆网卡进出流量使用率并不是很高，只有几百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Mbit/s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，经过大量的测试排查后，调整以下参数，就是顺利解决了此问题。调整参数后网卡流量如下图：</w:t>
      </w:r>
    </w:p>
    <w:p w14:paraId="654EF05B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a)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、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num.network.threads(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网络处理线程数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值应该比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cpu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数略大</w:t>
      </w:r>
    </w:p>
    <w:p w14:paraId="2067BB70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b)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、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num.io.threads(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接收网络线程请求并处理线程数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值提高为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cpu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数两倍</w:t>
      </w:r>
    </w:p>
    <w:p w14:paraId="468E6C23" w14:textId="344DCE25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4110D63D" wp14:editId="0C5F04F4">
            <wp:extent cx="5241925" cy="2668905"/>
            <wp:effectExtent l="0" t="0" r="0" b="0"/>
            <wp:docPr id="1" name="图片 1" descr="https://res.infoq.com/articles/kugou-big-data-platform-restructure/zh/resources/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res.infoq.com/articles/kugou-big-data-platform-restructure/zh/resources/1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75A3F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2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）、在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 xml:space="preserve">hive0.14 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版本中，利用函数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ROW_NUMBER() OVER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对数据进行数据处理后，导致大量的作业出现延时很大的现象，经异常排查后，发现在数据记录数没变的情况，数据的存储容量扩大到原来的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5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倍左右，导致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MapReduce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执行很慢造成的。改为自己实现类似的函数后，解决了容量扩大为原来几倍的现象。说到这里，也在此请教读到此处的读者一个问题，在海量数据去重中采用什么算法或组件进行比较合适，既能高性能又能高准确性，有好的建议或解决方案可以加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happyjim2010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微信私我。</w:t>
      </w:r>
    </w:p>
    <w:p w14:paraId="40AE136E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3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）、在业务实时监控系统中，用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OpenTSDB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与实时计算系统（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storm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）结合，用于聚合并存储实时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metric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数据。在这种实现中，通常需要在实时计算部分使用一个时间窗口（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window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），用于聚合实时数据，然后将聚合结果写入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tsdb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。但是，由于在实际情况中，实时数据在采集、上报阶段可能会存在延时，而导致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tsdb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写入的数据不准确。针对这个问题，我们做了一个改进，在原有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tsdb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写入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api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的基础上，增加了一个原子加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api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。这样，延迟到来的数据会被叠加到之前写入的数据之上，实时的准确性由于不可避免的原因（采集、上报阶段）产生了延迟，到最终的准确性也可以得到保证。另外，添加了这个改进之后，实时计算端的时间窗口就不需要因为考虑延迟问题设置得比较大，这样既节省了内存的消耗，也提高了实时性。</w:t>
      </w:r>
    </w:p>
    <w:p w14:paraId="712C360E" w14:textId="77777777" w:rsidR="00B65BA7" w:rsidRPr="00B65BA7" w:rsidRDefault="00B65BA7" w:rsidP="00B65BA7">
      <w:pPr>
        <w:widowControl/>
        <w:shd w:val="clear" w:color="auto" w:fill="FFFFFF"/>
        <w:spacing w:after="150" w:line="360" w:lineRule="atLeast"/>
        <w:jc w:val="left"/>
        <w:outlineLvl w:val="1"/>
        <w:rPr>
          <w:rFonts w:ascii="Helvetica" w:eastAsia="Times New Roman" w:hAnsi="Helvetica" w:cs="Times New Roman"/>
          <w:color w:val="222222"/>
          <w:kern w:val="0"/>
          <w:sz w:val="30"/>
          <w:szCs w:val="30"/>
        </w:rPr>
      </w:pPr>
      <w:r w:rsidRPr="00B65BA7">
        <w:rPr>
          <w:rFonts w:ascii="MS Mincho" w:eastAsia="MS Mincho" w:hAnsi="MS Mincho" w:cs="MS Mincho"/>
          <w:color w:val="222222"/>
          <w:kern w:val="0"/>
          <w:sz w:val="30"/>
          <w:szCs w:val="30"/>
        </w:rPr>
        <w:t>四、后</w:t>
      </w:r>
      <w:r w:rsidRPr="00B65BA7">
        <w:rPr>
          <w:rFonts w:ascii="SimSun" w:eastAsia="SimSun" w:hAnsi="SimSun" w:cs="SimSun"/>
          <w:color w:val="222222"/>
          <w:kern w:val="0"/>
          <w:sz w:val="30"/>
          <w:szCs w:val="30"/>
        </w:rPr>
        <w:t>续</w:t>
      </w:r>
      <w:r w:rsidRPr="00B65BA7">
        <w:rPr>
          <w:rFonts w:ascii="MS Mincho" w:eastAsia="MS Mincho" w:hAnsi="MS Mincho" w:cs="MS Mincho"/>
          <w:color w:val="222222"/>
          <w:kern w:val="0"/>
          <w:sz w:val="30"/>
          <w:szCs w:val="30"/>
        </w:rPr>
        <w:t>持</w:t>
      </w:r>
      <w:r w:rsidRPr="00B65BA7">
        <w:rPr>
          <w:rFonts w:ascii="SimSun" w:eastAsia="SimSun" w:hAnsi="SimSun" w:cs="SimSun"/>
          <w:color w:val="222222"/>
          <w:kern w:val="0"/>
          <w:sz w:val="30"/>
          <w:szCs w:val="30"/>
        </w:rPr>
        <w:t>续</w:t>
      </w:r>
      <w:r w:rsidRPr="00B65BA7">
        <w:rPr>
          <w:rFonts w:ascii="MS Mincho" w:eastAsia="MS Mincho" w:hAnsi="MS Mincho" w:cs="MS Mincho"/>
          <w:color w:val="222222"/>
          <w:kern w:val="0"/>
          <w:sz w:val="30"/>
          <w:szCs w:val="30"/>
        </w:rPr>
        <w:t>改</w:t>
      </w:r>
      <w:r w:rsidRPr="00B65BA7">
        <w:rPr>
          <w:rFonts w:ascii="SimSun" w:eastAsia="SimSun" w:hAnsi="SimSun" w:cs="SimSun"/>
          <w:color w:val="222222"/>
          <w:kern w:val="0"/>
          <w:sz w:val="30"/>
          <w:szCs w:val="30"/>
        </w:rPr>
        <w:t>进</w:t>
      </w:r>
    </w:p>
    <w:p w14:paraId="4822A1C9" w14:textId="77777777" w:rsidR="00B65BA7" w:rsidRPr="00B65BA7" w:rsidRDefault="00B65BA7" w:rsidP="00B65BA7">
      <w:pPr>
        <w:widowControl/>
        <w:shd w:val="clear" w:color="auto" w:fill="FFFFFF"/>
        <w:spacing w:after="225"/>
        <w:jc w:val="left"/>
        <w:rPr>
          <w:rFonts w:ascii="Helvetica" w:hAnsi="Helvetica" w:cs="Times New Roman"/>
          <w:color w:val="000000"/>
          <w:kern w:val="0"/>
          <w:sz w:val="21"/>
          <w:szCs w:val="21"/>
        </w:rPr>
      </w:pP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数据存储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分布式内存文件系统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(Tachyon)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、数据多介质分层存储、数据列式存储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、即席查询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(OLAP)</w:t>
      </w:r>
      <w:r w:rsidRPr="00B65BA7">
        <w:rPr>
          <w:rFonts w:ascii="Helvetica" w:hAnsi="Helvetica" w:cs="Times New Roman"/>
          <w:color w:val="000000"/>
          <w:kern w:val="0"/>
          <w:sz w:val="21"/>
          <w:szCs w:val="21"/>
        </w:rPr>
        <w:t>、资源隔离、数据安全、平台微观层面监控、数据对外服务等。</w:t>
      </w:r>
    </w:p>
    <w:p w14:paraId="4F2328EF" w14:textId="77777777" w:rsidR="00B12DC7" w:rsidRDefault="00B12DC7"/>
    <w:p w14:paraId="1AD0C688" w14:textId="330A0288" w:rsidR="00E24FD1" w:rsidRDefault="00E24FD1">
      <w:r>
        <w:rPr>
          <w:rFonts w:hint="eastAsia"/>
        </w:rPr>
        <w:t>原文地址</w:t>
      </w:r>
      <w:r>
        <w:t>：</w:t>
      </w:r>
      <w:bookmarkStart w:id="0" w:name="_GoBack"/>
      <w:bookmarkEnd w:id="0"/>
    </w:p>
    <w:p w14:paraId="6C1DB2FC" w14:textId="3E429166" w:rsidR="00B65BA7" w:rsidRDefault="00E24FD1">
      <w:pPr>
        <w:rPr>
          <w:rFonts w:hint="eastAsia"/>
        </w:rPr>
      </w:pPr>
      <w:r w:rsidRPr="00E24FD1">
        <w:t>http://www.infoq.com/cn/articles/kugou-big-data-platform-restructure</w:t>
      </w:r>
    </w:p>
    <w:sectPr w:rsidR="00B65BA7" w:rsidSect="006D04C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6008BB"/>
    <w:multiLevelType w:val="multilevel"/>
    <w:tmpl w:val="62745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1C268F2"/>
    <w:multiLevelType w:val="multilevel"/>
    <w:tmpl w:val="8E42E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34907F9"/>
    <w:multiLevelType w:val="multilevel"/>
    <w:tmpl w:val="085AA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DC771D6"/>
    <w:multiLevelType w:val="multilevel"/>
    <w:tmpl w:val="021A0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F345DBB"/>
    <w:multiLevelType w:val="multilevel"/>
    <w:tmpl w:val="3676B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667"/>
    <w:rsid w:val="006D04C3"/>
    <w:rsid w:val="00796667"/>
    <w:rsid w:val="00B12DC7"/>
    <w:rsid w:val="00B65BA7"/>
    <w:rsid w:val="00CD140E"/>
    <w:rsid w:val="00E24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DC64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B65BA7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B65BA7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B65BA7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B65BA7"/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B65BA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customStyle="1" w:styleId="title">
    <w:name w:val="title"/>
    <w:basedOn w:val="a"/>
    <w:rsid w:val="00B65BA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4">
    <w:name w:val="Hyperlink"/>
    <w:basedOn w:val="a0"/>
    <w:uiPriority w:val="99"/>
    <w:semiHidden/>
    <w:unhideWhenUsed/>
    <w:rsid w:val="00B65BA7"/>
    <w:rPr>
      <w:color w:val="0000FF"/>
      <w:u w:val="single"/>
    </w:rPr>
  </w:style>
  <w:style w:type="paragraph" w:styleId="a5">
    <w:name w:val="Document Map"/>
    <w:basedOn w:val="a"/>
    <w:link w:val="a6"/>
    <w:uiPriority w:val="99"/>
    <w:semiHidden/>
    <w:unhideWhenUsed/>
    <w:rsid w:val="00B65BA7"/>
    <w:rPr>
      <w:rFonts w:ascii="宋体" w:eastAsia="宋体"/>
    </w:rPr>
  </w:style>
  <w:style w:type="character" w:customStyle="1" w:styleId="a6">
    <w:name w:val="文档结构图字符"/>
    <w:basedOn w:val="a0"/>
    <w:link w:val="a5"/>
    <w:uiPriority w:val="99"/>
    <w:semiHidden/>
    <w:rsid w:val="00B65BA7"/>
    <w:rPr>
      <w:rFonts w:ascii="宋体"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3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25374">
          <w:marLeft w:val="0"/>
          <w:marRight w:val="0"/>
          <w:marTop w:val="0"/>
          <w:marBottom w:val="300"/>
          <w:divBdr>
            <w:top w:val="single" w:sz="6" w:space="0" w:color="DFDFDF"/>
            <w:left w:val="single" w:sz="6" w:space="0" w:color="DFDFDF"/>
            <w:bottom w:val="single" w:sz="6" w:space="0" w:color="DFDFDF"/>
            <w:right w:val="single" w:sz="6" w:space="0" w:color="DFDFDF"/>
          </w:divBdr>
          <w:divsChild>
            <w:div w:id="19143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dotted" w:sz="6" w:space="0" w:color="DFDFDF"/>
              </w:divBdr>
              <w:divsChild>
                <w:div w:id="25867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hyperlink" Target="https://res.infoq.com/articles/kugou-big-data-platform-restructure/zh/resources/118.png" TargetMode="External"/><Relationship Id="rId21" Type="http://schemas.openxmlformats.org/officeDocument/2006/relationships/image" Target="media/image8.png"/><Relationship Id="rId22" Type="http://schemas.openxmlformats.org/officeDocument/2006/relationships/hyperlink" Target="https://res.infoq.com/articles/kugou-big-data-platform-restructure/zh/resources/119.png" TargetMode="External"/><Relationship Id="rId23" Type="http://schemas.openxmlformats.org/officeDocument/2006/relationships/image" Target="media/image9.png"/><Relationship Id="rId24" Type="http://schemas.openxmlformats.org/officeDocument/2006/relationships/hyperlink" Target="https://res.infoq.com/articles/kugou-big-data-platform-restructure/zh/resources/120.png" TargetMode="External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hyperlink" Target="https://res.infoq.com/articles/kugou-big-data-platform-restructure/zh/resources/115.png" TargetMode="External"/><Relationship Id="rId11" Type="http://schemas.openxmlformats.org/officeDocument/2006/relationships/image" Target="media/image5.png"/><Relationship Id="rId12" Type="http://schemas.openxmlformats.org/officeDocument/2006/relationships/hyperlink" Target="https://github.com/doujiang24/lua-resty-kafka" TargetMode="External"/><Relationship Id="rId13" Type="http://schemas.openxmlformats.org/officeDocument/2006/relationships/hyperlink" Target="https://res.infoq.com/articles/kugou-big-data-platform-restructure/zh/resources/116.jpg" TargetMode="External"/><Relationship Id="rId14" Type="http://schemas.openxmlformats.org/officeDocument/2006/relationships/image" Target="media/image6.jpeg"/><Relationship Id="rId15" Type="http://schemas.openxmlformats.org/officeDocument/2006/relationships/hyperlink" Target="http://agapple.iteye.com/blog/1796633" TargetMode="External"/><Relationship Id="rId16" Type="http://schemas.openxmlformats.org/officeDocument/2006/relationships/hyperlink" Target="https://res.infoq.com/articles/kugou-big-data-platform-restructure/zh/resources/117.png" TargetMode="External"/><Relationship Id="rId17" Type="http://schemas.openxmlformats.org/officeDocument/2006/relationships/image" Target="media/image7.png"/><Relationship Id="rId18" Type="http://schemas.openxmlformats.org/officeDocument/2006/relationships/hyperlink" Target="http://www.drools.org/" TargetMode="External"/><Relationship Id="rId19" Type="http://schemas.openxmlformats.org/officeDocument/2006/relationships/hyperlink" Target="http://blog.csdn.net/luonanqin/article/category/1557469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res.infoq.com/articles/kugou-big-data-platform-restructure/zh/resources/114.pn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896</Words>
  <Characters>5110</Characters>
  <Application>Microsoft Macintosh Word</Application>
  <DocSecurity>0</DocSecurity>
  <Lines>42</Lines>
  <Paragraphs>11</Paragraphs>
  <ScaleCrop>false</ScaleCrop>
  <LinksUpToDate>false</LinksUpToDate>
  <CharactersWithSpaces>5995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2017-12-12T02:36:00Z</dcterms:created>
  <dcterms:modified xsi:type="dcterms:W3CDTF">2017-12-12T02:38:00Z</dcterms:modified>
</cp:coreProperties>
</file>