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lang w:val="en-IN"/>
        </w:rPr>
        <w:id w:val="-1325197216"/>
        <w:docPartObj>
          <w:docPartGallery w:val="Cover Pages"/>
          <w:docPartUnique/>
        </w:docPartObj>
      </w:sdtPr>
      <w:sdtEndPr>
        <w:rPr>
          <w:rFonts w:asciiTheme="majorHAnsi" w:eastAsiaTheme="majorEastAsia" w:hAnsiTheme="majorHAnsi" w:cstheme="majorBidi"/>
          <w:caps/>
          <w:color w:val="7FB8CB" w:themeColor="accent1"/>
          <w:sz w:val="72"/>
          <w:szCs w:val="72"/>
        </w:rPr>
      </w:sdtEndPr>
      <w:sdtContent>
        <w:p w14:paraId="31FF634E" w14:textId="6BB0E9B3" w:rsidR="00C702C7" w:rsidRPr="00C702C7" w:rsidRDefault="00C702C7" w:rsidP="00C702C7"/>
        <w:tbl>
          <w:tblPr>
            <w:tblpPr w:leftFromText="187" w:rightFromText="187" w:horzAnchor="margin" w:tblpXSpec="center" w:tblpYSpec="bottom"/>
            <w:tblW w:w="3857" w:type="pct"/>
            <w:tblLook w:val="04A0" w:firstRow="1" w:lastRow="0" w:firstColumn="1" w:lastColumn="0" w:noHBand="0" w:noVBand="1"/>
          </w:tblPr>
          <w:tblGrid>
            <w:gridCol w:w="8073"/>
          </w:tblGrid>
          <w:tr w:rsidR="00600529" w14:paraId="7F49B951" w14:textId="77777777" w:rsidTr="00214AAD">
            <w:tc>
              <w:tcPr>
                <w:tcW w:w="8073" w:type="dxa"/>
                <w:tcMar>
                  <w:top w:w="216" w:type="dxa"/>
                  <w:left w:w="115" w:type="dxa"/>
                  <w:bottom w:w="216" w:type="dxa"/>
                  <w:right w:w="115" w:type="dxa"/>
                </w:tcMar>
              </w:tcPr>
              <w:sdt>
                <w:sdtPr>
                  <w:rPr>
                    <w:color w:val="7FB8CB" w:themeColor="accent1"/>
                    <w:sz w:val="28"/>
                    <w:szCs w:val="28"/>
                  </w:rPr>
                  <w:alias w:val="Author"/>
                  <w:id w:val="13406928"/>
                  <w:placeholder>
                    <w:docPart w:val="A6FA58819E8D43B880109DEC39F353AC"/>
                  </w:placeholder>
                  <w:dataBinding w:prefixMappings="xmlns:ns0='http://schemas.openxmlformats.org/package/2006/metadata/core-properties' xmlns:ns1='http://purl.org/dc/elements/1.1/'" w:xpath="/ns0:coreProperties[1]/ns1:creator[1]" w:storeItemID="{6C3C8BC8-F283-45AE-878A-BAB7291924A1}"/>
                  <w:text/>
                </w:sdtPr>
                <w:sdtContent>
                  <w:p w14:paraId="4EA73C07" w14:textId="3DF8B087" w:rsidR="00600529" w:rsidRDefault="00600529">
                    <w:pPr>
                      <w:pStyle w:val="NoSpacing"/>
                      <w:rPr>
                        <w:color w:val="7FB8CB" w:themeColor="accent1"/>
                        <w:sz w:val="28"/>
                        <w:szCs w:val="28"/>
                      </w:rPr>
                    </w:pPr>
                    <w:proofErr w:type="spellStart"/>
                    <w:r>
                      <w:rPr>
                        <w:color w:val="7FB8CB" w:themeColor="accent1"/>
                        <w:sz w:val="28"/>
                        <w:szCs w:val="28"/>
                      </w:rPr>
                      <w:t>Sharath</w:t>
                    </w:r>
                    <w:proofErr w:type="spellEnd"/>
                    <w:r>
                      <w:rPr>
                        <w:color w:val="7FB8CB" w:themeColor="accent1"/>
                        <w:sz w:val="28"/>
                        <w:szCs w:val="28"/>
                      </w:rPr>
                      <w:t xml:space="preserve"> Chandra, </w:t>
                    </w:r>
                    <w:proofErr w:type="spellStart"/>
                    <w:r>
                      <w:rPr>
                        <w:color w:val="7FB8CB" w:themeColor="accent1"/>
                        <w:sz w:val="28"/>
                        <w:szCs w:val="28"/>
                      </w:rPr>
                      <w:t>Nabha</w:t>
                    </w:r>
                    <w:proofErr w:type="spellEnd"/>
                    <w:r>
                      <w:rPr>
                        <w:color w:val="7FB8CB" w:themeColor="accent1"/>
                        <w:sz w:val="28"/>
                        <w:szCs w:val="28"/>
                      </w:rPr>
                      <w:t xml:space="preserve"> </w:t>
                    </w:r>
                    <w:proofErr w:type="spellStart"/>
                    <w:r>
                      <w:rPr>
                        <w:color w:val="7FB8CB" w:themeColor="accent1"/>
                        <w:sz w:val="28"/>
                        <w:szCs w:val="28"/>
                      </w:rPr>
                      <w:t>Subramanya</w:t>
                    </w:r>
                    <w:proofErr w:type="spellEnd"/>
                  </w:p>
                </w:sdtContent>
              </w:sdt>
              <w:sdt>
                <w:sdtPr>
                  <w:rPr>
                    <w:color w:val="7FB8CB" w:themeColor="accent1"/>
                    <w:sz w:val="28"/>
                    <w:szCs w:val="28"/>
                  </w:rPr>
                  <w:alias w:val="Date"/>
                  <w:tag w:val="Date"/>
                  <w:id w:val="13406932"/>
                  <w:placeholder>
                    <w:docPart w:val="5DC88A9B1A1F408C842842E6A40E46EE"/>
                  </w:placeholder>
                  <w:dataBinding w:prefixMappings="xmlns:ns0='http://schemas.microsoft.com/office/2006/coverPageProps'" w:xpath="/ns0:CoverPageProperties[1]/ns0:PublishDate[1]" w:storeItemID="{55AF091B-3C7A-41E3-B477-F2FDAA23CFDA}"/>
                  <w:date w:fullDate="2020-09-16T00:00:00Z">
                    <w:dateFormat w:val="M-d-yyyy"/>
                    <w:lid w:val="en-US"/>
                    <w:storeMappedDataAs w:val="dateTime"/>
                    <w:calendar w:val="gregorian"/>
                  </w:date>
                </w:sdtPr>
                <w:sdtContent>
                  <w:p w14:paraId="00B6AFFD" w14:textId="7549FB43" w:rsidR="00600529" w:rsidRDefault="00FD3817">
                    <w:pPr>
                      <w:pStyle w:val="NoSpacing"/>
                      <w:rPr>
                        <w:color w:val="7FB8CB" w:themeColor="accent1"/>
                        <w:sz w:val="28"/>
                        <w:szCs w:val="28"/>
                      </w:rPr>
                    </w:pPr>
                    <w:r>
                      <w:rPr>
                        <w:color w:val="7FB8CB" w:themeColor="accent1"/>
                        <w:sz w:val="28"/>
                        <w:szCs w:val="28"/>
                        <w:lang w:val="en-US"/>
                      </w:rPr>
                      <w:t>9-16-2020</w:t>
                    </w:r>
                  </w:p>
                </w:sdtContent>
              </w:sdt>
              <w:p w14:paraId="7B8A2F69" w14:textId="570B10EA" w:rsidR="00600529" w:rsidRDefault="00D51D54">
                <w:pPr>
                  <w:pStyle w:val="NoSpacing"/>
                  <w:rPr>
                    <w:color w:val="7FB8CB" w:themeColor="accent1"/>
                  </w:rPr>
                </w:pPr>
              </w:p>
            </w:tc>
          </w:tr>
        </w:tbl>
      </w:sdtContent>
    </w:sdt>
    <w:bookmarkStart w:id="0" w:name="_Toc45637379" w:displacedByCustomXml="next"/>
    <w:sdt>
      <w:sdtPr>
        <w:rPr>
          <w:rFonts w:asciiTheme="minorHAnsi" w:eastAsiaTheme="minorHAnsi" w:hAnsiTheme="minorHAnsi" w:cstheme="minorBidi"/>
          <w:color w:val="404040" w:themeColor="text1" w:themeTint="BF"/>
          <w:sz w:val="22"/>
          <w:szCs w:val="22"/>
        </w:rPr>
        <w:id w:val="-1907624"/>
        <w:docPartObj>
          <w:docPartGallery w:val="Table of Contents"/>
          <w:docPartUnique/>
        </w:docPartObj>
      </w:sdtPr>
      <w:sdtEndPr>
        <w:rPr>
          <w:b/>
          <w:bCs/>
          <w:noProof/>
        </w:rPr>
      </w:sdtEndPr>
      <w:sdtContent>
        <w:p w14:paraId="483BE9C0" w14:textId="75A96E18" w:rsidR="00C702C7" w:rsidRDefault="00C702C7" w:rsidP="006F7FF6">
          <w:pPr>
            <w:pStyle w:val="TOCHeading"/>
            <w:numPr>
              <w:ilvl w:val="0"/>
              <w:numId w:val="0"/>
            </w:numPr>
            <w:ind w:left="360"/>
          </w:pPr>
          <w:r>
            <w:t>Contents</w:t>
          </w:r>
        </w:p>
        <w:p w14:paraId="15C1A184" w14:textId="39519E51" w:rsidR="00A31DBD" w:rsidRDefault="00C702C7">
          <w:pPr>
            <w:pStyle w:val="TOC1"/>
            <w:tabs>
              <w:tab w:val="left" w:pos="440"/>
              <w:tab w:val="right" w:leader="dot" w:pos="10456"/>
            </w:tabs>
            <w:rPr>
              <w:rFonts w:eastAsiaTheme="minorEastAsia"/>
              <w:noProof/>
              <w:color w:val="auto"/>
            </w:rPr>
          </w:pPr>
          <w:r>
            <w:fldChar w:fldCharType="begin"/>
          </w:r>
          <w:r>
            <w:instrText xml:space="preserve"> TOC \o "1-3" \h \z \u </w:instrText>
          </w:r>
          <w:r>
            <w:fldChar w:fldCharType="separate"/>
          </w:r>
          <w:hyperlink w:anchor="_Toc51174865" w:history="1">
            <w:r w:rsidR="00A31DBD" w:rsidRPr="003D1150">
              <w:rPr>
                <w:rStyle w:val="Hyperlink"/>
                <w:noProof/>
              </w:rPr>
              <w:t>1.</w:t>
            </w:r>
            <w:r w:rsidR="00A31DBD">
              <w:rPr>
                <w:rFonts w:eastAsiaTheme="minorEastAsia"/>
                <w:noProof/>
                <w:color w:val="auto"/>
              </w:rPr>
              <w:tab/>
            </w:r>
            <w:r w:rsidR="00A31DBD" w:rsidRPr="003D1150">
              <w:rPr>
                <w:rStyle w:val="Hyperlink"/>
                <w:noProof/>
              </w:rPr>
              <w:t>Objective</w:t>
            </w:r>
            <w:r w:rsidR="00A31DBD">
              <w:rPr>
                <w:noProof/>
                <w:webHidden/>
              </w:rPr>
              <w:tab/>
            </w:r>
            <w:r w:rsidR="00A31DBD">
              <w:rPr>
                <w:noProof/>
                <w:webHidden/>
              </w:rPr>
              <w:fldChar w:fldCharType="begin"/>
            </w:r>
            <w:r w:rsidR="00A31DBD">
              <w:rPr>
                <w:noProof/>
                <w:webHidden/>
              </w:rPr>
              <w:instrText xml:space="preserve"> PAGEREF _Toc51174865 \h </w:instrText>
            </w:r>
            <w:r w:rsidR="00A31DBD">
              <w:rPr>
                <w:noProof/>
                <w:webHidden/>
              </w:rPr>
            </w:r>
            <w:r w:rsidR="00A31DBD">
              <w:rPr>
                <w:noProof/>
                <w:webHidden/>
              </w:rPr>
              <w:fldChar w:fldCharType="separate"/>
            </w:r>
            <w:r w:rsidR="00A31DBD">
              <w:rPr>
                <w:noProof/>
                <w:webHidden/>
              </w:rPr>
              <w:t>3</w:t>
            </w:r>
            <w:r w:rsidR="00A31DBD">
              <w:rPr>
                <w:noProof/>
                <w:webHidden/>
              </w:rPr>
              <w:fldChar w:fldCharType="end"/>
            </w:r>
          </w:hyperlink>
        </w:p>
        <w:p w14:paraId="405DFC53" w14:textId="1B5491B6" w:rsidR="00A31DBD" w:rsidRDefault="00D51D54">
          <w:pPr>
            <w:pStyle w:val="TOC1"/>
            <w:tabs>
              <w:tab w:val="left" w:pos="440"/>
              <w:tab w:val="right" w:leader="dot" w:pos="10456"/>
            </w:tabs>
            <w:rPr>
              <w:rFonts w:eastAsiaTheme="minorEastAsia"/>
              <w:noProof/>
              <w:color w:val="auto"/>
            </w:rPr>
          </w:pPr>
          <w:hyperlink w:anchor="_Toc51174866" w:history="1">
            <w:r w:rsidR="00A31DBD" w:rsidRPr="003D1150">
              <w:rPr>
                <w:rStyle w:val="Hyperlink"/>
                <w:noProof/>
              </w:rPr>
              <w:t>2.</w:t>
            </w:r>
            <w:r w:rsidR="00A31DBD">
              <w:rPr>
                <w:rFonts w:eastAsiaTheme="minorEastAsia"/>
                <w:noProof/>
                <w:color w:val="auto"/>
              </w:rPr>
              <w:tab/>
            </w:r>
            <w:r w:rsidR="00A31DBD" w:rsidRPr="003D1150">
              <w:rPr>
                <w:rStyle w:val="Hyperlink"/>
                <w:noProof/>
              </w:rPr>
              <w:t>Why Forecasting?</w:t>
            </w:r>
            <w:r w:rsidR="00A31DBD">
              <w:rPr>
                <w:noProof/>
                <w:webHidden/>
              </w:rPr>
              <w:tab/>
            </w:r>
            <w:r w:rsidR="00A31DBD">
              <w:rPr>
                <w:noProof/>
                <w:webHidden/>
              </w:rPr>
              <w:fldChar w:fldCharType="begin"/>
            </w:r>
            <w:r w:rsidR="00A31DBD">
              <w:rPr>
                <w:noProof/>
                <w:webHidden/>
              </w:rPr>
              <w:instrText xml:space="preserve"> PAGEREF _Toc51174866 \h </w:instrText>
            </w:r>
            <w:r w:rsidR="00A31DBD">
              <w:rPr>
                <w:noProof/>
                <w:webHidden/>
              </w:rPr>
            </w:r>
            <w:r w:rsidR="00A31DBD">
              <w:rPr>
                <w:noProof/>
                <w:webHidden/>
              </w:rPr>
              <w:fldChar w:fldCharType="separate"/>
            </w:r>
            <w:r w:rsidR="00A31DBD">
              <w:rPr>
                <w:noProof/>
                <w:webHidden/>
              </w:rPr>
              <w:t>3</w:t>
            </w:r>
            <w:r w:rsidR="00A31DBD">
              <w:rPr>
                <w:noProof/>
                <w:webHidden/>
              </w:rPr>
              <w:fldChar w:fldCharType="end"/>
            </w:r>
          </w:hyperlink>
        </w:p>
        <w:p w14:paraId="70A5DEE8" w14:textId="5D0595BB" w:rsidR="00A31DBD" w:rsidRDefault="00D51D54">
          <w:pPr>
            <w:pStyle w:val="TOC1"/>
            <w:tabs>
              <w:tab w:val="left" w:pos="440"/>
              <w:tab w:val="right" w:leader="dot" w:pos="10456"/>
            </w:tabs>
            <w:rPr>
              <w:rFonts w:eastAsiaTheme="minorEastAsia"/>
              <w:noProof/>
              <w:color w:val="auto"/>
            </w:rPr>
          </w:pPr>
          <w:hyperlink w:anchor="_Toc51174867" w:history="1">
            <w:r w:rsidR="00A31DBD" w:rsidRPr="003D1150">
              <w:rPr>
                <w:rStyle w:val="Hyperlink"/>
                <w:noProof/>
              </w:rPr>
              <w:t>3.</w:t>
            </w:r>
            <w:r w:rsidR="00A31DBD">
              <w:rPr>
                <w:rFonts w:eastAsiaTheme="minorEastAsia"/>
                <w:noProof/>
                <w:color w:val="auto"/>
              </w:rPr>
              <w:tab/>
            </w:r>
            <w:r w:rsidR="00A31DBD" w:rsidRPr="003D1150">
              <w:rPr>
                <w:rStyle w:val="Hyperlink"/>
                <w:noProof/>
              </w:rPr>
              <w:t>Exploring Data Patterns</w:t>
            </w:r>
            <w:r w:rsidR="00A31DBD">
              <w:rPr>
                <w:noProof/>
                <w:webHidden/>
              </w:rPr>
              <w:tab/>
            </w:r>
            <w:r w:rsidR="00A31DBD">
              <w:rPr>
                <w:noProof/>
                <w:webHidden/>
              </w:rPr>
              <w:fldChar w:fldCharType="begin"/>
            </w:r>
            <w:r w:rsidR="00A31DBD">
              <w:rPr>
                <w:noProof/>
                <w:webHidden/>
              </w:rPr>
              <w:instrText xml:space="preserve"> PAGEREF _Toc51174867 \h </w:instrText>
            </w:r>
            <w:r w:rsidR="00A31DBD">
              <w:rPr>
                <w:noProof/>
                <w:webHidden/>
              </w:rPr>
            </w:r>
            <w:r w:rsidR="00A31DBD">
              <w:rPr>
                <w:noProof/>
                <w:webHidden/>
              </w:rPr>
              <w:fldChar w:fldCharType="separate"/>
            </w:r>
            <w:r w:rsidR="00A31DBD">
              <w:rPr>
                <w:noProof/>
                <w:webHidden/>
              </w:rPr>
              <w:t>5</w:t>
            </w:r>
            <w:r w:rsidR="00A31DBD">
              <w:rPr>
                <w:noProof/>
                <w:webHidden/>
              </w:rPr>
              <w:fldChar w:fldCharType="end"/>
            </w:r>
          </w:hyperlink>
        </w:p>
        <w:p w14:paraId="0B83033A" w14:textId="7FAC97CC" w:rsidR="00A31DBD" w:rsidRDefault="00D51D54">
          <w:pPr>
            <w:pStyle w:val="TOC1"/>
            <w:tabs>
              <w:tab w:val="left" w:pos="440"/>
              <w:tab w:val="right" w:leader="dot" w:pos="10456"/>
            </w:tabs>
            <w:rPr>
              <w:rFonts w:eastAsiaTheme="minorEastAsia"/>
              <w:noProof/>
              <w:color w:val="auto"/>
            </w:rPr>
          </w:pPr>
          <w:hyperlink w:anchor="_Toc51174872" w:history="1">
            <w:r w:rsidR="00A31DBD" w:rsidRPr="003D1150">
              <w:rPr>
                <w:rStyle w:val="Hyperlink"/>
                <w:noProof/>
              </w:rPr>
              <w:t>4.</w:t>
            </w:r>
            <w:r w:rsidR="00A31DBD">
              <w:rPr>
                <w:rFonts w:eastAsiaTheme="minorEastAsia"/>
                <w:noProof/>
                <w:color w:val="auto"/>
              </w:rPr>
              <w:tab/>
            </w:r>
            <w:r w:rsidR="00A31DBD" w:rsidRPr="003D1150">
              <w:rPr>
                <w:rStyle w:val="Hyperlink"/>
                <w:noProof/>
              </w:rPr>
              <w:t>Data Prep</w:t>
            </w:r>
            <w:r w:rsidR="00A31DBD">
              <w:rPr>
                <w:noProof/>
                <w:webHidden/>
              </w:rPr>
              <w:tab/>
            </w:r>
            <w:r w:rsidR="00A31DBD">
              <w:rPr>
                <w:noProof/>
                <w:webHidden/>
              </w:rPr>
              <w:fldChar w:fldCharType="begin"/>
            </w:r>
            <w:r w:rsidR="00A31DBD">
              <w:rPr>
                <w:noProof/>
                <w:webHidden/>
              </w:rPr>
              <w:instrText xml:space="preserve"> PAGEREF _Toc51174872 \h </w:instrText>
            </w:r>
            <w:r w:rsidR="00A31DBD">
              <w:rPr>
                <w:noProof/>
                <w:webHidden/>
              </w:rPr>
            </w:r>
            <w:r w:rsidR="00A31DBD">
              <w:rPr>
                <w:noProof/>
                <w:webHidden/>
              </w:rPr>
              <w:fldChar w:fldCharType="separate"/>
            </w:r>
            <w:r w:rsidR="00A31DBD">
              <w:rPr>
                <w:noProof/>
                <w:webHidden/>
              </w:rPr>
              <w:t>7</w:t>
            </w:r>
            <w:r w:rsidR="00A31DBD">
              <w:rPr>
                <w:noProof/>
                <w:webHidden/>
              </w:rPr>
              <w:fldChar w:fldCharType="end"/>
            </w:r>
          </w:hyperlink>
        </w:p>
        <w:p w14:paraId="28763B44" w14:textId="21E8845F" w:rsidR="00A31DBD" w:rsidRDefault="00D51D54">
          <w:pPr>
            <w:pStyle w:val="TOC1"/>
            <w:tabs>
              <w:tab w:val="left" w:pos="440"/>
              <w:tab w:val="right" w:leader="dot" w:pos="10456"/>
            </w:tabs>
            <w:rPr>
              <w:rFonts w:eastAsiaTheme="minorEastAsia"/>
              <w:noProof/>
              <w:color w:val="auto"/>
            </w:rPr>
          </w:pPr>
          <w:hyperlink w:anchor="_Toc51174875" w:history="1">
            <w:r w:rsidR="00A31DBD" w:rsidRPr="003D1150">
              <w:rPr>
                <w:rStyle w:val="Hyperlink"/>
                <w:noProof/>
              </w:rPr>
              <w:t>5.</w:t>
            </w:r>
            <w:r w:rsidR="00A31DBD">
              <w:rPr>
                <w:rFonts w:eastAsiaTheme="minorEastAsia"/>
                <w:noProof/>
                <w:color w:val="auto"/>
              </w:rPr>
              <w:tab/>
            </w:r>
            <w:r w:rsidR="00A31DBD" w:rsidRPr="003D1150">
              <w:rPr>
                <w:rStyle w:val="Hyperlink"/>
                <w:noProof/>
              </w:rPr>
              <w:t>Time Series Imputation</w:t>
            </w:r>
            <w:r w:rsidR="00A31DBD">
              <w:rPr>
                <w:noProof/>
                <w:webHidden/>
              </w:rPr>
              <w:tab/>
            </w:r>
            <w:r w:rsidR="00A31DBD">
              <w:rPr>
                <w:noProof/>
                <w:webHidden/>
              </w:rPr>
              <w:fldChar w:fldCharType="begin"/>
            </w:r>
            <w:r w:rsidR="00A31DBD">
              <w:rPr>
                <w:noProof/>
                <w:webHidden/>
              </w:rPr>
              <w:instrText xml:space="preserve"> PAGEREF _Toc51174875 \h </w:instrText>
            </w:r>
            <w:r w:rsidR="00A31DBD">
              <w:rPr>
                <w:noProof/>
                <w:webHidden/>
              </w:rPr>
            </w:r>
            <w:r w:rsidR="00A31DBD">
              <w:rPr>
                <w:noProof/>
                <w:webHidden/>
              </w:rPr>
              <w:fldChar w:fldCharType="separate"/>
            </w:r>
            <w:r w:rsidR="00A31DBD">
              <w:rPr>
                <w:noProof/>
                <w:webHidden/>
              </w:rPr>
              <w:t>8</w:t>
            </w:r>
            <w:r w:rsidR="00A31DBD">
              <w:rPr>
                <w:noProof/>
                <w:webHidden/>
              </w:rPr>
              <w:fldChar w:fldCharType="end"/>
            </w:r>
          </w:hyperlink>
        </w:p>
        <w:p w14:paraId="739CB594" w14:textId="6CB324FD" w:rsidR="00A31DBD" w:rsidRDefault="00D51D54">
          <w:pPr>
            <w:pStyle w:val="TOC1"/>
            <w:tabs>
              <w:tab w:val="left" w:pos="440"/>
              <w:tab w:val="right" w:leader="dot" w:pos="10456"/>
            </w:tabs>
            <w:rPr>
              <w:rFonts w:eastAsiaTheme="minorEastAsia"/>
              <w:noProof/>
              <w:color w:val="auto"/>
            </w:rPr>
          </w:pPr>
          <w:hyperlink w:anchor="_Toc51174881" w:history="1">
            <w:r w:rsidR="00A31DBD" w:rsidRPr="003D1150">
              <w:rPr>
                <w:rStyle w:val="Hyperlink"/>
                <w:noProof/>
              </w:rPr>
              <w:t>6.</w:t>
            </w:r>
            <w:r w:rsidR="00A31DBD">
              <w:rPr>
                <w:rFonts w:eastAsiaTheme="minorEastAsia"/>
                <w:noProof/>
                <w:color w:val="auto"/>
              </w:rPr>
              <w:tab/>
            </w:r>
            <w:r w:rsidR="00A31DBD" w:rsidRPr="003D1150">
              <w:rPr>
                <w:rStyle w:val="Hyperlink"/>
                <w:noProof/>
              </w:rPr>
              <w:t>Different Time Series Approaches</w:t>
            </w:r>
            <w:r w:rsidR="00A31DBD">
              <w:rPr>
                <w:noProof/>
                <w:webHidden/>
              </w:rPr>
              <w:tab/>
            </w:r>
            <w:r w:rsidR="00A31DBD">
              <w:rPr>
                <w:noProof/>
                <w:webHidden/>
              </w:rPr>
              <w:fldChar w:fldCharType="begin"/>
            </w:r>
            <w:r w:rsidR="00A31DBD">
              <w:rPr>
                <w:noProof/>
                <w:webHidden/>
              </w:rPr>
              <w:instrText xml:space="preserve"> PAGEREF _Toc51174881 \h </w:instrText>
            </w:r>
            <w:r w:rsidR="00A31DBD">
              <w:rPr>
                <w:noProof/>
                <w:webHidden/>
              </w:rPr>
            </w:r>
            <w:r w:rsidR="00A31DBD">
              <w:rPr>
                <w:noProof/>
                <w:webHidden/>
              </w:rPr>
              <w:fldChar w:fldCharType="separate"/>
            </w:r>
            <w:r w:rsidR="00A31DBD">
              <w:rPr>
                <w:noProof/>
                <w:webHidden/>
              </w:rPr>
              <w:t>8</w:t>
            </w:r>
            <w:r w:rsidR="00A31DBD">
              <w:rPr>
                <w:noProof/>
                <w:webHidden/>
              </w:rPr>
              <w:fldChar w:fldCharType="end"/>
            </w:r>
          </w:hyperlink>
        </w:p>
        <w:p w14:paraId="1DCBB48B" w14:textId="7EC23AAC" w:rsidR="00A31DBD" w:rsidRDefault="00D51D54">
          <w:pPr>
            <w:pStyle w:val="TOC1"/>
            <w:tabs>
              <w:tab w:val="left" w:pos="440"/>
              <w:tab w:val="right" w:leader="dot" w:pos="10456"/>
            </w:tabs>
            <w:rPr>
              <w:rFonts w:eastAsiaTheme="minorEastAsia"/>
              <w:noProof/>
              <w:color w:val="auto"/>
            </w:rPr>
          </w:pPr>
          <w:hyperlink w:anchor="_Toc51174899" w:history="1">
            <w:r w:rsidR="00A31DBD" w:rsidRPr="003D1150">
              <w:rPr>
                <w:rStyle w:val="Hyperlink"/>
                <w:noProof/>
              </w:rPr>
              <w:t>7.</w:t>
            </w:r>
            <w:r w:rsidR="00A31DBD">
              <w:rPr>
                <w:rFonts w:eastAsiaTheme="minorEastAsia"/>
                <w:noProof/>
                <w:color w:val="auto"/>
              </w:rPr>
              <w:tab/>
            </w:r>
            <w:r w:rsidR="00A31DBD" w:rsidRPr="003D1150">
              <w:rPr>
                <w:rStyle w:val="Hyperlink"/>
                <w:noProof/>
              </w:rPr>
              <w:t>Accuracy Measures</w:t>
            </w:r>
            <w:r w:rsidR="00A31DBD">
              <w:rPr>
                <w:noProof/>
                <w:webHidden/>
              </w:rPr>
              <w:tab/>
            </w:r>
            <w:r w:rsidR="00A31DBD">
              <w:rPr>
                <w:noProof/>
                <w:webHidden/>
              </w:rPr>
              <w:fldChar w:fldCharType="begin"/>
            </w:r>
            <w:r w:rsidR="00A31DBD">
              <w:rPr>
                <w:noProof/>
                <w:webHidden/>
              </w:rPr>
              <w:instrText xml:space="preserve"> PAGEREF _Toc51174899 \h </w:instrText>
            </w:r>
            <w:r w:rsidR="00A31DBD">
              <w:rPr>
                <w:noProof/>
                <w:webHidden/>
              </w:rPr>
            </w:r>
            <w:r w:rsidR="00A31DBD">
              <w:rPr>
                <w:noProof/>
                <w:webHidden/>
              </w:rPr>
              <w:fldChar w:fldCharType="separate"/>
            </w:r>
            <w:r w:rsidR="00A31DBD">
              <w:rPr>
                <w:noProof/>
                <w:webHidden/>
              </w:rPr>
              <w:t>13</w:t>
            </w:r>
            <w:r w:rsidR="00A31DBD">
              <w:rPr>
                <w:noProof/>
                <w:webHidden/>
              </w:rPr>
              <w:fldChar w:fldCharType="end"/>
            </w:r>
          </w:hyperlink>
        </w:p>
        <w:p w14:paraId="2FFB389C" w14:textId="244CA5F7" w:rsidR="00A31DBD" w:rsidRDefault="00D51D54">
          <w:pPr>
            <w:pStyle w:val="TOC1"/>
            <w:tabs>
              <w:tab w:val="left" w:pos="440"/>
              <w:tab w:val="right" w:leader="dot" w:pos="10456"/>
            </w:tabs>
            <w:rPr>
              <w:rFonts w:eastAsiaTheme="minorEastAsia"/>
              <w:noProof/>
              <w:color w:val="auto"/>
            </w:rPr>
          </w:pPr>
          <w:hyperlink w:anchor="_Toc51174903" w:history="1">
            <w:r w:rsidR="00A31DBD" w:rsidRPr="003D1150">
              <w:rPr>
                <w:rStyle w:val="Hyperlink"/>
                <w:noProof/>
              </w:rPr>
              <w:t>8.</w:t>
            </w:r>
            <w:r w:rsidR="00A31DBD">
              <w:rPr>
                <w:rFonts w:eastAsiaTheme="minorEastAsia"/>
                <w:noProof/>
                <w:color w:val="auto"/>
              </w:rPr>
              <w:tab/>
            </w:r>
            <w:r w:rsidR="00A31DBD" w:rsidRPr="003D1150">
              <w:rPr>
                <w:rStyle w:val="Hyperlink"/>
                <w:noProof/>
              </w:rPr>
              <w:t>Prediction Intervals</w:t>
            </w:r>
            <w:r w:rsidR="00A31DBD">
              <w:rPr>
                <w:noProof/>
                <w:webHidden/>
              </w:rPr>
              <w:tab/>
            </w:r>
            <w:r w:rsidR="00A31DBD">
              <w:rPr>
                <w:noProof/>
                <w:webHidden/>
              </w:rPr>
              <w:fldChar w:fldCharType="begin"/>
            </w:r>
            <w:r w:rsidR="00A31DBD">
              <w:rPr>
                <w:noProof/>
                <w:webHidden/>
              </w:rPr>
              <w:instrText xml:space="preserve"> PAGEREF _Toc51174903 \h </w:instrText>
            </w:r>
            <w:r w:rsidR="00A31DBD">
              <w:rPr>
                <w:noProof/>
                <w:webHidden/>
              </w:rPr>
            </w:r>
            <w:r w:rsidR="00A31DBD">
              <w:rPr>
                <w:noProof/>
                <w:webHidden/>
              </w:rPr>
              <w:fldChar w:fldCharType="separate"/>
            </w:r>
            <w:r w:rsidR="00A31DBD">
              <w:rPr>
                <w:noProof/>
                <w:webHidden/>
              </w:rPr>
              <w:t>13</w:t>
            </w:r>
            <w:r w:rsidR="00A31DBD">
              <w:rPr>
                <w:noProof/>
                <w:webHidden/>
              </w:rPr>
              <w:fldChar w:fldCharType="end"/>
            </w:r>
          </w:hyperlink>
        </w:p>
        <w:p w14:paraId="53B775BD" w14:textId="06B8A3F5" w:rsidR="00A31DBD" w:rsidRDefault="00D51D54">
          <w:pPr>
            <w:pStyle w:val="TOC1"/>
            <w:tabs>
              <w:tab w:val="left" w:pos="440"/>
              <w:tab w:val="right" w:leader="dot" w:pos="10456"/>
            </w:tabs>
            <w:rPr>
              <w:rFonts w:eastAsiaTheme="minorEastAsia"/>
              <w:noProof/>
              <w:color w:val="auto"/>
            </w:rPr>
          </w:pPr>
          <w:hyperlink w:anchor="_Toc51174904" w:history="1">
            <w:r w:rsidR="00A31DBD" w:rsidRPr="003D1150">
              <w:rPr>
                <w:rStyle w:val="Hyperlink"/>
                <w:noProof/>
              </w:rPr>
              <w:t>9.</w:t>
            </w:r>
            <w:r w:rsidR="00A31DBD">
              <w:rPr>
                <w:rFonts w:eastAsiaTheme="minorEastAsia"/>
                <w:noProof/>
                <w:color w:val="auto"/>
              </w:rPr>
              <w:tab/>
            </w:r>
            <w:r w:rsidR="00A31DBD" w:rsidRPr="003D1150">
              <w:rPr>
                <w:rStyle w:val="Hyperlink"/>
                <w:noProof/>
              </w:rPr>
              <w:t>OSG Time Series Dashboard</w:t>
            </w:r>
            <w:r w:rsidR="00A31DBD">
              <w:rPr>
                <w:noProof/>
                <w:webHidden/>
              </w:rPr>
              <w:tab/>
            </w:r>
            <w:r w:rsidR="00A31DBD">
              <w:rPr>
                <w:noProof/>
                <w:webHidden/>
              </w:rPr>
              <w:fldChar w:fldCharType="begin"/>
            </w:r>
            <w:r w:rsidR="00A31DBD">
              <w:rPr>
                <w:noProof/>
                <w:webHidden/>
              </w:rPr>
              <w:instrText xml:space="preserve"> PAGEREF _Toc51174904 \h </w:instrText>
            </w:r>
            <w:r w:rsidR="00A31DBD">
              <w:rPr>
                <w:noProof/>
                <w:webHidden/>
              </w:rPr>
            </w:r>
            <w:r w:rsidR="00A31DBD">
              <w:rPr>
                <w:noProof/>
                <w:webHidden/>
              </w:rPr>
              <w:fldChar w:fldCharType="separate"/>
            </w:r>
            <w:r w:rsidR="00A31DBD">
              <w:rPr>
                <w:noProof/>
                <w:webHidden/>
              </w:rPr>
              <w:t>14</w:t>
            </w:r>
            <w:r w:rsidR="00A31DBD">
              <w:rPr>
                <w:noProof/>
                <w:webHidden/>
              </w:rPr>
              <w:fldChar w:fldCharType="end"/>
            </w:r>
          </w:hyperlink>
        </w:p>
        <w:p w14:paraId="402CAEEC" w14:textId="0562490C" w:rsidR="00A31DBD" w:rsidRDefault="00D51D54">
          <w:pPr>
            <w:pStyle w:val="TOC1"/>
            <w:tabs>
              <w:tab w:val="left" w:pos="660"/>
              <w:tab w:val="right" w:leader="dot" w:pos="10456"/>
            </w:tabs>
            <w:rPr>
              <w:rFonts w:eastAsiaTheme="minorEastAsia"/>
              <w:noProof/>
              <w:color w:val="auto"/>
            </w:rPr>
          </w:pPr>
          <w:hyperlink w:anchor="_Toc51174905" w:history="1">
            <w:r w:rsidR="00A31DBD" w:rsidRPr="003D1150">
              <w:rPr>
                <w:rStyle w:val="Hyperlink"/>
                <w:noProof/>
              </w:rPr>
              <w:t>10.</w:t>
            </w:r>
            <w:r w:rsidR="00A31DBD">
              <w:rPr>
                <w:rFonts w:eastAsiaTheme="minorEastAsia"/>
                <w:noProof/>
                <w:color w:val="auto"/>
              </w:rPr>
              <w:t xml:space="preserve">   </w:t>
            </w:r>
            <w:r w:rsidR="00A31DBD" w:rsidRPr="003D1150">
              <w:rPr>
                <w:rStyle w:val="Hyperlink"/>
                <w:noProof/>
              </w:rPr>
              <w:t>Pros &amp; Cons of Forecast</w:t>
            </w:r>
            <w:r w:rsidR="00A31DBD">
              <w:rPr>
                <w:noProof/>
                <w:webHidden/>
              </w:rPr>
              <w:tab/>
            </w:r>
            <w:r w:rsidR="00A31DBD">
              <w:rPr>
                <w:noProof/>
                <w:webHidden/>
              </w:rPr>
              <w:fldChar w:fldCharType="begin"/>
            </w:r>
            <w:r w:rsidR="00A31DBD">
              <w:rPr>
                <w:noProof/>
                <w:webHidden/>
              </w:rPr>
              <w:instrText xml:space="preserve"> PAGEREF _Toc51174905 \h </w:instrText>
            </w:r>
            <w:r w:rsidR="00A31DBD">
              <w:rPr>
                <w:noProof/>
                <w:webHidden/>
              </w:rPr>
            </w:r>
            <w:r w:rsidR="00A31DBD">
              <w:rPr>
                <w:noProof/>
                <w:webHidden/>
              </w:rPr>
              <w:fldChar w:fldCharType="separate"/>
            </w:r>
            <w:r w:rsidR="00A31DBD">
              <w:rPr>
                <w:noProof/>
                <w:webHidden/>
              </w:rPr>
              <w:t>15</w:t>
            </w:r>
            <w:r w:rsidR="00A31DBD">
              <w:rPr>
                <w:noProof/>
                <w:webHidden/>
              </w:rPr>
              <w:fldChar w:fldCharType="end"/>
            </w:r>
          </w:hyperlink>
        </w:p>
        <w:p w14:paraId="0D3F76B8" w14:textId="2698FBEC" w:rsidR="00A31DBD" w:rsidRDefault="00D51D54">
          <w:pPr>
            <w:pStyle w:val="TOC1"/>
            <w:tabs>
              <w:tab w:val="left" w:pos="660"/>
              <w:tab w:val="right" w:leader="dot" w:pos="10456"/>
            </w:tabs>
            <w:rPr>
              <w:rFonts w:eastAsiaTheme="minorEastAsia"/>
              <w:noProof/>
              <w:color w:val="auto"/>
            </w:rPr>
          </w:pPr>
          <w:hyperlink w:anchor="_Toc51174906" w:history="1">
            <w:r w:rsidR="00A31DBD" w:rsidRPr="003D1150">
              <w:rPr>
                <w:rStyle w:val="Hyperlink"/>
                <w:noProof/>
              </w:rPr>
              <w:t>11.</w:t>
            </w:r>
            <w:r w:rsidR="00A31DBD">
              <w:rPr>
                <w:rFonts w:eastAsiaTheme="minorEastAsia"/>
                <w:noProof/>
                <w:color w:val="auto"/>
              </w:rPr>
              <w:t xml:space="preserve">   </w:t>
            </w:r>
            <w:r w:rsidR="00A31DBD" w:rsidRPr="003D1150">
              <w:rPr>
                <w:rStyle w:val="Hyperlink"/>
                <w:noProof/>
              </w:rPr>
              <w:t>References</w:t>
            </w:r>
            <w:r w:rsidR="00A31DBD">
              <w:rPr>
                <w:noProof/>
                <w:webHidden/>
              </w:rPr>
              <w:tab/>
            </w:r>
            <w:r w:rsidR="00A31DBD">
              <w:rPr>
                <w:noProof/>
                <w:webHidden/>
              </w:rPr>
              <w:fldChar w:fldCharType="begin"/>
            </w:r>
            <w:r w:rsidR="00A31DBD">
              <w:rPr>
                <w:noProof/>
                <w:webHidden/>
              </w:rPr>
              <w:instrText xml:space="preserve"> PAGEREF _Toc51174906 \h </w:instrText>
            </w:r>
            <w:r w:rsidR="00A31DBD">
              <w:rPr>
                <w:noProof/>
                <w:webHidden/>
              </w:rPr>
            </w:r>
            <w:r w:rsidR="00A31DBD">
              <w:rPr>
                <w:noProof/>
                <w:webHidden/>
              </w:rPr>
              <w:fldChar w:fldCharType="separate"/>
            </w:r>
            <w:r w:rsidR="00A31DBD">
              <w:rPr>
                <w:noProof/>
                <w:webHidden/>
              </w:rPr>
              <w:t>16</w:t>
            </w:r>
            <w:r w:rsidR="00A31DBD">
              <w:rPr>
                <w:noProof/>
                <w:webHidden/>
              </w:rPr>
              <w:fldChar w:fldCharType="end"/>
            </w:r>
          </w:hyperlink>
        </w:p>
        <w:p w14:paraId="3D833BAC" w14:textId="56BA224C" w:rsidR="00C702C7" w:rsidRDefault="00C702C7">
          <w:r>
            <w:rPr>
              <w:b/>
              <w:bCs/>
              <w:noProof/>
            </w:rPr>
            <w:fldChar w:fldCharType="end"/>
          </w:r>
        </w:p>
      </w:sdtContent>
    </w:sdt>
    <w:p w14:paraId="31AF9DD3" w14:textId="77777777" w:rsidR="00C702C7" w:rsidRDefault="00C702C7" w:rsidP="00C702C7">
      <w:pPr>
        <w:pStyle w:val="Heading1"/>
        <w:numPr>
          <w:ilvl w:val="0"/>
          <w:numId w:val="0"/>
        </w:numPr>
      </w:pPr>
    </w:p>
    <w:p w14:paraId="5D369ABC" w14:textId="77777777" w:rsidR="00C702C7" w:rsidRDefault="00C702C7">
      <w:pPr>
        <w:rPr>
          <w:rFonts w:asciiTheme="majorHAnsi" w:eastAsiaTheme="majorEastAsia" w:hAnsiTheme="majorHAnsi" w:cstheme="majorBidi"/>
          <w:color w:val="4795AF" w:themeColor="accent1" w:themeShade="BF"/>
          <w:sz w:val="32"/>
          <w:szCs w:val="32"/>
        </w:rPr>
      </w:pPr>
      <w:r>
        <w:br w:type="page"/>
      </w:r>
    </w:p>
    <w:p w14:paraId="76A987CF" w14:textId="394668FE" w:rsidR="00F80757" w:rsidRPr="00B24649" w:rsidRDefault="00F80757" w:rsidP="00C77C85">
      <w:pPr>
        <w:pStyle w:val="Heading1"/>
        <w:numPr>
          <w:ilvl w:val="0"/>
          <w:numId w:val="4"/>
        </w:numPr>
      </w:pPr>
      <w:bookmarkStart w:id="1" w:name="_Toc51174865"/>
      <w:r w:rsidRPr="00B24649">
        <w:lastRenderedPageBreak/>
        <w:t>Objective</w:t>
      </w:r>
      <w:bookmarkStart w:id="2" w:name="_GoBack"/>
      <w:bookmarkEnd w:id="0"/>
      <w:bookmarkEnd w:id="1"/>
      <w:bookmarkEnd w:id="2"/>
    </w:p>
    <w:p w14:paraId="43EEACE6" w14:textId="6BAC747F" w:rsidR="00F80757" w:rsidRPr="00B24649" w:rsidRDefault="00205E48" w:rsidP="00B24649">
      <w:r>
        <w:t>The objective of this white paper is to increase awareness of forecasting approaches</w:t>
      </w:r>
      <w:r w:rsidR="00751651">
        <w:t xml:space="preserve"> </w:t>
      </w:r>
      <w:r>
        <w:t>most</w:t>
      </w:r>
      <w:r w:rsidR="007569A6">
        <w:t xml:space="preserve">ly </w:t>
      </w:r>
      <w:r>
        <w:t xml:space="preserve">used in </w:t>
      </w:r>
      <w:r w:rsidR="00A434BA">
        <w:t>OSG, when</w:t>
      </w:r>
      <w:r w:rsidR="00F2054C">
        <w:t xml:space="preserve"> to use a model,</w:t>
      </w:r>
      <w:r w:rsidR="00D20662">
        <w:t xml:space="preserve"> how to tune parameters &amp;</w:t>
      </w:r>
      <w:r w:rsidR="00F2054C">
        <w:t xml:space="preserve"> </w:t>
      </w:r>
      <w:r w:rsidR="00D20662">
        <w:t>how to measure forecast a</w:t>
      </w:r>
      <w:r w:rsidR="00F2054C">
        <w:t>ccuracy</w:t>
      </w:r>
      <w:r w:rsidR="00D20662">
        <w:t>.</w:t>
      </w:r>
    </w:p>
    <w:p w14:paraId="267A0914" w14:textId="6669748F" w:rsidR="00D343AA" w:rsidRPr="00B24649" w:rsidRDefault="00D343AA" w:rsidP="00955BFD">
      <w:pPr>
        <w:pStyle w:val="Heading1"/>
        <w:numPr>
          <w:ilvl w:val="0"/>
          <w:numId w:val="16"/>
        </w:numPr>
      </w:pPr>
      <w:bookmarkStart w:id="3" w:name="_Toc45637380"/>
      <w:bookmarkStart w:id="4" w:name="_Toc51174866"/>
      <w:r w:rsidRPr="00B24649">
        <w:t xml:space="preserve">Why </w:t>
      </w:r>
      <w:r w:rsidR="00CE1FCF" w:rsidRPr="00B24649">
        <w:t>Forecas</w:t>
      </w:r>
      <w:r w:rsidR="00A04EBA" w:rsidRPr="00B24649">
        <w:t>ting</w:t>
      </w:r>
      <w:r w:rsidRPr="00B24649">
        <w:t>?</w:t>
      </w:r>
      <w:bookmarkEnd w:id="3"/>
      <w:bookmarkEnd w:id="4"/>
    </w:p>
    <w:p w14:paraId="21B38C27" w14:textId="40C64C52" w:rsidR="00381917" w:rsidRDefault="00381917" w:rsidP="00B24649">
      <w:r>
        <w:t xml:space="preserve">Forecasting is frequently used in predictive analytics and has wide applications including demand planning. It has significant impact on both topline and bottom line of an organization. </w:t>
      </w:r>
      <w:r w:rsidR="007D2DC7">
        <w:t>Different forecasting problems include demand</w:t>
      </w:r>
      <w:r w:rsidR="00306B2D">
        <w:t>/supply</w:t>
      </w:r>
      <w:r w:rsidR="007D2DC7">
        <w:t xml:space="preserve"> planning for service or product, price forecasting, manpower planning etc.</w:t>
      </w:r>
    </w:p>
    <w:p w14:paraId="0BCEC330" w14:textId="77777777" w:rsidR="00A04EBA" w:rsidRPr="00B24649" w:rsidRDefault="00A04EBA" w:rsidP="00B24649">
      <w:r w:rsidRPr="00B24649">
        <w:t>Assumptions and estimations generally produce reasonably accurate forecasts for the immediate future, but assumptions become weaker predictors of the future as the time horizon lengthens.</w:t>
      </w:r>
    </w:p>
    <w:p w14:paraId="1622D10C" w14:textId="41357841" w:rsidR="00A04EBA" w:rsidRPr="00B24649" w:rsidRDefault="00A04EBA" w:rsidP="00B24649">
      <w:r w:rsidRPr="00B24649">
        <w:t xml:space="preserve">However, forecasts can be made more reliable if the assumptions and estimations used are supported by preexisting data that is based on solid </w:t>
      </w:r>
      <w:r w:rsidRPr="00DF7E41">
        <w:rPr>
          <w:i/>
          <w:iCs/>
        </w:rPr>
        <w:t>market behavior drivers</w:t>
      </w:r>
      <w:r w:rsidRPr="00B24649">
        <w:t>. By using data that considers why consumers of your products behave as they do, the reliability of forecasts increase.</w:t>
      </w:r>
    </w:p>
    <w:p w14:paraId="6B3A93ED" w14:textId="5BE80BB4" w:rsidR="00A223FC" w:rsidRDefault="008A0FDC" w:rsidP="00B24649">
      <w:r w:rsidRPr="00B24649">
        <w:t>Therefore,</w:t>
      </w:r>
      <w:r w:rsidR="00A04EBA" w:rsidRPr="00B24649">
        <w:t xml:space="preserve"> it is important for businesses to establish a forecast early, refine it as intelligence is gathered regarding their understanding of customer behavior drivers, and iterate to achieve a higher degree of accuracy. Assessing the quality of past forecasts with respect to their accuracy and consistency with gathered intelligence improve the quality of future forecasts</w:t>
      </w:r>
      <w:r w:rsidR="00E521B6">
        <w:t>.</w:t>
      </w:r>
    </w:p>
    <w:p w14:paraId="7015E94E" w14:textId="722B75B4" w:rsidR="00E521B6" w:rsidRDefault="00922F52" w:rsidP="00B24649">
      <w:r>
        <w:t>Hint:</w:t>
      </w:r>
      <w:r w:rsidR="001F570A">
        <w:t xml:space="preserve"> </w:t>
      </w:r>
      <w:r w:rsidR="00E521B6">
        <w:t>While starting a project, having a good understanding of business requirement, what factors drive behavior and impact the independent variable is crucial. Also collecting data and ensuring validity of the data is important factor.</w:t>
      </w:r>
    </w:p>
    <w:p w14:paraId="514D58DD" w14:textId="5660CDC7" w:rsidR="00B24649" w:rsidRDefault="00E521B6">
      <w:r>
        <w:t xml:space="preserve">Below are a few examples of Forecasting done </w:t>
      </w:r>
      <w:r w:rsidR="00306B2D">
        <w:t>at</w:t>
      </w:r>
      <w:r>
        <w:t xml:space="preserve"> OSG:</w:t>
      </w:r>
    </w:p>
    <w:p w14:paraId="771A2A59" w14:textId="7E919573" w:rsidR="00605195" w:rsidRDefault="00605195" w:rsidP="00D67FD7">
      <w:bookmarkStart w:id="5" w:name="_Toc45637381"/>
    </w:p>
    <w:p w14:paraId="48EA4DF1" w14:textId="704952B7" w:rsidR="00D67FD7" w:rsidRDefault="00D67FD7" w:rsidP="00127E39"/>
    <w:p w14:paraId="21AFD0E6" w14:textId="34DA4B90" w:rsidR="008A0FDC" w:rsidRPr="00B24649" w:rsidRDefault="009C14C4" w:rsidP="00B24649">
      <w:pPr>
        <w:pStyle w:val="Heading1"/>
      </w:pPr>
      <w:bookmarkStart w:id="6" w:name="_Toc51174867"/>
      <w:r w:rsidRPr="00B24649">
        <w:t>Exploring Data Patterns</w:t>
      </w:r>
      <w:bookmarkEnd w:id="5"/>
      <w:bookmarkEnd w:id="6"/>
    </w:p>
    <w:p w14:paraId="1532ADA8" w14:textId="128771C1" w:rsidR="00C158D9" w:rsidRPr="00B24649" w:rsidRDefault="009C14C4" w:rsidP="00B24649">
      <w:r w:rsidRPr="00B24649">
        <w:t>Studying the patterns in the data improves the forecaster’s chances of successfully </w:t>
      </w:r>
      <w:hyperlink r:id="rId9" w:tgtFrame="_blank" w:history="1">
        <w:r w:rsidRPr="00B24649">
          <w:t>modelling data for forecasting applications</w:t>
        </w:r>
      </w:hyperlink>
      <w:r w:rsidRPr="00B24649">
        <w:t>. Through exploratory data analysis (EDA), a demand forecaster can start the important task of finding factors (drivers of demand) that are generally quantitative in nature. A planned forecasting and modelling effort that does not include provisions for exploratory data analysis often miss the most interesting and important results; but it is only a first step, not the whole story</w:t>
      </w:r>
    </w:p>
    <w:p w14:paraId="4DE48212" w14:textId="207BE25A" w:rsidR="00757CE1" w:rsidRPr="00B24649" w:rsidRDefault="00C158D9" w:rsidP="00B24649">
      <w:r w:rsidRPr="00B24649">
        <w:t>Exploratory data analysis means looking at data, absorbing what the data are suggesting, and using various summaries and display methods to gain insight into the process generating the data</w:t>
      </w:r>
      <w:r w:rsidR="000771C2">
        <w:t>.</w:t>
      </w:r>
    </w:p>
    <w:p w14:paraId="5DB528A6" w14:textId="6528ABE4" w:rsidR="00486C10" w:rsidRDefault="00486C10" w:rsidP="0070050A">
      <w:pPr>
        <w:pStyle w:val="Heading2"/>
        <w:numPr>
          <w:ilvl w:val="1"/>
          <w:numId w:val="9"/>
        </w:numPr>
      </w:pPr>
      <w:bookmarkStart w:id="7" w:name="_Toc46144320"/>
      <w:bookmarkStart w:id="8" w:name="_Toc46149584"/>
      <w:bookmarkStart w:id="9" w:name="_Toc46156276"/>
      <w:bookmarkStart w:id="10" w:name="_Toc46157260"/>
      <w:bookmarkStart w:id="11" w:name="_Toc51174868"/>
      <w:bookmarkStart w:id="12" w:name="_Toc45635127"/>
      <w:bookmarkStart w:id="13" w:name="_Toc45635931"/>
      <w:bookmarkStart w:id="14" w:name="_Toc45637382"/>
      <w:r>
        <w:t>Basic Analysis</w:t>
      </w:r>
      <w:bookmarkEnd w:id="7"/>
      <w:bookmarkEnd w:id="8"/>
      <w:bookmarkEnd w:id="9"/>
      <w:bookmarkEnd w:id="10"/>
      <w:bookmarkEnd w:id="11"/>
    </w:p>
    <w:p w14:paraId="645726AA" w14:textId="69B5AAD0" w:rsidR="00D16B4F" w:rsidRPr="00D16B4F" w:rsidRDefault="00381026" w:rsidP="00D16B4F">
      <w:r>
        <w:t xml:space="preserve">The first and foremost analysis is to start with a simple line chart which will give insights into multiple aspects of the pattern i.e. Trend, Seasonality, </w:t>
      </w:r>
      <w:r w:rsidR="00D51D54" w:rsidRPr="00D51D54">
        <w:t>cycle</w:t>
      </w:r>
      <w:r w:rsidR="00D51D54">
        <w:t>-</w:t>
      </w:r>
      <w:r>
        <w:t>city, Peaks &amp; Troughs</w:t>
      </w:r>
      <w:r w:rsidR="007901FE">
        <w:t xml:space="preserve"> and outliers</w:t>
      </w:r>
      <w:r w:rsidR="00E91AF5">
        <w:t>.</w:t>
      </w:r>
    </w:p>
    <w:p w14:paraId="7AEB5AAF" w14:textId="56ED0F1D" w:rsidR="00BC0D71" w:rsidRDefault="00E91AF5" w:rsidP="00486C10">
      <w:pPr>
        <w:rPr>
          <w:highlight w:val="yellow"/>
        </w:rPr>
      </w:pPr>
      <w:r>
        <w:t xml:space="preserve">Hint: Spend time understanding the data, the causality of peaks and troughs that occur. Understand the outlier e.g. if there is a huge spike in sales – was it driven by a discount or a promotion </w:t>
      </w:r>
      <w:r w:rsidR="00D67FD7">
        <w:t xml:space="preserve">or a data glitch </w:t>
      </w:r>
      <w:r>
        <w:t xml:space="preserve">and what additional factors </w:t>
      </w:r>
      <w:r w:rsidR="00D67FD7">
        <w:t xml:space="preserve">are </w:t>
      </w:r>
      <w:r>
        <w:t xml:space="preserve">influencing that </w:t>
      </w:r>
      <w:r w:rsidR="00E9121E">
        <w:t>peak</w:t>
      </w:r>
      <w:r w:rsidR="00106498">
        <w:t>.</w:t>
      </w:r>
      <w:r w:rsidRPr="00E91AF5">
        <w:t xml:space="preserve"> </w:t>
      </w:r>
      <w:r w:rsidR="00BC0D71">
        <w:rPr>
          <w:highlight w:val="yellow"/>
        </w:rPr>
        <w:t xml:space="preserve"> </w:t>
      </w:r>
    </w:p>
    <w:p w14:paraId="0855F6BF" w14:textId="2E2479A7" w:rsidR="00E91AF5" w:rsidRDefault="004D29AA" w:rsidP="00486C10">
      <w:pPr>
        <w:rPr>
          <w:highlight w:val="yellow"/>
        </w:rPr>
      </w:pPr>
      <w:r>
        <w:rPr>
          <w:noProof/>
          <w:lang w:val="en-IN" w:eastAsia="en-IN"/>
        </w:rPr>
        <w:lastRenderedPageBreak/>
        <mc:AlternateContent>
          <mc:Choice Requires="wpg">
            <w:drawing>
              <wp:anchor distT="0" distB="0" distL="114300" distR="114300" simplePos="0" relativeHeight="251673600" behindDoc="0" locked="0" layoutInCell="1" allowOverlap="1" wp14:anchorId="485BC399" wp14:editId="44ED0763">
                <wp:simplePos x="0" y="0"/>
                <wp:positionH relativeFrom="column">
                  <wp:posOffset>0</wp:posOffset>
                </wp:positionH>
                <wp:positionV relativeFrom="paragraph">
                  <wp:posOffset>3683654</wp:posOffset>
                </wp:positionV>
                <wp:extent cx="3873500" cy="2012950"/>
                <wp:effectExtent l="0" t="0" r="0" b="6350"/>
                <wp:wrapSquare wrapText="bothSides"/>
                <wp:docPr id="21" name="Group 21"/>
                <wp:cNvGraphicFramePr/>
                <a:graphic xmlns:a="http://schemas.openxmlformats.org/drawingml/2006/main">
                  <a:graphicData uri="http://schemas.microsoft.com/office/word/2010/wordprocessingGroup">
                    <wpg:wgp>
                      <wpg:cNvGrpSpPr/>
                      <wpg:grpSpPr>
                        <a:xfrm>
                          <a:off x="0" y="0"/>
                          <a:ext cx="3873500" cy="2012950"/>
                          <a:chOff x="0" y="0"/>
                          <a:chExt cx="3873500" cy="2012950"/>
                        </a:xfrm>
                      </wpg:grpSpPr>
                      <pic:pic xmlns:pic="http://schemas.openxmlformats.org/drawingml/2006/picture">
                        <pic:nvPicPr>
                          <pic:cNvPr id="17" name="Picture 1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3500" cy="2012950"/>
                          </a:xfrm>
                          <a:prstGeom prst="rect">
                            <a:avLst/>
                          </a:prstGeom>
                        </pic:spPr>
                      </pic:pic>
                      <wps:wsp>
                        <wps:cNvPr id="18" name="Oval 18"/>
                        <wps:cNvSpPr/>
                        <wps:spPr>
                          <a:xfrm>
                            <a:off x="1108028" y="1199581"/>
                            <a:ext cx="122829" cy="129654"/>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10F756" id="Group 21" o:spid="_x0000_s1026" style="position:absolute;margin-left:0;margin-top:290.05pt;width:305pt;height:158.5pt;z-index:251673600" coordsize="38735,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38735;height:20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">
                  <v:imagedata r:id="rId15" o:title=""/>
                </v:shape>
                <v:oval id="Oval 18" o:spid="_x0000_s1028" style="position:absolute;left:11080;top:11995;width:1228;height:1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" filled="f" strokecolor="red">
                  <v:shadow on="t" color="black" opacity="22937f" origin=",.5" offset="0,.63889mm"/>
                </v:oval>
                <w10:wrap type="square"/>
              </v:group>
            </w:pict>
          </mc:Fallback>
        </mc:AlternateContent>
      </w:r>
      <w:r>
        <w:rPr>
          <w:noProof/>
          <w:lang w:val="en-IN" w:eastAsia="en-IN"/>
        </w:rPr>
        <mc:AlternateContent>
          <mc:Choice Requires="wpg">
            <w:drawing>
              <wp:anchor distT="0" distB="0" distL="114300" distR="114300" simplePos="0" relativeHeight="251668480" behindDoc="0" locked="0" layoutInCell="1" allowOverlap="1" wp14:anchorId="00FAD774" wp14:editId="54414585">
                <wp:simplePos x="0" y="0"/>
                <wp:positionH relativeFrom="column">
                  <wp:posOffset>941696</wp:posOffset>
                </wp:positionH>
                <wp:positionV relativeFrom="paragraph">
                  <wp:posOffset>743699</wp:posOffset>
                </wp:positionV>
                <wp:extent cx="4578823" cy="1905568"/>
                <wp:effectExtent l="0" t="76200" r="0" b="247650"/>
                <wp:wrapNone/>
                <wp:docPr id="20" name="Group 20"/>
                <wp:cNvGraphicFramePr/>
                <a:graphic xmlns:a="http://schemas.openxmlformats.org/drawingml/2006/main">
                  <a:graphicData uri="http://schemas.microsoft.com/office/word/2010/wordprocessingGroup">
                    <wpg:wgp>
                      <wpg:cNvGrpSpPr/>
                      <wpg:grpSpPr>
                        <a:xfrm>
                          <a:off x="0" y="0"/>
                          <a:ext cx="4578823" cy="1905568"/>
                          <a:chOff x="0" y="0"/>
                          <a:chExt cx="4578823" cy="1905568"/>
                        </a:xfrm>
                      </wpg:grpSpPr>
                      <wps:wsp>
                        <wps:cNvPr id="5" name="Speech Bubble: Rectangle with Corners Rounded 5"/>
                        <wps:cNvSpPr/>
                        <wps:spPr>
                          <a:xfrm>
                            <a:off x="1644555" y="1486468"/>
                            <a:ext cx="1351280" cy="419100"/>
                          </a:xfrm>
                          <a:prstGeom prst="wedgeRoundRectCallout">
                            <a:avLst>
                              <a:gd name="adj1" fmla="val -83642"/>
                              <a:gd name="adj2" fmla="val 104273"/>
                              <a:gd name="adj3" fmla="val 16667"/>
                            </a:avLst>
                          </a:prstGeom>
                          <a:ln w="3175"/>
                        </wps:spPr>
                        <wps:style>
                          <a:lnRef idx="2">
                            <a:schemeClr val="accent6"/>
                          </a:lnRef>
                          <a:fillRef idx="1">
                            <a:schemeClr val="lt1"/>
                          </a:fillRef>
                          <a:effectRef idx="0">
                            <a:schemeClr val="accent6"/>
                          </a:effectRef>
                          <a:fontRef idx="minor">
                            <a:schemeClr val="dk1"/>
                          </a:fontRef>
                        </wps:style>
                        <wps:txbx>
                          <w:txbxContent>
                            <w:p w14:paraId="331E3BE1" w14:textId="25DF16EB" w:rsidR="00D51D54" w:rsidRPr="00E33972" w:rsidRDefault="00D51D54" w:rsidP="00E33972">
                              <w:pPr>
                                <w:jc w:val="center"/>
                                <w:rPr>
                                  <w:sz w:val="16"/>
                                  <w:szCs w:val="16"/>
                                </w:rPr>
                              </w:pPr>
                              <w:r w:rsidRPr="00E33972">
                                <w:rPr>
                                  <w:sz w:val="16"/>
                                  <w:szCs w:val="16"/>
                                </w:rPr>
                                <w:t>Understand</w:t>
                              </w:r>
                              <w:r>
                                <w:rPr>
                                  <w:sz w:val="16"/>
                                  <w:szCs w:val="16"/>
                                </w:rPr>
                                <w:t xml:space="preserve"> Data Errors, make corrections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0" y="0"/>
                            <a:ext cx="4578823" cy="736980"/>
                          </a:xfrm>
                          <a:prstGeom prst="straightConnector1">
                            <a:avLst/>
                          </a:prstGeom>
                          <a:ln w="9525" cap="flat" cmpd="sng" algn="ctr">
                            <a:solidFill>
                              <a:schemeClr val="accent5"/>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00FAD774" id="Group 20" o:spid="_x0000_s1026" style="position:absolute;margin-left:74.15pt;margin-top:58.55pt;width:360.55pt;height:150.05pt;z-index:251668480" coordsize="45788,1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5" o:spid="_x0000_s1027" type="#_x0000_t62" style="position:absolute;left:16445;top:14864;width:135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9ecMMA&#10;AADaAAAADwAAAGRycy9kb3ducmV2LnhtbESPQWuDQBSE74H8h+UVektWWxoSk1VMRSiEHJK094f7&#10;olL3rbhbtf++Wyj0OMzMN8whm00nRhpca1lBvI5AEFdWt1wreL+Vqy0I55E1dpZJwTc5yNLl4oCJ&#10;thNfaLz6WgQIuwQVNN73iZSuasigW9ueOHh3Oxj0QQ611ANOAW46+RRFG2mw5bDQYE+vDVWf1y+j&#10;YFfMu/OHOZlYF8ex8qcyf+5LpR4f5nwPwtPs/8N/7Tet4AV+r4Qb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9ecMMAAADaAAAADwAAAAAAAAAAAAAAAACYAgAAZHJzL2Rv&#10;d25yZXYueG1sUEsFBgAAAAAEAAQA9QAAAIgDAAAAAA==&#10;" adj="-7267,33323" fillcolor="white [3201]" strokecolor="#ccc [3209]" strokeweight=".25pt">
                  <v:textbox>
                    <w:txbxContent>
                      <w:p w14:paraId="331E3BE1" w14:textId="25DF16EB" w:rsidR="00D51D54" w:rsidRPr="00E33972" w:rsidRDefault="00D51D54" w:rsidP="00E33972">
                        <w:pPr>
                          <w:jc w:val="center"/>
                          <w:rPr>
                            <w:sz w:val="16"/>
                            <w:szCs w:val="16"/>
                          </w:rPr>
                        </w:pPr>
                        <w:r w:rsidRPr="00E33972">
                          <w:rPr>
                            <w:sz w:val="16"/>
                            <w:szCs w:val="16"/>
                          </w:rPr>
                          <w:t>Understand</w:t>
                        </w:r>
                        <w:r>
                          <w:rPr>
                            <w:sz w:val="16"/>
                            <w:szCs w:val="16"/>
                          </w:rPr>
                          <w:t xml:space="preserve"> Data Errors, make corrections</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width:45788;height:7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D4sIAAADaAAAADwAAAGRycy9kb3ducmV2LnhtbESPQWsCMRSE7wX/Q3hCbzWrFJHVKCII&#10;ii1S68HjM3nurm5eliTqtr/eFIQeh5n5hpnMWluLG/lQOVbQ72UgiLUzFRcK9t/LtxGIEJEN1o5J&#10;wQ8FmE07LxPMjbvzF912sRAJwiFHBWWMTS5l0CVZDD3XECfv5LzFmKQvpPF4T3Bby0GWDaXFitNC&#10;iQ0tStKX3dUq2HysP8/W+61uD79aro6Vf8eFUq/ddj4GEamN/+Fne2UUDOH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zD4sIAAADaAAAADwAAAAAAAAAAAAAA&#10;AAChAgAAZHJzL2Rvd25yZXYueG1sUEsFBgAAAAAEAAQA+QAAAJADAAAAAA==&#10;" strokecolor="#6c5474 [3208]">
                  <v:stroke dashstyle="dash" endarrow="open"/>
                </v:shape>
              </v:group>
            </w:pict>
          </mc:Fallback>
        </mc:AlternateContent>
      </w:r>
      <w:r w:rsidR="00116E44">
        <w:rPr>
          <w:noProof/>
          <w:lang w:val="en-IN" w:eastAsia="en-IN"/>
        </w:rPr>
        <mc:AlternateContent>
          <mc:Choice Requires="wps">
            <w:drawing>
              <wp:anchor distT="0" distB="0" distL="114300" distR="114300" simplePos="0" relativeHeight="251664384" behindDoc="0" locked="0" layoutInCell="1" allowOverlap="1" wp14:anchorId="69F98572" wp14:editId="6714D003">
                <wp:simplePos x="0" y="0"/>
                <wp:positionH relativeFrom="column">
                  <wp:posOffset>5343099</wp:posOffset>
                </wp:positionH>
                <wp:positionV relativeFrom="paragraph">
                  <wp:posOffset>1214546</wp:posOffset>
                </wp:positionV>
                <wp:extent cx="914400" cy="706755"/>
                <wp:effectExtent l="0" t="323850" r="19050" b="17145"/>
                <wp:wrapNone/>
                <wp:docPr id="4" name="Speech Bubble: Rectangle with Corners Rounded 4"/>
                <wp:cNvGraphicFramePr/>
                <a:graphic xmlns:a="http://schemas.openxmlformats.org/drawingml/2006/main">
                  <a:graphicData uri="http://schemas.microsoft.com/office/word/2010/wordprocessingShape">
                    <wps:wsp>
                      <wps:cNvSpPr/>
                      <wps:spPr>
                        <a:xfrm>
                          <a:off x="0" y="0"/>
                          <a:ext cx="914400" cy="706755"/>
                        </a:xfrm>
                        <a:prstGeom prst="wedgeRoundRectCallout">
                          <a:avLst>
                            <a:gd name="adj1" fmla="val 9018"/>
                            <a:gd name="adj2" fmla="val -94186"/>
                            <a:gd name="adj3" fmla="val 16667"/>
                          </a:avLst>
                        </a:prstGeom>
                        <a:ln w="3175"/>
                      </wps:spPr>
                      <wps:style>
                        <a:lnRef idx="2">
                          <a:schemeClr val="accent6"/>
                        </a:lnRef>
                        <a:fillRef idx="1">
                          <a:schemeClr val="lt1"/>
                        </a:fillRef>
                        <a:effectRef idx="0">
                          <a:schemeClr val="accent6"/>
                        </a:effectRef>
                        <a:fontRef idx="minor">
                          <a:schemeClr val="dk1"/>
                        </a:fontRef>
                      </wps:style>
                      <wps:txbx>
                        <w:txbxContent>
                          <w:p w14:paraId="259CDE5E" w14:textId="6FBF568A" w:rsidR="00D51D54" w:rsidRPr="00E33972" w:rsidRDefault="00D51D54" w:rsidP="00E33972">
                            <w:pPr>
                              <w:jc w:val="center"/>
                              <w:rPr>
                                <w:sz w:val="16"/>
                                <w:szCs w:val="16"/>
                              </w:rPr>
                            </w:pPr>
                            <w:r w:rsidRPr="00E33972">
                              <w:rPr>
                                <w:sz w:val="16"/>
                                <w:szCs w:val="16"/>
                              </w:rPr>
                              <w:t>Understand Cause for peak</w:t>
                            </w:r>
                            <w:r>
                              <w:rPr>
                                <w:sz w:val="16"/>
                                <w:szCs w:val="16"/>
                              </w:rPr>
                              <w:t xml:space="preserve"> and the dip following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F98572" id="Speech Bubble: Rectangle with Corners Rounded 4" o:spid="_x0000_s1029" type="#_x0000_t62" style="position:absolute;margin-left:420.7pt;margin-top:95.65pt;width:1in;height:55.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" adj="12748,-9544" fillcolor="white [3201]" strokecolor="#ccc [3209]" strokeweight=".25pt">
                <v:textbox>
                  <w:txbxContent>
                    <w:p w14:paraId="259CDE5E" w14:textId="6FBF568A" w:rsidR="00D51D54" w:rsidRPr="00E33972" w:rsidRDefault="00D51D54" w:rsidP="00E33972">
                      <w:pPr>
                        <w:jc w:val="center"/>
                        <w:rPr>
                          <w:sz w:val="16"/>
                          <w:szCs w:val="16"/>
                        </w:rPr>
                      </w:pPr>
                      <w:r w:rsidRPr="00E33972">
                        <w:rPr>
                          <w:sz w:val="16"/>
                          <w:szCs w:val="16"/>
                        </w:rPr>
                        <w:t>Understand Cause for peak</w:t>
                      </w:r>
                      <w:r>
                        <w:rPr>
                          <w:sz w:val="16"/>
                          <w:szCs w:val="16"/>
                        </w:rPr>
                        <w:t xml:space="preserve"> and the dip following it</w:t>
                      </w:r>
                    </w:p>
                  </w:txbxContent>
                </v:textbox>
              </v:shape>
            </w:pict>
          </mc:Fallback>
        </mc:AlternateContent>
      </w:r>
      <w:r w:rsidR="00E33972">
        <w:rPr>
          <w:noProof/>
          <w:lang w:val="en-IN" w:eastAsia="en-IN"/>
        </w:rPr>
        <mc:AlternateContent>
          <mc:Choice Requires="wps">
            <w:drawing>
              <wp:anchor distT="0" distB="0" distL="114300" distR="114300" simplePos="0" relativeHeight="251670528" behindDoc="0" locked="0" layoutInCell="1" allowOverlap="1" wp14:anchorId="0C5499EE" wp14:editId="247CF4FC">
                <wp:simplePos x="0" y="0"/>
                <wp:positionH relativeFrom="column">
                  <wp:posOffset>3768848</wp:posOffset>
                </wp:positionH>
                <wp:positionV relativeFrom="paragraph">
                  <wp:posOffset>1601707</wp:posOffset>
                </wp:positionV>
                <wp:extent cx="914400" cy="419100"/>
                <wp:effectExtent l="0" t="590550" r="19050" b="19050"/>
                <wp:wrapNone/>
                <wp:docPr id="7" name="Speech Bubble: Rectangle with Corners Rounded 7"/>
                <wp:cNvGraphicFramePr/>
                <a:graphic xmlns:a="http://schemas.openxmlformats.org/drawingml/2006/main">
                  <a:graphicData uri="http://schemas.microsoft.com/office/word/2010/wordprocessingShape">
                    <wps:wsp>
                      <wps:cNvSpPr/>
                      <wps:spPr>
                        <a:xfrm>
                          <a:off x="0" y="0"/>
                          <a:ext cx="914400" cy="419100"/>
                        </a:xfrm>
                        <a:prstGeom prst="wedgeRoundRectCallout">
                          <a:avLst>
                            <a:gd name="adj1" fmla="val -22325"/>
                            <a:gd name="adj2" fmla="val -188807"/>
                            <a:gd name="adj3" fmla="val 16667"/>
                          </a:avLst>
                        </a:prstGeom>
                        <a:ln w="6350">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1A4BCC6B" w14:textId="7C2731EE" w:rsidR="00D51D54" w:rsidRPr="00E33972" w:rsidRDefault="00D51D54" w:rsidP="00E33972">
                            <w:pPr>
                              <w:jc w:val="center"/>
                              <w:rPr>
                                <w:sz w:val="16"/>
                                <w:szCs w:val="16"/>
                              </w:rPr>
                            </w:pPr>
                            <w:r>
                              <w:rPr>
                                <w:sz w:val="16"/>
                                <w:szCs w:val="16"/>
                              </w:rPr>
                              <w:t>Observe the trend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499EE" id="Speech Bubble: Rectangle with Corners Rounded 7" o:spid="_x0000_s1030" type="#_x0000_t62" style="position:absolute;margin-left:296.75pt;margin-top:126.1pt;width:1in;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" adj="5978,-29982" fillcolor="white [3201]" strokecolor="#6c5474 [3208]" strokeweight=".5pt">
                <v:textbox>
                  <w:txbxContent>
                    <w:p w14:paraId="1A4BCC6B" w14:textId="7C2731EE" w:rsidR="00D51D54" w:rsidRPr="00E33972" w:rsidRDefault="00D51D54" w:rsidP="00E33972">
                      <w:pPr>
                        <w:jc w:val="center"/>
                        <w:rPr>
                          <w:sz w:val="16"/>
                          <w:szCs w:val="16"/>
                        </w:rPr>
                      </w:pPr>
                      <w:r>
                        <w:rPr>
                          <w:sz w:val="16"/>
                          <w:szCs w:val="16"/>
                        </w:rPr>
                        <w:t>Observe the trend</w:t>
                      </w:r>
                    </w:p>
                  </w:txbxContent>
                </v:textbox>
              </v:shape>
            </w:pict>
          </mc:Fallback>
        </mc:AlternateContent>
      </w:r>
      <w:r w:rsidR="001C44B1">
        <w:rPr>
          <w:noProof/>
          <w:lang w:val="en-IN" w:eastAsia="en-IN"/>
        </w:rPr>
        <w:drawing>
          <wp:inline distT="0" distB="0" distL="0" distR="0" wp14:anchorId="4C8C7AB1" wp14:editId="68CF1E9E">
            <wp:extent cx="6645910" cy="3566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7280" cy="3572897"/>
                    </a:xfrm>
                    <a:prstGeom prst="rect">
                      <a:avLst/>
                    </a:prstGeom>
                  </pic:spPr>
                </pic:pic>
              </a:graphicData>
            </a:graphic>
          </wp:inline>
        </w:drawing>
      </w:r>
    </w:p>
    <w:p w14:paraId="64644766" w14:textId="075FA621" w:rsidR="00E91AF5" w:rsidRDefault="00E91AF5" w:rsidP="00486C10">
      <w:pPr>
        <w:rPr>
          <w:highlight w:val="yellow"/>
        </w:rPr>
      </w:pPr>
    </w:p>
    <w:p w14:paraId="41D51340" w14:textId="78E61023" w:rsidR="00E91AF5" w:rsidRPr="009674F2" w:rsidRDefault="00BA6156" w:rsidP="00486C10">
      <w:pPr>
        <w:rPr>
          <w:i/>
          <w:iCs/>
        </w:rPr>
      </w:pPr>
      <w:r w:rsidRPr="009674F2">
        <w:rPr>
          <w:i/>
          <w:iCs/>
        </w:rPr>
        <w:sym w:font="Wingdings" w:char="F0DF"/>
      </w:r>
      <w:r w:rsidRPr="009674F2">
        <w:rPr>
          <w:i/>
          <w:iCs/>
        </w:rPr>
        <w:t xml:space="preserve"> </w:t>
      </w:r>
      <w:r w:rsidR="00356A64" w:rsidRPr="009674F2">
        <w:rPr>
          <w:i/>
          <w:iCs/>
        </w:rPr>
        <w:t xml:space="preserve">Aug 17 outlier value Imputed, with Average of previous &amp; next month values, explained in Section </w:t>
      </w:r>
      <w:r w:rsidR="00BE64E2" w:rsidRPr="009674F2">
        <w:rPr>
          <w:i/>
          <w:iCs/>
          <w:color w:val="7FB8CB" w:themeColor="accent1"/>
        </w:rPr>
        <w:fldChar w:fldCharType="begin"/>
      </w:r>
      <w:r w:rsidR="00BE64E2" w:rsidRPr="009674F2">
        <w:rPr>
          <w:i/>
          <w:iCs/>
          <w:color w:val="7FB8CB" w:themeColor="accent1"/>
        </w:rPr>
        <w:instrText xml:space="preserve"> REF _Ref51072802 \r \h </w:instrText>
      </w:r>
      <w:r w:rsidR="009674F2">
        <w:rPr>
          <w:i/>
          <w:iCs/>
          <w:color w:val="7FB8CB" w:themeColor="accent1"/>
        </w:rPr>
        <w:instrText xml:space="preserve"> \* MERGEFORMAT </w:instrText>
      </w:r>
      <w:r w:rsidR="00BE64E2" w:rsidRPr="009674F2">
        <w:rPr>
          <w:i/>
          <w:iCs/>
          <w:color w:val="7FB8CB" w:themeColor="accent1"/>
        </w:rPr>
      </w:r>
      <w:r w:rsidR="00BE64E2" w:rsidRPr="009674F2">
        <w:rPr>
          <w:i/>
          <w:iCs/>
          <w:color w:val="7FB8CB" w:themeColor="accent1"/>
        </w:rPr>
        <w:fldChar w:fldCharType="separate"/>
      </w:r>
      <w:r w:rsidR="00BE64E2" w:rsidRPr="009674F2">
        <w:rPr>
          <w:i/>
          <w:iCs/>
          <w:color w:val="7FB8CB" w:themeColor="accent1"/>
        </w:rPr>
        <w:t>5.1</w:t>
      </w:r>
      <w:r w:rsidR="00BE64E2" w:rsidRPr="009674F2">
        <w:rPr>
          <w:i/>
          <w:iCs/>
          <w:color w:val="7FB8CB" w:themeColor="accent1"/>
        </w:rPr>
        <w:fldChar w:fldCharType="end"/>
      </w:r>
    </w:p>
    <w:p w14:paraId="3C59255F" w14:textId="58F01C5F" w:rsidR="00356A64" w:rsidRDefault="00356A64" w:rsidP="00486C10">
      <w:pPr>
        <w:rPr>
          <w:highlight w:val="yellow"/>
        </w:rPr>
      </w:pPr>
    </w:p>
    <w:p w14:paraId="509D09BB" w14:textId="19030DD0" w:rsidR="00356A64" w:rsidRDefault="00356A64" w:rsidP="00486C10">
      <w:pPr>
        <w:rPr>
          <w:highlight w:val="yellow"/>
        </w:rPr>
      </w:pPr>
    </w:p>
    <w:p w14:paraId="5EEF9578" w14:textId="154BCA55" w:rsidR="00356A64" w:rsidRDefault="00356A64" w:rsidP="00486C10">
      <w:pPr>
        <w:rPr>
          <w:highlight w:val="yellow"/>
        </w:rPr>
      </w:pPr>
    </w:p>
    <w:p w14:paraId="179DECBB" w14:textId="77777777" w:rsidR="00356A64" w:rsidRDefault="00356A64" w:rsidP="00486C10">
      <w:pPr>
        <w:rPr>
          <w:highlight w:val="yellow"/>
        </w:rPr>
      </w:pPr>
    </w:p>
    <w:p w14:paraId="5C8607AE" w14:textId="77ADB2E6" w:rsidR="00386D31" w:rsidRPr="00B24649" w:rsidRDefault="00D76D25" w:rsidP="0070050A">
      <w:pPr>
        <w:pStyle w:val="Heading2"/>
      </w:pPr>
      <w:bookmarkStart w:id="15" w:name="_Toc46144321"/>
      <w:bookmarkStart w:id="16" w:name="_Toc46149585"/>
      <w:bookmarkStart w:id="17" w:name="_Toc46156277"/>
      <w:bookmarkStart w:id="18" w:name="_Toc46157261"/>
      <w:bookmarkStart w:id="19" w:name="_Toc51174869"/>
      <w:r w:rsidRPr="00B24649">
        <w:t>How to Decompose Time Series Data into Trend and Seasonality</w:t>
      </w:r>
      <w:bookmarkEnd w:id="12"/>
      <w:bookmarkEnd w:id="13"/>
      <w:bookmarkEnd w:id="14"/>
      <w:bookmarkEnd w:id="15"/>
      <w:bookmarkEnd w:id="16"/>
      <w:bookmarkEnd w:id="17"/>
      <w:bookmarkEnd w:id="18"/>
      <w:bookmarkEnd w:id="19"/>
    </w:p>
    <w:p w14:paraId="14A34EC3" w14:textId="756135AA" w:rsidR="00D76D25" w:rsidRPr="00B24649" w:rsidRDefault="00D76D25" w:rsidP="00B24649">
      <w:r w:rsidRPr="00B24649">
        <w:t>Time series decomposition involves thinking of a series as a combination of level, trend, seasonality, and noise components.</w:t>
      </w:r>
      <w:r w:rsidR="00482438">
        <w:t xml:space="preserve"> There could also be a component of cycl</w:t>
      </w:r>
      <w:r w:rsidR="00214AAD">
        <w:t xml:space="preserve">e </w:t>
      </w:r>
      <w:r w:rsidR="00482438">
        <w:t xml:space="preserve">city i.e. a cycle that might occur </w:t>
      </w:r>
      <w:r w:rsidR="00850F3E">
        <w:t>in a timeframe greater tha</w:t>
      </w:r>
      <w:r w:rsidR="004E2B29">
        <w:t>n</w:t>
      </w:r>
      <w:r w:rsidR="00850F3E">
        <w:t xml:space="preserve"> a year</w:t>
      </w:r>
      <w:r w:rsidR="00113CE0">
        <w:t>.</w:t>
      </w:r>
    </w:p>
    <w:p w14:paraId="58114131" w14:textId="00958EB5" w:rsidR="00D76D25" w:rsidRPr="00B24649" w:rsidRDefault="00D76D25" w:rsidP="00B24649">
      <w:r w:rsidRPr="00B24649">
        <w:t>Decomposition provides a useful abstract model for thinking about time series generally and for better understanding problems during time series forecasting.</w:t>
      </w:r>
    </w:p>
    <w:p w14:paraId="7E3B3624" w14:textId="62D78DF6" w:rsidR="00D76D25" w:rsidRPr="00B24649" w:rsidRDefault="00D76D25" w:rsidP="00D01179">
      <w:pPr>
        <w:pStyle w:val="Heading3"/>
      </w:pPr>
      <w:bookmarkStart w:id="20" w:name="_Toc45635128"/>
      <w:bookmarkStart w:id="21" w:name="_Toc45635932"/>
      <w:bookmarkStart w:id="22" w:name="_Toc45637383"/>
      <w:bookmarkStart w:id="23" w:name="_Toc46144322"/>
      <w:bookmarkStart w:id="24" w:name="_Toc46149586"/>
      <w:bookmarkStart w:id="25" w:name="_Toc46156278"/>
      <w:bookmarkStart w:id="26" w:name="_Toc46157262"/>
      <w:bookmarkStart w:id="27" w:name="_Toc51174870"/>
      <w:r w:rsidRPr="00B24649">
        <w:t>Time Series Components</w:t>
      </w:r>
      <w:bookmarkEnd w:id="20"/>
      <w:bookmarkEnd w:id="21"/>
      <w:bookmarkEnd w:id="22"/>
      <w:bookmarkEnd w:id="23"/>
      <w:bookmarkEnd w:id="24"/>
      <w:bookmarkEnd w:id="25"/>
      <w:bookmarkEnd w:id="26"/>
      <w:bookmarkEnd w:id="27"/>
      <w:r w:rsidRPr="00B24649">
        <w:t xml:space="preserve"> </w:t>
      </w:r>
    </w:p>
    <w:p w14:paraId="365378FF" w14:textId="36683FE6" w:rsidR="00D76D25" w:rsidRPr="00B24649" w:rsidRDefault="00D76D25" w:rsidP="00C77C85">
      <w:pPr>
        <w:pStyle w:val="ListParagraph"/>
        <w:numPr>
          <w:ilvl w:val="0"/>
          <w:numId w:val="2"/>
        </w:numPr>
      </w:pPr>
      <w:r w:rsidRPr="000A5208">
        <w:t>Systematic</w:t>
      </w:r>
      <w:r w:rsidRPr="00B24649">
        <w:t>: Components of the time series that have consistency or recurrence and can be described and modelled.</w:t>
      </w:r>
    </w:p>
    <w:p w14:paraId="58682A5A" w14:textId="455769A1" w:rsidR="00D76D25" w:rsidRPr="00B24649" w:rsidRDefault="00D76D25" w:rsidP="00C77C85">
      <w:pPr>
        <w:pStyle w:val="ListParagraph"/>
        <w:numPr>
          <w:ilvl w:val="0"/>
          <w:numId w:val="2"/>
        </w:numPr>
      </w:pPr>
      <w:r w:rsidRPr="00B24649">
        <w:t>Non-Systematic: Components of the time series that cannot be directly modelled</w:t>
      </w:r>
    </w:p>
    <w:p w14:paraId="15C2FB51" w14:textId="5A742A1D" w:rsidR="00771A95" w:rsidRPr="00B24649" w:rsidRDefault="00771A95" w:rsidP="00C77C85">
      <w:pPr>
        <w:pStyle w:val="ListParagraph"/>
        <w:numPr>
          <w:ilvl w:val="0"/>
          <w:numId w:val="2"/>
        </w:numPr>
      </w:pPr>
      <w:r w:rsidRPr="00B24649">
        <w:t>Level: The average value in the series.</w:t>
      </w:r>
      <w:r w:rsidR="001F1586">
        <w:t xml:space="preserve"> (can </w:t>
      </w:r>
      <w:r w:rsidR="00EF73C0">
        <w:t>b</w:t>
      </w:r>
      <w:r w:rsidR="001F1586">
        <w:t xml:space="preserve">e considered as intercept) </w:t>
      </w:r>
    </w:p>
    <w:p w14:paraId="74300393" w14:textId="630586EB" w:rsidR="00771A95" w:rsidRDefault="00771A95" w:rsidP="00C77C85">
      <w:pPr>
        <w:pStyle w:val="ListParagraph"/>
        <w:numPr>
          <w:ilvl w:val="0"/>
          <w:numId w:val="2"/>
        </w:numPr>
      </w:pPr>
      <w:r w:rsidRPr="00B24649">
        <w:t>Trend: The increasing or decreasing value in the series</w:t>
      </w:r>
      <w:r w:rsidR="004E2B29">
        <w:t xml:space="preserve"> over time</w:t>
      </w:r>
      <w:r w:rsidRPr="00B24649">
        <w:t>.</w:t>
      </w:r>
    </w:p>
    <w:p w14:paraId="7B047E79" w14:textId="1B94E42B" w:rsidR="009674F2" w:rsidRDefault="009674F2" w:rsidP="009674F2">
      <w:r>
        <w:rPr>
          <w:noProof/>
          <w:lang w:val="en-IN" w:eastAsia="en-IN"/>
        </w:rPr>
        <w:lastRenderedPageBreak/>
        <w:drawing>
          <wp:anchor distT="0" distB="0" distL="114300" distR="114300" simplePos="0" relativeHeight="251674624" behindDoc="0" locked="0" layoutInCell="1" allowOverlap="1" wp14:anchorId="7FC6BFB4" wp14:editId="6CD680A4">
            <wp:simplePos x="0" y="0"/>
            <wp:positionH relativeFrom="margin">
              <wp:align>left</wp:align>
            </wp:positionH>
            <wp:positionV relativeFrom="paragraph">
              <wp:posOffset>61766</wp:posOffset>
            </wp:positionV>
            <wp:extent cx="3005853" cy="1554480"/>
            <wp:effectExtent l="0" t="0" r="444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2516"/>
                    <a:stretch/>
                  </pic:blipFill>
                  <pic:spPr bwMode="auto">
                    <a:xfrm>
                      <a:off x="0" y="0"/>
                      <a:ext cx="3005853" cy="155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95FB26" w14:textId="5DD00F99" w:rsidR="009674F2" w:rsidRPr="009674F2" w:rsidRDefault="009674F2" w:rsidP="009674F2">
      <w:pPr>
        <w:rPr>
          <w:i/>
          <w:iCs/>
        </w:rPr>
      </w:pPr>
      <w:r w:rsidRPr="009674F2">
        <w:rPr>
          <w:i/>
          <w:iCs/>
        </w:rPr>
        <w:sym w:font="Wingdings" w:char="F0DF"/>
      </w:r>
      <w:r w:rsidRPr="009674F2">
        <w:rPr>
          <w:i/>
          <w:iCs/>
        </w:rPr>
        <w:t xml:space="preserve"> Trend in the chart show the long-term direction of the metric, in this case sales of a product</w:t>
      </w:r>
    </w:p>
    <w:p w14:paraId="50872C48" w14:textId="6CBAAFBA" w:rsidR="009674F2" w:rsidRDefault="009674F2" w:rsidP="009674F2">
      <w:pPr>
        <w:pStyle w:val="ListParagraph"/>
      </w:pPr>
    </w:p>
    <w:p w14:paraId="50F47026" w14:textId="4C7F4C21" w:rsidR="009674F2" w:rsidRDefault="009674F2" w:rsidP="009674F2">
      <w:pPr>
        <w:pStyle w:val="ListParagraph"/>
      </w:pPr>
    </w:p>
    <w:p w14:paraId="4A985E29" w14:textId="5261325F" w:rsidR="009674F2" w:rsidRDefault="009674F2" w:rsidP="009674F2">
      <w:pPr>
        <w:pStyle w:val="ListParagraph"/>
      </w:pPr>
    </w:p>
    <w:p w14:paraId="75D63A6E" w14:textId="6D8A99ED" w:rsidR="009674F2" w:rsidRDefault="009674F2" w:rsidP="009674F2">
      <w:pPr>
        <w:pStyle w:val="ListParagraph"/>
      </w:pPr>
    </w:p>
    <w:p w14:paraId="79401194" w14:textId="6AF77D16" w:rsidR="009674F2" w:rsidRDefault="009674F2" w:rsidP="009674F2">
      <w:pPr>
        <w:pStyle w:val="ListParagraph"/>
      </w:pPr>
    </w:p>
    <w:p w14:paraId="3386B472" w14:textId="77777777" w:rsidR="009674F2" w:rsidRDefault="009674F2" w:rsidP="009674F2">
      <w:pPr>
        <w:pStyle w:val="ListParagraph"/>
      </w:pPr>
    </w:p>
    <w:p w14:paraId="71062499" w14:textId="21C194A0" w:rsidR="00771A95" w:rsidRDefault="009674F2" w:rsidP="00C77C85">
      <w:pPr>
        <w:pStyle w:val="ListParagraph"/>
        <w:numPr>
          <w:ilvl w:val="0"/>
          <w:numId w:val="2"/>
        </w:numPr>
      </w:pPr>
      <w:r>
        <w:rPr>
          <w:noProof/>
          <w:lang w:val="en-IN" w:eastAsia="en-IN"/>
        </w:rPr>
        <w:drawing>
          <wp:anchor distT="0" distB="0" distL="114300" distR="114300" simplePos="0" relativeHeight="251675648" behindDoc="0" locked="0" layoutInCell="1" allowOverlap="1" wp14:anchorId="2F72C027" wp14:editId="7C120D55">
            <wp:simplePos x="0" y="0"/>
            <wp:positionH relativeFrom="margin">
              <wp:align>left</wp:align>
            </wp:positionH>
            <wp:positionV relativeFrom="paragraph">
              <wp:posOffset>287655</wp:posOffset>
            </wp:positionV>
            <wp:extent cx="2933065" cy="1463040"/>
            <wp:effectExtent l="0" t="0" r="635"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3065" cy="1463040"/>
                    </a:xfrm>
                    <a:prstGeom prst="rect">
                      <a:avLst/>
                    </a:prstGeom>
                  </pic:spPr>
                </pic:pic>
              </a:graphicData>
            </a:graphic>
          </wp:anchor>
        </w:drawing>
      </w:r>
      <w:r w:rsidR="00771A95" w:rsidRPr="00B24649">
        <w:t>Seasonality: The repeating short-term cycle in the series</w:t>
      </w:r>
    </w:p>
    <w:p w14:paraId="631587B4" w14:textId="47570F08" w:rsidR="009674F2" w:rsidRDefault="009674F2" w:rsidP="009674F2">
      <w:pPr>
        <w:rPr>
          <w:i/>
          <w:iCs/>
        </w:rPr>
      </w:pPr>
    </w:p>
    <w:p w14:paraId="4BD84E09" w14:textId="52F6A7C9" w:rsidR="009674F2" w:rsidRPr="009674F2" w:rsidRDefault="009674F2" w:rsidP="009674F2">
      <w:pPr>
        <w:rPr>
          <w:i/>
          <w:iCs/>
        </w:rPr>
      </w:pPr>
      <w:r w:rsidRPr="009674F2">
        <w:rPr>
          <w:i/>
          <w:iCs/>
        </w:rPr>
        <w:sym w:font="Wingdings" w:char="F0DF"/>
      </w:r>
      <w:r w:rsidRPr="009674F2">
        <w:rPr>
          <w:i/>
          <w:iCs/>
        </w:rPr>
        <w:t xml:space="preserve"> </w:t>
      </w:r>
      <w:r w:rsidR="001B5BDF">
        <w:rPr>
          <w:i/>
          <w:iCs/>
        </w:rPr>
        <w:t>Seasonality</w:t>
      </w:r>
      <w:r>
        <w:rPr>
          <w:i/>
          <w:iCs/>
        </w:rPr>
        <w:t xml:space="preserve"> shows patterns that occur on a cyc</w:t>
      </w:r>
      <w:r w:rsidR="001B5BDF">
        <w:rPr>
          <w:i/>
          <w:iCs/>
        </w:rPr>
        <w:t>lical basis within a year, in the example September observes higher sales, as this is the financial year end and sales team would be pushing for closures</w:t>
      </w:r>
    </w:p>
    <w:p w14:paraId="24AD8572" w14:textId="6A4A5461" w:rsidR="00C53C52" w:rsidRDefault="00C53C52" w:rsidP="009674F2"/>
    <w:p w14:paraId="4093F83C" w14:textId="7E581D6C" w:rsidR="009674F2" w:rsidRDefault="009674F2" w:rsidP="009674F2"/>
    <w:p w14:paraId="156DA987" w14:textId="2B0D6C19" w:rsidR="009674F2" w:rsidRDefault="009674F2" w:rsidP="009674F2"/>
    <w:p w14:paraId="3BE014CE" w14:textId="6929151E" w:rsidR="00771A95" w:rsidRDefault="00771A95" w:rsidP="00C77C85">
      <w:pPr>
        <w:pStyle w:val="ListParagraph"/>
        <w:numPr>
          <w:ilvl w:val="0"/>
          <w:numId w:val="2"/>
        </w:numPr>
      </w:pPr>
      <w:r w:rsidRPr="00B24649">
        <w:t>Noise: The random variation in the series.</w:t>
      </w:r>
      <w:r w:rsidR="00805608">
        <w:t xml:space="preserve"> Also referred to as </w:t>
      </w:r>
      <w:r w:rsidR="008374A2">
        <w:t>r</w:t>
      </w:r>
      <w:r w:rsidR="00805608">
        <w:t>esidual (after removing trend, seasonal and level components from the time series.</w:t>
      </w:r>
      <w:r w:rsidR="00493020">
        <w:t>)</w:t>
      </w:r>
    </w:p>
    <w:p w14:paraId="34A45356" w14:textId="59B3E620" w:rsidR="00805608" w:rsidRPr="00805608" w:rsidRDefault="00805608" w:rsidP="002A2D15">
      <w:pPr>
        <w:rPr>
          <w:color w:val="FF9E08" w:themeColor="accent3"/>
        </w:rPr>
      </w:pPr>
      <w:r>
        <w:rPr>
          <w:noProof/>
          <w:lang w:val="en-IN" w:eastAsia="en-IN"/>
        </w:rPr>
        <w:drawing>
          <wp:anchor distT="0" distB="0" distL="114300" distR="114300" simplePos="0" relativeHeight="251676672" behindDoc="0" locked="0" layoutInCell="1" allowOverlap="1" wp14:anchorId="65903E1A" wp14:editId="5B967C86">
            <wp:simplePos x="0" y="0"/>
            <wp:positionH relativeFrom="column">
              <wp:posOffset>0</wp:posOffset>
            </wp:positionH>
            <wp:positionV relativeFrom="paragraph">
              <wp:posOffset>777</wp:posOffset>
            </wp:positionV>
            <wp:extent cx="2892911" cy="1463040"/>
            <wp:effectExtent l="0" t="0" r="3175"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2911" cy="1463040"/>
                    </a:xfrm>
                    <a:prstGeom prst="rect">
                      <a:avLst/>
                    </a:prstGeom>
                  </pic:spPr>
                </pic:pic>
              </a:graphicData>
            </a:graphic>
          </wp:anchor>
        </w:drawing>
      </w:r>
    </w:p>
    <w:p w14:paraId="44B20C40" w14:textId="77777777" w:rsidR="002A2D15" w:rsidRDefault="002A2D15" w:rsidP="00A42044">
      <w:bookmarkStart w:id="28" w:name="_Toc45635129"/>
      <w:bookmarkStart w:id="29" w:name="_Toc45635933"/>
      <w:bookmarkStart w:id="30" w:name="_Toc45637384"/>
      <w:bookmarkStart w:id="31" w:name="_Toc46144323"/>
      <w:bookmarkStart w:id="32" w:name="_Toc46149587"/>
      <w:bookmarkStart w:id="33" w:name="_Toc46156279"/>
      <w:bookmarkStart w:id="34" w:name="_Toc46157263"/>
    </w:p>
    <w:p w14:paraId="01DA68C2" w14:textId="74102B70" w:rsidR="002A2D15" w:rsidRPr="009674F2" w:rsidRDefault="002A2D15" w:rsidP="002A2D15">
      <w:pPr>
        <w:rPr>
          <w:i/>
          <w:iCs/>
        </w:rPr>
      </w:pPr>
      <w:r w:rsidRPr="009674F2">
        <w:rPr>
          <w:i/>
          <w:iCs/>
        </w:rPr>
        <w:sym w:font="Wingdings" w:char="F0DF"/>
      </w:r>
      <w:r w:rsidRPr="009674F2">
        <w:rPr>
          <w:i/>
          <w:iCs/>
        </w:rPr>
        <w:t xml:space="preserve"> </w:t>
      </w:r>
      <w:r>
        <w:rPr>
          <w:i/>
          <w:iCs/>
        </w:rPr>
        <w:t>Check if any patterns are seen or special scenarios that would need to be explored and could lead to understanding of exogenous variables that impact sales like a deep discount, Tax raise etc.</w:t>
      </w:r>
      <w:r w:rsidR="008E3148">
        <w:rPr>
          <w:i/>
          <w:iCs/>
        </w:rPr>
        <w:t xml:space="preserve"> Speculation can also be </w:t>
      </w:r>
      <w:proofErr w:type="gramStart"/>
      <w:r w:rsidR="008E3148">
        <w:rPr>
          <w:i/>
          <w:iCs/>
        </w:rPr>
        <w:t>a</w:t>
      </w:r>
      <w:proofErr w:type="gramEnd"/>
      <w:r w:rsidR="008E3148">
        <w:rPr>
          <w:i/>
          <w:iCs/>
        </w:rPr>
        <w:t xml:space="preserve"> exogenous variable linked to an event</w:t>
      </w:r>
      <w:r w:rsidR="00DC7E74">
        <w:rPr>
          <w:i/>
          <w:iCs/>
        </w:rPr>
        <w:t>.</w:t>
      </w:r>
    </w:p>
    <w:p w14:paraId="52E1B345" w14:textId="77777777" w:rsidR="002A2D15" w:rsidRDefault="002A2D15" w:rsidP="00A42044"/>
    <w:p w14:paraId="71194CEC" w14:textId="6735205A" w:rsidR="00771A95" w:rsidRPr="00B24649" w:rsidRDefault="00771A95" w:rsidP="00D01179">
      <w:pPr>
        <w:pStyle w:val="Heading3"/>
      </w:pPr>
      <w:bookmarkStart w:id="35" w:name="_Toc51174871"/>
      <w:r w:rsidRPr="00B24649">
        <w:t>Combining Time Series Components</w:t>
      </w:r>
      <w:bookmarkEnd w:id="28"/>
      <w:bookmarkEnd w:id="29"/>
      <w:bookmarkEnd w:id="30"/>
      <w:bookmarkEnd w:id="31"/>
      <w:bookmarkEnd w:id="32"/>
      <w:bookmarkEnd w:id="33"/>
      <w:bookmarkEnd w:id="34"/>
      <w:bookmarkEnd w:id="35"/>
    </w:p>
    <w:p w14:paraId="1631354F" w14:textId="7CC0A746" w:rsidR="00771A95" w:rsidRDefault="00771A95" w:rsidP="00B24649">
      <w:r w:rsidRPr="00B24649">
        <w:t xml:space="preserve">A series is thought to be an aggregate or combination of these four components. All series have a level and noise. The trend and seasonality components are optional. It is helpful to think of the components as combining either </w:t>
      </w:r>
      <w:r w:rsidRPr="00AF36B8">
        <w:rPr>
          <w:b/>
          <w:bCs/>
        </w:rPr>
        <w:t>additively</w:t>
      </w:r>
      <w:r w:rsidRPr="00B24649">
        <w:t xml:space="preserve"> or </w:t>
      </w:r>
      <w:r w:rsidRPr="00AF36B8">
        <w:rPr>
          <w:b/>
          <w:bCs/>
        </w:rPr>
        <w:t>multiplicatively</w:t>
      </w:r>
      <w:r w:rsidRPr="00B24649">
        <w:t>.</w:t>
      </w:r>
    </w:p>
    <w:p w14:paraId="05DE2A49" w14:textId="77777777" w:rsidR="00C12A39" w:rsidRPr="00B24649" w:rsidRDefault="00C12A39" w:rsidP="00B24649"/>
    <w:p w14:paraId="6EFA2771" w14:textId="0336DFDA" w:rsidR="00757CE1" w:rsidRDefault="00757CE1" w:rsidP="00757CE1">
      <w:pPr>
        <w:pStyle w:val="Heading2"/>
      </w:pPr>
      <w:bookmarkStart w:id="36" w:name="_Toc51174872"/>
      <w:bookmarkStart w:id="37" w:name="_Toc45635130"/>
      <w:bookmarkStart w:id="38" w:name="_Toc45637385"/>
      <w:r>
        <w:t>Understanding Exogenous Variables</w:t>
      </w:r>
    </w:p>
    <w:p w14:paraId="6B365E5F" w14:textId="24EAD91C" w:rsidR="00757CE1" w:rsidRPr="00757CE1" w:rsidRDefault="00D93905" w:rsidP="00757CE1">
      <w:r>
        <w:t>Plot the independent and exogenous variables to understand if there is an impact o</w:t>
      </w:r>
      <w:r w:rsidR="00DF7EB6">
        <w:t>f</w:t>
      </w:r>
      <w:r>
        <w:t xml:space="preserve"> the </w:t>
      </w:r>
      <w:r w:rsidR="00DF7EB6">
        <w:t xml:space="preserve">independent </w:t>
      </w:r>
      <w:r>
        <w:t>variables</w:t>
      </w:r>
      <w:r w:rsidR="00A27950">
        <w:t xml:space="preserve"> – these variables that show a strong relationship can be </w:t>
      </w:r>
      <w:proofErr w:type="spellStart"/>
      <w:r w:rsidR="00A27950">
        <w:t>use</w:t>
      </w:r>
      <w:proofErr w:type="spellEnd"/>
      <w:r w:rsidR="00A27950">
        <w:t xml:space="preserve"> in ARIMAX or Regression based forecasting models</w:t>
      </w:r>
      <w:r>
        <w:t>.</w:t>
      </w:r>
    </w:p>
    <w:p w14:paraId="710427D5" w14:textId="61DF70D7" w:rsidR="0080349D" w:rsidRDefault="0080349D" w:rsidP="0080349D">
      <w:pPr>
        <w:keepNext/>
      </w:pPr>
    </w:p>
    <w:p w14:paraId="1C6E7122" w14:textId="2148D5A5" w:rsidR="00757CE1" w:rsidRPr="00757CE1" w:rsidRDefault="0080349D" w:rsidP="0080349D">
      <w:pPr>
        <w:pStyle w:val="Caption"/>
      </w:pPr>
      <w:r>
        <w:t xml:space="preserve">Figure </w:t>
      </w:r>
      <w:r>
        <w:fldChar w:fldCharType="begin"/>
      </w:r>
      <w:r>
        <w:instrText xml:space="preserve"> SEQ Figure \* ARABIC </w:instrText>
      </w:r>
      <w:r>
        <w:fldChar w:fldCharType="separate"/>
      </w:r>
      <w:r>
        <w:rPr>
          <w:noProof/>
        </w:rPr>
        <w:t>2</w:t>
      </w:r>
      <w:r>
        <w:fldChar w:fldCharType="end"/>
      </w:r>
      <w:r>
        <w:t>: Chart shows a -</w:t>
      </w:r>
      <w:proofErr w:type="spellStart"/>
      <w:r>
        <w:t>ve</w:t>
      </w:r>
      <w:proofErr w:type="spellEnd"/>
      <w:r>
        <w:t xml:space="preserve"> relationship between the CPO Price and CPO Closing Stocks</w:t>
      </w:r>
    </w:p>
    <w:p w14:paraId="07C42FEC" w14:textId="4BA75F27" w:rsidR="00681CC6" w:rsidRDefault="00681CC6" w:rsidP="00D649F7">
      <w:pPr>
        <w:pStyle w:val="Heading1"/>
      </w:pPr>
      <w:r>
        <w:lastRenderedPageBreak/>
        <w:t>Data Prep</w:t>
      </w:r>
      <w:bookmarkEnd w:id="36"/>
    </w:p>
    <w:p w14:paraId="39BE3822" w14:textId="31BC5350" w:rsidR="00880606" w:rsidRDefault="00880606" w:rsidP="0056537A">
      <w:pPr>
        <w:pStyle w:val="Heading2"/>
      </w:pPr>
      <w:bookmarkStart w:id="39" w:name="_Toc46156281"/>
      <w:bookmarkStart w:id="40" w:name="_Toc46157265"/>
      <w:bookmarkStart w:id="41" w:name="_Toc51174873"/>
      <w:r>
        <w:t>Data Format</w:t>
      </w:r>
      <w:bookmarkEnd w:id="39"/>
      <w:bookmarkEnd w:id="40"/>
      <w:bookmarkEnd w:id="41"/>
    </w:p>
    <w:p w14:paraId="6C21AAD8" w14:textId="4B8D6CC9" w:rsidR="0056537A" w:rsidRDefault="0056537A" w:rsidP="00466E10">
      <w:r>
        <w:t xml:space="preserve">Time Series data can be handled best if data is stored in </w:t>
      </w:r>
      <w:r w:rsidR="00855B14">
        <w:t>a flat format (example below)</w:t>
      </w:r>
      <w:r>
        <w:t xml:space="preserve"> </w:t>
      </w:r>
      <w:r w:rsidR="00E17107">
        <w:rPr>
          <w:noProof/>
          <w:lang w:val="en-IN" w:eastAsia="en-IN"/>
        </w:rPr>
        <w:drawing>
          <wp:inline distT="0" distB="0" distL="0" distR="0" wp14:anchorId="0B93469F" wp14:editId="627A36D4">
            <wp:extent cx="463867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3989"/>
                    <a:stretch/>
                  </pic:blipFill>
                  <pic:spPr bwMode="auto">
                    <a:xfrm>
                      <a:off x="0" y="0"/>
                      <a:ext cx="4638675" cy="1238250"/>
                    </a:xfrm>
                    <a:prstGeom prst="rect">
                      <a:avLst/>
                    </a:prstGeom>
                    <a:ln>
                      <a:noFill/>
                    </a:ln>
                    <a:extLst>
                      <a:ext uri="{53640926-AAD7-44D8-BBD7-CCE9431645EC}">
                        <a14:shadowObscured xmlns:a14="http://schemas.microsoft.com/office/drawing/2010/main"/>
                      </a:ext>
                    </a:extLst>
                  </pic:spPr>
                </pic:pic>
              </a:graphicData>
            </a:graphic>
          </wp:inline>
        </w:drawing>
      </w:r>
    </w:p>
    <w:p w14:paraId="08584EF7" w14:textId="127B7D3A" w:rsidR="008F3CC2" w:rsidRDefault="00E17107" w:rsidP="00E17107">
      <w:pPr>
        <w:pStyle w:val="Heading2"/>
      </w:pPr>
      <w:bookmarkStart w:id="42" w:name="_Toc46156282"/>
      <w:bookmarkStart w:id="43" w:name="_Toc46157266"/>
      <w:bookmarkStart w:id="44" w:name="_Toc51174874"/>
      <w:r>
        <w:t>V</w:t>
      </w:r>
      <w:r w:rsidR="00880606">
        <w:t>ariables with different period</w:t>
      </w:r>
      <w:bookmarkEnd w:id="42"/>
      <w:bookmarkEnd w:id="43"/>
      <w:r w:rsidR="00D94518">
        <w:t>icity</w:t>
      </w:r>
      <w:bookmarkEnd w:id="44"/>
    </w:p>
    <w:p w14:paraId="3AD69CC5" w14:textId="6401BF8B" w:rsidR="0007716F" w:rsidRDefault="00E17107">
      <w:r>
        <w:t xml:space="preserve">It often happens that the data we are trying to integrate with i.e. the exogenous </w:t>
      </w:r>
      <w:r w:rsidR="00D94518">
        <w:t>variables,</w:t>
      </w:r>
      <w:r>
        <w:t xml:space="preserve"> or the dependent variables </w:t>
      </w:r>
      <w:r w:rsidR="00D60187">
        <w:t xml:space="preserve">are not in the same periodicity as the dependent variable. E.g. to predict the price of Palm Oil, we use dependent variables among which few are </w:t>
      </w:r>
      <w:r w:rsidR="00D94518">
        <w:t>monthly,</w:t>
      </w:r>
      <w:r w:rsidR="00D60187">
        <w:t xml:space="preserve"> and few are yearly. To be able to build the model, we need to bring the data into similar periodicity. </w:t>
      </w:r>
    </w:p>
    <w:p w14:paraId="5723CEE5" w14:textId="77777777" w:rsidR="0007716F" w:rsidRDefault="0007716F">
      <w:r>
        <w:t>Depending of the data availability 2 approaches can be taken</w:t>
      </w:r>
    </w:p>
    <w:p w14:paraId="1665A300" w14:textId="77777777" w:rsidR="00C6064D" w:rsidRPr="00C6064D" w:rsidRDefault="0007716F" w:rsidP="0007716F">
      <w:pPr>
        <w:pStyle w:val="ListParagraph"/>
        <w:numPr>
          <w:ilvl w:val="0"/>
          <w:numId w:val="18"/>
        </w:numPr>
        <w:rPr>
          <w:rFonts w:asciiTheme="majorHAnsi" w:eastAsiaTheme="majorEastAsia" w:hAnsiTheme="majorHAnsi" w:cstheme="majorBidi"/>
          <w:color w:val="4795AF" w:themeColor="accent1" w:themeShade="BF"/>
          <w:sz w:val="32"/>
          <w:szCs w:val="32"/>
        </w:rPr>
      </w:pPr>
      <w:r>
        <w:t>Summarize Low Granularity data</w:t>
      </w:r>
      <w:r w:rsidR="00C6064D">
        <w:t xml:space="preserve"> to higher level periods</w:t>
      </w:r>
      <w:r>
        <w:t>:</w:t>
      </w:r>
    </w:p>
    <w:p w14:paraId="5D46E97D" w14:textId="5E3359FA" w:rsidR="0007716F" w:rsidRPr="0007716F" w:rsidRDefault="00C6064D" w:rsidP="00C6064D">
      <w:pPr>
        <w:pStyle w:val="ListParagraph"/>
        <w:numPr>
          <w:ilvl w:val="1"/>
          <w:numId w:val="18"/>
        </w:numPr>
        <w:rPr>
          <w:rFonts w:asciiTheme="majorHAnsi" w:eastAsiaTheme="majorEastAsia" w:hAnsiTheme="majorHAnsi" w:cstheme="majorBidi"/>
          <w:color w:val="4795AF" w:themeColor="accent1" w:themeShade="BF"/>
          <w:sz w:val="32"/>
          <w:szCs w:val="32"/>
        </w:rPr>
      </w:pPr>
      <w:r>
        <w:t>Sum the monthly variables to be as same periodicity as the yearly variables.</w:t>
      </w:r>
      <w:r w:rsidR="0007716F">
        <w:t xml:space="preserve"> </w:t>
      </w:r>
      <w:r>
        <w:t>Then all variables are yearly and in same periodicity</w:t>
      </w:r>
    </w:p>
    <w:p w14:paraId="555E74CA" w14:textId="4B40FB02" w:rsidR="0007716F" w:rsidRPr="0020430C" w:rsidRDefault="0007716F" w:rsidP="0007716F">
      <w:pPr>
        <w:pStyle w:val="ListParagraph"/>
        <w:numPr>
          <w:ilvl w:val="1"/>
          <w:numId w:val="18"/>
        </w:numPr>
        <w:rPr>
          <w:rFonts w:asciiTheme="majorHAnsi" w:eastAsiaTheme="majorEastAsia" w:hAnsiTheme="majorHAnsi" w:cstheme="majorBidi"/>
          <w:color w:val="4795AF" w:themeColor="accent1" w:themeShade="BF"/>
          <w:sz w:val="32"/>
          <w:szCs w:val="32"/>
        </w:rPr>
      </w:pPr>
      <w:r>
        <w:t xml:space="preserve">However, the limitation with this model is that we lose granularity and variability in the data and might not help with the overall model </w:t>
      </w:r>
      <w:r w:rsidR="004D4B5A">
        <w:t>accuracy</w:t>
      </w:r>
      <w:r w:rsidR="0020430C">
        <w:t xml:space="preserve"> or understanding seasonal components</w:t>
      </w:r>
    </w:p>
    <w:p w14:paraId="16EA64C7" w14:textId="00672298" w:rsidR="0020430C" w:rsidRPr="0020430C" w:rsidRDefault="0020430C" w:rsidP="0007716F">
      <w:pPr>
        <w:pStyle w:val="ListParagraph"/>
        <w:numPr>
          <w:ilvl w:val="1"/>
          <w:numId w:val="18"/>
        </w:numPr>
        <w:rPr>
          <w:rFonts w:asciiTheme="majorHAnsi" w:eastAsiaTheme="majorEastAsia" w:hAnsiTheme="majorHAnsi" w:cstheme="majorBidi"/>
          <w:color w:val="4795AF" w:themeColor="accent1" w:themeShade="BF"/>
          <w:sz w:val="32"/>
          <w:szCs w:val="32"/>
        </w:rPr>
      </w:pPr>
      <w:r>
        <w:t>Can be used when trend and level are mostly seen in data with very low monthly fluctuations.</w:t>
      </w:r>
    </w:p>
    <w:p w14:paraId="0FA6BE98" w14:textId="636B4704" w:rsidR="0020430C" w:rsidRPr="00E433B9" w:rsidRDefault="00E433B9" w:rsidP="00E433B9">
      <w:pPr>
        <w:jc w:val="center"/>
        <w:rPr>
          <w:rFonts w:asciiTheme="majorHAnsi" w:eastAsiaTheme="majorEastAsia" w:hAnsiTheme="majorHAnsi" w:cstheme="majorBidi"/>
          <w:color w:val="4795AF" w:themeColor="accent1" w:themeShade="BF"/>
          <w:sz w:val="32"/>
          <w:szCs w:val="32"/>
        </w:rPr>
      </w:pPr>
      <w:r>
        <w:rPr>
          <w:noProof/>
          <w:lang w:val="en-IN" w:eastAsia="en-IN"/>
        </w:rPr>
        <w:drawing>
          <wp:inline distT="0" distB="0" distL="0" distR="0" wp14:anchorId="2590427D" wp14:editId="7C899D53">
            <wp:extent cx="2743200" cy="14507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450756"/>
                    </a:xfrm>
                    <a:prstGeom prst="rect">
                      <a:avLst/>
                    </a:prstGeom>
                  </pic:spPr>
                </pic:pic>
              </a:graphicData>
            </a:graphic>
          </wp:inline>
        </w:drawing>
      </w:r>
    </w:p>
    <w:p w14:paraId="5DA1A136" w14:textId="77777777" w:rsidR="004D4B5A" w:rsidRPr="004D4B5A" w:rsidRDefault="0007716F" w:rsidP="0007716F">
      <w:pPr>
        <w:pStyle w:val="ListParagraph"/>
        <w:numPr>
          <w:ilvl w:val="0"/>
          <w:numId w:val="18"/>
        </w:numPr>
        <w:rPr>
          <w:rFonts w:asciiTheme="majorHAnsi" w:eastAsiaTheme="majorEastAsia" w:hAnsiTheme="majorHAnsi" w:cstheme="majorBidi"/>
          <w:color w:val="4795AF" w:themeColor="accent1" w:themeShade="BF"/>
          <w:sz w:val="32"/>
          <w:szCs w:val="32"/>
        </w:rPr>
      </w:pPr>
      <w:r>
        <w:t>Linear Growth split the yearly data into months</w:t>
      </w:r>
      <w:r w:rsidR="004D4B5A">
        <w:t>:</w:t>
      </w:r>
    </w:p>
    <w:p w14:paraId="46EFA853" w14:textId="3782425F" w:rsidR="00AE41BC" w:rsidRPr="00AE41BC" w:rsidRDefault="0066098F" w:rsidP="004D4B5A">
      <w:pPr>
        <w:pStyle w:val="ListParagraph"/>
        <w:numPr>
          <w:ilvl w:val="1"/>
          <w:numId w:val="18"/>
        </w:numPr>
        <w:rPr>
          <w:rFonts w:asciiTheme="majorHAnsi" w:eastAsiaTheme="majorEastAsia" w:hAnsiTheme="majorHAnsi" w:cstheme="majorBidi"/>
          <w:color w:val="4795AF" w:themeColor="accent1" w:themeShade="BF"/>
          <w:sz w:val="32"/>
          <w:szCs w:val="32"/>
        </w:rPr>
      </w:pPr>
      <w:r w:rsidRPr="0066098F">
        <w:t>In this scenario, the yearly variables are split into monthly, using linear growth rate between the 2 years</w:t>
      </w:r>
    </w:p>
    <w:p w14:paraId="203E8DD5" w14:textId="192F85BB" w:rsidR="004627C1" w:rsidRPr="00232CF8" w:rsidRDefault="00AE41BC" w:rsidP="00232CF8">
      <w:pPr>
        <w:pStyle w:val="ListParagraph"/>
        <w:numPr>
          <w:ilvl w:val="1"/>
          <w:numId w:val="18"/>
        </w:numPr>
        <w:rPr>
          <w:rFonts w:asciiTheme="majorHAnsi" w:eastAsiaTheme="majorEastAsia" w:hAnsiTheme="majorHAnsi" w:cstheme="majorBidi"/>
          <w:color w:val="4795AF" w:themeColor="accent1" w:themeShade="BF"/>
          <w:sz w:val="32"/>
          <w:szCs w:val="32"/>
        </w:rPr>
      </w:pPr>
      <w:r>
        <w:t xml:space="preserve">In this case, the </w:t>
      </w:r>
      <w:r w:rsidR="00C254C3">
        <w:t>split-out</w:t>
      </w:r>
      <w:r w:rsidR="006243C2">
        <w:t xml:space="preserve"> data is going to be linear, </w:t>
      </w:r>
      <w:r w:rsidR="00472C02">
        <w:t>and might not have a statically significant impact</w:t>
      </w:r>
      <w:r w:rsidR="004200A7">
        <w:t xml:space="preserve"> in a few cases</w:t>
      </w:r>
    </w:p>
    <w:p w14:paraId="34E8EAF0" w14:textId="55B1C77B" w:rsidR="00037C97" w:rsidRDefault="00037C97" w:rsidP="00D649F7">
      <w:pPr>
        <w:pStyle w:val="Heading1"/>
      </w:pPr>
      <w:bookmarkStart w:id="45" w:name="_Toc51174875"/>
      <w:r w:rsidRPr="00B24649">
        <w:t>Time Series Imputation</w:t>
      </w:r>
      <w:bookmarkEnd w:id="37"/>
      <w:bookmarkEnd w:id="38"/>
      <w:bookmarkEnd w:id="45"/>
    </w:p>
    <w:p w14:paraId="64E156E5" w14:textId="44DE4824" w:rsidR="00473A8F" w:rsidRPr="00473A8F" w:rsidRDefault="00473A8F" w:rsidP="00473A8F">
      <w:r>
        <w:t xml:space="preserve">In </w:t>
      </w:r>
      <w:proofErr w:type="spellStart"/>
      <w:r>
        <w:t>timeseries</w:t>
      </w:r>
      <w:proofErr w:type="spellEnd"/>
      <w:r>
        <w:t xml:space="preserve"> data when there </w:t>
      </w:r>
      <w:r w:rsidR="002F27C6">
        <w:t>are</w:t>
      </w:r>
      <w:r>
        <w:t xml:space="preserve"> missing </w:t>
      </w:r>
      <w:r w:rsidR="00C1449C">
        <w:t>values</w:t>
      </w:r>
      <w:r>
        <w:t xml:space="preserve"> for a month or a few months, it would be challenging to run the forecasting models. </w:t>
      </w:r>
      <w:r w:rsidR="009D7ED9">
        <w:t>If data is missing in a time series – there are multiple methods to impute the data</w:t>
      </w:r>
    </w:p>
    <w:p w14:paraId="5902743F" w14:textId="77777777" w:rsidR="0070050A" w:rsidRDefault="0070050A" w:rsidP="0070050A">
      <w:pPr>
        <w:pStyle w:val="Heading2"/>
      </w:pPr>
      <w:bookmarkStart w:id="46" w:name="_Toc46149590"/>
      <w:bookmarkStart w:id="47" w:name="_Toc46156284"/>
      <w:bookmarkStart w:id="48" w:name="_Toc46157268"/>
      <w:bookmarkStart w:id="49" w:name="_Ref51072802"/>
      <w:bookmarkStart w:id="50" w:name="_Toc51174876"/>
      <w:bookmarkStart w:id="51" w:name="_Toc46144325"/>
      <w:proofErr w:type="spellStart"/>
      <w:r>
        <w:t>Avg</w:t>
      </w:r>
      <w:proofErr w:type="spellEnd"/>
      <w:r>
        <w:t xml:space="preserve"> of previous &amp; next period</w:t>
      </w:r>
      <w:bookmarkEnd w:id="46"/>
      <w:bookmarkEnd w:id="47"/>
      <w:bookmarkEnd w:id="48"/>
      <w:bookmarkEnd w:id="49"/>
      <w:bookmarkEnd w:id="50"/>
    </w:p>
    <w:p w14:paraId="77E2F5F3" w14:textId="4E327039" w:rsidR="0070050A" w:rsidRDefault="0070050A" w:rsidP="0070050A">
      <w:r>
        <w:t>In situations where a value is an outlier and is more likely a measurement system error or a data error, we use a replacement technique where the Outlier month value is replaced with the mean of previous period and next period.</w:t>
      </w:r>
    </w:p>
    <w:p w14:paraId="79B00B4A" w14:textId="61ABE7C4" w:rsidR="00314E78" w:rsidRDefault="00314E78" w:rsidP="0070050A">
      <w:pPr>
        <w:pStyle w:val="Heading2"/>
      </w:pPr>
      <w:bookmarkStart w:id="52" w:name="_Toc46149591"/>
      <w:bookmarkStart w:id="53" w:name="_Toc46156285"/>
      <w:bookmarkStart w:id="54" w:name="_Toc46157269"/>
      <w:bookmarkStart w:id="55" w:name="_Toc51174877"/>
      <w:r>
        <w:t>Previous Value Imputation</w:t>
      </w:r>
      <w:bookmarkEnd w:id="51"/>
      <w:bookmarkEnd w:id="52"/>
      <w:bookmarkEnd w:id="53"/>
      <w:bookmarkEnd w:id="54"/>
      <w:bookmarkEnd w:id="55"/>
    </w:p>
    <w:p w14:paraId="0CCA9A2A" w14:textId="6AB3722A" w:rsidR="00314E78" w:rsidRPr="00314E78" w:rsidRDefault="00314E78" w:rsidP="00314E78">
      <w:r>
        <w:t>If values in a time period is missing, take the past value to impute (e.g. last month value taken to this month).  While the simplest of all methods, it is not accurate as it excludes seasonality and trend components</w:t>
      </w:r>
    </w:p>
    <w:p w14:paraId="4D1D5E81" w14:textId="00040421" w:rsidR="003C3DBA" w:rsidRDefault="009D7ED9" w:rsidP="0070050A">
      <w:pPr>
        <w:pStyle w:val="Heading2"/>
      </w:pPr>
      <w:bookmarkStart w:id="56" w:name="_Toc46144326"/>
      <w:bookmarkStart w:id="57" w:name="_Toc46149592"/>
      <w:bookmarkStart w:id="58" w:name="_Toc46156286"/>
      <w:bookmarkStart w:id="59" w:name="_Toc46157270"/>
      <w:bookmarkStart w:id="60" w:name="_Toc51174878"/>
      <w:r>
        <w:lastRenderedPageBreak/>
        <w:t xml:space="preserve">Rolling </w:t>
      </w:r>
      <w:r w:rsidR="003C3DBA">
        <w:t>Mean Imputation</w:t>
      </w:r>
      <w:bookmarkEnd w:id="56"/>
      <w:bookmarkEnd w:id="57"/>
      <w:bookmarkEnd w:id="58"/>
      <w:bookmarkEnd w:id="59"/>
      <w:bookmarkEnd w:id="60"/>
    </w:p>
    <w:p w14:paraId="51E56345" w14:textId="27AF19FF" w:rsidR="00D22622" w:rsidRDefault="009D7ED9" w:rsidP="0009348E">
      <w:r>
        <w:t xml:space="preserve">Rolling </w:t>
      </w:r>
      <w:r w:rsidR="0009348E" w:rsidRPr="0009348E">
        <w:t xml:space="preserve">Mean imputation is a method in which the missing value </w:t>
      </w:r>
      <w:r>
        <w:t xml:space="preserve">for a certain period </w:t>
      </w:r>
      <w:r w:rsidR="0009348E" w:rsidRPr="0009348E">
        <w:t xml:space="preserve">is replaced by the </w:t>
      </w:r>
      <w:r>
        <w:t xml:space="preserve">rolling </w:t>
      </w:r>
      <w:r w:rsidR="0009348E" w:rsidRPr="0009348E">
        <w:t>mean</w:t>
      </w:r>
      <w:r>
        <w:t xml:space="preserve"> based on last X records (X could vary based on data</w:t>
      </w:r>
      <w:r w:rsidR="0005296B">
        <w:t xml:space="preserve"> </w:t>
      </w:r>
      <w:proofErr w:type="spellStart"/>
      <w:r w:rsidR="0005296B">
        <w:t>e.g</w:t>
      </w:r>
      <w:proofErr w:type="spellEnd"/>
      <w:r w:rsidR="0005296B">
        <w:t xml:space="preserve"> 6 month rolling or 4 </w:t>
      </w:r>
      <w:r w:rsidR="003D5576">
        <w:t>weeks</w:t>
      </w:r>
      <w:r w:rsidR="0005296B">
        <w:t xml:space="preserve"> rolling etc.</w:t>
      </w:r>
      <w:r>
        <w:t>)</w:t>
      </w:r>
      <w:r w:rsidR="0009348E" w:rsidRPr="0009348E">
        <w:t xml:space="preserve">. </w:t>
      </w:r>
      <w:r w:rsidR="00D22622">
        <w:t xml:space="preserve">Depending on the nature of the data and what fits best – there are 3 approaches that can be used here a simple moving average, a linear weighted moving average (gives higher weights to the most recent month) or </w:t>
      </w:r>
      <w:r w:rsidR="00987F96">
        <w:t>an</w:t>
      </w:r>
      <w:r w:rsidR="00D22622">
        <w:t xml:space="preserve"> exponential weighted moving average.</w:t>
      </w:r>
      <w:r w:rsidR="007911AB">
        <w:t xml:space="preserve"> </w:t>
      </w:r>
    </w:p>
    <w:p w14:paraId="4B927C40" w14:textId="2EB33B1A" w:rsidR="00D40C06" w:rsidRDefault="00335B8A" w:rsidP="0070050A">
      <w:pPr>
        <w:pStyle w:val="Heading2"/>
      </w:pPr>
      <w:bookmarkStart w:id="61" w:name="_Toc46144327"/>
      <w:bookmarkStart w:id="62" w:name="_Toc46149593"/>
      <w:bookmarkStart w:id="63" w:name="_Toc46156287"/>
      <w:bookmarkStart w:id="64" w:name="_Toc46157271"/>
      <w:bookmarkStart w:id="65" w:name="_Toc51174879"/>
      <w:proofErr w:type="spellStart"/>
      <w:r>
        <w:t>Kalman</w:t>
      </w:r>
      <w:proofErr w:type="spellEnd"/>
      <w:r>
        <w:t xml:space="preserve"> </w:t>
      </w:r>
      <w:r w:rsidR="004F4261">
        <w:t>Smoothing</w:t>
      </w:r>
      <w:bookmarkEnd w:id="61"/>
      <w:bookmarkEnd w:id="62"/>
      <w:bookmarkEnd w:id="63"/>
      <w:bookmarkEnd w:id="64"/>
      <w:bookmarkEnd w:id="65"/>
    </w:p>
    <w:p w14:paraId="7BB17B6D" w14:textId="0D9E0A92" w:rsidR="00037C97" w:rsidRDefault="007911AB" w:rsidP="00B24649">
      <w:r>
        <w:rPr>
          <w:noProof/>
          <w:lang w:val="en-IN" w:eastAsia="en-IN"/>
        </w:rPr>
        <w:drawing>
          <wp:anchor distT="0" distB="0" distL="114300" distR="114300" simplePos="0" relativeHeight="251659264" behindDoc="0" locked="0" layoutInCell="1" allowOverlap="1" wp14:anchorId="5C9EECC3" wp14:editId="7221D2C7">
            <wp:simplePos x="0" y="0"/>
            <wp:positionH relativeFrom="column">
              <wp:posOffset>0</wp:posOffset>
            </wp:positionH>
            <wp:positionV relativeFrom="paragraph">
              <wp:posOffset>-635</wp:posOffset>
            </wp:positionV>
            <wp:extent cx="4023360" cy="196977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3360" cy="196977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37C97" w:rsidRPr="00B24649">
        <w:t>Kalman</w:t>
      </w:r>
      <w:proofErr w:type="spellEnd"/>
      <w:r w:rsidR="00037C97" w:rsidRPr="00B24649">
        <w:t xml:space="preserve"> Smoothing on structural time series models (or on the state space representation of an </w:t>
      </w:r>
      <w:r w:rsidR="00450E39">
        <w:t>ARIMA</w:t>
      </w:r>
      <w:r w:rsidR="00037C97" w:rsidRPr="00B24649">
        <w:t xml:space="preserve"> model) for imputation</w:t>
      </w:r>
      <w:r w:rsidR="00CE13DC">
        <w:t xml:space="preserve"> have a higher accuracy of prediction as compared to some of the previous models.</w:t>
      </w:r>
    </w:p>
    <w:p w14:paraId="0A439295" w14:textId="27407B59" w:rsidR="00EC0A9F" w:rsidRDefault="00EC0A9F" w:rsidP="00B24649">
      <w:r>
        <w:t xml:space="preserve">This approach was used in Beryl project – data has more than 50K hospitals with missing values for few hospitals in different years. The </w:t>
      </w:r>
      <w:proofErr w:type="spellStart"/>
      <w:r>
        <w:t>Kalman</w:t>
      </w:r>
      <w:proofErr w:type="spellEnd"/>
      <w:r>
        <w:t xml:space="preserve"> smoothing </w:t>
      </w:r>
      <w:proofErr w:type="spellStart"/>
      <w:r>
        <w:t>algo</w:t>
      </w:r>
      <w:proofErr w:type="spellEnd"/>
      <w:r>
        <w:t xml:space="preserve"> for </w:t>
      </w:r>
      <w:r w:rsidR="003D5576">
        <w:t>TS</w:t>
      </w:r>
      <w:r>
        <w:t xml:space="preserve"> imputation was implemented</w:t>
      </w:r>
      <w:r w:rsidR="00B608F1">
        <w:t xml:space="preserve"> here</w:t>
      </w:r>
      <w:r>
        <w:t>.</w:t>
      </w:r>
    </w:p>
    <w:p w14:paraId="1F6A8E34" w14:textId="7429AC0F" w:rsidR="00491D6F" w:rsidRDefault="003C3DBA" w:rsidP="0070050A">
      <w:pPr>
        <w:pStyle w:val="Heading2"/>
      </w:pPr>
      <w:bookmarkStart w:id="66" w:name="_Toc46144328"/>
      <w:bookmarkStart w:id="67" w:name="_Toc46149594"/>
      <w:bookmarkStart w:id="68" w:name="_Toc46156288"/>
      <w:bookmarkStart w:id="69" w:name="_Toc46157272"/>
      <w:bookmarkStart w:id="70" w:name="_Toc51174880"/>
      <w:r>
        <w:t>Auto ARIMA</w:t>
      </w:r>
      <w:bookmarkEnd w:id="66"/>
      <w:bookmarkEnd w:id="67"/>
      <w:bookmarkEnd w:id="68"/>
      <w:bookmarkEnd w:id="69"/>
      <w:bookmarkEnd w:id="70"/>
    </w:p>
    <w:p w14:paraId="7DBAADF0" w14:textId="6C5199D9" w:rsidR="007F6C07" w:rsidRPr="007F6C07" w:rsidRDefault="00580ADF" w:rsidP="007F6C07">
      <w:r>
        <w:t>A</w:t>
      </w:r>
      <w:r w:rsidR="007F6C07">
        <w:t xml:space="preserve">uto </w:t>
      </w:r>
      <w:proofErr w:type="spellStart"/>
      <w:r w:rsidR="007F6C07">
        <w:t>Arima</w:t>
      </w:r>
      <w:proofErr w:type="spellEnd"/>
      <w:r w:rsidR="007F6C07">
        <w:t xml:space="preserve"> </w:t>
      </w:r>
      <w:r>
        <w:t>models can be used for TS imputation however requires high computation time.</w:t>
      </w:r>
      <w:r w:rsidR="00A744DA">
        <w:t xml:space="preserve"> ARIMA is a complex modeling technique which is explained in detail in section </w:t>
      </w:r>
      <w:r w:rsidR="00A744DA" w:rsidRPr="00BB6326">
        <w:rPr>
          <w:i/>
          <w:iCs/>
          <w:color w:val="7FB8CB" w:themeColor="accent1"/>
        </w:rPr>
        <w:fldChar w:fldCharType="begin"/>
      </w:r>
      <w:r w:rsidR="00A744DA" w:rsidRPr="00BB6326">
        <w:rPr>
          <w:i/>
          <w:iCs/>
          <w:color w:val="7FB8CB" w:themeColor="accent1"/>
        </w:rPr>
        <w:instrText xml:space="preserve"> REF _Ref51074062 \r \h </w:instrText>
      </w:r>
      <w:r w:rsidR="00BB6326" w:rsidRPr="00BB6326">
        <w:rPr>
          <w:i/>
          <w:iCs/>
          <w:color w:val="7FB8CB" w:themeColor="accent1"/>
        </w:rPr>
        <w:instrText xml:space="preserve"> \* MERGEFORMAT </w:instrText>
      </w:r>
      <w:r w:rsidR="00A744DA" w:rsidRPr="00BB6326">
        <w:rPr>
          <w:i/>
          <w:iCs/>
          <w:color w:val="7FB8CB" w:themeColor="accent1"/>
        </w:rPr>
      </w:r>
      <w:r w:rsidR="00A744DA" w:rsidRPr="00BB6326">
        <w:rPr>
          <w:i/>
          <w:iCs/>
          <w:color w:val="7FB8CB" w:themeColor="accent1"/>
        </w:rPr>
        <w:fldChar w:fldCharType="separate"/>
      </w:r>
      <w:r w:rsidR="00A744DA" w:rsidRPr="00BB6326">
        <w:rPr>
          <w:i/>
          <w:iCs/>
          <w:color w:val="7FB8CB" w:themeColor="accent1"/>
        </w:rPr>
        <w:t>6.5</w:t>
      </w:r>
      <w:r w:rsidR="00A744DA" w:rsidRPr="00BB6326">
        <w:rPr>
          <w:i/>
          <w:iCs/>
          <w:color w:val="7FB8CB" w:themeColor="accent1"/>
        </w:rPr>
        <w:fldChar w:fldCharType="end"/>
      </w:r>
    </w:p>
    <w:p w14:paraId="1E67A715" w14:textId="77777777" w:rsidR="00232CF8" w:rsidRDefault="00232CF8">
      <w:pPr>
        <w:rPr>
          <w:rFonts w:asciiTheme="majorHAnsi" w:eastAsiaTheme="majorEastAsia" w:hAnsiTheme="majorHAnsi" w:cstheme="majorBidi"/>
          <w:color w:val="4795AF" w:themeColor="accent1" w:themeShade="BF"/>
          <w:sz w:val="32"/>
          <w:szCs w:val="32"/>
        </w:rPr>
      </w:pPr>
      <w:bookmarkStart w:id="71" w:name="_Toc45637386"/>
      <w:bookmarkStart w:id="72" w:name="_Toc51174881"/>
      <w:r>
        <w:br w:type="page"/>
      </w:r>
    </w:p>
    <w:p w14:paraId="28EE27DC" w14:textId="4F2A2203" w:rsidR="00880DD1" w:rsidRPr="00B24649" w:rsidRDefault="00631528" w:rsidP="00B24649">
      <w:pPr>
        <w:pStyle w:val="Heading1"/>
      </w:pPr>
      <w:r w:rsidRPr="00B24649">
        <w:lastRenderedPageBreak/>
        <w:t>Different Time Series Approache</w:t>
      </w:r>
      <w:bookmarkEnd w:id="71"/>
      <w:r w:rsidR="00367268">
        <w:t>s</w:t>
      </w:r>
      <w:bookmarkEnd w:id="72"/>
    </w:p>
    <w:p w14:paraId="7C7C99AA" w14:textId="1EB026B4" w:rsidR="00EF6B8A" w:rsidRPr="00B24649" w:rsidRDefault="00D51D54" w:rsidP="00B24649">
      <w:hyperlink r:id="rId23" w:history="1">
        <w:r w:rsidR="00631528" w:rsidRPr="00B24649">
          <w:t>Time series models</w:t>
        </w:r>
      </w:hyperlink>
      <w:r w:rsidR="00631528" w:rsidRPr="00B24649">
        <w:t> are used for a variety of reasons - predicting future outcomes, understanding past outcomes, making policy suggestions, and much more. These general goals of time series modelling don’t vary significantly from modelling cross-sectional or panel data. However, the techniques used in </w:t>
      </w:r>
      <w:hyperlink r:id="rId24" w:history="1">
        <w:r w:rsidR="00631528" w:rsidRPr="00B24649">
          <w:t>time series models</w:t>
        </w:r>
      </w:hyperlink>
      <w:r w:rsidR="00631528" w:rsidRPr="00B24649">
        <w:t> must account for time correlation</w:t>
      </w:r>
    </w:p>
    <w:p w14:paraId="660ED455" w14:textId="5BD46854" w:rsidR="006C6A72" w:rsidRDefault="006C6A72" w:rsidP="00C77C85">
      <w:pPr>
        <w:pStyle w:val="ListParagraph"/>
        <w:numPr>
          <w:ilvl w:val="0"/>
          <w:numId w:val="1"/>
        </w:numPr>
      </w:pPr>
      <w:r>
        <w:t>Basic Models</w:t>
      </w:r>
    </w:p>
    <w:p w14:paraId="0BFB232E" w14:textId="7DB41FC0" w:rsidR="006C6A72" w:rsidRDefault="006C6A72" w:rsidP="00C77C85">
      <w:pPr>
        <w:pStyle w:val="ListParagraph"/>
        <w:numPr>
          <w:ilvl w:val="1"/>
          <w:numId w:val="1"/>
        </w:numPr>
      </w:pPr>
      <w:r>
        <w:t>Moving Average</w:t>
      </w:r>
    </w:p>
    <w:p w14:paraId="02330BF4" w14:textId="7D03AF71" w:rsidR="005E7659" w:rsidRDefault="005E7659" w:rsidP="00C77C85">
      <w:pPr>
        <w:pStyle w:val="ListParagraph"/>
        <w:numPr>
          <w:ilvl w:val="1"/>
          <w:numId w:val="1"/>
        </w:numPr>
      </w:pPr>
      <w:r>
        <w:t>Simple Exponential Smoothing</w:t>
      </w:r>
    </w:p>
    <w:p w14:paraId="7D3505FD" w14:textId="448B80D7" w:rsidR="00BC6AF2" w:rsidRDefault="00EF6B8A" w:rsidP="00C77C85">
      <w:pPr>
        <w:pStyle w:val="ListParagraph"/>
        <w:numPr>
          <w:ilvl w:val="1"/>
          <w:numId w:val="1"/>
        </w:numPr>
      </w:pPr>
      <w:r w:rsidRPr="00B24649">
        <w:t xml:space="preserve">Holt </w:t>
      </w:r>
      <w:r w:rsidR="001E1843">
        <w:t>Method</w:t>
      </w:r>
      <w:r w:rsidR="005E7659">
        <w:t xml:space="preserve"> (Double Exponential Smoothing)</w:t>
      </w:r>
    </w:p>
    <w:p w14:paraId="4A9935A6" w14:textId="47499C0A" w:rsidR="006C6A72" w:rsidRPr="00B24649" w:rsidRDefault="006C6A72" w:rsidP="00C77C85">
      <w:pPr>
        <w:pStyle w:val="ListParagraph"/>
        <w:numPr>
          <w:ilvl w:val="1"/>
          <w:numId w:val="1"/>
        </w:numPr>
      </w:pPr>
      <w:r>
        <w:t>Holt Winters</w:t>
      </w:r>
      <w:r w:rsidR="005E7659">
        <w:t xml:space="preserve"> </w:t>
      </w:r>
      <w:r w:rsidR="005A14E4">
        <w:t xml:space="preserve">Method </w:t>
      </w:r>
      <w:r w:rsidR="005E7659">
        <w:t>(Triple Exponential Smoothing)</w:t>
      </w:r>
    </w:p>
    <w:p w14:paraId="3EBEF320" w14:textId="3CDECF98" w:rsidR="006C6A72" w:rsidRDefault="006C6A72" w:rsidP="00C77C85">
      <w:pPr>
        <w:pStyle w:val="ListParagraph"/>
        <w:numPr>
          <w:ilvl w:val="0"/>
          <w:numId w:val="1"/>
        </w:numPr>
      </w:pPr>
      <w:r>
        <w:t>Advanced Models</w:t>
      </w:r>
    </w:p>
    <w:p w14:paraId="4ACEC49F" w14:textId="36DA4C73" w:rsidR="00355DD3" w:rsidRDefault="00355DD3" w:rsidP="00C77C85">
      <w:pPr>
        <w:pStyle w:val="ListParagraph"/>
        <w:numPr>
          <w:ilvl w:val="1"/>
          <w:numId w:val="1"/>
        </w:numPr>
      </w:pPr>
      <w:r>
        <w:t xml:space="preserve">Regression Models </w:t>
      </w:r>
    </w:p>
    <w:p w14:paraId="2FB8185D" w14:textId="5697A2CD" w:rsidR="00BC6AF2" w:rsidRDefault="008C7073" w:rsidP="00C77C85">
      <w:pPr>
        <w:pStyle w:val="ListParagraph"/>
        <w:numPr>
          <w:ilvl w:val="1"/>
          <w:numId w:val="1"/>
        </w:numPr>
      </w:pPr>
      <w:r w:rsidRPr="00B24649">
        <w:t>SARIMAX</w:t>
      </w:r>
    </w:p>
    <w:p w14:paraId="124D7DFF" w14:textId="4E7BF5AA" w:rsidR="008A110A" w:rsidRDefault="008A110A" w:rsidP="00C77C85">
      <w:pPr>
        <w:pStyle w:val="ListParagraph"/>
        <w:numPr>
          <w:ilvl w:val="0"/>
          <w:numId w:val="1"/>
        </w:numPr>
      </w:pPr>
      <w:r>
        <w:t>AI Based Models</w:t>
      </w:r>
    </w:p>
    <w:p w14:paraId="7B64614A" w14:textId="3B85C60B" w:rsidR="00F308C2" w:rsidRPr="00B24649" w:rsidRDefault="003A3F0E" w:rsidP="00C77C85">
      <w:pPr>
        <w:pStyle w:val="ListParagraph"/>
        <w:numPr>
          <w:ilvl w:val="1"/>
          <w:numId w:val="1"/>
        </w:numPr>
      </w:pPr>
      <w:r>
        <w:t>RNN &amp; LSTM</w:t>
      </w:r>
    </w:p>
    <w:p w14:paraId="4C5B4473" w14:textId="569BBD88" w:rsidR="00C002E4" w:rsidRDefault="00C002E4" w:rsidP="0070050A">
      <w:pPr>
        <w:pStyle w:val="Heading2"/>
        <w:numPr>
          <w:ilvl w:val="1"/>
          <w:numId w:val="7"/>
        </w:numPr>
      </w:pPr>
      <w:bookmarkStart w:id="73" w:name="_Toc51174882"/>
      <w:bookmarkStart w:id="74" w:name="_Toc46149597"/>
      <w:bookmarkStart w:id="75" w:name="_Toc46156291"/>
      <w:bookmarkStart w:id="76" w:name="_Toc46157275"/>
      <w:bookmarkStart w:id="77" w:name="_Toc45635132"/>
      <w:bookmarkStart w:id="78" w:name="_Toc45635936"/>
      <w:bookmarkStart w:id="79" w:name="_Toc45637387"/>
      <w:bookmarkStart w:id="80" w:name="_Toc46144330"/>
      <w:r>
        <w:t>Moving Average</w:t>
      </w:r>
      <w:bookmarkEnd w:id="73"/>
    </w:p>
    <w:p w14:paraId="2FC2F721" w14:textId="3B16E0BA" w:rsidR="00C002E4" w:rsidRDefault="0015505B" w:rsidP="00C002E4">
      <w:r>
        <w:t xml:space="preserve">A simple moving average is the most basis </w:t>
      </w:r>
      <w:r w:rsidR="00D51D54">
        <w:t>time series</w:t>
      </w:r>
      <w:r>
        <w:t xml:space="preserve"> approaches that could be used to understand demand on the next period. It takes a simple average of last </w:t>
      </w:r>
      <w:r w:rsidR="009948AB">
        <w:t>N</w:t>
      </w:r>
      <w:r>
        <w:t xml:space="preserve"> </w:t>
      </w:r>
      <w:r w:rsidR="009948AB">
        <w:t xml:space="preserve">observations </w:t>
      </w:r>
      <w:r>
        <w:t xml:space="preserve">e.g. 3 month moving average, 13 week </w:t>
      </w:r>
      <w:r w:rsidR="00BC4368">
        <w:t>moving average</w:t>
      </w:r>
      <w:r>
        <w:t xml:space="preserve"> etc.</w:t>
      </w:r>
    </w:p>
    <w:p w14:paraId="3633A6D7" w14:textId="50158073" w:rsidR="005A3F86" w:rsidRPr="005A3F86" w:rsidRDefault="00D51D54" w:rsidP="00C002E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k=t+1-N</m:t>
              </m:r>
            </m:sub>
            <m:sup>
              <m:r>
                <w:rPr>
                  <w:rFonts w:ascii="Cambria Math" w:hAnsi="Cambria Math"/>
                </w:rPr>
                <m:t>t</m:t>
              </m:r>
            </m:sup>
            <m:e>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25DA039C" w14:textId="1BE85C2E" w:rsidR="005A3F86" w:rsidRPr="003520FC" w:rsidRDefault="003520FC" w:rsidP="005A3F86">
      <w:pPr>
        <w:rPr>
          <w:rFonts w:eastAsiaTheme="minorEastAsia"/>
        </w:rPr>
      </w:pPr>
      <w:r w:rsidRPr="003520FC">
        <w:rPr>
          <w:sz w:val="18"/>
          <w:szCs w:val="18"/>
        </w:rPr>
        <w:t>F</w:t>
      </w:r>
      <w:r w:rsidRPr="003520FC">
        <w:rPr>
          <w:sz w:val="18"/>
          <w:szCs w:val="18"/>
          <w:vertAlign w:val="subscript"/>
        </w:rPr>
        <w:t xml:space="preserve">t+1 </w:t>
      </w:r>
      <w:r w:rsidRPr="003520FC">
        <w:rPr>
          <w:sz w:val="18"/>
          <w:szCs w:val="18"/>
        </w:rPr>
        <w:t>– Forecast for time t+1</w:t>
      </w:r>
      <w:r w:rsidRPr="003520FC">
        <w:rPr>
          <w:sz w:val="18"/>
          <w:szCs w:val="18"/>
        </w:rPr>
        <w:br/>
      </w:r>
      <w:r w:rsidR="005A3F86" w:rsidRPr="003520FC">
        <w:rPr>
          <w:sz w:val="18"/>
          <w:szCs w:val="18"/>
        </w:rPr>
        <w:t>N – No. of observations</w:t>
      </w:r>
      <w:r w:rsidR="005A3F86" w:rsidRPr="003520FC">
        <w:rPr>
          <w:rFonts w:eastAsiaTheme="minorEastAsia"/>
          <w:sz w:val="18"/>
          <w:szCs w:val="18"/>
        </w:rPr>
        <w:br/>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k</m:t>
            </m:r>
          </m:sub>
        </m:sSub>
        <m:r>
          <w:rPr>
            <w:rFonts w:ascii="Cambria Math" w:hAnsi="Cambria Math"/>
            <w:sz w:val="18"/>
            <w:szCs w:val="18"/>
          </w:rPr>
          <m:t xml:space="preserve">- </m:t>
        </m:r>
      </m:oMath>
      <w:r w:rsidR="005A3F86" w:rsidRPr="003520FC">
        <w:rPr>
          <w:sz w:val="18"/>
          <w:szCs w:val="18"/>
        </w:rPr>
        <w:t>value of Y at time k</w:t>
      </w:r>
    </w:p>
    <w:p w14:paraId="3C1B4D5C" w14:textId="0BA176E7" w:rsidR="007B1E03" w:rsidRDefault="007B1E03" w:rsidP="0070050A">
      <w:pPr>
        <w:pStyle w:val="Heading2"/>
        <w:numPr>
          <w:ilvl w:val="1"/>
          <w:numId w:val="7"/>
        </w:numPr>
      </w:pPr>
      <w:bookmarkStart w:id="81" w:name="_Toc51174883"/>
      <w:r>
        <w:t>Single Exponential Smoothing</w:t>
      </w:r>
      <w:bookmarkEnd w:id="74"/>
      <w:bookmarkEnd w:id="75"/>
      <w:bookmarkEnd w:id="76"/>
      <w:bookmarkEnd w:id="81"/>
    </w:p>
    <w:p w14:paraId="148FF128" w14:textId="781B8C21" w:rsidR="00B34737" w:rsidRDefault="007B1E03" w:rsidP="00B34737">
      <w:r>
        <w:t xml:space="preserve">One of the drawbacks of simple moving average technique is that it gives equal weight to all the previous observations used in forecasting the future value. This can be overcome by assigning differential weights to the past observations. Parameter </w:t>
      </w:r>
      <w:r>
        <w:rPr>
          <w:rFonts w:ascii="Times New Roman" w:hAnsi="Times New Roman" w:cs="Times New Roman"/>
        </w:rPr>
        <w:t>α</w:t>
      </w:r>
      <w:r>
        <w:t xml:space="preserve"> in below Eq. is called the </w:t>
      </w:r>
      <w:r w:rsidRPr="007B1E03">
        <w:rPr>
          <w:i/>
          <w:iCs/>
        </w:rPr>
        <w:t>smoothing constant</w:t>
      </w:r>
      <w:r>
        <w:t xml:space="preserve"> and its value lies between 0 and </w:t>
      </w:r>
      <w:r w:rsidR="00D72836">
        <w:t>1.</w:t>
      </w:r>
      <w:r w:rsidR="00B34737">
        <w:t xml:space="preserve"> Here, the weights assigned to past data decline exponentially with the most recent observations assigned higher weights. </w:t>
      </w:r>
    </w:p>
    <w:p w14:paraId="2BC78747" w14:textId="4F8C9A53" w:rsidR="007B1E03" w:rsidRDefault="003F59A5" w:rsidP="00CD06BE">
      <w:pPr>
        <w:jc w:val="center"/>
      </w:pPr>
      <w:r>
        <w:t>F</w:t>
      </w:r>
      <w:r w:rsidRPr="003F59A5">
        <w:rPr>
          <w:vertAlign w:val="subscript"/>
        </w:rPr>
        <w:t>t+1</w:t>
      </w:r>
      <w:r>
        <w:t xml:space="preserve"> = </w:t>
      </w:r>
      <w:r>
        <w:rPr>
          <w:rFonts w:ascii="Times New Roman" w:hAnsi="Times New Roman" w:cs="Times New Roman"/>
        </w:rPr>
        <w:t>α</w:t>
      </w:r>
      <w:proofErr w:type="spellStart"/>
      <w:r>
        <w:rPr>
          <w:rFonts w:ascii="Times New Roman" w:hAnsi="Times New Roman" w:cs="Times New Roman"/>
        </w:rPr>
        <w:t>Y</w:t>
      </w:r>
      <w:r w:rsidRPr="003F59A5">
        <w:rPr>
          <w:rFonts w:ascii="Times New Roman" w:hAnsi="Times New Roman" w:cs="Times New Roman"/>
          <w:vertAlign w:val="subscript"/>
        </w:rPr>
        <w:t>t</w:t>
      </w:r>
      <w:proofErr w:type="spellEnd"/>
      <w:r>
        <w:rPr>
          <w:rFonts w:ascii="Times New Roman" w:hAnsi="Times New Roman" w:cs="Times New Roman"/>
        </w:rPr>
        <w:t xml:space="preserve"> +</w:t>
      </w:r>
      <w:r>
        <w:t xml:space="preserve"> </w:t>
      </w:r>
      <w:r>
        <w:rPr>
          <w:rFonts w:ascii="Times New Roman" w:hAnsi="Times New Roman" w:cs="Times New Roman"/>
        </w:rPr>
        <w:t>α</w:t>
      </w:r>
      <w:r>
        <w:t xml:space="preserve"> (1</w:t>
      </w:r>
      <w:r>
        <w:rPr>
          <w:rFonts w:ascii="Arial" w:hAnsi="Arial" w:cs="Arial"/>
        </w:rPr>
        <w:t>-</w:t>
      </w:r>
      <w:r w:rsidRPr="003F59A5">
        <w:rPr>
          <w:rFonts w:ascii="Times New Roman" w:hAnsi="Times New Roman" w:cs="Times New Roman"/>
        </w:rPr>
        <w:t xml:space="preserve"> </w:t>
      </w:r>
      <w:r>
        <w:rPr>
          <w:rFonts w:ascii="Times New Roman" w:hAnsi="Times New Roman" w:cs="Times New Roman"/>
        </w:rPr>
        <w:t>α</w:t>
      </w:r>
      <w:r>
        <w:t xml:space="preserve">) </w:t>
      </w:r>
      <w:r w:rsidR="00CC6FAE">
        <w:rPr>
          <w:rFonts w:ascii="Times New Roman" w:hAnsi="Times New Roman" w:cs="Times New Roman"/>
        </w:rPr>
        <w:t>Y</w:t>
      </w:r>
      <w:r w:rsidRPr="003F59A5">
        <w:rPr>
          <w:vertAlign w:val="subscript"/>
        </w:rPr>
        <w:t>t-1</w:t>
      </w:r>
      <w:r>
        <w:t xml:space="preserve"> + </w:t>
      </w:r>
      <w:r>
        <w:rPr>
          <w:rFonts w:ascii="Times New Roman" w:hAnsi="Times New Roman" w:cs="Times New Roman"/>
        </w:rPr>
        <w:t>α</w:t>
      </w:r>
      <w:r>
        <w:t xml:space="preserve"> (1</w:t>
      </w:r>
      <w:r>
        <w:rPr>
          <w:rFonts w:ascii="Arial" w:hAnsi="Arial" w:cs="Arial"/>
        </w:rPr>
        <w:t>-</w:t>
      </w:r>
      <w:r w:rsidRPr="003F59A5">
        <w:rPr>
          <w:rFonts w:ascii="Times New Roman" w:hAnsi="Times New Roman" w:cs="Times New Roman"/>
        </w:rPr>
        <w:t xml:space="preserve"> </w:t>
      </w:r>
      <w:r>
        <w:rPr>
          <w:rFonts w:ascii="Times New Roman" w:hAnsi="Times New Roman" w:cs="Times New Roman"/>
        </w:rPr>
        <w:t>α</w:t>
      </w:r>
      <w:r>
        <w:t>)</w:t>
      </w:r>
      <w:r w:rsidRPr="003F59A5">
        <w:rPr>
          <w:vertAlign w:val="superscript"/>
        </w:rPr>
        <w:t>2</w:t>
      </w:r>
      <w:r>
        <w:t xml:space="preserve"> </w:t>
      </w:r>
      <w:r w:rsidR="00CC6FAE">
        <w:rPr>
          <w:rFonts w:ascii="Times New Roman" w:hAnsi="Times New Roman" w:cs="Times New Roman"/>
        </w:rPr>
        <w:t>Y</w:t>
      </w:r>
      <w:r w:rsidRPr="003F59A5">
        <w:rPr>
          <w:vertAlign w:val="subscript"/>
        </w:rPr>
        <w:t>t-</w:t>
      </w:r>
      <w:r>
        <w:rPr>
          <w:vertAlign w:val="subscript"/>
        </w:rPr>
        <w:t>2</w:t>
      </w:r>
      <w:r>
        <w:t xml:space="preserve"> + </w:t>
      </w:r>
      <w:r>
        <w:rPr>
          <w:rFonts w:ascii="Times New Roman" w:hAnsi="Times New Roman" w:cs="Times New Roman"/>
        </w:rPr>
        <w:t>α</w:t>
      </w:r>
      <w:r>
        <w:t xml:space="preserve"> (1</w:t>
      </w:r>
      <w:r>
        <w:rPr>
          <w:rFonts w:ascii="Arial" w:hAnsi="Arial" w:cs="Arial"/>
        </w:rPr>
        <w:t>-</w:t>
      </w:r>
      <w:r w:rsidRPr="003F59A5">
        <w:rPr>
          <w:rFonts w:ascii="Times New Roman" w:hAnsi="Times New Roman" w:cs="Times New Roman"/>
        </w:rPr>
        <w:t xml:space="preserve"> </w:t>
      </w:r>
      <w:r>
        <w:rPr>
          <w:rFonts w:ascii="Times New Roman" w:hAnsi="Times New Roman" w:cs="Times New Roman"/>
        </w:rPr>
        <w:t>α</w:t>
      </w:r>
      <w:r>
        <w:t>)</w:t>
      </w:r>
      <w:r w:rsidRPr="003F59A5">
        <w:rPr>
          <w:vertAlign w:val="superscript"/>
        </w:rPr>
        <w:t>3</w:t>
      </w:r>
      <w:r>
        <w:t xml:space="preserve"> </w:t>
      </w:r>
      <w:r w:rsidR="00CC6FAE">
        <w:rPr>
          <w:rFonts w:ascii="Times New Roman" w:hAnsi="Times New Roman" w:cs="Times New Roman"/>
        </w:rPr>
        <w:t>Y</w:t>
      </w:r>
      <w:r w:rsidRPr="003F59A5">
        <w:rPr>
          <w:vertAlign w:val="subscript"/>
        </w:rPr>
        <w:t>t-</w:t>
      </w:r>
      <w:r>
        <w:rPr>
          <w:vertAlign w:val="subscript"/>
        </w:rPr>
        <w:t>3</w:t>
      </w:r>
      <w:r>
        <w:t xml:space="preserve"> +…</w:t>
      </w:r>
    </w:p>
    <w:p w14:paraId="64023991" w14:textId="47300C9D" w:rsidR="00CE488E" w:rsidRPr="00CE488E" w:rsidRDefault="00CE488E" w:rsidP="00A203CD">
      <w:pPr>
        <w:rPr>
          <w:sz w:val="18"/>
          <w:szCs w:val="18"/>
        </w:rPr>
      </w:pPr>
      <w:r w:rsidRPr="00CE488E">
        <w:rPr>
          <w:rFonts w:ascii="Calibri" w:hAnsi="Calibri" w:cs="Calibri"/>
          <w:sz w:val="18"/>
          <w:szCs w:val="18"/>
        </w:rPr>
        <w:t>α</w:t>
      </w:r>
      <w:r w:rsidRPr="00CE488E">
        <w:rPr>
          <w:sz w:val="18"/>
          <w:szCs w:val="18"/>
        </w:rPr>
        <w:t xml:space="preserve"> – Smoothing Constant</w:t>
      </w:r>
      <w:r w:rsidR="00A203CD">
        <w:rPr>
          <w:sz w:val="18"/>
          <w:szCs w:val="18"/>
        </w:rPr>
        <w:t xml:space="preserve"> </w:t>
      </w:r>
      <w:r w:rsidR="00A203CD" w:rsidRPr="00A203CD">
        <w:rPr>
          <w:sz w:val="18"/>
          <w:szCs w:val="18"/>
        </w:rPr>
        <w:t>and its value lies between 0 and 1.</w:t>
      </w:r>
      <w:r>
        <w:rPr>
          <w:rFonts w:ascii="Times New Roman" w:hAnsi="Times New Roman" w:cs="Times New Roman"/>
        </w:rPr>
        <w:br/>
      </w:r>
      <w:r w:rsidRPr="003520FC">
        <w:rPr>
          <w:sz w:val="18"/>
          <w:szCs w:val="18"/>
        </w:rPr>
        <w:t>F</w:t>
      </w:r>
      <w:r w:rsidRPr="003520FC">
        <w:rPr>
          <w:sz w:val="18"/>
          <w:szCs w:val="18"/>
          <w:vertAlign w:val="subscript"/>
        </w:rPr>
        <w:t xml:space="preserve">t+1 </w:t>
      </w:r>
      <w:r w:rsidRPr="003520FC">
        <w:rPr>
          <w:sz w:val="18"/>
          <w:szCs w:val="18"/>
        </w:rPr>
        <w:t>– Forecast for time t+1</w:t>
      </w:r>
      <w:r>
        <w:rPr>
          <w:sz w:val="18"/>
          <w:szCs w:val="18"/>
        </w:rPr>
        <w:br/>
      </w:r>
      <w:proofErr w:type="spellStart"/>
      <w:r>
        <w:rPr>
          <w:sz w:val="18"/>
          <w:szCs w:val="18"/>
        </w:rPr>
        <w:t>Y</w:t>
      </w:r>
      <w:r w:rsidRPr="00CE488E">
        <w:rPr>
          <w:sz w:val="18"/>
          <w:szCs w:val="18"/>
          <w:vertAlign w:val="subscript"/>
        </w:rPr>
        <w:t>t</w:t>
      </w:r>
      <w:proofErr w:type="spellEnd"/>
      <w:r>
        <w:rPr>
          <w:sz w:val="18"/>
          <w:szCs w:val="18"/>
        </w:rPr>
        <w:t xml:space="preserve"> - </w:t>
      </w:r>
      <w:r w:rsidR="00B50D86" w:rsidRPr="003520FC">
        <w:rPr>
          <w:sz w:val="18"/>
          <w:szCs w:val="18"/>
        </w:rPr>
        <w:t xml:space="preserve">value of Y at time </w:t>
      </w:r>
      <w:r w:rsidR="00B50D86">
        <w:rPr>
          <w:sz w:val="18"/>
          <w:szCs w:val="18"/>
        </w:rPr>
        <w:t>t</w:t>
      </w:r>
    </w:p>
    <w:p w14:paraId="18AB6B7D" w14:textId="77777777" w:rsidR="00EB0409" w:rsidRDefault="00EB3379" w:rsidP="00EB0409">
      <w:r>
        <w:t xml:space="preserve">Single Exponential Smoothing also assumes a </w:t>
      </w:r>
      <w:r w:rsidR="006A3DDF">
        <w:t>steady</w:t>
      </w:r>
      <w:r>
        <w:t xml:space="preserve"> time-series data with no significant trend, seasonal or cyclical component.</w:t>
      </w:r>
      <w:r w:rsidR="00EB0409">
        <w:t xml:space="preserve"> </w:t>
      </w:r>
    </w:p>
    <w:p w14:paraId="6B83F392" w14:textId="0013AAC8" w:rsidR="00EB0409" w:rsidRDefault="00EB0409" w:rsidP="00EB0409">
      <w:pPr>
        <w:rPr>
          <w:i/>
          <w:iCs/>
          <w:sz w:val="18"/>
          <w:szCs w:val="18"/>
        </w:rPr>
      </w:pPr>
      <w:r w:rsidRPr="00F328B0">
        <w:rPr>
          <w:i/>
          <w:iCs/>
          <w:sz w:val="18"/>
          <w:szCs w:val="18"/>
        </w:rPr>
        <w:t xml:space="preserve">Hint: Whenever the data is smooth (without much fluctuations), we may choose higher value of </w:t>
      </w:r>
      <w:r w:rsidR="00F328B0" w:rsidRPr="00CE488E">
        <w:rPr>
          <w:rFonts w:ascii="Calibri" w:hAnsi="Calibri" w:cs="Calibri"/>
          <w:sz w:val="18"/>
          <w:szCs w:val="18"/>
        </w:rPr>
        <w:t>α</w:t>
      </w:r>
      <w:r w:rsidRPr="00F328B0">
        <w:rPr>
          <w:i/>
          <w:iCs/>
          <w:sz w:val="18"/>
          <w:szCs w:val="18"/>
        </w:rPr>
        <w:t xml:space="preserve">. However, when the data is highly fluctuating, then it is better to choose lower value of </w:t>
      </w:r>
      <w:r w:rsidR="00F328B0" w:rsidRPr="00CE488E">
        <w:rPr>
          <w:rFonts w:ascii="Calibri" w:hAnsi="Calibri" w:cs="Calibri"/>
          <w:sz w:val="18"/>
          <w:szCs w:val="18"/>
        </w:rPr>
        <w:t>α</w:t>
      </w:r>
      <w:r w:rsidRPr="00F328B0">
        <w:rPr>
          <w:i/>
          <w:iCs/>
          <w:sz w:val="18"/>
          <w:szCs w:val="18"/>
        </w:rPr>
        <w:t>.</w:t>
      </w:r>
    </w:p>
    <w:p w14:paraId="0D8B5BB4" w14:textId="70CA1C49" w:rsidR="00232CF8" w:rsidRDefault="00232CF8" w:rsidP="00232CF8"/>
    <w:p w14:paraId="14AC15FB" w14:textId="51E78ADB" w:rsidR="00232CF8" w:rsidRDefault="00232CF8" w:rsidP="00232CF8"/>
    <w:p w14:paraId="3AC6C9BA" w14:textId="3DFD94A8" w:rsidR="00232CF8" w:rsidRDefault="00232CF8" w:rsidP="00232CF8"/>
    <w:p w14:paraId="443CCFE4" w14:textId="30A1678B" w:rsidR="00232CF8" w:rsidRDefault="00232CF8" w:rsidP="00232CF8"/>
    <w:p w14:paraId="3B0E057B" w14:textId="0121E48D" w:rsidR="00232CF8" w:rsidRDefault="00232CF8" w:rsidP="00232CF8"/>
    <w:p w14:paraId="173DECCF" w14:textId="77777777" w:rsidR="00232CF8" w:rsidRPr="00F328B0" w:rsidRDefault="00232CF8" w:rsidP="00EB0409">
      <w:pPr>
        <w:rPr>
          <w:i/>
          <w:iCs/>
          <w:sz w:val="18"/>
          <w:szCs w:val="18"/>
        </w:rPr>
      </w:pPr>
    </w:p>
    <w:p w14:paraId="00191E68" w14:textId="08E1F53E" w:rsidR="00386D31" w:rsidRDefault="00F308C2" w:rsidP="0070050A">
      <w:pPr>
        <w:pStyle w:val="Heading2"/>
        <w:numPr>
          <w:ilvl w:val="1"/>
          <w:numId w:val="7"/>
        </w:numPr>
      </w:pPr>
      <w:bookmarkStart w:id="82" w:name="_Toc46149598"/>
      <w:bookmarkStart w:id="83" w:name="_Toc46156292"/>
      <w:bookmarkStart w:id="84" w:name="_Toc46157276"/>
      <w:bookmarkStart w:id="85" w:name="_Toc51174884"/>
      <w:r w:rsidRPr="00600529">
        <w:lastRenderedPageBreak/>
        <w:t xml:space="preserve">Holt </w:t>
      </w:r>
      <w:bookmarkEnd w:id="77"/>
      <w:bookmarkEnd w:id="78"/>
      <w:bookmarkEnd w:id="79"/>
      <w:bookmarkEnd w:id="80"/>
      <w:bookmarkEnd w:id="82"/>
      <w:r w:rsidR="00382113">
        <w:t>Method</w:t>
      </w:r>
      <w:bookmarkEnd w:id="83"/>
      <w:bookmarkEnd w:id="84"/>
      <w:bookmarkEnd w:id="85"/>
      <w:r w:rsidR="00386D31" w:rsidRPr="00600529">
        <w:t xml:space="preserve"> </w:t>
      </w:r>
    </w:p>
    <w:p w14:paraId="6116EFC7" w14:textId="636B8957" w:rsidR="00032D94" w:rsidRDefault="00032D94" w:rsidP="00032D94">
      <w:r>
        <w:t xml:space="preserve">One of the drawbacks of single exponential smoothing is that the model does not do well in the presence of </w:t>
      </w:r>
      <w:r w:rsidRPr="00032D94">
        <w:rPr>
          <w:b/>
          <w:bCs/>
        </w:rPr>
        <w:t>trend</w:t>
      </w:r>
      <w:r>
        <w:t>. This can be improved by introducing an additional equation for capturing the trend in the time-series data. Double exponential smoothing</w:t>
      </w:r>
      <w:r w:rsidR="0006792D">
        <w:t xml:space="preserve"> (Holt Winters)</w:t>
      </w:r>
      <w:r>
        <w:t xml:space="preserve"> uses </w:t>
      </w:r>
      <w:r w:rsidRPr="00E13769">
        <w:rPr>
          <w:b/>
          <w:bCs/>
        </w:rPr>
        <w:t>two equations</w:t>
      </w:r>
      <w:r>
        <w:t xml:space="preserve"> to forecast the future values of the time series, </w:t>
      </w:r>
      <w:r w:rsidRPr="00E13769">
        <w:rPr>
          <w:b/>
          <w:bCs/>
        </w:rPr>
        <w:t>one for forecasting the level (short term average value) and another for capturing the trend</w:t>
      </w:r>
      <w:r>
        <w:t xml:space="preserve">. </w:t>
      </w:r>
    </w:p>
    <w:p w14:paraId="39788362" w14:textId="463CA44C" w:rsidR="002F4BE9" w:rsidRDefault="002F4BE9" w:rsidP="004C03FD">
      <w:pPr>
        <w:jc w:val="center"/>
        <w:rPr>
          <w:vertAlign w:val="subscript"/>
        </w:rPr>
      </w:pPr>
      <w:r w:rsidRPr="00BE40CD">
        <w:rPr>
          <w:b/>
          <w:bCs/>
        </w:rPr>
        <w:t>Level</w:t>
      </w:r>
      <w:r w:rsidR="001B0DFA">
        <w:rPr>
          <w:b/>
          <w:bCs/>
        </w:rPr>
        <w:t xml:space="preserve"> (or intercept)</w:t>
      </w:r>
      <w:r>
        <w:t>: L</w:t>
      </w:r>
      <w:r w:rsidRPr="002F4BE9">
        <w:rPr>
          <w:vertAlign w:val="subscript"/>
        </w:rPr>
        <w:t>t</w:t>
      </w:r>
      <w:r>
        <w:t xml:space="preserve"> = </w:t>
      </w:r>
      <w:r>
        <w:rPr>
          <w:rFonts w:ascii="Times New Roman" w:hAnsi="Times New Roman" w:cs="Times New Roman"/>
        </w:rPr>
        <w:t>α</w:t>
      </w:r>
      <w:r>
        <w:t xml:space="preserve"> </w:t>
      </w:r>
      <w:proofErr w:type="spellStart"/>
      <w:r>
        <w:t>Y</w:t>
      </w:r>
      <w:r w:rsidRPr="002F4BE9">
        <w:rPr>
          <w:vertAlign w:val="subscript"/>
        </w:rPr>
        <w:t>t</w:t>
      </w:r>
      <w:proofErr w:type="spellEnd"/>
      <w:r>
        <w:t xml:space="preserve"> + (1 </w:t>
      </w:r>
      <w:r>
        <w:rPr>
          <w:rFonts w:ascii="Arial" w:hAnsi="Arial" w:cs="Arial"/>
        </w:rPr>
        <w:t>−</w:t>
      </w:r>
      <w:r>
        <w:t xml:space="preserve"> </w:t>
      </w:r>
      <w:r>
        <w:rPr>
          <w:rFonts w:ascii="Times New Roman" w:hAnsi="Times New Roman" w:cs="Times New Roman"/>
        </w:rPr>
        <w:t>α</w:t>
      </w:r>
      <w:r>
        <w:t>) F</w:t>
      </w:r>
      <w:r w:rsidRPr="002F4BE9">
        <w:rPr>
          <w:vertAlign w:val="subscript"/>
        </w:rPr>
        <w:t>t</w:t>
      </w:r>
    </w:p>
    <w:p w14:paraId="56AEE6AA" w14:textId="2095A787" w:rsidR="001934F8" w:rsidRPr="001934F8" w:rsidRDefault="004D305E" w:rsidP="001934F8">
      <w:pPr>
        <w:rPr>
          <w:sz w:val="18"/>
          <w:szCs w:val="18"/>
        </w:rPr>
      </w:pPr>
      <w:r w:rsidRPr="004D305E">
        <w:rPr>
          <w:sz w:val="18"/>
          <w:szCs w:val="18"/>
        </w:rPr>
        <w:t>L</w:t>
      </w:r>
      <w:r w:rsidRPr="004D305E">
        <w:rPr>
          <w:sz w:val="18"/>
          <w:szCs w:val="18"/>
          <w:vertAlign w:val="subscript"/>
        </w:rPr>
        <w:t>t</w:t>
      </w:r>
      <w:r w:rsidRPr="004D305E">
        <w:rPr>
          <w:sz w:val="18"/>
          <w:szCs w:val="18"/>
        </w:rPr>
        <w:t xml:space="preserve"> is the level which represents the smoothed value</w:t>
      </w:r>
      <w:r w:rsidRPr="004D305E">
        <w:rPr>
          <w:sz w:val="18"/>
          <w:szCs w:val="18"/>
        </w:rPr>
        <w:br/>
        <w:t>F</w:t>
      </w:r>
      <w:r w:rsidRPr="004D305E">
        <w:rPr>
          <w:sz w:val="18"/>
          <w:szCs w:val="18"/>
          <w:vertAlign w:val="subscript"/>
        </w:rPr>
        <w:t>t</w:t>
      </w:r>
      <w:r w:rsidRPr="004D305E">
        <w:rPr>
          <w:sz w:val="18"/>
          <w:szCs w:val="18"/>
        </w:rPr>
        <w:t xml:space="preserve"> is the forecast for period t.</w:t>
      </w:r>
      <w:r w:rsidR="00271470">
        <w:rPr>
          <w:sz w:val="18"/>
          <w:szCs w:val="18"/>
        </w:rPr>
        <w:t xml:space="preserve"> </w:t>
      </w:r>
      <w:r w:rsidR="001934F8">
        <w:rPr>
          <w:sz w:val="18"/>
          <w:szCs w:val="18"/>
        </w:rPr>
        <w:t xml:space="preserve">Where </w:t>
      </w:r>
      <w:r w:rsidR="001934F8">
        <w:t>F</w:t>
      </w:r>
      <w:r w:rsidR="001934F8" w:rsidRPr="001934F8">
        <w:rPr>
          <w:vertAlign w:val="subscript"/>
        </w:rPr>
        <w:t>t</w:t>
      </w:r>
      <w:r w:rsidR="001934F8">
        <w:t xml:space="preserve"> = L</w:t>
      </w:r>
      <w:r w:rsidR="001934F8" w:rsidRPr="001934F8">
        <w:rPr>
          <w:vertAlign w:val="subscript"/>
        </w:rPr>
        <w:t xml:space="preserve">t-1 </w:t>
      </w:r>
      <w:r w:rsidR="001934F8">
        <w:t>+ T</w:t>
      </w:r>
      <w:r w:rsidR="001934F8" w:rsidRPr="001934F8">
        <w:rPr>
          <w:vertAlign w:val="subscript"/>
        </w:rPr>
        <w:t>t-1</w:t>
      </w:r>
      <w:r w:rsidR="00154E0C">
        <w:rPr>
          <w:vertAlign w:val="subscript"/>
        </w:rPr>
        <w:br/>
      </w:r>
      <w:proofErr w:type="spellStart"/>
      <w:r w:rsidR="00154E0C">
        <w:rPr>
          <w:sz w:val="18"/>
          <w:szCs w:val="18"/>
        </w:rPr>
        <w:t>Y</w:t>
      </w:r>
      <w:r w:rsidR="00154E0C" w:rsidRPr="00CE488E">
        <w:rPr>
          <w:sz w:val="18"/>
          <w:szCs w:val="18"/>
          <w:vertAlign w:val="subscript"/>
        </w:rPr>
        <w:t>t</w:t>
      </w:r>
      <w:proofErr w:type="spellEnd"/>
      <w:r w:rsidR="00154E0C">
        <w:rPr>
          <w:sz w:val="18"/>
          <w:szCs w:val="18"/>
        </w:rPr>
        <w:t xml:space="preserve"> </w:t>
      </w:r>
      <w:r w:rsidR="008B0E32">
        <w:rPr>
          <w:sz w:val="18"/>
          <w:szCs w:val="18"/>
        </w:rPr>
        <w:t>is</w:t>
      </w:r>
      <w:r w:rsidR="00154E0C">
        <w:rPr>
          <w:sz w:val="18"/>
          <w:szCs w:val="18"/>
        </w:rPr>
        <w:t xml:space="preserve"> </w:t>
      </w:r>
      <w:r w:rsidR="00154E0C" w:rsidRPr="003520FC">
        <w:rPr>
          <w:sz w:val="18"/>
          <w:szCs w:val="18"/>
        </w:rPr>
        <w:t xml:space="preserve">value of Y at time </w:t>
      </w:r>
      <w:r w:rsidR="00154E0C">
        <w:rPr>
          <w:sz w:val="18"/>
          <w:szCs w:val="18"/>
        </w:rPr>
        <w:t>t</w:t>
      </w:r>
      <w:r w:rsidR="006665C4">
        <w:rPr>
          <w:sz w:val="18"/>
          <w:szCs w:val="18"/>
        </w:rPr>
        <w:br/>
      </w:r>
      <w:r w:rsidR="006665C4" w:rsidRPr="006665C4">
        <w:rPr>
          <w:rFonts w:ascii="Calibri" w:hAnsi="Calibri" w:cs="Calibri"/>
          <w:sz w:val="18"/>
          <w:szCs w:val="18"/>
        </w:rPr>
        <w:t>α</w:t>
      </w:r>
      <w:r w:rsidR="006665C4" w:rsidRPr="006665C4">
        <w:rPr>
          <w:sz w:val="18"/>
          <w:szCs w:val="18"/>
        </w:rPr>
        <w:t xml:space="preserve"> </w:t>
      </w:r>
      <w:r w:rsidR="006665C4">
        <w:rPr>
          <w:sz w:val="18"/>
          <w:szCs w:val="18"/>
        </w:rPr>
        <w:t xml:space="preserve">is </w:t>
      </w:r>
      <w:r w:rsidR="006665C4" w:rsidRPr="006665C4">
        <w:rPr>
          <w:sz w:val="18"/>
          <w:szCs w:val="18"/>
        </w:rPr>
        <w:t>smoothing constant for level</w:t>
      </w:r>
      <w:r w:rsidR="006665C4">
        <w:rPr>
          <w:sz w:val="18"/>
          <w:szCs w:val="18"/>
        </w:rPr>
        <w:t xml:space="preserve">, </w:t>
      </w:r>
      <w:r w:rsidR="006665C4" w:rsidRPr="006665C4">
        <w:rPr>
          <w:sz w:val="18"/>
          <w:szCs w:val="18"/>
        </w:rPr>
        <w:t xml:space="preserve">0 &lt; </w:t>
      </w:r>
      <w:r w:rsidR="006665C4" w:rsidRPr="006665C4">
        <w:rPr>
          <w:rFonts w:ascii="Calibri" w:hAnsi="Calibri" w:cs="Calibri"/>
          <w:sz w:val="18"/>
          <w:szCs w:val="18"/>
        </w:rPr>
        <w:t>α</w:t>
      </w:r>
      <w:r w:rsidR="006665C4" w:rsidRPr="006665C4">
        <w:rPr>
          <w:sz w:val="18"/>
          <w:szCs w:val="18"/>
        </w:rPr>
        <w:t xml:space="preserve"> &lt; 1</w:t>
      </w:r>
    </w:p>
    <w:p w14:paraId="6727BF10" w14:textId="5EAD98FB" w:rsidR="00F15227" w:rsidRDefault="002F4BE9" w:rsidP="004C03FD">
      <w:pPr>
        <w:jc w:val="center"/>
        <w:rPr>
          <w:vertAlign w:val="subscript"/>
        </w:rPr>
      </w:pPr>
      <w:r w:rsidRPr="00BE40CD">
        <w:rPr>
          <w:b/>
          <w:bCs/>
        </w:rPr>
        <w:t>Trend</w:t>
      </w:r>
      <w:r>
        <w:t xml:space="preserve">: </w:t>
      </w:r>
      <w:proofErr w:type="spellStart"/>
      <w:r w:rsidR="00F15227">
        <w:t>T</w:t>
      </w:r>
      <w:r w:rsidR="00F15227" w:rsidRPr="00214A1E">
        <w:rPr>
          <w:vertAlign w:val="subscript"/>
        </w:rPr>
        <w:t>t</w:t>
      </w:r>
      <w:proofErr w:type="spellEnd"/>
      <w:r w:rsidR="00F15227">
        <w:t xml:space="preserve"> = </w:t>
      </w:r>
      <w:r w:rsidR="00F15227">
        <w:rPr>
          <w:rFonts w:ascii="Times New Roman" w:hAnsi="Times New Roman" w:cs="Times New Roman"/>
        </w:rPr>
        <w:t>β</w:t>
      </w:r>
      <w:r w:rsidR="00F15227">
        <w:t xml:space="preserve"> × (L</w:t>
      </w:r>
      <w:r w:rsidR="00F15227" w:rsidRPr="00F15227">
        <w:rPr>
          <w:vertAlign w:val="subscript"/>
        </w:rPr>
        <w:t>t</w:t>
      </w:r>
      <w:r w:rsidR="00F15227">
        <w:t xml:space="preserve"> – L</w:t>
      </w:r>
      <w:r w:rsidR="00F15227" w:rsidRPr="00F15227">
        <w:rPr>
          <w:vertAlign w:val="subscript"/>
        </w:rPr>
        <w:t>t</w:t>
      </w:r>
      <w:r w:rsidR="00F15227" w:rsidRPr="00F15227">
        <w:rPr>
          <w:rFonts w:ascii="Arial" w:hAnsi="Arial" w:cs="Arial"/>
          <w:vertAlign w:val="subscript"/>
        </w:rPr>
        <w:t>−</w:t>
      </w:r>
      <w:r w:rsidR="00F15227" w:rsidRPr="00F15227">
        <w:rPr>
          <w:vertAlign w:val="subscript"/>
        </w:rPr>
        <w:t>1</w:t>
      </w:r>
      <w:r w:rsidR="00F15227">
        <w:t xml:space="preserve">) + (1 </w:t>
      </w:r>
      <w:r w:rsidR="00F15227">
        <w:rPr>
          <w:rFonts w:ascii="Arial" w:hAnsi="Arial" w:cs="Arial"/>
        </w:rPr>
        <w:t>−</w:t>
      </w:r>
      <w:r w:rsidR="00F15227">
        <w:t xml:space="preserve"> </w:t>
      </w:r>
      <w:r w:rsidR="00F15227">
        <w:rPr>
          <w:rFonts w:ascii="Times New Roman" w:hAnsi="Times New Roman" w:cs="Times New Roman"/>
        </w:rPr>
        <w:t>β</w:t>
      </w:r>
      <w:r w:rsidR="00F15227">
        <w:t xml:space="preserve">) </w:t>
      </w:r>
      <w:r w:rsidR="00F15227">
        <w:rPr>
          <w:rFonts w:ascii="Gill Sans MT" w:hAnsi="Gill Sans MT" w:cs="Gill Sans MT"/>
        </w:rPr>
        <w:t>×</w:t>
      </w:r>
      <w:r w:rsidR="00F15227">
        <w:t xml:space="preserve"> T</w:t>
      </w:r>
      <w:r w:rsidR="00F15227" w:rsidRPr="00F15227">
        <w:rPr>
          <w:vertAlign w:val="subscript"/>
        </w:rPr>
        <w:t>t</w:t>
      </w:r>
      <w:r w:rsidR="00F15227" w:rsidRPr="00F15227">
        <w:rPr>
          <w:rFonts w:ascii="Arial" w:hAnsi="Arial" w:cs="Arial"/>
          <w:vertAlign w:val="subscript"/>
        </w:rPr>
        <w:t>−</w:t>
      </w:r>
      <w:r w:rsidR="00F15227" w:rsidRPr="00F15227">
        <w:rPr>
          <w:vertAlign w:val="subscript"/>
        </w:rPr>
        <w:t>1</w:t>
      </w:r>
    </w:p>
    <w:p w14:paraId="363520E4" w14:textId="0753A20E" w:rsidR="009B7469" w:rsidRDefault="00C36FFC" w:rsidP="009B7469">
      <w:pPr>
        <w:rPr>
          <w:sz w:val="18"/>
          <w:szCs w:val="18"/>
        </w:rPr>
      </w:pPr>
      <w:proofErr w:type="spellStart"/>
      <w:r w:rsidRPr="00C36FFC">
        <w:rPr>
          <w:sz w:val="18"/>
          <w:szCs w:val="18"/>
        </w:rPr>
        <w:t>T</w:t>
      </w:r>
      <w:r w:rsidRPr="00C36FFC">
        <w:rPr>
          <w:sz w:val="18"/>
          <w:szCs w:val="18"/>
          <w:vertAlign w:val="subscript"/>
        </w:rPr>
        <w:t>t</w:t>
      </w:r>
      <w:proofErr w:type="spellEnd"/>
      <w:r w:rsidRPr="00C36FFC">
        <w:rPr>
          <w:sz w:val="18"/>
          <w:szCs w:val="18"/>
        </w:rPr>
        <w:t xml:space="preserve"> is the slope of the line or the rate of increase or decrease at period t</w:t>
      </w:r>
      <w:r>
        <w:rPr>
          <w:sz w:val="18"/>
          <w:szCs w:val="18"/>
        </w:rPr>
        <w:br/>
      </w:r>
      <w:r w:rsidR="009B7469" w:rsidRPr="00C36FFC">
        <w:rPr>
          <w:rFonts w:ascii="Calibri" w:hAnsi="Calibri" w:cs="Calibri"/>
          <w:sz w:val="18"/>
          <w:szCs w:val="18"/>
        </w:rPr>
        <w:t>β</w:t>
      </w:r>
      <w:r w:rsidR="009B7469" w:rsidRPr="00C36FFC">
        <w:rPr>
          <w:sz w:val="18"/>
          <w:szCs w:val="18"/>
        </w:rPr>
        <w:t xml:space="preserve"> </w:t>
      </w:r>
      <w:r>
        <w:rPr>
          <w:sz w:val="18"/>
          <w:szCs w:val="18"/>
        </w:rPr>
        <w:t xml:space="preserve">is </w:t>
      </w:r>
      <w:r w:rsidR="009B7469" w:rsidRPr="00C36FFC">
        <w:rPr>
          <w:sz w:val="18"/>
          <w:szCs w:val="18"/>
        </w:rPr>
        <w:t xml:space="preserve">the smoothing constant </w:t>
      </w:r>
      <w:r>
        <w:rPr>
          <w:sz w:val="18"/>
          <w:szCs w:val="18"/>
        </w:rPr>
        <w:t xml:space="preserve">for </w:t>
      </w:r>
      <w:r w:rsidR="009B7469" w:rsidRPr="00C36FFC">
        <w:rPr>
          <w:sz w:val="18"/>
          <w:szCs w:val="18"/>
        </w:rPr>
        <w:t xml:space="preserve">trend, 0 &lt; </w:t>
      </w:r>
      <w:r w:rsidR="005057D4" w:rsidRPr="00C36FFC">
        <w:rPr>
          <w:rFonts w:ascii="Calibri" w:hAnsi="Calibri" w:cs="Calibri"/>
          <w:sz w:val="18"/>
          <w:szCs w:val="18"/>
        </w:rPr>
        <w:t>β</w:t>
      </w:r>
      <w:r w:rsidR="009B7469" w:rsidRPr="00C36FFC">
        <w:rPr>
          <w:sz w:val="18"/>
          <w:szCs w:val="18"/>
        </w:rPr>
        <w:t xml:space="preserve"> &lt; 1</w:t>
      </w:r>
    </w:p>
    <w:p w14:paraId="2E0606A6" w14:textId="5E0B7086" w:rsidR="00350153" w:rsidRPr="00350153" w:rsidRDefault="0003275D" w:rsidP="004C03FD">
      <w:pPr>
        <w:jc w:val="center"/>
        <w:rPr>
          <w:sz w:val="18"/>
          <w:szCs w:val="18"/>
        </w:rPr>
      </w:pPr>
      <w:r w:rsidRPr="0003275D">
        <w:rPr>
          <w:b/>
          <w:bCs/>
        </w:rPr>
        <w:t>Forecast</w:t>
      </w:r>
      <w:r>
        <w:rPr>
          <w:sz w:val="18"/>
          <w:szCs w:val="18"/>
        </w:rPr>
        <w:t xml:space="preserve">: </w:t>
      </w:r>
      <w:r w:rsidR="00350153" w:rsidRPr="0003275D">
        <w:t>F</w:t>
      </w:r>
      <w:r w:rsidR="00350153" w:rsidRPr="0003275D">
        <w:rPr>
          <w:vertAlign w:val="subscript"/>
        </w:rPr>
        <w:t>t+1</w:t>
      </w:r>
      <w:r w:rsidR="00350153" w:rsidRPr="0003275D">
        <w:t xml:space="preserve"> = L</w:t>
      </w:r>
      <w:r w:rsidR="00350153" w:rsidRPr="0003275D">
        <w:rPr>
          <w:vertAlign w:val="subscript"/>
        </w:rPr>
        <w:t>t</w:t>
      </w:r>
      <w:r w:rsidR="00350153" w:rsidRPr="0003275D">
        <w:t xml:space="preserve"> + </w:t>
      </w:r>
      <w:proofErr w:type="spellStart"/>
      <w:r w:rsidR="00350153" w:rsidRPr="0003275D">
        <w:t>T</w:t>
      </w:r>
      <w:r w:rsidR="00350153" w:rsidRPr="0003275D">
        <w:rPr>
          <w:vertAlign w:val="subscript"/>
        </w:rPr>
        <w:t>t</w:t>
      </w:r>
      <w:proofErr w:type="spellEnd"/>
    </w:p>
    <w:p w14:paraId="4F02CAA5" w14:textId="68E2C2D2" w:rsidR="002F0230" w:rsidRDefault="002F0230" w:rsidP="008D0748">
      <w:pPr>
        <w:pStyle w:val="Heading2"/>
        <w:numPr>
          <w:ilvl w:val="1"/>
          <w:numId w:val="7"/>
        </w:numPr>
      </w:pPr>
      <w:bookmarkStart w:id="86" w:name="_Toc46156293"/>
      <w:bookmarkStart w:id="87" w:name="_Toc46157277"/>
      <w:bookmarkStart w:id="88" w:name="_Toc51174885"/>
      <w:bookmarkStart w:id="89" w:name="_Toc45635135"/>
      <w:bookmarkStart w:id="90" w:name="_Toc45635937"/>
      <w:bookmarkStart w:id="91" w:name="_Toc45637388"/>
      <w:bookmarkStart w:id="92" w:name="_Toc46144333"/>
      <w:bookmarkStart w:id="93" w:name="_Toc46149601"/>
      <w:r>
        <w:t>Holt Winters (Triple Exponential Smoothing)</w:t>
      </w:r>
      <w:bookmarkEnd w:id="86"/>
      <w:bookmarkEnd w:id="87"/>
      <w:bookmarkEnd w:id="88"/>
    </w:p>
    <w:p w14:paraId="5BFDB224" w14:textId="5953E55E" w:rsidR="00C011C1" w:rsidRDefault="002F0230" w:rsidP="00C011C1">
      <w:r>
        <w:t>Triple exponential smoothing is used when the data has trend as well as seasonality.</w:t>
      </w:r>
      <w:r w:rsidR="0006792D">
        <w:t xml:space="preserve"> </w:t>
      </w:r>
    </w:p>
    <w:p w14:paraId="68A9B74F" w14:textId="616E7499" w:rsidR="00CE58C1" w:rsidRDefault="00CE58C1" w:rsidP="00CE58C1">
      <w:r w:rsidRPr="00B24649">
        <w:t>Holt (</w:t>
      </w:r>
      <w:hyperlink r:id="rId25" w:anchor="ref-Holt57" w:history="1">
        <w:r w:rsidRPr="00B24649">
          <w:t>1957</w:t>
        </w:r>
      </w:hyperlink>
      <w:r w:rsidRPr="00B24649">
        <w:t>) and Winters (</w:t>
      </w:r>
      <w:hyperlink r:id="rId26" w:anchor="ref-Winters60" w:history="1">
        <w:r w:rsidRPr="00B24649">
          <w:t>1960</w:t>
        </w:r>
      </w:hyperlink>
      <w:r w:rsidRPr="00B24649">
        <w:t xml:space="preserve">) extended Holt’s method to capture seasonality. The Holt-Winters seasonal method comprises the forecast equation and three smoothing equations — one for the </w:t>
      </w:r>
      <w:r w:rsidRPr="00523BC5">
        <w:rPr>
          <w:b/>
          <w:bCs/>
        </w:rPr>
        <w:t>level </w:t>
      </w:r>
      <w:r w:rsidR="003D0179" w:rsidRPr="00523BC5">
        <w:rPr>
          <w:b/>
          <w:bCs/>
        </w:rPr>
        <w:t>L</w:t>
      </w:r>
      <w:r w:rsidR="003D0179" w:rsidRPr="00523BC5">
        <w:rPr>
          <w:b/>
          <w:bCs/>
          <w:vertAlign w:val="subscript"/>
        </w:rPr>
        <w:t>t</w:t>
      </w:r>
      <w:r w:rsidRPr="00523BC5">
        <w:rPr>
          <w:b/>
          <w:bCs/>
        </w:rPr>
        <w:t>, one for the trend</w:t>
      </w:r>
      <w:r w:rsidRPr="00523BC5">
        <w:rPr>
          <w:rFonts w:cs="Gill Sans MT"/>
          <w:b/>
          <w:bCs/>
        </w:rPr>
        <w:t> </w:t>
      </w:r>
      <w:proofErr w:type="spellStart"/>
      <w:r w:rsidR="003D0179" w:rsidRPr="00523BC5">
        <w:rPr>
          <w:b/>
          <w:bCs/>
        </w:rPr>
        <w:t>T</w:t>
      </w:r>
      <w:r w:rsidR="003D0179" w:rsidRPr="00523BC5">
        <w:rPr>
          <w:b/>
          <w:bCs/>
          <w:vertAlign w:val="subscript"/>
        </w:rPr>
        <w:t>t</w:t>
      </w:r>
      <w:proofErr w:type="spellEnd"/>
      <w:r w:rsidRPr="00523BC5">
        <w:rPr>
          <w:b/>
          <w:bCs/>
        </w:rPr>
        <w:t>, and one for the seasonal component</w:t>
      </w:r>
      <w:r w:rsidR="00BD62F5" w:rsidRPr="00523BC5">
        <w:rPr>
          <w:b/>
          <w:bCs/>
        </w:rPr>
        <w:t xml:space="preserve"> S</w:t>
      </w:r>
      <w:r w:rsidR="00BD62F5" w:rsidRPr="00523BC5">
        <w:rPr>
          <w:b/>
          <w:bCs/>
          <w:vertAlign w:val="subscript"/>
        </w:rPr>
        <w:t>t</w:t>
      </w:r>
      <w:r w:rsidRPr="00B24649">
        <w:rPr>
          <w:rFonts w:cs="Gill Sans MT"/>
        </w:rPr>
        <w:t>,</w:t>
      </w:r>
      <w:r w:rsidRPr="00B24649">
        <w:t xml:space="preserve"> with corresponding smoothing parameters</w:t>
      </w:r>
      <w:r w:rsidRPr="00B24649">
        <w:rPr>
          <w:rFonts w:cs="Gill Sans MT"/>
        </w:rPr>
        <w:t> </w:t>
      </w:r>
      <w:r w:rsidRPr="00B24649">
        <w:rPr>
          <w:rFonts w:ascii="Calibri" w:hAnsi="Calibri" w:cs="Calibri"/>
        </w:rPr>
        <w:t>α</w:t>
      </w:r>
      <w:r w:rsidR="003D0179">
        <w:rPr>
          <w:rFonts w:ascii="Calibri" w:hAnsi="Calibri" w:cs="Calibri"/>
        </w:rPr>
        <w:t>,</w:t>
      </w:r>
      <w:r w:rsidRPr="00B24649">
        <w:rPr>
          <w:rFonts w:cs="Gill Sans MT"/>
        </w:rPr>
        <w:t> </w:t>
      </w:r>
      <w:r w:rsidRPr="00B24649">
        <w:rPr>
          <w:rFonts w:ascii="Calibri" w:hAnsi="Calibri" w:cs="Calibri"/>
        </w:rPr>
        <w:t>β</w:t>
      </w:r>
      <w:r w:rsidRPr="00B24649">
        <w:t> and </w:t>
      </w:r>
      <w:r w:rsidR="00F759EF">
        <w:rPr>
          <w:rFonts w:ascii="Calibri" w:hAnsi="Calibri" w:cs="Calibri"/>
        </w:rPr>
        <w:t>γ</w:t>
      </w:r>
      <w:r w:rsidRPr="00B24649">
        <w:t>. We use</w:t>
      </w:r>
      <w:r w:rsidRPr="00B24649">
        <w:rPr>
          <w:rFonts w:cs="Gill Sans MT"/>
        </w:rPr>
        <w:t> </w:t>
      </w:r>
      <w:r w:rsidR="00F759EF">
        <w:t>c</w:t>
      </w:r>
      <w:r w:rsidRPr="00B24649">
        <w:rPr>
          <w:rFonts w:cs="Gill Sans MT"/>
        </w:rPr>
        <w:t> </w:t>
      </w:r>
      <w:r w:rsidRPr="00B24649">
        <w:t>to denote the frequency of the seasonality, i.e., the number of seasons in a year. For example, for quarterly data </w:t>
      </w:r>
      <w:r w:rsidR="00517EA0">
        <w:t>c</w:t>
      </w:r>
      <w:r w:rsidRPr="00B24649">
        <w:t>=4, and for monthly data </w:t>
      </w:r>
      <w:r w:rsidR="00517EA0">
        <w:t>c</w:t>
      </w:r>
      <w:r w:rsidRPr="00B24649">
        <w:t>=12.</w:t>
      </w:r>
    </w:p>
    <w:p w14:paraId="541FF292" w14:textId="6C692B60" w:rsidR="00CE58C1" w:rsidRDefault="00CE58C1" w:rsidP="00C011C1">
      <w:r w:rsidRPr="00B24649">
        <w:t xml:space="preserve">There are </w:t>
      </w:r>
      <w:r w:rsidRPr="00026D5F">
        <w:rPr>
          <w:b/>
          <w:bCs/>
        </w:rPr>
        <w:t>two</w:t>
      </w:r>
      <w:r w:rsidRPr="00B24649">
        <w:t xml:space="preserve"> variations to this method that differ in the nature of the seasonal component</w:t>
      </w:r>
      <w:r w:rsidR="00300F56">
        <w:t xml:space="preserve"> namely </w:t>
      </w:r>
      <w:r w:rsidR="00026D5F" w:rsidRPr="00300F56">
        <w:rPr>
          <w:b/>
          <w:bCs/>
        </w:rPr>
        <w:t xml:space="preserve">additive &amp; </w:t>
      </w:r>
      <w:r w:rsidR="00300F56">
        <w:rPr>
          <w:b/>
          <w:bCs/>
        </w:rPr>
        <w:t>m</w:t>
      </w:r>
      <w:r w:rsidR="00026D5F" w:rsidRPr="00300F56">
        <w:rPr>
          <w:b/>
          <w:bCs/>
        </w:rPr>
        <w:t>ultiplicative</w:t>
      </w:r>
      <w:r w:rsidR="00026D5F">
        <w:t xml:space="preserve"> method</w:t>
      </w:r>
    </w:p>
    <w:p w14:paraId="177C3489" w14:textId="5C18FCC7" w:rsidR="00357B90" w:rsidRDefault="00357B90" w:rsidP="00C011C1">
      <w:r w:rsidRPr="00357B90">
        <w:t xml:space="preserve">The additive method is preferred when the seasonal variations are roughly </w:t>
      </w:r>
      <w:r w:rsidRPr="00357B90">
        <w:rPr>
          <w:u w:val="single"/>
        </w:rPr>
        <w:t>constant</w:t>
      </w:r>
      <w:r w:rsidRPr="00357B90">
        <w:t xml:space="preserve"> through the series, while the multiplicative method is preferred when the seasonal variations are changing </w:t>
      </w:r>
      <w:r w:rsidRPr="00357B90">
        <w:rPr>
          <w:u w:val="single"/>
        </w:rPr>
        <w:t>proportional</w:t>
      </w:r>
      <w:r w:rsidRPr="00357B90">
        <w:t xml:space="preserve"> to the level of the series.</w:t>
      </w:r>
    </w:p>
    <w:p w14:paraId="536D7B1A" w14:textId="4E2C94ED" w:rsidR="00026D5F" w:rsidRDefault="00CB5B75" w:rsidP="00C011C1">
      <w:r w:rsidRPr="00CB5B75">
        <w:t xml:space="preserve">With the additive method, the seasonal component is expressed in </w:t>
      </w:r>
      <w:r w:rsidRPr="00026D5F">
        <w:rPr>
          <w:u w:val="single"/>
        </w:rPr>
        <w:t>absolute terms</w:t>
      </w:r>
      <w:r w:rsidRPr="00CB5B75">
        <w:t xml:space="preserve"> in the scale of the observed series, and in the level equation the series is seasonally adjusted by </w:t>
      </w:r>
      <w:r w:rsidRPr="00026D5F">
        <w:rPr>
          <w:u w:val="single"/>
        </w:rPr>
        <w:t>subtracting</w:t>
      </w:r>
      <w:r w:rsidRPr="00CB5B75">
        <w:t xml:space="preserve"> the seasonal component. Within each year, the seasonal component will add up to approximately zero. </w:t>
      </w:r>
    </w:p>
    <w:p w14:paraId="45A64CAA" w14:textId="74C20CAF" w:rsidR="00CB5B75" w:rsidRDefault="00CB5B75" w:rsidP="00C011C1">
      <w:r w:rsidRPr="00CB5B75">
        <w:t xml:space="preserve">With the multiplicative method, the seasonal component is expressed in </w:t>
      </w:r>
      <w:r w:rsidRPr="00026D5F">
        <w:rPr>
          <w:u w:val="single"/>
        </w:rPr>
        <w:t>relative terms (percentages)</w:t>
      </w:r>
      <w:r w:rsidRPr="00CB5B75">
        <w:t xml:space="preserve">, and the series is seasonally adjusted by </w:t>
      </w:r>
      <w:r w:rsidRPr="00026D5F">
        <w:rPr>
          <w:u w:val="single"/>
        </w:rPr>
        <w:t>dividing through</w:t>
      </w:r>
      <w:r w:rsidRPr="00CB5B75">
        <w:t xml:space="preserve"> by the seasonal component. Within each year, the seasonal component will sum up to approximately </w:t>
      </w:r>
      <w:r>
        <w:t>c</w:t>
      </w:r>
      <w:r w:rsidRPr="00CB5B75">
        <w:t>.</w:t>
      </w:r>
    </w:p>
    <w:p w14:paraId="49BB0E0E" w14:textId="7D1DA404" w:rsidR="00B02428" w:rsidRDefault="00B02428" w:rsidP="00B02428">
      <w:pPr>
        <w:pStyle w:val="Heading3"/>
      </w:pPr>
      <w:bookmarkStart w:id="94" w:name="_Toc45635133"/>
      <w:bookmarkStart w:id="95" w:name="_Toc46144331"/>
      <w:bookmarkStart w:id="96" w:name="_Toc46149599"/>
      <w:bookmarkStart w:id="97" w:name="_Toc46156294"/>
      <w:bookmarkStart w:id="98" w:name="_Toc46157278"/>
      <w:bookmarkStart w:id="99" w:name="_Toc51174886"/>
      <w:r w:rsidRPr="00B24649">
        <w:t xml:space="preserve">Holt-Winters’ </w:t>
      </w:r>
      <w:r w:rsidR="00EA0BBF">
        <w:t>A</w:t>
      </w:r>
      <w:r w:rsidRPr="00B24649">
        <w:t>dditive method</w:t>
      </w:r>
      <w:bookmarkEnd w:id="94"/>
      <w:bookmarkEnd w:id="95"/>
      <w:bookmarkEnd w:id="96"/>
      <w:bookmarkEnd w:id="97"/>
      <w:bookmarkEnd w:id="98"/>
      <w:bookmarkEnd w:id="99"/>
    </w:p>
    <w:p w14:paraId="46E2CFC4" w14:textId="77777777" w:rsidR="00F41411" w:rsidRDefault="00F41411" w:rsidP="00F41411">
      <w:bookmarkStart w:id="100" w:name="_Toc45635134"/>
      <w:r w:rsidRPr="00B24649">
        <w:t>The component form for the multiplicative method is</w:t>
      </w:r>
    </w:p>
    <w:p w14:paraId="06496CF2" w14:textId="553BAB07" w:rsidR="00F41411" w:rsidRPr="00370310" w:rsidRDefault="00F41411" w:rsidP="00F41411">
      <w:pPr>
        <w:jc w:val="center"/>
      </w:pPr>
      <w:r w:rsidRPr="00D06256">
        <w:rPr>
          <w:b/>
          <w:bCs/>
        </w:rPr>
        <w:t>Forecast</w:t>
      </w:r>
      <w:r>
        <w:t>: F</w:t>
      </w:r>
      <w:r w:rsidRPr="00B42EE1">
        <w:rPr>
          <w:vertAlign w:val="subscript"/>
        </w:rPr>
        <w:t>t+1</w:t>
      </w:r>
      <w:r>
        <w:t xml:space="preserve"> = L</w:t>
      </w:r>
      <w:r w:rsidRPr="002F4BE9">
        <w:rPr>
          <w:vertAlign w:val="subscript"/>
        </w:rPr>
        <w:t>t</w:t>
      </w:r>
      <w:r w:rsidRPr="007C7FA2">
        <w:t xml:space="preserve"> </w:t>
      </w:r>
      <w:r>
        <w:t xml:space="preserve">+ </w:t>
      </w:r>
      <w:proofErr w:type="spellStart"/>
      <w:r>
        <w:t>T</w:t>
      </w:r>
      <w:r w:rsidRPr="00214A1E">
        <w:rPr>
          <w:vertAlign w:val="subscript"/>
        </w:rPr>
        <w:t>t</w:t>
      </w:r>
      <w:proofErr w:type="spellEnd"/>
      <w:r>
        <w:t xml:space="preserve"> </w:t>
      </w:r>
      <w:r w:rsidR="00FB0433">
        <w:t>+</w:t>
      </w:r>
      <w:r>
        <w:t xml:space="preserve"> S</w:t>
      </w:r>
      <w:r w:rsidRPr="00BD62F5">
        <w:rPr>
          <w:vertAlign w:val="subscript"/>
        </w:rPr>
        <w:t>t</w:t>
      </w:r>
      <w:r>
        <w:rPr>
          <w:vertAlign w:val="subscript"/>
        </w:rPr>
        <w:t>+1-c</w:t>
      </w:r>
    </w:p>
    <w:p w14:paraId="49E5321E" w14:textId="1B0A9F62" w:rsidR="00F41411" w:rsidRDefault="00F41411" w:rsidP="00F41411">
      <w:pPr>
        <w:rPr>
          <w:rFonts w:eastAsiaTheme="minorEastAsia"/>
        </w:rPr>
      </w:pPr>
      <w:r>
        <w:rPr>
          <w:rFonts w:eastAsiaTheme="minorEastAsia"/>
        </w:rPr>
        <w:t>Level or Intercept equation:</w:t>
      </w:r>
      <w:r>
        <w:rPr>
          <w:rFonts w:eastAsiaTheme="minorEastAsia"/>
        </w:rPr>
        <w:tab/>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t-c</m:t>
            </m:r>
          </m:sub>
        </m:sSub>
        <m:r>
          <w:rPr>
            <w:rFonts w:ascii="Cambria Math" w:hAnsi="Cambria Math"/>
          </w:rPr>
          <m:t>)+(1-α)(</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oMath>
    </w:p>
    <w:p w14:paraId="78C07732" w14:textId="77777777" w:rsidR="00F41411" w:rsidRDefault="00F41411" w:rsidP="00F41411">
      <w:pPr>
        <w:rPr>
          <w:rFonts w:eastAsiaTheme="minorEastAsia"/>
        </w:rPr>
      </w:pPr>
      <w:r>
        <w:rPr>
          <w:rFonts w:eastAsiaTheme="minorEastAsia"/>
        </w:rPr>
        <w:t>Trend Equation:</w:t>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β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oMath>
    </w:p>
    <w:p w14:paraId="0AA9B240" w14:textId="68AD1CF2" w:rsidR="00F41411" w:rsidRPr="00B24649" w:rsidRDefault="00F41411" w:rsidP="00F41411">
      <w:r>
        <w:t>Seasonal Equation:</w:t>
      </w:r>
      <w:r>
        <w:tab/>
      </w:r>
      <w: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γ (</m:t>
        </m:r>
        <m:sSub>
          <m:sSubPr>
            <m:ctrlPr>
              <w:rPr>
                <w:rFonts w:ascii="Cambria Math" w:hAnsi="Cambria Math"/>
                <w:i/>
              </w:rPr>
            </m:ctrlPr>
          </m:sSubPr>
          <m:e>
            <m:r>
              <w:rPr>
                <w:rFonts w:ascii="Cambria Math" w:hAnsi="Cambria Math"/>
              </w:rPr>
              <m:t>Y</m:t>
            </m:r>
          </m:e>
          <m:sub>
            <m:r>
              <w:rPr>
                <w:rFonts w:ascii="Cambria Math" w:hAnsi="Cambria Math"/>
              </w:rPr>
              <m:t>t</m:t>
            </m:r>
          </m:sub>
        </m:sSub>
        <m:sSub>
          <m:sSubPr>
            <m:ctrlPr>
              <w:rPr>
                <w:rFonts w:ascii="Cambria Math" w:hAnsi="Cambria Math"/>
                <w:i/>
              </w:rPr>
            </m:ctrlPr>
          </m:sSubPr>
          <m:e>
            <m:r>
              <w:rPr>
                <w:rFonts w:ascii="Cambria Math" w:hAnsi="Cambria Math"/>
              </w:rPr>
              <m:t>- 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S</m:t>
            </m:r>
          </m:e>
          <m:sub>
            <m:r>
              <w:rPr>
                <w:rFonts w:ascii="Cambria Math" w:hAnsi="Cambria Math"/>
              </w:rPr>
              <m:t>t-c</m:t>
            </m:r>
          </m:sub>
        </m:sSub>
      </m:oMath>
    </w:p>
    <w:p w14:paraId="2AAD86E4" w14:textId="746F73D2" w:rsidR="005625AB" w:rsidRPr="004C18AA" w:rsidRDefault="00F41411" w:rsidP="00B02428">
      <w:pPr>
        <w:rPr>
          <w:sz w:val="18"/>
          <w:szCs w:val="18"/>
        </w:rPr>
      </w:pPr>
      <w:r w:rsidRPr="004D305E">
        <w:rPr>
          <w:sz w:val="18"/>
          <w:szCs w:val="18"/>
        </w:rPr>
        <w:t>L</w:t>
      </w:r>
      <w:r w:rsidRPr="004D305E">
        <w:rPr>
          <w:sz w:val="18"/>
          <w:szCs w:val="18"/>
          <w:vertAlign w:val="subscript"/>
        </w:rPr>
        <w:t>t</w:t>
      </w:r>
      <w:r w:rsidRPr="004D305E">
        <w:rPr>
          <w:sz w:val="18"/>
          <w:szCs w:val="18"/>
        </w:rPr>
        <w:t xml:space="preserve"> is the level which represents the smoothed value</w:t>
      </w:r>
      <w:r w:rsidRPr="004D305E">
        <w:rPr>
          <w:sz w:val="18"/>
          <w:szCs w:val="18"/>
        </w:rPr>
        <w:br/>
      </w:r>
      <w:proofErr w:type="spellStart"/>
      <w:r>
        <w:rPr>
          <w:sz w:val="18"/>
          <w:szCs w:val="18"/>
        </w:rPr>
        <w:t>Y</w:t>
      </w:r>
      <w:r w:rsidRPr="00CE488E">
        <w:rPr>
          <w:sz w:val="18"/>
          <w:szCs w:val="18"/>
          <w:vertAlign w:val="subscript"/>
        </w:rPr>
        <w:t>t</w:t>
      </w:r>
      <w:proofErr w:type="spellEnd"/>
      <w:r>
        <w:rPr>
          <w:sz w:val="18"/>
          <w:szCs w:val="18"/>
        </w:rPr>
        <w:t xml:space="preserve"> is </w:t>
      </w:r>
      <w:r w:rsidRPr="003520FC">
        <w:rPr>
          <w:sz w:val="18"/>
          <w:szCs w:val="18"/>
        </w:rPr>
        <w:t xml:space="preserve">value of Y at time </w:t>
      </w:r>
      <w:r>
        <w:rPr>
          <w:sz w:val="18"/>
          <w:szCs w:val="18"/>
        </w:rPr>
        <w:t>t</w:t>
      </w:r>
      <w:r>
        <w:rPr>
          <w:sz w:val="18"/>
          <w:szCs w:val="18"/>
        </w:rPr>
        <w:br/>
      </w:r>
      <w:proofErr w:type="spellStart"/>
      <w:r w:rsidRPr="00C36FFC">
        <w:rPr>
          <w:sz w:val="18"/>
          <w:szCs w:val="18"/>
        </w:rPr>
        <w:t>T</w:t>
      </w:r>
      <w:r w:rsidRPr="00C36FFC">
        <w:rPr>
          <w:sz w:val="18"/>
          <w:szCs w:val="18"/>
          <w:vertAlign w:val="subscript"/>
        </w:rPr>
        <w:t>t</w:t>
      </w:r>
      <w:proofErr w:type="spellEnd"/>
      <w:r w:rsidRPr="00C36FFC">
        <w:rPr>
          <w:sz w:val="18"/>
          <w:szCs w:val="18"/>
        </w:rPr>
        <w:t xml:space="preserve"> is the slope of the line or the rate of increase or decrease at period t</w:t>
      </w:r>
      <w:r>
        <w:rPr>
          <w:sz w:val="18"/>
          <w:szCs w:val="18"/>
        </w:rPr>
        <w:br/>
        <w:t>S</w:t>
      </w:r>
      <w:r w:rsidRPr="00595129">
        <w:rPr>
          <w:sz w:val="18"/>
          <w:szCs w:val="18"/>
          <w:vertAlign w:val="subscript"/>
        </w:rPr>
        <w:t>t</w:t>
      </w:r>
      <w:r>
        <w:rPr>
          <w:sz w:val="18"/>
          <w:szCs w:val="18"/>
        </w:rPr>
        <w:t xml:space="preserve"> is the seasonal index </w:t>
      </w:r>
      <w:r>
        <w:rPr>
          <w:sz w:val="18"/>
          <w:szCs w:val="18"/>
        </w:rPr>
        <w:br/>
        <w:t>c is the number of seasons (c=12 for monthly data, 4 for quarterly, 7 for daily etc.)</w:t>
      </w:r>
      <w:r>
        <w:rPr>
          <w:sz w:val="18"/>
          <w:szCs w:val="18"/>
        </w:rPr>
        <w:br/>
      </w:r>
      <w:r w:rsidRPr="006665C4">
        <w:rPr>
          <w:rFonts w:ascii="Calibri" w:hAnsi="Calibri" w:cs="Calibri"/>
          <w:sz w:val="18"/>
          <w:szCs w:val="18"/>
        </w:rPr>
        <w:t>α</w:t>
      </w:r>
      <w:r w:rsidRPr="006665C4">
        <w:rPr>
          <w:sz w:val="18"/>
          <w:szCs w:val="18"/>
        </w:rPr>
        <w:t xml:space="preserve"> </w:t>
      </w:r>
      <w:r>
        <w:rPr>
          <w:sz w:val="18"/>
          <w:szCs w:val="18"/>
        </w:rPr>
        <w:t xml:space="preserve">is </w:t>
      </w:r>
      <w:r w:rsidRPr="006665C4">
        <w:rPr>
          <w:sz w:val="18"/>
          <w:szCs w:val="18"/>
        </w:rPr>
        <w:t>smoothing constant for level</w:t>
      </w:r>
      <w:r>
        <w:rPr>
          <w:sz w:val="18"/>
          <w:szCs w:val="18"/>
        </w:rPr>
        <w:t xml:space="preserve">, </w:t>
      </w:r>
      <w:r w:rsidRPr="006665C4">
        <w:rPr>
          <w:sz w:val="18"/>
          <w:szCs w:val="18"/>
        </w:rPr>
        <w:t xml:space="preserve">0 &lt; </w:t>
      </w:r>
      <w:r w:rsidRPr="006665C4">
        <w:rPr>
          <w:rFonts w:ascii="Calibri" w:hAnsi="Calibri" w:cs="Calibri"/>
          <w:sz w:val="18"/>
          <w:szCs w:val="18"/>
        </w:rPr>
        <w:t>α</w:t>
      </w:r>
      <w:r w:rsidRPr="006665C4">
        <w:rPr>
          <w:sz w:val="18"/>
          <w:szCs w:val="18"/>
        </w:rPr>
        <w:t xml:space="preserve"> &lt; 1</w:t>
      </w:r>
      <w:r>
        <w:rPr>
          <w:sz w:val="18"/>
          <w:szCs w:val="18"/>
        </w:rPr>
        <w:br/>
      </w:r>
      <w:r w:rsidRPr="00C36FFC">
        <w:rPr>
          <w:rFonts w:ascii="Calibri" w:hAnsi="Calibri" w:cs="Calibri"/>
          <w:sz w:val="18"/>
          <w:szCs w:val="18"/>
        </w:rPr>
        <w:t>β</w:t>
      </w:r>
      <w:r w:rsidRPr="00C36FFC">
        <w:rPr>
          <w:sz w:val="18"/>
          <w:szCs w:val="18"/>
        </w:rPr>
        <w:t xml:space="preserve"> </w:t>
      </w:r>
      <w:r>
        <w:rPr>
          <w:sz w:val="18"/>
          <w:szCs w:val="18"/>
        </w:rPr>
        <w:t xml:space="preserve">is </w:t>
      </w:r>
      <w:r w:rsidRPr="00C36FFC">
        <w:rPr>
          <w:sz w:val="18"/>
          <w:szCs w:val="18"/>
        </w:rPr>
        <w:t xml:space="preserve">the smoothing constant </w:t>
      </w:r>
      <w:r>
        <w:rPr>
          <w:sz w:val="18"/>
          <w:szCs w:val="18"/>
        </w:rPr>
        <w:t xml:space="preserve">for </w:t>
      </w:r>
      <w:r w:rsidRPr="00C36FFC">
        <w:rPr>
          <w:sz w:val="18"/>
          <w:szCs w:val="18"/>
        </w:rPr>
        <w:t xml:space="preserve">trend, 0 &lt; </w:t>
      </w:r>
      <w:r w:rsidRPr="00C36FFC">
        <w:rPr>
          <w:rFonts w:ascii="Calibri" w:hAnsi="Calibri" w:cs="Calibri"/>
          <w:sz w:val="18"/>
          <w:szCs w:val="18"/>
        </w:rPr>
        <w:t>β</w:t>
      </w:r>
      <w:r w:rsidRPr="00C36FFC">
        <w:rPr>
          <w:sz w:val="18"/>
          <w:szCs w:val="18"/>
        </w:rPr>
        <w:t xml:space="preserve"> &lt; 1</w:t>
      </w:r>
      <w:r>
        <w:rPr>
          <w:sz w:val="18"/>
          <w:szCs w:val="18"/>
        </w:rPr>
        <w:br/>
      </w:r>
      <w:r>
        <w:rPr>
          <w:rFonts w:ascii="Calibri" w:hAnsi="Calibri" w:cs="Calibri"/>
          <w:sz w:val="18"/>
          <w:szCs w:val="18"/>
        </w:rPr>
        <w:t>γ</w:t>
      </w:r>
      <w:r w:rsidRPr="00C36FFC">
        <w:rPr>
          <w:sz w:val="18"/>
          <w:szCs w:val="18"/>
        </w:rPr>
        <w:t xml:space="preserve"> </w:t>
      </w:r>
      <w:r>
        <w:rPr>
          <w:sz w:val="18"/>
          <w:szCs w:val="18"/>
        </w:rPr>
        <w:t xml:space="preserve">is </w:t>
      </w:r>
      <w:r w:rsidRPr="00C36FFC">
        <w:rPr>
          <w:sz w:val="18"/>
          <w:szCs w:val="18"/>
        </w:rPr>
        <w:t xml:space="preserve">the smoothing constant </w:t>
      </w:r>
      <w:r>
        <w:rPr>
          <w:sz w:val="18"/>
          <w:szCs w:val="18"/>
        </w:rPr>
        <w:t>for seasonality</w:t>
      </w:r>
      <w:r w:rsidRPr="00C36FFC">
        <w:rPr>
          <w:sz w:val="18"/>
          <w:szCs w:val="18"/>
        </w:rPr>
        <w:t xml:space="preserve">, 0 &lt; </w:t>
      </w:r>
      <w:r>
        <w:rPr>
          <w:rFonts w:ascii="Calibri" w:hAnsi="Calibri" w:cs="Calibri"/>
          <w:sz w:val="18"/>
          <w:szCs w:val="18"/>
        </w:rPr>
        <w:t>γ</w:t>
      </w:r>
      <w:r w:rsidRPr="00C36FFC">
        <w:rPr>
          <w:sz w:val="18"/>
          <w:szCs w:val="18"/>
        </w:rPr>
        <w:t xml:space="preserve"> &lt; 1</w:t>
      </w:r>
    </w:p>
    <w:p w14:paraId="62B7CB29" w14:textId="6B17F7E6" w:rsidR="00B02428" w:rsidRDefault="00B02428" w:rsidP="00B02428">
      <w:pPr>
        <w:pStyle w:val="Heading3"/>
      </w:pPr>
      <w:bookmarkStart w:id="101" w:name="_Toc46144332"/>
      <w:bookmarkStart w:id="102" w:name="_Toc46149600"/>
      <w:bookmarkStart w:id="103" w:name="_Toc46156295"/>
      <w:bookmarkStart w:id="104" w:name="_Toc46157279"/>
      <w:bookmarkStart w:id="105" w:name="_Toc51174887"/>
      <w:r w:rsidRPr="00B24649">
        <w:lastRenderedPageBreak/>
        <w:t xml:space="preserve">Holt-Winters’ </w:t>
      </w:r>
      <w:r w:rsidR="001D692F">
        <w:t>M</w:t>
      </w:r>
      <w:r w:rsidRPr="00B24649">
        <w:t>ultiplicative method</w:t>
      </w:r>
      <w:bookmarkEnd w:id="100"/>
      <w:bookmarkEnd w:id="101"/>
      <w:bookmarkEnd w:id="102"/>
      <w:bookmarkEnd w:id="103"/>
      <w:bookmarkEnd w:id="104"/>
      <w:bookmarkEnd w:id="105"/>
    </w:p>
    <w:p w14:paraId="3FF9E1B3" w14:textId="3C8453F1" w:rsidR="00B02428" w:rsidRDefault="00B02428" w:rsidP="00B02428">
      <w:r w:rsidRPr="00B24649">
        <w:t>The component form for the multiplicative method is</w:t>
      </w:r>
    </w:p>
    <w:p w14:paraId="496B2238" w14:textId="006AFF81" w:rsidR="00370310" w:rsidRPr="00370310" w:rsidRDefault="00370310" w:rsidP="00370310">
      <w:pPr>
        <w:jc w:val="center"/>
      </w:pPr>
      <w:r w:rsidRPr="00D06256">
        <w:rPr>
          <w:b/>
          <w:bCs/>
        </w:rPr>
        <w:t>Forecast</w:t>
      </w:r>
      <w:r>
        <w:t>: F</w:t>
      </w:r>
      <w:r w:rsidRPr="00B42EE1">
        <w:rPr>
          <w:vertAlign w:val="subscript"/>
        </w:rPr>
        <w:t>t+1</w:t>
      </w:r>
      <w:r>
        <w:t xml:space="preserve"> = [L</w:t>
      </w:r>
      <w:r w:rsidRPr="002F4BE9">
        <w:rPr>
          <w:vertAlign w:val="subscript"/>
        </w:rPr>
        <w:t>t</w:t>
      </w:r>
      <w:r w:rsidRPr="007C7FA2">
        <w:t xml:space="preserve"> </w:t>
      </w:r>
      <w:r>
        <w:t xml:space="preserve">+ </w:t>
      </w:r>
      <w:proofErr w:type="spellStart"/>
      <w:r>
        <w:t>T</w:t>
      </w:r>
      <w:r w:rsidRPr="00214A1E">
        <w:rPr>
          <w:vertAlign w:val="subscript"/>
        </w:rPr>
        <w:t>t</w:t>
      </w:r>
      <w:proofErr w:type="spellEnd"/>
      <w:r>
        <w:t>] * S</w:t>
      </w:r>
      <w:r w:rsidRPr="00BD62F5">
        <w:rPr>
          <w:vertAlign w:val="subscript"/>
        </w:rPr>
        <w:t>t</w:t>
      </w:r>
      <w:r>
        <w:rPr>
          <w:vertAlign w:val="subscript"/>
        </w:rPr>
        <w:t>+1-c</w:t>
      </w:r>
    </w:p>
    <w:p w14:paraId="3B951912" w14:textId="253DA838" w:rsidR="004C03FD" w:rsidRDefault="002A5263" w:rsidP="00B02428">
      <w:pPr>
        <w:rPr>
          <w:rFonts w:eastAsiaTheme="minorEastAsia"/>
        </w:rPr>
      </w:pPr>
      <w:r>
        <w:rPr>
          <w:rFonts w:eastAsiaTheme="minorEastAsia"/>
        </w:rPr>
        <w:t>Level or Intercept equation:</w:t>
      </w:r>
      <w:r>
        <w:rPr>
          <w:rFonts w:eastAsiaTheme="minorEastAsia"/>
        </w:rPr>
        <w:tab/>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α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t-c</m:t>
                </m:r>
              </m:sub>
            </m:sSub>
          </m:den>
        </m:f>
        <m:r>
          <w:rPr>
            <w:rFonts w:ascii="Cambria Math" w:hAnsi="Cambria Math"/>
          </w:rPr>
          <m:t>+(1-α)(</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oMath>
    </w:p>
    <w:p w14:paraId="182A7839" w14:textId="6A4948C3" w:rsidR="002A5263" w:rsidRDefault="0039094B" w:rsidP="00B02428">
      <w:pPr>
        <w:rPr>
          <w:rFonts w:eastAsiaTheme="minorEastAsia"/>
        </w:rPr>
      </w:pPr>
      <w:r>
        <w:rPr>
          <w:rFonts w:eastAsiaTheme="minorEastAsia"/>
        </w:rPr>
        <w:t>Trend Equation:</w:t>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β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oMath>
    </w:p>
    <w:p w14:paraId="5B80765A" w14:textId="699A7112" w:rsidR="0039094B" w:rsidRPr="00B24649" w:rsidRDefault="0039094B" w:rsidP="00B02428">
      <w:r>
        <w:t>Seasonal Equation:</w:t>
      </w:r>
      <w:r>
        <w:tab/>
      </w:r>
      <w: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γ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S</m:t>
            </m:r>
          </m:e>
          <m:sub>
            <m:r>
              <w:rPr>
                <w:rFonts w:ascii="Cambria Math" w:hAnsi="Cambria Math"/>
              </w:rPr>
              <m:t>t-c</m:t>
            </m:r>
          </m:sub>
        </m:sSub>
      </m:oMath>
    </w:p>
    <w:p w14:paraId="60671754" w14:textId="23D447DD" w:rsidR="00374D81" w:rsidRDefault="00374D81" w:rsidP="00374D81">
      <w:pPr>
        <w:rPr>
          <w:sz w:val="18"/>
          <w:szCs w:val="18"/>
        </w:rPr>
      </w:pPr>
      <w:r w:rsidRPr="004D305E">
        <w:rPr>
          <w:sz w:val="18"/>
          <w:szCs w:val="18"/>
        </w:rPr>
        <w:t>L</w:t>
      </w:r>
      <w:r w:rsidRPr="004D305E">
        <w:rPr>
          <w:sz w:val="18"/>
          <w:szCs w:val="18"/>
          <w:vertAlign w:val="subscript"/>
        </w:rPr>
        <w:t>t</w:t>
      </w:r>
      <w:r w:rsidRPr="004D305E">
        <w:rPr>
          <w:sz w:val="18"/>
          <w:szCs w:val="18"/>
        </w:rPr>
        <w:t xml:space="preserve"> is the level which represents the smoothed value</w:t>
      </w:r>
      <w:r w:rsidRPr="004D305E">
        <w:rPr>
          <w:sz w:val="18"/>
          <w:szCs w:val="18"/>
        </w:rPr>
        <w:br/>
      </w:r>
      <w:proofErr w:type="spellStart"/>
      <w:r>
        <w:rPr>
          <w:sz w:val="18"/>
          <w:szCs w:val="18"/>
        </w:rPr>
        <w:t>Y</w:t>
      </w:r>
      <w:r w:rsidRPr="00CE488E">
        <w:rPr>
          <w:sz w:val="18"/>
          <w:szCs w:val="18"/>
          <w:vertAlign w:val="subscript"/>
        </w:rPr>
        <w:t>t</w:t>
      </w:r>
      <w:proofErr w:type="spellEnd"/>
      <w:r>
        <w:rPr>
          <w:sz w:val="18"/>
          <w:szCs w:val="18"/>
        </w:rPr>
        <w:t xml:space="preserve"> is </w:t>
      </w:r>
      <w:r w:rsidRPr="003520FC">
        <w:rPr>
          <w:sz w:val="18"/>
          <w:szCs w:val="18"/>
        </w:rPr>
        <w:t xml:space="preserve">value of Y at time </w:t>
      </w:r>
      <w:r>
        <w:rPr>
          <w:sz w:val="18"/>
          <w:szCs w:val="18"/>
        </w:rPr>
        <w:t>t</w:t>
      </w:r>
      <w:r>
        <w:rPr>
          <w:sz w:val="18"/>
          <w:szCs w:val="18"/>
        </w:rPr>
        <w:br/>
      </w:r>
      <w:proofErr w:type="spellStart"/>
      <w:r w:rsidRPr="00C36FFC">
        <w:rPr>
          <w:sz w:val="18"/>
          <w:szCs w:val="18"/>
        </w:rPr>
        <w:t>T</w:t>
      </w:r>
      <w:r w:rsidRPr="00C36FFC">
        <w:rPr>
          <w:sz w:val="18"/>
          <w:szCs w:val="18"/>
          <w:vertAlign w:val="subscript"/>
        </w:rPr>
        <w:t>t</w:t>
      </w:r>
      <w:proofErr w:type="spellEnd"/>
      <w:r w:rsidRPr="00C36FFC">
        <w:rPr>
          <w:sz w:val="18"/>
          <w:szCs w:val="18"/>
        </w:rPr>
        <w:t xml:space="preserve"> is the slope of the line or the rate of increase or decrease at period t</w:t>
      </w:r>
      <w:r w:rsidR="00595129">
        <w:rPr>
          <w:sz w:val="18"/>
          <w:szCs w:val="18"/>
        </w:rPr>
        <w:br/>
        <w:t>S</w:t>
      </w:r>
      <w:r w:rsidR="00595129" w:rsidRPr="00595129">
        <w:rPr>
          <w:sz w:val="18"/>
          <w:szCs w:val="18"/>
          <w:vertAlign w:val="subscript"/>
        </w:rPr>
        <w:t>t</w:t>
      </w:r>
      <w:r w:rsidR="00595129">
        <w:rPr>
          <w:sz w:val="18"/>
          <w:szCs w:val="18"/>
        </w:rPr>
        <w:t xml:space="preserve"> is</w:t>
      </w:r>
      <w:r w:rsidR="001A0625">
        <w:rPr>
          <w:sz w:val="18"/>
          <w:szCs w:val="18"/>
        </w:rPr>
        <w:t xml:space="preserve"> </w:t>
      </w:r>
      <w:r w:rsidR="00846D66">
        <w:rPr>
          <w:sz w:val="18"/>
          <w:szCs w:val="18"/>
        </w:rPr>
        <w:t xml:space="preserve">the seasonal index </w:t>
      </w:r>
      <w:r w:rsidR="001A0625">
        <w:rPr>
          <w:sz w:val="18"/>
          <w:szCs w:val="18"/>
        </w:rPr>
        <w:br/>
        <w:t>c is the number of seasons (c=12 for monthly data, 4 for quarterly</w:t>
      </w:r>
      <w:r w:rsidR="005339D1">
        <w:rPr>
          <w:sz w:val="18"/>
          <w:szCs w:val="18"/>
        </w:rPr>
        <w:t>, 7 for daily</w:t>
      </w:r>
      <w:r w:rsidR="001A0625">
        <w:rPr>
          <w:sz w:val="18"/>
          <w:szCs w:val="18"/>
        </w:rPr>
        <w:t xml:space="preserve"> etc</w:t>
      </w:r>
      <w:r w:rsidR="005339D1">
        <w:rPr>
          <w:sz w:val="18"/>
          <w:szCs w:val="18"/>
        </w:rPr>
        <w:t>.</w:t>
      </w:r>
      <w:r w:rsidR="001A0625">
        <w:rPr>
          <w:sz w:val="18"/>
          <w:szCs w:val="18"/>
        </w:rPr>
        <w:t>)</w:t>
      </w:r>
      <w:r>
        <w:rPr>
          <w:sz w:val="18"/>
          <w:szCs w:val="18"/>
        </w:rPr>
        <w:br/>
      </w:r>
      <w:r w:rsidRPr="006665C4">
        <w:rPr>
          <w:rFonts w:ascii="Calibri" w:hAnsi="Calibri" w:cs="Calibri"/>
          <w:sz w:val="18"/>
          <w:szCs w:val="18"/>
        </w:rPr>
        <w:t>α</w:t>
      </w:r>
      <w:r w:rsidRPr="006665C4">
        <w:rPr>
          <w:sz w:val="18"/>
          <w:szCs w:val="18"/>
        </w:rPr>
        <w:t xml:space="preserve"> </w:t>
      </w:r>
      <w:r>
        <w:rPr>
          <w:sz w:val="18"/>
          <w:szCs w:val="18"/>
        </w:rPr>
        <w:t xml:space="preserve">is </w:t>
      </w:r>
      <w:r w:rsidRPr="006665C4">
        <w:rPr>
          <w:sz w:val="18"/>
          <w:szCs w:val="18"/>
        </w:rPr>
        <w:t>smoothing constant for level</w:t>
      </w:r>
      <w:r>
        <w:rPr>
          <w:sz w:val="18"/>
          <w:szCs w:val="18"/>
        </w:rPr>
        <w:t xml:space="preserve">, </w:t>
      </w:r>
      <w:r w:rsidRPr="006665C4">
        <w:rPr>
          <w:sz w:val="18"/>
          <w:szCs w:val="18"/>
        </w:rPr>
        <w:t xml:space="preserve">0 &lt; </w:t>
      </w:r>
      <w:r w:rsidRPr="006665C4">
        <w:rPr>
          <w:rFonts w:ascii="Calibri" w:hAnsi="Calibri" w:cs="Calibri"/>
          <w:sz w:val="18"/>
          <w:szCs w:val="18"/>
        </w:rPr>
        <w:t>α</w:t>
      </w:r>
      <w:r w:rsidRPr="006665C4">
        <w:rPr>
          <w:sz w:val="18"/>
          <w:szCs w:val="18"/>
        </w:rPr>
        <w:t xml:space="preserve"> &lt; 1</w:t>
      </w:r>
      <w:r>
        <w:rPr>
          <w:sz w:val="18"/>
          <w:szCs w:val="18"/>
        </w:rPr>
        <w:br/>
      </w:r>
      <w:r w:rsidRPr="00C36FFC">
        <w:rPr>
          <w:rFonts w:ascii="Calibri" w:hAnsi="Calibri" w:cs="Calibri"/>
          <w:sz w:val="18"/>
          <w:szCs w:val="18"/>
        </w:rPr>
        <w:t>β</w:t>
      </w:r>
      <w:r w:rsidRPr="00C36FFC">
        <w:rPr>
          <w:sz w:val="18"/>
          <w:szCs w:val="18"/>
        </w:rPr>
        <w:t xml:space="preserve"> </w:t>
      </w:r>
      <w:r>
        <w:rPr>
          <w:sz w:val="18"/>
          <w:szCs w:val="18"/>
        </w:rPr>
        <w:t xml:space="preserve">is </w:t>
      </w:r>
      <w:r w:rsidRPr="00C36FFC">
        <w:rPr>
          <w:sz w:val="18"/>
          <w:szCs w:val="18"/>
        </w:rPr>
        <w:t xml:space="preserve">the smoothing constant </w:t>
      </w:r>
      <w:r>
        <w:rPr>
          <w:sz w:val="18"/>
          <w:szCs w:val="18"/>
        </w:rPr>
        <w:t xml:space="preserve">for </w:t>
      </w:r>
      <w:r w:rsidRPr="00C36FFC">
        <w:rPr>
          <w:sz w:val="18"/>
          <w:szCs w:val="18"/>
        </w:rPr>
        <w:t xml:space="preserve">trend, 0 &lt; </w:t>
      </w:r>
      <w:r w:rsidRPr="00C36FFC">
        <w:rPr>
          <w:rFonts w:ascii="Calibri" w:hAnsi="Calibri" w:cs="Calibri"/>
          <w:sz w:val="18"/>
          <w:szCs w:val="18"/>
        </w:rPr>
        <w:t>β</w:t>
      </w:r>
      <w:r w:rsidRPr="00C36FFC">
        <w:rPr>
          <w:sz w:val="18"/>
          <w:szCs w:val="18"/>
        </w:rPr>
        <w:t xml:space="preserve"> &lt; 1</w:t>
      </w:r>
      <w:r w:rsidR="00355A5A">
        <w:rPr>
          <w:sz w:val="18"/>
          <w:szCs w:val="18"/>
        </w:rPr>
        <w:br/>
      </w:r>
      <w:r w:rsidR="00355A5A">
        <w:rPr>
          <w:rFonts w:ascii="Calibri" w:hAnsi="Calibri" w:cs="Calibri"/>
          <w:sz w:val="18"/>
          <w:szCs w:val="18"/>
        </w:rPr>
        <w:t>γ</w:t>
      </w:r>
      <w:r w:rsidR="00355A5A" w:rsidRPr="00C36FFC">
        <w:rPr>
          <w:sz w:val="18"/>
          <w:szCs w:val="18"/>
        </w:rPr>
        <w:t xml:space="preserve"> </w:t>
      </w:r>
      <w:r w:rsidR="00355A5A">
        <w:rPr>
          <w:sz w:val="18"/>
          <w:szCs w:val="18"/>
        </w:rPr>
        <w:t xml:space="preserve">is </w:t>
      </w:r>
      <w:r w:rsidR="00355A5A" w:rsidRPr="00C36FFC">
        <w:rPr>
          <w:sz w:val="18"/>
          <w:szCs w:val="18"/>
        </w:rPr>
        <w:t xml:space="preserve">the smoothing constant </w:t>
      </w:r>
      <w:r w:rsidR="00355A5A">
        <w:rPr>
          <w:sz w:val="18"/>
          <w:szCs w:val="18"/>
        </w:rPr>
        <w:t>for seasonality</w:t>
      </w:r>
      <w:r w:rsidR="00355A5A" w:rsidRPr="00C36FFC">
        <w:rPr>
          <w:sz w:val="18"/>
          <w:szCs w:val="18"/>
        </w:rPr>
        <w:t xml:space="preserve">, 0 &lt; </w:t>
      </w:r>
      <w:r w:rsidR="00355A5A">
        <w:rPr>
          <w:rFonts w:ascii="Calibri" w:hAnsi="Calibri" w:cs="Calibri"/>
          <w:sz w:val="18"/>
          <w:szCs w:val="18"/>
        </w:rPr>
        <w:t>γ</w:t>
      </w:r>
      <w:r w:rsidR="00355A5A" w:rsidRPr="00C36FFC">
        <w:rPr>
          <w:sz w:val="18"/>
          <w:szCs w:val="18"/>
        </w:rPr>
        <w:t xml:space="preserve"> &lt; 1</w:t>
      </w:r>
    </w:p>
    <w:p w14:paraId="63804A03" w14:textId="1376B74E" w:rsidR="007C4B08" w:rsidRPr="007C4B08" w:rsidRDefault="007C4B08" w:rsidP="007C4B08">
      <w:pPr>
        <w:pStyle w:val="Heading2"/>
        <w:numPr>
          <w:ilvl w:val="1"/>
          <w:numId w:val="7"/>
        </w:numPr>
      </w:pPr>
      <w:bookmarkStart w:id="106" w:name="_Toc51174888"/>
      <w:r w:rsidRPr="007C4B08">
        <w:t>Regression Model for Forecasting</w:t>
      </w:r>
      <w:bookmarkEnd w:id="106"/>
      <w:r w:rsidRPr="007C4B08">
        <w:t xml:space="preserve"> </w:t>
      </w:r>
    </w:p>
    <w:p w14:paraId="22D6CB3E" w14:textId="3BFDDD13" w:rsidR="001573C5" w:rsidRDefault="0021387B" w:rsidP="00374D81">
      <w:pPr>
        <w:rPr>
          <w:sz w:val="18"/>
          <w:szCs w:val="18"/>
        </w:rPr>
      </w:pPr>
      <w:r w:rsidRPr="0021387B">
        <w:rPr>
          <w:sz w:val="18"/>
          <w:szCs w:val="18"/>
        </w:rPr>
        <w:t xml:space="preserve">Regression is probably more appropriate method for forecasting when the data has values of predictor (explanatory) variables in addition to the dependent variable </w:t>
      </w:r>
      <w:proofErr w:type="spellStart"/>
      <w:r w:rsidRPr="0021387B">
        <w:rPr>
          <w:sz w:val="18"/>
          <w:szCs w:val="18"/>
        </w:rPr>
        <w:t>Y</w:t>
      </w:r>
      <w:r w:rsidRPr="001573C5">
        <w:rPr>
          <w:sz w:val="18"/>
          <w:szCs w:val="18"/>
          <w:vertAlign w:val="subscript"/>
        </w:rPr>
        <w:t>t</w:t>
      </w:r>
      <w:proofErr w:type="spellEnd"/>
      <w:r w:rsidRPr="0021387B">
        <w:rPr>
          <w:sz w:val="18"/>
          <w:szCs w:val="18"/>
        </w:rPr>
        <w:t>.</w:t>
      </w:r>
      <w:r w:rsidR="00520C88">
        <w:rPr>
          <w:sz w:val="18"/>
          <w:szCs w:val="18"/>
        </w:rPr>
        <w:t xml:space="preserve"> </w:t>
      </w:r>
    </w:p>
    <w:p w14:paraId="69948A5B" w14:textId="1DCED53A" w:rsidR="00814437" w:rsidRDefault="0021387B" w:rsidP="00374D81">
      <w:pPr>
        <w:rPr>
          <w:sz w:val="18"/>
          <w:szCs w:val="18"/>
        </w:rPr>
      </w:pPr>
      <w:r w:rsidRPr="0021387B">
        <w:rPr>
          <w:sz w:val="18"/>
          <w:szCs w:val="18"/>
        </w:rPr>
        <w:t xml:space="preserve">The forecasted value at time t, Ft, can be written as a regression equation as follows: </w:t>
      </w:r>
    </w:p>
    <w:p w14:paraId="3C973F06" w14:textId="2B7E401C" w:rsidR="0021387B" w:rsidRDefault="00D51D54" w:rsidP="00374D81">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m:t>
              </m:r>
            </m:sub>
          </m:sSub>
          <m:r>
            <w:rPr>
              <w:rFonts w:ascii="Cambria Math" w:eastAsiaTheme="minorEastAsia"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n</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nt</m:t>
              </m:r>
            </m:sub>
          </m:sSub>
        </m:oMath>
      </m:oMathPara>
    </w:p>
    <w:p w14:paraId="4016074B" w14:textId="50BF185D" w:rsidR="00CB4189" w:rsidRDefault="00CB4189" w:rsidP="00CB4189">
      <w:pPr>
        <w:rPr>
          <w:sz w:val="18"/>
          <w:szCs w:val="18"/>
        </w:rPr>
      </w:pPr>
      <w:r w:rsidRPr="00CB4189">
        <w:rPr>
          <w:sz w:val="18"/>
          <w:szCs w:val="18"/>
        </w:rPr>
        <w:t>F</w:t>
      </w:r>
      <w:r w:rsidRPr="00CB4189">
        <w:rPr>
          <w:sz w:val="18"/>
          <w:szCs w:val="18"/>
          <w:vertAlign w:val="subscript"/>
        </w:rPr>
        <w:t>t</w:t>
      </w:r>
      <w:r w:rsidRPr="00CB4189">
        <w:rPr>
          <w:sz w:val="18"/>
          <w:szCs w:val="18"/>
        </w:rPr>
        <w:t xml:space="preserve"> is the forecasted value of </w:t>
      </w:r>
      <w:proofErr w:type="spellStart"/>
      <w:r w:rsidRPr="00CB4189">
        <w:rPr>
          <w:sz w:val="18"/>
          <w:szCs w:val="18"/>
        </w:rPr>
        <w:t>Y</w:t>
      </w:r>
      <w:r w:rsidRPr="00CB4189">
        <w:rPr>
          <w:sz w:val="18"/>
          <w:szCs w:val="18"/>
          <w:vertAlign w:val="subscript"/>
        </w:rPr>
        <w:t>t</w:t>
      </w:r>
      <w:proofErr w:type="spellEnd"/>
      <w:r>
        <w:rPr>
          <w:sz w:val="18"/>
          <w:szCs w:val="18"/>
        </w:rPr>
        <w:br/>
      </w:r>
      <w:r w:rsidRPr="00CB4189">
        <w:rPr>
          <w:sz w:val="18"/>
          <w:szCs w:val="18"/>
        </w:rPr>
        <w:t>X</w:t>
      </w:r>
      <w:r w:rsidRPr="00CB4189">
        <w:rPr>
          <w:sz w:val="18"/>
          <w:szCs w:val="18"/>
          <w:vertAlign w:val="subscript"/>
        </w:rPr>
        <w:t>1t</w:t>
      </w:r>
      <w:r w:rsidRPr="00CB4189">
        <w:rPr>
          <w:sz w:val="18"/>
          <w:szCs w:val="18"/>
        </w:rPr>
        <w:t>, X</w:t>
      </w:r>
      <w:r w:rsidRPr="00CB4189">
        <w:rPr>
          <w:sz w:val="18"/>
          <w:szCs w:val="18"/>
          <w:vertAlign w:val="subscript"/>
        </w:rPr>
        <w:t>2t</w:t>
      </w:r>
      <w:r w:rsidRPr="00CB4189">
        <w:rPr>
          <w:sz w:val="18"/>
          <w:szCs w:val="18"/>
        </w:rPr>
        <w:t>, etc. are the predictor variables measured at time t</w:t>
      </w:r>
    </w:p>
    <w:p w14:paraId="6BA630BE" w14:textId="5BA2757F" w:rsidR="00496180" w:rsidRPr="00B24649" w:rsidRDefault="00496180" w:rsidP="0070050A">
      <w:pPr>
        <w:pStyle w:val="Heading2"/>
      </w:pPr>
      <w:bookmarkStart w:id="107" w:name="_Toc46156296"/>
      <w:bookmarkStart w:id="108" w:name="_Toc46157280"/>
      <w:bookmarkStart w:id="109" w:name="_Ref51074062"/>
      <w:bookmarkStart w:id="110" w:name="_Toc51174889"/>
      <w:r w:rsidRPr="00B24649">
        <w:t>ARIMA</w:t>
      </w:r>
      <w:bookmarkEnd w:id="89"/>
      <w:bookmarkEnd w:id="90"/>
      <w:bookmarkEnd w:id="91"/>
      <w:bookmarkEnd w:id="92"/>
      <w:bookmarkEnd w:id="93"/>
      <w:bookmarkEnd w:id="107"/>
      <w:bookmarkEnd w:id="108"/>
      <w:r w:rsidRPr="00B24649">
        <w:t xml:space="preserve"> </w:t>
      </w:r>
      <w:bookmarkEnd w:id="109"/>
      <w:bookmarkEnd w:id="110"/>
    </w:p>
    <w:p w14:paraId="4ABDE5E7" w14:textId="1DF55C9E" w:rsidR="00751913" w:rsidRDefault="00751913" w:rsidP="00751913">
      <w:pPr>
        <w:spacing w:after="0"/>
      </w:pPr>
      <w:r>
        <w:t>ARIMA models are an expansion of ARMA models. Auto-regressive (AR) and moving average (MA) or ARMA models are basically regression models</w:t>
      </w:r>
      <w:r w:rsidR="009C3760">
        <w:t>.</w:t>
      </w:r>
    </w:p>
    <w:p w14:paraId="78A3F773" w14:textId="4AC6A206" w:rsidR="009C3760" w:rsidRDefault="009C3760" w:rsidP="00751913">
      <w:pPr>
        <w:spacing w:after="0"/>
      </w:pPr>
      <w:r>
        <w:t>Before getting into ARIMA models, we need to understand 2 concepts</w:t>
      </w:r>
    </w:p>
    <w:p w14:paraId="4142AD80" w14:textId="3445947B" w:rsidR="009C3760" w:rsidRPr="009C3760" w:rsidRDefault="009C3760" w:rsidP="00751913">
      <w:pPr>
        <w:spacing w:after="0"/>
        <w:rPr>
          <w:b/>
          <w:bCs/>
        </w:rPr>
      </w:pPr>
      <w:r w:rsidRPr="009C3760">
        <w:rPr>
          <w:b/>
          <w:bCs/>
        </w:rPr>
        <w:t>Stationary Process:</w:t>
      </w:r>
    </w:p>
    <w:p w14:paraId="74590EC0" w14:textId="77777777" w:rsidR="009C3760" w:rsidRDefault="009C3760" w:rsidP="009C3760">
      <w:pPr>
        <w:spacing w:after="0"/>
      </w:pPr>
      <w:r>
        <w:t xml:space="preserve">If a time-series data, </w:t>
      </w:r>
      <w:proofErr w:type="spellStart"/>
      <w:r>
        <w:t>Y</w:t>
      </w:r>
      <w:r w:rsidRPr="00775EBE">
        <w:rPr>
          <w:vertAlign w:val="subscript"/>
        </w:rPr>
        <w:t>t</w:t>
      </w:r>
      <w:proofErr w:type="spellEnd"/>
      <w:r>
        <w:t>, is stationary, then it satisfies the following conditions:</w:t>
      </w:r>
    </w:p>
    <w:p w14:paraId="1797BFDB" w14:textId="05981289" w:rsidR="009C3760" w:rsidRDefault="009C3760" w:rsidP="009C3760">
      <w:pPr>
        <w:pStyle w:val="ListParagraph"/>
        <w:numPr>
          <w:ilvl w:val="0"/>
          <w:numId w:val="26"/>
        </w:numPr>
        <w:spacing w:after="0"/>
      </w:pPr>
      <w:r>
        <w:t xml:space="preserve">The mean values of </w:t>
      </w:r>
      <w:proofErr w:type="spellStart"/>
      <w:r>
        <w:t>Y</w:t>
      </w:r>
      <w:r w:rsidRPr="00775EBE">
        <w:rPr>
          <w:vertAlign w:val="subscript"/>
        </w:rPr>
        <w:t>t</w:t>
      </w:r>
      <w:proofErr w:type="spellEnd"/>
      <w:r>
        <w:t xml:space="preserve"> at different values of t are constant.  </w:t>
      </w:r>
    </w:p>
    <w:p w14:paraId="33A801D0" w14:textId="77777777" w:rsidR="009C3760" w:rsidRDefault="009C3760" w:rsidP="009C3760">
      <w:pPr>
        <w:pStyle w:val="ListParagraph"/>
        <w:numPr>
          <w:ilvl w:val="0"/>
          <w:numId w:val="26"/>
        </w:numPr>
        <w:spacing w:after="0"/>
      </w:pPr>
      <w:r>
        <w:t xml:space="preserve">The variances of </w:t>
      </w:r>
      <w:proofErr w:type="spellStart"/>
      <w:r>
        <w:t>Y</w:t>
      </w:r>
      <w:r w:rsidRPr="00775EBE">
        <w:rPr>
          <w:vertAlign w:val="subscript"/>
        </w:rPr>
        <w:t>t</w:t>
      </w:r>
      <w:proofErr w:type="spellEnd"/>
      <w:r>
        <w:t xml:space="preserve"> at different time periods are constant (Homoscedasticity)</w:t>
      </w:r>
    </w:p>
    <w:p w14:paraId="4F5A4674" w14:textId="0B7C6A42" w:rsidR="009C3760" w:rsidRDefault="009C3760" w:rsidP="009C3760">
      <w:pPr>
        <w:pStyle w:val="ListParagraph"/>
        <w:numPr>
          <w:ilvl w:val="0"/>
          <w:numId w:val="26"/>
        </w:numPr>
        <w:spacing w:after="0"/>
      </w:pPr>
      <w:r>
        <w:t xml:space="preserve">The </w:t>
      </w:r>
      <w:proofErr w:type="spellStart"/>
      <w:r w:rsidR="00D51D54">
        <w:t>covariances</w:t>
      </w:r>
      <w:proofErr w:type="spellEnd"/>
      <w:r>
        <w:t xml:space="preserve"> of </w:t>
      </w:r>
      <w:proofErr w:type="spellStart"/>
      <w:proofErr w:type="gramStart"/>
      <w:r>
        <w:t>Y</w:t>
      </w:r>
      <w:r w:rsidRPr="00775EBE">
        <w:rPr>
          <w:vertAlign w:val="subscript"/>
        </w:rPr>
        <w:t>t</w:t>
      </w:r>
      <w:proofErr w:type="spellEnd"/>
      <w:proofErr w:type="gramEnd"/>
      <w:r>
        <w:t xml:space="preserve"> and </w:t>
      </w:r>
      <w:proofErr w:type="spellStart"/>
      <w:r>
        <w:t>Y</w:t>
      </w:r>
      <w:r w:rsidRPr="00775EBE">
        <w:rPr>
          <w:vertAlign w:val="subscript"/>
        </w:rPr>
        <w:t>t</w:t>
      </w:r>
      <w:proofErr w:type="spellEnd"/>
      <w:r w:rsidRPr="00775EBE">
        <w:rPr>
          <w:vertAlign w:val="subscript"/>
        </w:rPr>
        <w:t xml:space="preserve">-k </w:t>
      </w:r>
      <w:r>
        <w:t xml:space="preserve">for different lags depend only on k and not on time t. </w:t>
      </w:r>
    </w:p>
    <w:p w14:paraId="778FE21C" w14:textId="056CBFCE" w:rsidR="00751913" w:rsidRPr="00554374" w:rsidRDefault="00554374" w:rsidP="00600529">
      <w:pPr>
        <w:spacing w:after="0"/>
        <w:rPr>
          <w:b/>
          <w:bCs/>
        </w:rPr>
      </w:pPr>
      <w:r w:rsidRPr="00554374">
        <w:rPr>
          <w:b/>
          <w:bCs/>
        </w:rPr>
        <w:t>White noise</w:t>
      </w:r>
      <w:r>
        <w:rPr>
          <w:b/>
          <w:bCs/>
        </w:rPr>
        <w:t>:</w:t>
      </w:r>
    </w:p>
    <w:p w14:paraId="0853B3B3" w14:textId="462084D5" w:rsidR="00554374" w:rsidRDefault="00554374" w:rsidP="00554374">
      <w:pPr>
        <w:spacing w:after="0"/>
      </w:pPr>
      <w:r>
        <w:t xml:space="preserve">White noise is a process of residuals </w:t>
      </w:r>
      <w:proofErr w:type="spellStart"/>
      <w:r w:rsidR="0043635F">
        <w:rPr>
          <w:rFonts w:ascii="Calibri" w:hAnsi="Calibri" w:cs="Calibri"/>
        </w:rPr>
        <w:t>ε</w:t>
      </w:r>
      <w:r w:rsidRPr="0043635F">
        <w:rPr>
          <w:vertAlign w:val="subscript"/>
        </w:rPr>
        <w:t>t</w:t>
      </w:r>
      <w:proofErr w:type="spellEnd"/>
      <w:r>
        <w:t xml:space="preserve"> that are uncorrelated and follow </w:t>
      </w:r>
      <w:r w:rsidR="00CE033B">
        <w:t>normal distribution</w:t>
      </w:r>
      <w:r>
        <w:t xml:space="preserve"> with mean 0 and constant standard deviation.</w:t>
      </w:r>
    </w:p>
    <w:p w14:paraId="76863891" w14:textId="21E1BABF" w:rsidR="00CE033B" w:rsidRDefault="00CE033B" w:rsidP="00554374">
      <w:pPr>
        <w:spacing w:after="0"/>
      </w:pPr>
    </w:p>
    <w:p w14:paraId="7C6D8E34" w14:textId="36758F22" w:rsidR="00E5086D" w:rsidRPr="00B24649" w:rsidRDefault="00E5086D" w:rsidP="00E5086D">
      <w:pPr>
        <w:pStyle w:val="Heading3"/>
      </w:pPr>
      <w:bookmarkStart w:id="111" w:name="_Toc51174890"/>
      <w:r w:rsidRPr="00B24649">
        <w:t>Integrated (I)</w:t>
      </w:r>
      <w:bookmarkEnd w:id="111"/>
    </w:p>
    <w:p w14:paraId="11F56C09" w14:textId="418685AA" w:rsidR="00E5086D" w:rsidRPr="00B24649" w:rsidRDefault="00E5086D" w:rsidP="00E5086D">
      <w:pPr>
        <w:spacing w:after="0"/>
      </w:pPr>
      <w:r w:rsidRPr="00B24649">
        <w:t xml:space="preserve">Represents the differencing of raw observations to allow for the time series to become stationary, i.e., data values are replaced by the difference between the data values and the previous values. </w:t>
      </w:r>
    </w:p>
    <w:p w14:paraId="0F3E5496" w14:textId="79383447" w:rsidR="00E5086D" w:rsidRDefault="00E5086D" w:rsidP="00E5086D">
      <w:pPr>
        <w:spacing w:after="0"/>
      </w:pPr>
      <w:r w:rsidRPr="00B24649">
        <w:t>The lag operator shifts the data and the errors either forward (when k &lt; 0) or backward lags</w:t>
      </w:r>
    </w:p>
    <w:p w14:paraId="34A6C202" w14:textId="77777777" w:rsidR="00E5086D" w:rsidRDefault="00E5086D" w:rsidP="00554374">
      <w:pPr>
        <w:spacing w:after="0"/>
      </w:pPr>
    </w:p>
    <w:p w14:paraId="05BE7FDE" w14:textId="7E9D6746" w:rsidR="00496180" w:rsidRPr="00B24649" w:rsidRDefault="00E373D1" w:rsidP="00592B33">
      <w:pPr>
        <w:pStyle w:val="Heading3"/>
      </w:pPr>
      <w:bookmarkStart w:id="112" w:name="_Toc51174891"/>
      <w:r w:rsidRPr="00B24649">
        <w:t>Autoregressive (</w:t>
      </w:r>
      <w:r w:rsidR="00496180" w:rsidRPr="00B24649">
        <w:t>AR)</w:t>
      </w:r>
      <w:bookmarkEnd w:id="112"/>
    </w:p>
    <w:p w14:paraId="10391ED2" w14:textId="5968C289" w:rsidR="00775EBE" w:rsidRDefault="00496180" w:rsidP="009C3760">
      <w:pPr>
        <w:spacing w:after="0"/>
      </w:pPr>
      <w:r w:rsidRPr="00B24649">
        <w:t xml:space="preserve">A type of a stochastic model which depends on its time-lagged </w:t>
      </w:r>
      <w:r w:rsidR="00531FB7">
        <w:t>regressions</w:t>
      </w:r>
      <w:r w:rsidRPr="00B24649">
        <w:t xml:space="preserve"> of the series is named auto</w:t>
      </w:r>
      <w:r w:rsidR="00D4390C">
        <w:t>-</w:t>
      </w:r>
      <w:r w:rsidRPr="00B24649">
        <w:t>regressi</w:t>
      </w:r>
      <w:r w:rsidR="00D4390C">
        <w:t>on</w:t>
      </w:r>
      <w:r w:rsidRPr="00B24649">
        <w:t xml:space="preserve"> (AR). Essentially</w:t>
      </w:r>
      <w:r w:rsidR="002E6F98">
        <w:t xml:space="preserve">, </w:t>
      </w:r>
      <w:r w:rsidR="00751913">
        <w:t xml:space="preserve">Auto-regression means </w:t>
      </w:r>
      <w:r w:rsidR="00751913" w:rsidRPr="00775EBE">
        <w:rPr>
          <w:b/>
          <w:bCs/>
        </w:rPr>
        <w:t xml:space="preserve">regression of a variable on itself </w:t>
      </w:r>
      <w:r w:rsidR="00751913">
        <w:t xml:space="preserve">measured at </w:t>
      </w:r>
      <w:r w:rsidR="00775EBE">
        <w:t>different time</w:t>
      </w:r>
      <w:r w:rsidR="00751913">
        <w:t xml:space="preserve"> periods.</w:t>
      </w:r>
      <w:r w:rsidR="00775EBE">
        <w:t xml:space="preserve"> </w:t>
      </w:r>
    </w:p>
    <w:p w14:paraId="24C648CE" w14:textId="038CA8C9" w:rsidR="00AB5B33" w:rsidRDefault="00A35411" w:rsidP="009C3760">
      <w:pPr>
        <w:spacing w:after="0"/>
      </w:pPr>
      <w:r>
        <w:t xml:space="preserve">Fundamental </w:t>
      </w:r>
      <w:r w:rsidR="00AB5B33">
        <w:t>Assumptions of AR Models</w:t>
      </w:r>
    </w:p>
    <w:p w14:paraId="79C5CBEE" w14:textId="07FABCD5" w:rsidR="00AB5B33" w:rsidRDefault="00A35411" w:rsidP="00AB5B33">
      <w:pPr>
        <w:pStyle w:val="ListParagraph"/>
        <w:numPr>
          <w:ilvl w:val="0"/>
          <w:numId w:val="18"/>
        </w:numPr>
        <w:spacing w:after="0"/>
      </w:pPr>
      <w:r>
        <w:t>T</w:t>
      </w:r>
      <w:r w:rsidR="00AB5B33">
        <w:t xml:space="preserve">ime series is assumed to be a </w:t>
      </w:r>
      <w:r w:rsidR="00AB5B33" w:rsidRPr="00AB5B33">
        <w:rPr>
          <w:b/>
          <w:bCs/>
        </w:rPr>
        <w:t>stationary process</w:t>
      </w:r>
    </w:p>
    <w:p w14:paraId="6A0426F4" w14:textId="19AC9F4C" w:rsidR="00AB5B33" w:rsidRDefault="00A35411" w:rsidP="00AB5B33">
      <w:pPr>
        <w:pStyle w:val="ListParagraph"/>
        <w:numPr>
          <w:ilvl w:val="0"/>
          <w:numId w:val="18"/>
        </w:numPr>
        <w:spacing w:after="0"/>
      </w:pPr>
      <w:r>
        <w:t>T</w:t>
      </w:r>
      <w:r w:rsidR="00AB5B33">
        <w:t xml:space="preserve">he errors </w:t>
      </w:r>
      <w:proofErr w:type="spellStart"/>
      <w:r w:rsidR="00AB0CBA">
        <w:rPr>
          <w:rFonts w:ascii="Calibri" w:hAnsi="Calibri" w:cs="Calibri"/>
        </w:rPr>
        <w:t>ε</w:t>
      </w:r>
      <w:r w:rsidR="00AB0CBA" w:rsidRPr="0043635F">
        <w:rPr>
          <w:vertAlign w:val="subscript"/>
        </w:rPr>
        <w:t>t</w:t>
      </w:r>
      <w:proofErr w:type="spellEnd"/>
      <w:r w:rsidR="00AB0CBA">
        <w:t xml:space="preserve"> </w:t>
      </w:r>
      <w:r w:rsidR="00AB5B33">
        <w:t xml:space="preserve">follow a </w:t>
      </w:r>
      <w:r w:rsidR="00AB5B33" w:rsidRPr="00AB5B33">
        <w:rPr>
          <w:b/>
          <w:bCs/>
        </w:rPr>
        <w:t>white noise</w:t>
      </w:r>
      <w:r w:rsidR="00E4318C">
        <w:t xml:space="preserve"> process</w:t>
      </w:r>
    </w:p>
    <w:p w14:paraId="754C78E5" w14:textId="0BAB8260" w:rsidR="00AB5B33" w:rsidRDefault="008A4531" w:rsidP="008A4531">
      <w:pPr>
        <w:spacing w:after="0"/>
      </w:pPr>
      <w:r>
        <w:t xml:space="preserve">When the time series data is not stationary, then we </w:t>
      </w:r>
      <w:r w:rsidR="00DA436B">
        <w:t>must</w:t>
      </w:r>
      <w:r>
        <w:t xml:space="preserve"> </w:t>
      </w:r>
      <w:r w:rsidRPr="00DA436B">
        <w:rPr>
          <w:b/>
          <w:bCs/>
        </w:rPr>
        <w:t>convert the non-stationary times-series data to stationary data before applying AR models</w:t>
      </w:r>
      <w:r>
        <w:t xml:space="preserve">. </w:t>
      </w:r>
    </w:p>
    <w:p w14:paraId="4103BD0E" w14:textId="5F7E2B4D" w:rsidR="007A620E" w:rsidRDefault="00583B45" w:rsidP="008A4531">
      <w:pPr>
        <w:spacing w:after="0"/>
      </w:pPr>
      <w:r>
        <w:lastRenderedPageBreak/>
        <w:t xml:space="preserve">Auto-regression model which is regressed with Lag 1 is generalizes as </w:t>
      </w:r>
      <w:proofErr w:type="gramStart"/>
      <w:r>
        <w:t>AR(</w:t>
      </w:r>
      <w:proofErr w:type="gramEnd"/>
      <w:r>
        <w:t>1) or AR(p)</w:t>
      </w:r>
      <w:r w:rsidR="000A3971">
        <w:t>, where p represents the no. of lags.</w:t>
      </w:r>
    </w:p>
    <w:p w14:paraId="5ADF3C0E" w14:textId="7E9A0EFD" w:rsidR="007A620E" w:rsidRDefault="007A620E" w:rsidP="007A620E">
      <w:pPr>
        <w:spacing w:after="0"/>
      </w:pPr>
      <w:r>
        <w:t>One of the important tasks in using auto-regressive model in forecasting is the model identification, which is, identifying the value of p (the number of lags). One of the standard approaches used for model identification is auto-correlation function (ACF) and partial auto-correlation function (PACF).</w:t>
      </w:r>
    </w:p>
    <w:p w14:paraId="6B3523EC" w14:textId="0770AFFE" w:rsidR="00F76056" w:rsidRDefault="00CE2C9B" w:rsidP="00CE2C9B">
      <w:pPr>
        <w:spacing w:after="0"/>
      </w:pPr>
      <w:r>
        <w:rPr>
          <w:noProof/>
          <w:lang w:val="en-IN" w:eastAsia="en-IN"/>
        </w:rPr>
        <mc:AlternateContent>
          <mc:Choice Requires="wps">
            <w:drawing>
              <wp:anchor distT="0" distB="0" distL="114300" distR="114300" simplePos="0" relativeHeight="251688960" behindDoc="0" locked="0" layoutInCell="1" allowOverlap="1" wp14:anchorId="091C5781" wp14:editId="71A6CB23">
                <wp:simplePos x="0" y="0"/>
                <wp:positionH relativeFrom="column">
                  <wp:posOffset>0</wp:posOffset>
                </wp:positionH>
                <wp:positionV relativeFrom="paragraph">
                  <wp:posOffset>3914775</wp:posOffset>
                </wp:positionV>
                <wp:extent cx="347662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374781EA" w14:textId="52611341" w:rsidR="00D51D54" w:rsidRPr="00CE2C9B" w:rsidRDefault="00D51D54" w:rsidP="00CE2C9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ACF &amp; PACF plots</w:t>
                            </w:r>
                            <w:r>
                              <w:br/>
                              <w:t>Understanding ACF &amp; PACF plots play a crucial role in identifying the apt model parameters. Looking at the ACF that is gradually declining in this case, and PACF that is +</w:t>
                            </w:r>
                            <w:proofErr w:type="spellStart"/>
                            <w:r>
                              <w:t>ve</w:t>
                            </w:r>
                            <w:proofErr w:type="spellEnd"/>
                            <w:r>
                              <w:t xml:space="preserve"> at Lag(1) and PACF that cuts off sharply – this is a 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1C5781" id="_x0000_t202" coordsize="21600,21600" o:spt="202" path="m,l,21600r21600,l21600,xe">
                <v:stroke joinstyle="miter"/>
                <v:path gradientshapeok="t" o:connecttype="rect"/>
              </v:shapetype>
              <v:shape id="Text Box 33" o:spid="_x0000_s1031" type="#_x0000_t202" style="position:absolute;margin-left:0;margin-top:308.25pt;width:27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2LwIAAGY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" stroked="f">
                <v:textbox style="mso-fit-shape-to-text:t" inset="0,0,0,0">
                  <w:txbxContent>
                    <w:p w14:paraId="374781EA" w14:textId="52611341" w:rsidR="00D51D54" w:rsidRPr="00CE2C9B" w:rsidRDefault="00D51D54" w:rsidP="00CE2C9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ACF &amp; PACF plots</w:t>
                      </w:r>
                      <w:r>
                        <w:br/>
                        <w:t>Understanding ACF &amp; PACF plots play a crucial role in identifying the apt model parameters. Looking at the ACF that is gradually declining in this case, and PACF that is +</w:t>
                      </w:r>
                      <w:proofErr w:type="spellStart"/>
                      <w:r>
                        <w:t>ve</w:t>
                      </w:r>
                      <w:proofErr w:type="spellEnd"/>
                      <w:r>
                        <w:t xml:space="preserve"> at Lag(1) and PACF that cuts off sharply – this is a AR model</w:t>
                      </w:r>
                    </w:p>
                  </w:txbxContent>
                </v:textbox>
                <w10:wrap type="square"/>
              </v:shape>
            </w:pict>
          </mc:Fallback>
        </mc:AlternateContent>
      </w:r>
      <w:r>
        <w:rPr>
          <w:b/>
          <w:bCs/>
          <w:noProof/>
          <w:lang w:val="en-IN" w:eastAsia="en-IN"/>
        </w:rPr>
        <mc:AlternateContent>
          <mc:Choice Requires="wpg">
            <w:drawing>
              <wp:anchor distT="0" distB="0" distL="114300" distR="114300" simplePos="0" relativeHeight="251686912" behindDoc="0" locked="0" layoutInCell="1" allowOverlap="1" wp14:anchorId="730EA56D" wp14:editId="73FA6291">
                <wp:simplePos x="0" y="0"/>
                <wp:positionH relativeFrom="margin">
                  <wp:align>left</wp:align>
                </wp:positionH>
                <wp:positionV relativeFrom="paragraph">
                  <wp:posOffset>66675</wp:posOffset>
                </wp:positionV>
                <wp:extent cx="3476625" cy="3790950"/>
                <wp:effectExtent l="0" t="0" r="9525" b="0"/>
                <wp:wrapSquare wrapText="bothSides"/>
                <wp:docPr id="32" name="Group 32"/>
                <wp:cNvGraphicFramePr/>
                <a:graphic xmlns:a="http://schemas.openxmlformats.org/drawingml/2006/main">
                  <a:graphicData uri="http://schemas.microsoft.com/office/word/2010/wordprocessingGroup">
                    <wpg:wgp>
                      <wpg:cNvGrpSpPr/>
                      <wpg:grpSpPr>
                        <a:xfrm>
                          <a:off x="0" y="0"/>
                          <a:ext cx="3476625" cy="3790950"/>
                          <a:chOff x="0" y="0"/>
                          <a:chExt cx="3143250" cy="3581400"/>
                        </a:xfrm>
                      </wpg:grpSpPr>
                      <wpg:grpSp>
                        <wpg:cNvPr id="2" name="Group 2"/>
                        <wpg:cNvGrpSpPr/>
                        <wpg:grpSpPr>
                          <a:xfrm>
                            <a:off x="0" y="0"/>
                            <a:ext cx="3143250" cy="3581400"/>
                            <a:chOff x="0" y="0"/>
                            <a:chExt cx="2103120" cy="3000528"/>
                          </a:xfrm>
                        </wpg:grpSpPr>
                        <pic:pic xmlns:pic="http://schemas.openxmlformats.org/drawingml/2006/picture">
                          <pic:nvPicPr>
                            <pic:cNvPr id="27" name="Picture 27" descr="A screenshot of a cell phone&#10;&#10;Description automatically generated"/>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03120" cy="1633220"/>
                            </a:xfrm>
                            <a:prstGeom prst="rect">
                              <a:avLst/>
                            </a:prstGeom>
                          </pic:spPr>
                        </pic:pic>
                        <pic:pic xmlns:pic="http://schemas.openxmlformats.org/drawingml/2006/picture">
                          <pic:nvPicPr>
                            <pic:cNvPr id="29" name="Picture 29" descr="A screenshot of a social media post&#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1367943"/>
                              <a:ext cx="2103120" cy="1632585"/>
                            </a:xfrm>
                            <a:prstGeom prst="rect">
                              <a:avLst/>
                            </a:prstGeom>
                          </pic:spPr>
                        </pic:pic>
                      </wpg:grpSp>
                      <wps:wsp>
                        <wps:cNvPr id="30" name="Straight Arrow Connector 30"/>
                        <wps:cNvCnPr/>
                        <wps:spPr>
                          <a:xfrm>
                            <a:off x="561975" y="390525"/>
                            <a:ext cx="1104900" cy="733425"/>
                          </a:xfrm>
                          <a:prstGeom prst="straightConnector1">
                            <a:avLst/>
                          </a:prstGeom>
                          <a:ln w="3175">
                            <a:solidFill>
                              <a:srgbClr val="C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a:off x="495300" y="1962150"/>
                            <a:ext cx="95250" cy="619125"/>
                          </a:xfrm>
                          <a:prstGeom prst="straightConnector1">
                            <a:avLst/>
                          </a:prstGeom>
                          <a:ln w="3175">
                            <a:solidFill>
                              <a:srgbClr val="C00000"/>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86A926" id="Group 32" o:spid="_x0000_s1026" style="position:absolute;margin-left:0;margin-top:5.25pt;width:273.75pt;height:298.5pt;z-index:251686912;mso-position-horizontal:left;mso-position-horizontal-relative:margin;mso-width-relative:margin;mso-height-relative:margin" coordsize="31432,35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">
                <v:group id="Group 2" o:spid="_x0000_s1027" style="position:absolute;width:31432;height:35814" coordsize="21031,3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27" o:spid="_x0000_s1028" type="#_x0000_t75" alt="A screenshot of a cell phone&#10;&#10;Description automatically generated" style="position:absolute;width:21031;height:16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">
                    <v:imagedata r:id="rId30" o:title="A screenshot of a cell phone&#10;&#10;Description automatically generated"/>
                  </v:shape>
                  <v:shape id="Picture 29" o:spid="_x0000_s1029" type="#_x0000_t75" alt="A screenshot of a social media post&#10;&#10;Description automatically generated" style="position:absolute;top:13679;width:21031;height:16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">
                    <v:imagedata r:id="rId31" o:title="A screenshot of a social media post&#10;&#10;Description automatically generated"/>
                  </v:shape>
                </v:group>
                <v:shape id="Straight Arrow Connector 30" o:spid="_x0000_s1030" type="#_x0000_t32" style="position:absolute;left:5619;top:3905;width:11049;height:7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" strokecolor="#c00000" strokeweight=".25pt">
                  <v:stroke endarrow="block"/>
                  <v:shadow on="t" color="black" opacity="24903f" origin=",.5" offset="0,.55556mm"/>
                </v:shape>
                <v:shape id="Straight Arrow Connector 31" o:spid="_x0000_s1031" type="#_x0000_t32" style="position:absolute;left:4953;top:19621;width:952;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" strokecolor="#c00000" strokeweight=".25pt">
                  <v:stroke endarrow="block"/>
                  <v:shadow on="t" color="black" opacity="24903f" origin=",.5" offset="0,.55556mm"/>
                </v:shape>
                <w10:wrap type="square" anchorx="margin"/>
              </v:group>
            </w:pict>
          </mc:Fallback>
        </mc:AlternateContent>
      </w:r>
      <w:r w:rsidR="00F76056" w:rsidRPr="0041690A">
        <w:rPr>
          <w:b/>
          <w:bCs/>
        </w:rPr>
        <w:t>ACF</w:t>
      </w:r>
      <w:r w:rsidR="00F76056">
        <w:t xml:space="preserve"> is an (complete) auto-correlation function which gives us values of </w:t>
      </w:r>
      <w:r w:rsidR="00376AA2">
        <w:t>correlation</w:t>
      </w:r>
      <w:r w:rsidR="00F76056">
        <w:t xml:space="preserve"> of any series with its lagged values</w:t>
      </w:r>
      <w:r w:rsidR="00F76056" w:rsidRPr="0041690A">
        <w:t xml:space="preserve">. We plot these values along with the confidence </w:t>
      </w:r>
      <w:r w:rsidR="001B39AA">
        <w:t>for</w:t>
      </w:r>
      <w:r w:rsidR="00F76056" w:rsidRPr="0041690A">
        <w:t xml:space="preserve"> ACF plot. In simple terms, it describes how well the present value of the series is related with its past values. A time series can have components like trend, seasonality, cyclic and residual. ACF considers all these components while finding correlations hence it’s a ‘complete auto-correlation plot’</w:t>
      </w:r>
      <w:r>
        <w:br/>
      </w:r>
      <w:r w:rsidR="00F76056" w:rsidRPr="0041690A">
        <w:rPr>
          <w:b/>
          <w:bCs/>
        </w:rPr>
        <w:t>PACF</w:t>
      </w:r>
      <w:r w:rsidR="00F76056" w:rsidRPr="0041690A">
        <w:t xml:space="preserve"> is a partial auto-correlation function. Basically instead of finding correlations of present with lags like ACF, it finds correlation of the residuals (which remains after removing the effects which are already explained by the earlier lag(s)) with the next lag value hence ‘partial’ and not ‘complete’ as we remove already found variations before we find the next correlation. </w:t>
      </w:r>
      <w:r w:rsidR="0017526C" w:rsidRPr="0041690A">
        <w:t>So,</w:t>
      </w:r>
      <w:r w:rsidR="00F76056" w:rsidRPr="0041690A">
        <w:t xml:space="preserve"> if there is any hidden information in the residual which can be modeled by the next lag, we might get a good correlation and we will keep that next lag as a feature while modeling. Remember while modeling we don’t want to keep too many features which are correlated as that can create </w:t>
      </w:r>
      <w:proofErr w:type="spellStart"/>
      <w:r w:rsidR="00F76056" w:rsidRPr="0041690A">
        <w:t>multicollinearity</w:t>
      </w:r>
      <w:proofErr w:type="spellEnd"/>
      <w:r w:rsidR="00F76056" w:rsidRPr="0041690A">
        <w:t xml:space="preserve"> issues.</w:t>
      </w:r>
      <w:r w:rsidR="00F76056">
        <w:t xml:space="preserve"> </w:t>
      </w:r>
      <w:r w:rsidR="00F76056" w:rsidRPr="0041690A">
        <w:t>Hence, we need to retain only the</w:t>
      </w:r>
      <w:r w:rsidR="0017526C">
        <w:t xml:space="preserve"> </w:t>
      </w:r>
      <w:r w:rsidR="00F76056" w:rsidRPr="0041690A">
        <w:t>relevant features</w:t>
      </w:r>
    </w:p>
    <w:p w14:paraId="692B6A06" w14:textId="3A806228" w:rsidR="0041690A" w:rsidRDefault="0041690A" w:rsidP="00600529">
      <w:pPr>
        <w:spacing w:after="0"/>
      </w:pPr>
    </w:p>
    <w:p w14:paraId="6A426DCD" w14:textId="77777777" w:rsidR="00526168" w:rsidRDefault="00526168" w:rsidP="00600529">
      <w:pPr>
        <w:spacing w:after="0"/>
      </w:pPr>
    </w:p>
    <w:p w14:paraId="53606675" w14:textId="4B4607D4" w:rsidR="00526168" w:rsidRDefault="00526168" w:rsidP="00526168">
      <w:pPr>
        <w:spacing w:after="0"/>
      </w:pPr>
      <w:r>
        <w:t xml:space="preserve">Note that the model identification is an iterative process and may require additional inputs. The model identification using ACF and PACF cannot be taken as conclusive evidence for the number of lags in </w:t>
      </w:r>
      <w:r w:rsidR="008D3FA5">
        <w:t>AR process</w:t>
      </w:r>
      <w:r>
        <w:t xml:space="preserve">. </w:t>
      </w:r>
    </w:p>
    <w:p w14:paraId="004D8F55" w14:textId="77777777" w:rsidR="00526168" w:rsidRDefault="00526168" w:rsidP="00600529">
      <w:pPr>
        <w:spacing w:after="0"/>
      </w:pPr>
    </w:p>
    <w:p w14:paraId="42C81A27" w14:textId="77777777" w:rsidR="00496180" w:rsidRPr="00B24649" w:rsidRDefault="00496180" w:rsidP="008D3FA5">
      <w:pPr>
        <w:pStyle w:val="Heading3"/>
      </w:pPr>
      <w:bookmarkStart w:id="113" w:name="_Toc51174892"/>
      <w:r w:rsidRPr="00B24649">
        <w:t>Moving average (MA)</w:t>
      </w:r>
      <w:bookmarkEnd w:id="113"/>
    </w:p>
    <w:p w14:paraId="11A01DB7" w14:textId="4C0BFE0C" w:rsidR="00496180" w:rsidRDefault="00496180" w:rsidP="00600529">
      <w:pPr>
        <w:spacing w:after="0"/>
      </w:pPr>
      <w:r w:rsidRPr="00B24649">
        <w:t>Incorporates the dependency between an observation and a residual error from a moving average model applied to lagged observations</w:t>
      </w:r>
    </w:p>
    <w:p w14:paraId="031DFC89" w14:textId="2F7B159D" w:rsidR="00600529" w:rsidRDefault="00600529" w:rsidP="00600529">
      <w:pPr>
        <w:spacing w:after="0"/>
      </w:pPr>
    </w:p>
    <w:p w14:paraId="692400D3" w14:textId="77777777" w:rsidR="00BD7C0F" w:rsidRDefault="00BD7C0F" w:rsidP="00BD7C0F">
      <w:pPr>
        <w:pStyle w:val="Heading3"/>
      </w:pPr>
      <w:bookmarkStart w:id="114" w:name="_Toc51174893"/>
      <w:r w:rsidRPr="00BD7C0F">
        <w:t>Construction of an ARIMA model</w:t>
      </w:r>
      <w:bookmarkEnd w:id="114"/>
    </w:p>
    <w:p w14:paraId="437454D1" w14:textId="6D244802" w:rsidR="00BD7C0F" w:rsidRDefault="00BD7C0F" w:rsidP="00BD7C0F">
      <w:pPr>
        <w:pStyle w:val="ListParagraph"/>
        <w:numPr>
          <w:ilvl w:val="0"/>
          <w:numId w:val="27"/>
        </w:numPr>
        <w:spacing w:after="0"/>
      </w:pPr>
      <w:proofErr w:type="spellStart"/>
      <w:r w:rsidRPr="00BD7C0F">
        <w:t>Stationarize</w:t>
      </w:r>
      <w:proofErr w:type="spellEnd"/>
      <w:r>
        <w:t xml:space="preserve"> </w:t>
      </w:r>
      <w:r w:rsidRPr="00BD7C0F">
        <w:t>the series, if necessary, by differencing (&amp; perhaps also logging, deflating, etc.)</w:t>
      </w:r>
    </w:p>
    <w:p w14:paraId="6EE8CFCC" w14:textId="77777777" w:rsidR="00BD7C0F" w:rsidRDefault="00BD7C0F" w:rsidP="00BD7C0F">
      <w:pPr>
        <w:pStyle w:val="ListParagraph"/>
        <w:numPr>
          <w:ilvl w:val="0"/>
          <w:numId w:val="27"/>
        </w:numPr>
        <w:spacing w:after="0"/>
      </w:pPr>
      <w:r w:rsidRPr="00BD7C0F">
        <w:t>Study the pattern of autocorrelations</w:t>
      </w:r>
      <w:r>
        <w:t xml:space="preserve"> </w:t>
      </w:r>
      <w:r w:rsidRPr="00BD7C0F">
        <w:t>and partial autocorrelations</w:t>
      </w:r>
      <w:r>
        <w:t xml:space="preserve"> </w:t>
      </w:r>
      <w:r w:rsidRPr="00BD7C0F">
        <w:t xml:space="preserve">to determine if lags of the </w:t>
      </w:r>
      <w:proofErr w:type="spellStart"/>
      <w:r w:rsidRPr="00BD7C0F">
        <w:t>stationarized</w:t>
      </w:r>
      <w:proofErr w:type="spellEnd"/>
      <w:r w:rsidRPr="00BD7C0F">
        <w:t xml:space="preserve"> series and/or lags of the forecast errors should be included in the forecasting equation</w:t>
      </w:r>
    </w:p>
    <w:p w14:paraId="2E922E69" w14:textId="77777777" w:rsidR="00BD7C0F" w:rsidRDefault="00BD7C0F" w:rsidP="00BD7C0F">
      <w:pPr>
        <w:pStyle w:val="ListParagraph"/>
        <w:numPr>
          <w:ilvl w:val="0"/>
          <w:numId w:val="27"/>
        </w:numPr>
        <w:spacing w:after="0"/>
      </w:pPr>
      <w:r w:rsidRPr="00BD7C0F">
        <w:t>Fit the model that is suggested and check its residual diagnostics, particularly the residual ACF and PACF plots, to see if all coefficients are significant and all of the pattern has been explained.</w:t>
      </w:r>
    </w:p>
    <w:p w14:paraId="1FF8F271" w14:textId="23EB547D" w:rsidR="00BD7C0F" w:rsidRDefault="00BD7C0F" w:rsidP="00BD7C0F">
      <w:pPr>
        <w:pStyle w:val="ListParagraph"/>
        <w:numPr>
          <w:ilvl w:val="0"/>
          <w:numId w:val="27"/>
        </w:numPr>
        <w:spacing w:after="0"/>
      </w:pPr>
      <w:r w:rsidRPr="00BD7C0F">
        <w:t>Patterns that remain in the ACF and PACF may suggest the need for additional AR or MA terms</w:t>
      </w:r>
    </w:p>
    <w:p w14:paraId="1614F849" w14:textId="0AFC3B8A" w:rsidR="00BD7C0F" w:rsidRDefault="00BD7C0F" w:rsidP="00BD7C0F">
      <w:pPr>
        <w:spacing w:after="0"/>
      </w:pPr>
    </w:p>
    <w:p w14:paraId="0984C97E" w14:textId="28093E67" w:rsidR="00BD7C0F" w:rsidRDefault="00BD7C0F" w:rsidP="00BD7C0F">
      <w:pPr>
        <w:pStyle w:val="Heading3"/>
      </w:pPr>
      <w:bookmarkStart w:id="115" w:name="_Toc51174894"/>
      <w:r>
        <w:t>AR &amp; MA Signatures</w:t>
      </w:r>
      <w:bookmarkEnd w:id="115"/>
    </w:p>
    <w:p w14:paraId="02C941F2" w14:textId="5E5B4E3B" w:rsidR="00BD7C0F" w:rsidRDefault="00BD7C0F" w:rsidP="00BD7C0F">
      <w:pPr>
        <w:spacing w:after="0"/>
      </w:pPr>
      <w:r w:rsidRPr="00BD7C0F">
        <w:rPr>
          <w:b/>
          <w:bCs/>
        </w:rPr>
        <w:t>AR signature</w:t>
      </w:r>
      <w:r>
        <w:t xml:space="preserve">: </w:t>
      </w:r>
      <w:r w:rsidRPr="00BD7C0F">
        <w:t xml:space="preserve">ACF that dies out gradually and PACF that cuts off sharply after a few lags </w:t>
      </w:r>
    </w:p>
    <w:p w14:paraId="00966850" w14:textId="1E36E4E5" w:rsidR="00BD7C0F" w:rsidRDefault="00BD7C0F" w:rsidP="00BD7C0F">
      <w:pPr>
        <w:pStyle w:val="ListParagraph"/>
        <w:numPr>
          <w:ilvl w:val="0"/>
          <w:numId w:val="18"/>
        </w:numPr>
        <w:spacing w:after="0"/>
      </w:pPr>
      <w:r w:rsidRPr="00BD7C0F">
        <w:t xml:space="preserve">An AR series is usually positively </w:t>
      </w:r>
      <w:proofErr w:type="spellStart"/>
      <w:r w:rsidRPr="00BD7C0F">
        <w:t>autocorrelated</w:t>
      </w:r>
      <w:proofErr w:type="spellEnd"/>
      <w:r w:rsidRPr="00BD7C0F">
        <w:t xml:space="preserve"> at lag 1(or even borderline </w:t>
      </w:r>
      <w:proofErr w:type="spellStart"/>
      <w:r w:rsidRPr="00BD7C0F">
        <w:t>nonstationary</w:t>
      </w:r>
      <w:proofErr w:type="spellEnd"/>
      <w:r w:rsidRPr="00BD7C0F">
        <w:t>)</w:t>
      </w:r>
    </w:p>
    <w:p w14:paraId="067614FE" w14:textId="77777777" w:rsidR="00BD7C0F" w:rsidRDefault="00BD7C0F" w:rsidP="00BD7C0F">
      <w:pPr>
        <w:spacing w:after="0"/>
      </w:pPr>
      <w:r w:rsidRPr="00BD7C0F">
        <w:rPr>
          <w:b/>
          <w:bCs/>
        </w:rPr>
        <w:t>MA signature</w:t>
      </w:r>
      <w:r>
        <w:t>:</w:t>
      </w:r>
      <w:r w:rsidRPr="00BD7C0F">
        <w:t xml:space="preserve"> ACF that cuts off sharply after a few lags and PACF that dies out more gradually </w:t>
      </w:r>
    </w:p>
    <w:p w14:paraId="05ABC333" w14:textId="1FDE958C" w:rsidR="00BD7C0F" w:rsidRDefault="00BD7C0F" w:rsidP="00BD7C0F">
      <w:pPr>
        <w:pStyle w:val="ListParagraph"/>
        <w:numPr>
          <w:ilvl w:val="0"/>
          <w:numId w:val="18"/>
        </w:numPr>
        <w:spacing w:after="0"/>
      </w:pPr>
      <w:r w:rsidRPr="00BD7C0F">
        <w:t xml:space="preserve">An MA series is usually negatively </w:t>
      </w:r>
      <w:proofErr w:type="spellStart"/>
      <w:r w:rsidRPr="00BD7C0F">
        <w:t>autocorrelated</w:t>
      </w:r>
      <w:proofErr w:type="spellEnd"/>
      <w:r w:rsidRPr="00BD7C0F">
        <w:t xml:space="preserve"> at lag 1(or even mildly </w:t>
      </w:r>
      <w:proofErr w:type="spellStart"/>
      <w:r w:rsidRPr="00BD7C0F">
        <w:t>overdifferenced</w:t>
      </w:r>
      <w:proofErr w:type="spellEnd"/>
      <w:r w:rsidRPr="00BD7C0F">
        <w:t>)</w:t>
      </w:r>
    </w:p>
    <w:p w14:paraId="391BD27C" w14:textId="2CB9D1F5" w:rsidR="00BD7C0F" w:rsidRDefault="00BD7C0F" w:rsidP="00BD7C0F">
      <w:pPr>
        <w:spacing w:after="0"/>
      </w:pPr>
    </w:p>
    <w:p w14:paraId="0FE37614" w14:textId="77777777" w:rsidR="00754169" w:rsidRDefault="00754169" w:rsidP="00754169">
      <w:pPr>
        <w:pStyle w:val="Heading3"/>
      </w:pPr>
      <w:bookmarkStart w:id="116" w:name="_Toc51174895"/>
      <w:r w:rsidRPr="00754169">
        <w:lastRenderedPageBreak/>
        <w:t>Which model should we choose?</w:t>
      </w:r>
      <w:bookmarkEnd w:id="116"/>
      <w:r w:rsidRPr="00754169">
        <w:t xml:space="preserve"> </w:t>
      </w:r>
    </w:p>
    <w:p w14:paraId="6FB871B4" w14:textId="58D886DC" w:rsidR="00754169" w:rsidRDefault="00754169" w:rsidP="00BD7C0F">
      <w:pPr>
        <w:spacing w:after="0"/>
      </w:pPr>
      <w:r w:rsidRPr="00754169">
        <w:t xml:space="preserve">That depends on the assumptions we are comfortable making with respect to the constancy of the trend in the data. The model with only one order of differencing assumes a constant average trend--it is essentially a fine-tuned random walk model with growth--and it therefore makes relatively conservative trend projections. It is also fairly optimistic about the accuracy with which it can forecast more than one period ahead. The model with two orders of differencing assumes a time-varying local trend--it is essentially a linear exponential smoothing model--and its trend projections are somewhat fickle. As a general rule in this kind of situation, I would recommend choosing the model with the lower order of differencing, other things being roughly equal. In practice, random-walk or simple-exponential-smoothing models often seem to work better than linear exponential smoothing models.  </w:t>
      </w:r>
    </w:p>
    <w:p w14:paraId="05764E81" w14:textId="77777777" w:rsidR="00754169" w:rsidRDefault="00754169" w:rsidP="009864F0"/>
    <w:p w14:paraId="1B88BED9" w14:textId="0380B509" w:rsidR="00754169" w:rsidRDefault="00907520" w:rsidP="00754169">
      <w:pPr>
        <w:pStyle w:val="Heading3"/>
      </w:pPr>
      <w:bookmarkStart w:id="117" w:name="_Toc51174896"/>
      <w:r>
        <w:t xml:space="preserve">Can </w:t>
      </w:r>
      <w:r w:rsidR="00754169" w:rsidRPr="00754169">
        <w:t>Mixed models</w:t>
      </w:r>
      <w:r>
        <w:t xml:space="preserve"> be used i.e. have AR and MA components</w:t>
      </w:r>
      <w:r w:rsidR="00754169" w:rsidRPr="00754169">
        <w:t>:</w:t>
      </w:r>
      <w:bookmarkEnd w:id="117"/>
      <w:r w:rsidR="00754169" w:rsidRPr="00754169">
        <w:t xml:space="preserve"> </w:t>
      </w:r>
    </w:p>
    <w:p w14:paraId="41A5E8DA" w14:textId="5F8957A7" w:rsidR="00754169" w:rsidRDefault="00754169" w:rsidP="00BD7C0F">
      <w:pPr>
        <w:spacing w:after="0"/>
      </w:pPr>
      <w:r w:rsidRPr="00754169">
        <w:t>In most cases, the best model turns out a model that uses either only AR terms or only MA terms, although in some cases a "mixed" model with both AR and MA terms may provide the best fit to the data. However, care must be exercised when fitting mixed models. It is possible for an AR term and an MA term to cancel each other's effects, even though both may appear significant in the model (as judged by the t-statistics of their coefficients). Thus, for example, suppose that the "correct" model for a time series is an ARIMA(0,1,1) model, but instead you fit an ARIMA(1,1,2) model--i.e., you include one additional AR term and one additional MA term. Then the additional terms may end up appearing significant in the model, but internally they may be merely working against each other. The resulting parameter estimates may be ambiguous, and the parameter estimation process may take very many (e.g., more than 10) iterations to converge.</w:t>
      </w:r>
    </w:p>
    <w:p w14:paraId="15675A1D" w14:textId="0BF847EF" w:rsidR="0099430F" w:rsidRPr="00B24649" w:rsidRDefault="00627565" w:rsidP="00BD7C0F">
      <w:pPr>
        <w:spacing w:after="0"/>
      </w:pPr>
      <w:r>
        <w:t xml:space="preserve">To get detailed understanding and learn about the rules to apply and choosing the best models and considerations, visit the site </w:t>
      </w:r>
      <w:hyperlink r:id="rId32" w:history="1">
        <w:r w:rsidRPr="00863DA5">
          <w:rPr>
            <w:rStyle w:val="Hyperlink"/>
          </w:rPr>
          <w:t>http://people.duke.edu/~rnau/411arim.htm</w:t>
        </w:r>
      </w:hyperlink>
      <w:r>
        <w:t xml:space="preserve"> </w:t>
      </w:r>
    </w:p>
    <w:p w14:paraId="79044E43" w14:textId="1775C479" w:rsidR="007830A4" w:rsidRDefault="007830A4" w:rsidP="007830A4">
      <w:pPr>
        <w:pStyle w:val="Heading2"/>
      </w:pPr>
      <w:bookmarkStart w:id="118" w:name="_Toc51174897"/>
      <w:r w:rsidRPr="00B24649">
        <w:t>SARIMA</w:t>
      </w:r>
      <w:bookmarkEnd w:id="118"/>
      <w:r w:rsidRPr="00B24649">
        <w:t xml:space="preserve"> </w:t>
      </w:r>
    </w:p>
    <w:p w14:paraId="0A8EAEA2" w14:textId="30134C50" w:rsidR="007830A4" w:rsidRDefault="001173B2" w:rsidP="007830A4">
      <w:pPr>
        <w:spacing w:after="0"/>
      </w:pPr>
      <w:r>
        <w:t xml:space="preserve">The addition of S to the ARIMA model is used for factoring </w:t>
      </w:r>
      <w:r w:rsidR="007830A4" w:rsidRPr="00B24649">
        <w:t>Seasonality (S)</w:t>
      </w:r>
      <w:r>
        <w:t xml:space="preserve">. </w:t>
      </w:r>
      <w:r w:rsidR="007830A4" w:rsidRPr="00B24649">
        <w:t>Seasonality makes it so that the mean of the observations is not constant, but instead evolves according to a cyclical pattern we say that the series has seasonality of periods</w:t>
      </w:r>
    </w:p>
    <w:p w14:paraId="1BCBF016" w14:textId="37A55BAF" w:rsidR="007830A4" w:rsidRPr="00B24649" w:rsidRDefault="007830A4" w:rsidP="007830A4">
      <w:pPr>
        <w:pStyle w:val="Heading2"/>
        <w:numPr>
          <w:ilvl w:val="1"/>
          <w:numId w:val="5"/>
        </w:numPr>
      </w:pPr>
      <w:bookmarkStart w:id="119" w:name="_Toc51174898"/>
      <w:r w:rsidRPr="00B24649">
        <w:t>ARIMAX</w:t>
      </w:r>
      <w:bookmarkEnd w:id="119"/>
      <w:r w:rsidRPr="00B24649">
        <w:t xml:space="preserve"> </w:t>
      </w:r>
    </w:p>
    <w:p w14:paraId="7C0FAFEC" w14:textId="7E05F3B4" w:rsidR="007830A4" w:rsidRPr="00B24649" w:rsidRDefault="001173B2" w:rsidP="007830A4">
      <w:pPr>
        <w:spacing w:after="0"/>
      </w:pPr>
      <w:r>
        <w:t xml:space="preserve">The addition of X to the ARIMA model is used for factoring is </w:t>
      </w:r>
      <w:r w:rsidR="007830A4" w:rsidRPr="00B24649">
        <w:t>Exogenous input (X)</w:t>
      </w:r>
      <w:r w:rsidR="0076568C">
        <w:t xml:space="preserve">. </w:t>
      </w:r>
      <w:r w:rsidR="007830A4" w:rsidRPr="00B24649">
        <w:t>Integrates an ordinary regression model that uses external variables into the ARIMA model</w:t>
      </w:r>
      <w:r w:rsidR="006472C9">
        <w:t>.</w:t>
      </w:r>
      <w:r>
        <w:t xml:space="preserve"> </w:t>
      </w:r>
      <w:r w:rsidR="007A1CA2">
        <w:t xml:space="preserve">Important note is that </w:t>
      </w:r>
      <w:r w:rsidR="000D267C">
        <w:t xml:space="preserve">to be able to get the forecast, the independent variables </w:t>
      </w:r>
      <w:r w:rsidR="00541180">
        <w:t>must have</w:t>
      </w:r>
      <w:r w:rsidR="000D267C">
        <w:t xml:space="preserve"> predictions</w:t>
      </w:r>
      <w:r w:rsidR="001727B4">
        <w:t xml:space="preserve"> for the equal number of periods for which the independent variables needs to be predicted</w:t>
      </w:r>
      <w:r w:rsidR="00541180">
        <w:t>.</w:t>
      </w:r>
    </w:p>
    <w:p w14:paraId="3BB352D0" w14:textId="6EB7CA2D" w:rsidR="00600529" w:rsidRDefault="00B24649" w:rsidP="00B24649">
      <w:pPr>
        <w:pStyle w:val="Heading1"/>
      </w:pPr>
      <w:bookmarkStart w:id="120" w:name="_Toc45637389"/>
      <w:bookmarkStart w:id="121" w:name="_Toc51174899"/>
      <w:r w:rsidRPr="00B24649">
        <w:t>Accuracy Measures</w:t>
      </w:r>
      <w:bookmarkEnd w:id="120"/>
      <w:bookmarkEnd w:id="121"/>
    </w:p>
    <w:p w14:paraId="5EA7A084" w14:textId="2F85C390" w:rsidR="00600529" w:rsidRDefault="006C3962" w:rsidP="00B24649">
      <w:r>
        <w:t xml:space="preserve">RMSE &amp; MAPE are </w:t>
      </w:r>
      <w:r w:rsidR="00DF6AE2">
        <w:t>most used</w:t>
      </w:r>
      <w:r>
        <w:t xml:space="preserve"> accuracy measures for forecasting.</w:t>
      </w:r>
    </w:p>
    <w:p w14:paraId="43810EC0" w14:textId="34243FBA" w:rsidR="00600529" w:rsidRDefault="00600529" w:rsidP="00506A86">
      <w:pPr>
        <w:pStyle w:val="Heading3"/>
      </w:pPr>
      <w:bookmarkStart w:id="122" w:name="_Toc51174900"/>
      <w:r>
        <w:t>RMSE – Root Mean Squared Error</w:t>
      </w:r>
      <w:bookmarkEnd w:id="122"/>
    </w:p>
    <w:p w14:paraId="6DAD8FF8" w14:textId="23D02F8B" w:rsidR="00164C32" w:rsidRDefault="00164C32" w:rsidP="00164C32">
      <w:pPr>
        <w:pStyle w:val="ListParagraph"/>
        <w:rPr>
          <w:rFonts w:ascii="Arial" w:hAnsi="Arial" w:cs="Arial"/>
          <w:color w:val="777777"/>
          <w:sz w:val="20"/>
          <w:szCs w:val="20"/>
          <w:shd w:val="clear" w:color="auto" w:fill="FFFFFF"/>
        </w:rPr>
      </w:pPr>
      <w:r w:rsidRPr="00164C32">
        <w:rPr>
          <w:b/>
          <w:bCs/>
        </w:rPr>
        <w:t>Root Mean Square Error </w:t>
      </w:r>
      <w:r w:rsidRPr="00164C32">
        <w:t>(RMSE) is the </w:t>
      </w:r>
      <w:hyperlink r:id="rId33" w:history="1">
        <w:r w:rsidRPr="00164C32">
          <w:t>standard deviation</w:t>
        </w:r>
      </w:hyperlink>
      <w:r w:rsidRPr="00164C32">
        <w:t> of the </w:t>
      </w:r>
      <w:hyperlink r:id="rId34" w:history="1">
        <w:r w:rsidRPr="00164C32">
          <w:t>residuals</w:t>
        </w:r>
      </w:hyperlink>
      <w:r w:rsidRPr="00164C32">
        <w:t> (</w:t>
      </w:r>
      <w:hyperlink r:id="rId35" w:history="1">
        <w:r w:rsidRPr="00164C32">
          <w:t>prediction errors</w:t>
        </w:r>
      </w:hyperlink>
      <w:r w:rsidRPr="00164C32">
        <w:t>). Residuals are a measure of how far from the regression line data points are; RMSE is a measure of how spread out these residuals are. In other words, it tells you how concentrated the data is around the </w:t>
      </w:r>
      <w:hyperlink r:id="rId36" w:history="1">
        <w:r w:rsidRPr="00164C32">
          <w:t>line of best fit</w:t>
        </w:r>
      </w:hyperlink>
      <w:r w:rsidRPr="00164C32">
        <w:t>. Root mean square error is commonly used in climatology, forecasting, and </w:t>
      </w:r>
      <w:hyperlink r:id="rId37" w:history="1">
        <w:r w:rsidRPr="00164C32">
          <w:t>regression analysis</w:t>
        </w:r>
      </w:hyperlink>
      <w:r w:rsidRPr="00164C32">
        <w:t> to verify experimental results</w:t>
      </w:r>
      <w:r>
        <w:rPr>
          <w:rFonts w:ascii="Arial" w:hAnsi="Arial" w:cs="Arial"/>
          <w:color w:val="777777"/>
          <w:sz w:val="20"/>
          <w:szCs w:val="20"/>
          <w:shd w:val="clear" w:color="auto" w:fill="FFFFFF"/>
        </w:rPr>
        <w:t>.</w:t>
      </w:r>
    </w:p>
    <w:p w14:paraId="04BCA76A" w14:textId="51AD7D6D" w:rsidR="00FC254D" w:rsidRDefault="00E133D4" w:rsidP="00164C32">
      <w:pPr>
        <w:pStyle w:val="ListParagraph"/>
      </w:pPr>
      <w:r>
        <w:rPr>
          <w:noProof/>
          <w:lang w:val="en-IN" w:eastAsia="en-IN"/>
        </w:rPr>
        <w:drawing>
          <wp:inline distT="0" distB="0" distL="0" distR="0" wp14:anchorId="07B19299" wp14:editId="42519C72">
            <wp:extent cx="2143125" cy="70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3125" cy="704850"/>
                    </a:xfrm>
                    <a:prstGeom prst="rect">
                      <a:avLst/>
                    </a:prstGeom>
                  </pic:spPr>
                </pic:pic>
              </a:graphicData>
            </a:graphic>
          </wp:inline>
        </w:drawing>
      </w:r>
    </w:p>
    <w:p w14:paraId="0918702A" w14:textId="0E483071" w:rsidR="008F52B1" w:rsidRDefault="00866FD9" w:rsidP="00272C64">
      <w:pPr>
        <w:pStyle w:val="ListParagraph"/>
        <w:numPr>
          <w:ilvl w:val="0"/>
          <w:numId w:val="12"/>
        </w:numPr>
      </w:pPr>
      <w:proofErr w:type="spellStart"/>
      <w:r>
        <w:t>Y</w:t>
      </w:r>
      <w:r w:rsidRPr="00866FD9">
        <w:rPr>
          <w:vertAlign w:val="subscript"/>
        </w:rPr>
        <w:t>t</w:t>
      </w:r>
      <w:proofErr w:type="spellEnd"/>
      <w:r>
        <w:t xml:space="preserve"> – Actual Sales</w:t>
      </w:r>
      <w:r w:rsidR="00662A68">
        <w:t xml:space="preserve"> at time t</w:t>
      </w:r>
    </w:p>
    <w:p w14:paraId="3E969018" w14:textId="4E6DB2EC" w:rsidR="00866FD9" w:rsidRPr="00272C64" w:rsidRDefault="00866FD9" w:rsidP="00272C64">
      <w:pPr>
        <w:pStyle w:val="ListParagraph"/>
        <w:numPr>
          <w:ilvl w:val="0"/>
          <w:numId w:val="12"/>
        </w:numPr>
      </w:pPr>
      <w:r>
        <w:t>F</w:t>
      </w:r>
      <w:r w:rsidRPr="00866FD9">
        <w:rPr>
          <w:vertAlign w:val="subscript"/>
        </w:rPr>
        <w:t>t</w:t>
      </w:r>
      <w:r>
        <w:t xml:space="preserve"> – Forecasted Sales</w:t>
      </w:r>
      <w:r w:rsidR="00662A68">
        <w:t xml:space="preserve"> for time t</w:t>
      </w:r>
    </w:p>
    <w:p w14:paraId="6D2B201C" w14:textId="4B5701C6" w:rsidR="00FC254D" w:rsidRDefault="00866FD9" w:rsidP="009C51BC">
      <w:pPr>
        <w:pStyle w:val="ListParagraph"/>
        <w:numPr>
          <w:ilvl w:val="0"/>
          <w:numId w:val="12"/>
        </w:numPr>
      </w:pPr>
      <w:r>
        <w:t>n</w:t>
      </w:r>
      <w:r w:rsidR="008F52B1" w:rsidRPr="00272C64">
        <w:t xml:space="preserve"> </w:t>
      </w:r>
      <w:r w:rsidR="0083181C">
        <w:t>–</w:t>
      </w:r>
      <w:r w:rsidR="008F52B1" w:rsidRPr="00272C64">
        <w:t> </w:t>
      </w:r>
      <w:hyperlink r:id="rId39" w:history="1">
        <w:r w:rsidR="008F52B1" w:rsidRPr="00272C64">
          <w:t>sample size</w:t>
        </w:r>
      </w:hyperlink>
      <w:r w:rsidR="0083181C">
        <w:t xml:space="preserve"> </w:t>
      </w:r>
      <w:r w:rsidR="00662A68">
        <w:t>or no. of periods</w:t>
      </w:r>
    </w:p>
    <w:p w14:paraId="267E2C37" w14:textId="77777777" w:rsidR="00FC254D" w:rsidRDefault="00FC254D" w:rsidP="00164C32">
      <w:pPr>
        <w:pStyle w:val="ListParagraph"/>
      </w:pPr>
    </w:p>
    <w:p w14:paraId="421F5846" w14:textId="41C59870" w:rsidR="00E52154" w:rsidRPr="002E1D6B" w:rsidRDefault="009142AF" w:rsidP="00506A86">
      <w:pPr>
        <w:pStyle w:val="Heading3"/>
      </w:pPr>
      <w:bookmarkStart w:id="123" w:name="_Toc51174901"/>
      <w:r>
        <w:lastRenderedPageBreak/>
        <w:t>MAPE – Mean Absolute Percentage Error</w:t>
      </w:r>
      <w:bookmarkEnd w:id="123"/>
      <w:r w:rsidR="00164C32" w:rsidRPr="002E1D6B">
        <w:rPr>
          <w:rFonts w:ascii="Verdana" w:hAnsi="Verdana"/>
          <w:color w:val="142B37"/>
          <w:sz w:val="33"/>
          <w:szCs w:val="33"/>
          <w:shd w:val="clear" w:color="auto" w:fill="FFFFFF"/>
        </w:rPr>
        <w:t xml:space="preserve"> </w:t>
      </w:r>
    </w:p>
    <w:p w14:paraId="1E359114" w14:textId="2FE2A999" w:rsidR="00E52154" w:rsidRPr="002E1D6B" w:rsidRDefault="006D7CE4" w:rsidP="00164C32">
      <w:pPr>
        <w:pStyle w:val="ListParagraph"/>
        <w:rPr>
          <w:rFonts w:ascii="Verdana" w:hAnsi="Verdana"/>
          <w:color w:val="142B37"/>
          <w:sz w:val="33"/>
          <w:szCs w:val="33"/>
          <w:shd w:val="clear" w:color="auto" w:fill="FFFFFF"/>
        </w:rPr>
      </w:pPr>
      <w:r>
        <w:rPr>
          <w:noProof/>
          <w:lang w:val="en-IN" w:eastAsia="en-IN"/>
        </w:rPr>
        <w:drawing>
          <wp:inline distT="0" distB="0" distL="0" distR="0" wp14:anchorId="25912455" wp14:editId="4C2B8ADF">
            <wp:extent cx="163830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38300" cy="561975"/>
                    </a:xfrm>
                    <a:prstGeom prst="rect">
                      <a:avLst/>
                    </a:prstGeom>
                  </pic:spPr>
                </pic:pic>
              </a:graphicData>
            </a:graphic>
          </wp:inline>
        </w:drawing>
      </w:r>
    </w:p>
    <w:p w14:paraId="59D58BE9" w14:textId="6FBE312E" w:rsidR="0083181C" w:rsidRDefault="0083181C" w:rsidP="0083181C">
      <w:pPr>
        <w:pStyle w:val="ListParagraph"/>
        <w:numPr>
          <w:ilvl w:val="0"/>
          <w:numId w:val="12"/>
        </w:numPr>
      </w:pPr>
      <w:proofErr w:type="spellStart"/>
      <w:r>
        <w:t>Y</w:t>
      </w:r>
      <w:r w:rsidRPr="00866FD9">
        <w:rPr>
          <w:vertAlign w:val="subscript"/>
        </w:rPr>
        <w:t>t</w:t>
      </w:r>
      <w:proofErr w:type="spellEnd"/>
      <w:r>
        <w:t xml:space="preserve"> – Actual Sales</w:t>
      </w:r>
      <w:r w:rsidR="005E3912" w:rsidRPr="005E3912">
        <w:t xml:space="preserve"> </w:t>
      </w:r>
      <w:r w:rsidR="005E3912">
        <w:t>at time t</w:t>
      </w:r>
    </w:p>
    <w:p w14:paraId="1C7D2053" w14:textId="652B63AD" w:rsidR="0083181C" w:rsidRDefault="0083181C" w:rsidP="0083181C">
      <w:pPr>
        <w:pStyle w:val="ListParagraph"/>
        <w:numPr>
          <w:ilvl w:val="0"/>
          <w:numId w:val="12"/>
        </w:numPr>
      </w:pPr>
      <w:r>
        <w:t>F</w:t>
      </w:r>
      <w:r w:rsidRPr="00866FD9">
        <w:rPr>
          <w:vertAlign w:val="subscript"/>
        </w:rPr>
        <w:t>t</w:t>
      </w:r>
      <w:r>
        <w:t xml:space="preserve"> – Forecasted Sales</w:t>
      </w:r>
      <w:r w:rsidR="005E3912" w:rsidRPr="005E3912">
        <w:t xml:space="preserve"> </w:t>
      </w:r>
      <w:r w:rsidR="005E3912">
        <w:t>for time t</w:t>
      </w:r>
    </w:p>
    <w:p w14:paraId="11E033EC" w14:textId="1FC61A71" w:rsidR="0083181C" w:rsidRDefault="0083181C" w:rsidP="00B80461">
      <w:pPr>
        <w:pStyle w:val="ListParagraph"/>
        <w:numPr>
          <w:ilvl w:val="0"/>
          <w:numId w:val="12"/>
        </w:numPr>
      </w:pPr>
      <w:r>
        <w:t>n</w:t>
      </w:r>
      <w:r w:rsidRPr="00272C64">
        <w:t xml:space="preserve"> </w:t>
      </w:r>
      <w:r>
        <w:t>–</w:t>
      </w:r>
      <w:r w:rsidRPr="00272C64">
        <w:t> </w:t>
      </w:r>
      <w:hyperlink r:id="rId41" w:history="1">
        <w:r w:rsidRPr="00272C64">
          <w:t>sample size</w:t>
        </w:r>
      </w:hyperlink>
      <w:r>
        <w:t xml:space="preserve"> </w:t>
      </w:r>
      <w:r w:rsidR="00D44C24">
        <w:t>or no. of periods</w:t>
      </w:r>
    </w:p>
    <w:p w14:paraId="0DF12C6F" w14:textId="275B53F7" w:rsidR="00A01DA6" w:rsidRDefault="00A01DA6" w:rsidP="00A01DA6">
      <w:r>
        <w:t xml:space="preserve">MAPE benchmarks: </w:t>
      </w:r>
      <w:r w:rsidR="00E72B57">
        <w:t xml:space="preserve">MAPE </w:t>
      </w:r>
      <w:r w:rsidR="00E72B57" w:rsidRPr="003F2931">
        <w:rPr>
          <w:b/>
          <w:bCs/>
        </w:rPr>
        <w:t>below</w:t>
      </w:r>
      <w:r w:rsidR="00E72B57">
        <w:t xml:space="preserve"> </w:t>
      </w:r>
      <w:r w:rsidR="00E72B57" w:rsidRPr="00AD0F87">
        <w:rPr>
          <w:b/>
          <w:bCs/>
        </w:rPr>
        <w:t>10%</w:t>
      </w:r>
      <w:r w:rsidR="00E72B57">
        <w:t xml:space="preserve"> is an acceptable model</w:t>
      </w:r>
    </w:p>
    <w:p w14:paraId="1EAC3A68" w14:textId="2901035C" w:rsidR="002B2630" w:rsidRDefault="002B2630" w:rsidP="00506A86">
      <w:pPr>
        <w:pStyle w:val="Heading3"/>
      </w:pPr>
      <w:bookmarkStart w:id="124" w:name="_Toc51174902"/>
      <w:r>
        <w:t>Power of Forecasting Model:</w:t>
      </w:r>
      <w:bookmarkEnd w:id="124"/>
    </w:p>
    <w:p w14:paraId="346E9724" w14:textId="5A20C8E3" w:rsidR="001E1953" w:rsidRDefault="001E1953" w:rsidP="001E1953">
      <w:proofErr w:type="spellStart"/>
      <w:r>
        <w:t>Theil’s</w:t>
      </w:r>
      <w:proofErr w:type="spellEnd"/>
      <w:r>
        <w:t xml:space="preserve"> coefficient is the ratio of the mean squared error of the forecasting model to the MSE of the Naïve model. The value of U &lt; 1 indicates that forecasting model is better</w:t>
      </w:r>
    </w:p>
    <w:p w14:paraId="36C79810" w14:textId="5F023E6E" w:rsidR="001917AC" w:rsidRPr="003D6B14" w:rsidRDefault="006060AD" w:rsidP="001E1953">
      <w:pPr>
        <w:rPr>
          <w:rFonts w:eastAsiaTheme="minorEastAsia"/>
        </w:rPr>
      </w:pPr>
      <m:oMathPara>
        <m:oMath>
          <m:r>
            <w:rPr>
              <w:rFonts w:ascii="Cambria Math" w:hAnsi="Cambria Math"/>
            </w:rPr>
            <m:t xml:space="preserve">U=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Fn</m:t>
                          </m:r>
                        </m:e>
                        <m:sub>
                          <m:r>
                            <w:rPr>
                              <w:rFonts w:ascii="Cambria Math" w:hAnsi="Cambria Math"/>
                            </w:rPr>
                            <m:t>t+1</m:t>
                          </m:r>
                        </m:sub>
                      </m:sSub>
                      <m:r>
                        <w:rPr>
                          <w:rFonts w:ascii="Cambria Math" w:hAnsi="Cambria Math"/>
                        </w:rPr>
                        <m:t>)</m:t>
                      </m:r>
                    </m:e>
                    <m:sup>
                      <m:r>
                        <w:rPr>
                          <w:rFonts w:ascii="Cambria Math" w:hAnsi="Cambria Math"/>
                        </w:rPr>
                        <m:t>2</m:t>
                      </m:r>
                    </m:sup>
                  </m:sSup>
                </m:e>
              </m:nary>
            </m:den>
          </m:f>
        </m:oMath>
      </m:oMathPara>
    </w:p>
    <w:p w14:paraId="0CCB1E0F" w14:textId="655F2FC1" w:rsidR="00DB06C5" w:rsidRPr="003D6B14" w:rsidRDefault="003D6B14" w:rsidP="001E1953">
      <w:pPr>
        <w:rPr>
          <w:rFonts w:eastAsiaTheme="minorEastAsia"/>
        </w:rPr>
      </w:pPr>
      <w:proofErr w:type="spellStart"/>
      <w:r>
        <w:rPr>
          <w:rFonts w:eastAsiaTheme="minorEastAsia"/>
        </w:rPr>
        <w:t>Y</w:t>
      </w:r>
      <w:r w:rsidRPr="00DB06C5">
        <w:rPr>
          <w:rFonts w:eastAsiaTheme="minorEastAsia"/>
          <w:vertAlign w:val="subscript"/>
        </w:rPr>
        <w:t>t</w:t>
      </w:r>
      <w:proofErr w:type="spellEnd"/>
      <w:r>
        <w:rPr>
          <w:rFonts w:eastAsiaTheme="minorEastAsia"/>
        </w:rPr>
        <w:t xml:space="preserve"> is observed value of Y at time t</w:t>
      </w:r>
      <w:r>
        <w:rPr>
          <w:rFonts w:eastAsiaTheme="minorEastAsia"/>
        </w:rPr>
        <w:br/>
        <w:t>F</w:t>
      </w:r>
      <w:r w:rsidRPr="00DB06C5">
        <w:rPr>
          <w:rFonts w:eastAsiaTheme="minorEastAsia"/>
          <w:vertAlign w:val="subscript"/>
        </w:rPr>
        <w:t>t</w:t>
      </w:r>
      <w:r>
        <w:rPr>
          <w:rFonts w:eastAsiaTheme="minorEastAsia"/>
        </w:rPr>
        <w:t xml:space="preserve"> is forecasted value of Y at time t</w:t>
      </w:r>
      <w:r w:rsidR="00DB06C5">
        <w:rPr>
          <w:rFonts w:eastAsiaTheme="minorEastAsia"/>
        </w:rPr>
        <w:br/>
      </w:r>
      <w:proofErr w:type="spellStart"/>
      <w:r w:rsidR="00DB06C5">
        <w:rPr>
          <w:rFonts w:eastAsiaTheme="minorEastAsia"/>
        </w:rPr>
        <w:t>Fn</w:t>
      </w:r>
      <w:r w:rsidR="00DB06C5" w:rsidRPr="00DB06C5">
        <w:rPr>
          <w:rFonts w:eastAsiaTheme="minorEastAsia"/>
          <w:vertAlign w:val="subscript"/>
        </w:rPr>
        <w:t>t</w:t>
      </w:r>
      <w:proofErr w:type="spellEnd"/>
      <w:r w:rsidR="00DB06C5">
        <w:rPr>
          <w:rFonts w:eastAsiaTheme="minorEastAsia"/>
        </w:rPr>
        <w:t xml:space="preserve"> is Naïve forecast value of Y at time t</w:t>
      </w:r>
    </w:p>
    <w:p w14:paraId="6116FAF9" w14:textId="1B62E333" w:rsidR="00CE13DC" w:rsidRDefault="00723ABF" w:rsidP="00CE13DC">
      <w:pPr>
        <w:pStyle w:val="Heading1"/>
      </w:pPr>
      <w:bookmarkStart w:id="125" w:name="_Toc51174903"/>
      <w:r>
        <w:t>Prediction Intervals</w:t>
      </w:r>
      <w:bookmarkEnd w:id="125"/>
    </w:p>
    <w:p w14:paraId="5A74214A" w14:textId="4514C97A" w:rsidR="00564954" w:rsidRDefault="00E56ADA" w:rsidP="007B1E03">
      <w:r>
        <w:t xml:space="preserve">A </w:t>
      </w:r>
      <w:r w:rsidRPr="00E56ADA">
        <w:t xml:space="preserve">prediction interval gives an interval within which we expect </w:t>
      </w:r>
      <w:proofErr w:type="spellStart"/>
      <w:r>
        <w:t>Y</w:t>
      </w:r>
      <w:r w:rsidRPr="00E56ADA">
        <w:rPr>
          <w:vertAlign w:val="subscript"/>
        </w:rPr>
        <w:t>t</w:t>
      </w:r>
      <w:proofErr w:type="spellEnd"/>
      <w:r w:rsidRPr="00E56ADA">
        <w:t xml:space="preserve"> to lie with a specified probability.</w:t>
      </w:r>
      <w:r w:rsidR="00564954">
        <w:t xml:space="preserve"> For example, assuming that the forecast errors are normally distributed, a 95% prediction interval for the forecast is</w:t>
      </w:r>
    </w:p>
    <w:p w14:paraId="64FD79FC" w14:textId="34A33320" w:rsidR="00564954" w:rsidRDefault="00564954" w:rsidP="007B1E03">
      <w:pPr>
        <w:rPr>
          <w:rStyle w:val="mjx-char"/>
          <w:rFonts w:ascii="Calibri" w:hAnsi="Calibri" w:cs="Calibri"/>
          <w:sz w:val="30"/>
          <w:szCs w:val="30"/>
          <w:vertAlign w:val="subscript"/>
        </w:rPr>
      </w:pPr>
      <w:r>
        <w:t xml:space="preserve"> </w:t>
      </w:r>
      <w:proofErr w:type="spellStart"/>
      <w:r>
        <w:rPr>
          <w:rStyle w:val="mjx-char"/>
          <w:sz w:val="30"/>
          <w:szCs w:val="30"/>
        </w:rPr>
        <w:t>Y</w:t>
      </w:r>
      <w:r>
        <w:rPr>
          <w:rStyle w:val="mjx-char"/>
          <w:sz w:val="21"/>
          <w:szCs w:val="21"/>
        </w:rPr>
        <w:t>t</w:t>
      </w:r>
      <w:proofErr w:type="spellEnd"/>
      <w:r>
        <w:rPr>
          <w:rStyle w:val="mjx-char"/>
          <w:sz w:val="21"/>
          <w:szCs w:val="21"/>
        </w:rPr>
        <w:t xml:space="preserve"> </w:t>
      </w:r>
      <w:r w:rsidR="00564473">
        <w:rPr>
          <w:rStyle w:val="mjx-char"/>
          <w:sz w:val="21"/>
          <w:szCs w:val="21"/>
        </w:rPr>
        <w:t>±</w:t>
      </w:r>
      <w:r>
        <w:rPr>
          <w:rStyle w:val="mjx-char"/>
          <w:sz w:val="30"/>
          <w:szCs w:val="30"/>
        </w:rPr>
        <w:t xml:space="preserve">1.96 * </w:t>
      </w:r>
      <w:proofErr w:type="spellStart"/>
      <w:r>
        <w:rPr>
          <w:rStyle w:val="mjx-char"/>
          <w:rFonts w:ascii="Calibri" w:hAnsi="Calibri" w:cs="Calibri"/>
          <w:sz w:val="30"/>
          <w:szCs w:val="30"/>
        </w:rPr>
        <w:t>σ</w:t>
      </w:r>
      <w:r w:rsidR="00564473" w:rsidRPr="00564473">
        <w:rPr>
          <w:rStyle w:val="mjx-char"/>
          <w:rFonts w:ascii="Calibri" w:hAnsi="Calibri" w:cs="Calibri"/>
          <w:sz w:val="30"/>
          <w:szCs w:val="30"/>
          <w:vertAlign w:val="subscript"/>
        </w:rPr>
        <w:t>h</w:t>
      </w:r>
      <w:proofErr w:type="spellEnd"/>
    </w:p>
    <w:p w14:paraId="73ED29B0" w14:textId="4E0F231B" w:rsidR="00564473" w:rsidRPr="00564473" w:rsidRDefault="00564473" w:rsidP="007B1E03">
      <w:proofErr w:type="spellStart"/>
      <w:r w:rsidRPr="00564473">
        <w:rPr>
          <w:rFonts w:ascii="Calibri" w:hAnsi="Calibri" w:cs="Calibri"/>
        </w:rPr>
        <w:t>σ</w:t>
      </w:r>
      <w:r w:rsidRPr="00564473">
        <w:rPr>
          <w:vertAlign w:val="subscript"/>
        </w:rPr>
        <w:t>h</w:t>
      </w:r>
      <w:proofErr w:type="spellEnd"/>
      <w:r>
        <w:t xml:space="preserve"> - </w:t>
      </w:r>
      <w:r w:rsidR="00B35321" w:rsidRPr="00B35321">
        <w:t xml:space="preserve">standard deviation of </w:t>
      </w:r>
      <w:r w:rsidR="00B35321">
        <w:t xml:space="preserve">residuals at </w:t>
      </w:r>
      <w:r w:rsidR="00B35321" w:rsidRPr="00B35321">
        <w:t>h-step</w:t>
      </w:r>
      <w:r w:rsidR="00E93CC2">
        <w:t>. Higher the h higher the standard deviation and hence an increase in prediction interval as we continue to increase the forecast period</w:t>
      </w:r>
      <w:r w:rsidR="00D70E00">
        <w:t>s</w:t>
      </w:r>
      <w:r w:rsidR="00E93CC2">
        <w:t>.</w:t>
      </w:r>
    </w:p>
    <w:p w14:paraId="30F55671" w14:textId="55735388" w:rsidR="007B1E03" w:rsidRDefault="000E09EB" w:rsidP="007B1E03">
      <w:r>
        <w:t>For Practical purposes below is the approach used:</w:t>
      </w:r>
    </w:p>
    <w:p w14:paraId="7189709B" w14:textId="77777777" w:rsidR="005226C2" w:rsidRDefault="009142AF" w:rsidP="005226C2">
      <w:pPr>
        <w:pStyle w:val="ListParagraph"/>
        <w:numPr>
          <w:ilvl w:val="0"/>
          <w:numId w:val="3"/>
        </w:numPr>
      </w:pPr>
      <w:r>
        <w:t>Lower bound</w:t>
      </w:r>
      <w:r w:rsidR="000E09EB">
        <w:t>: Predicted – 1.5 * MAPE</w:t>
      </w:r>
    </w:p>
    <w:p w14:paraId="739B11C2" w14:textId="0FD8217D" w:rsidR="00B24649" w:rsidRPr="00B24649" w:rsidRDefault="009142AF" w:rsidP="005226C2">
      <w:pPr>
        <w:pStyle w:val="ListParagraph"/>
        <w:numPr>
          <w:ilvl w:val="0"/>
          <w:numId w:val="3"/>
        </w:numPr>
      </w:pPr>
      <w:r w:rsidRPr="005226C2">
        <w:rPr>
          <w:rFonts w:ascii="Arial" w:hAnsi="Arial" w:cs="Arial"/>
          <w:sz w:val="21"/>
          <w:szCs w:val="21"/>
          <w:shd w:val="clear" w:color="auto" w:fill="FFFFFF"/>
        </w:rPr>
        <w:t>Upper bound</w:t>
      </w:r>
      <w:r w:rsidR="00C705E2" w:rsidRPr="005226C2">
        <w:rPr>
          <w:rFonts w:ascii="Arial" w:hAnsi="Arial" w:cs="Arial"/>
          <w:sz w:val="21"/>
          <w:szCs w:val="21"/>
          <w:shd w:val="clear" w:color="auto" w:fill="FFFFFF"/>
        </w:rPr>
        <w:t>:</w:t>
      </w:r>
      <w:r w:rsidR="00DA213B" w:rsidRPr="005226C2">
        <w:rPr>
          <w:rFonts w:ascii="Arial" w:hAnsi="Arial" w:cs="Arial"/>
          <w:sz w:val="21"/>
          <w:szCs w:val="21"/>
          <w:shd w:val="clear" w:color="auto" w:fill="FFFFFF"/>
        </w:rPr>
        <w:t xml:space="preserve"> </w:t>
      </w:r>
      <w:r w:rsidR="000E09EB">
        <w:t>Predicted + 1.5 * MAPE</w:t>
      </w:r>
      <w:r w:rsidR="00B24649" w:rsidRPr="00B24649">
        <w:br w:type="page"/>
      </w:r>
    </w:p>
    <w:p w14:paraId="5E6DF03E" w14:textId="61FE6CBA" w:rsidR="00FF494A" w:rsidRDefault="00E5235E" w:rsidP="00FF494A">
      <w:pPr>
        <w:pStyle w:val="Heading1"/>
      </w:pPr>
      <w:bookmarkStart w:id="126" w:name="_Toc51174904"/>
      <w:bookmarkStart w:id="127" w:name="_Toc45637390"/>
      <w:r>
        <w:lastRenderedPageBreak/>
        <w:t xml:space="preserve">OSG </w:t>
      </w:r>
      <w:r w:rsidR="00FF494A">
        <w:t>Time</w:t>
      </w:r>
      <w:r w:rsidR="006A5D8F">
        <w:t xml:space="preserve"> </w:t>
      </w:r>
      <w:r w:rsidR="00FF494A">
        <w:t xml:space="preserve">Series </w:t>
      </w:r>
      <w:r w:rsidR="0033752C">
        <w:t>Dashboard</w:t>
      </w:r>
      <w:bookmarkEnd w:id="126"/>
    </w:p>
    <w:p w14:paraId="79FAD903" w14:textId="388ABBAF" w:rsidR="006A5D8F" w:rsidRDefault="007B5BB7">
      <w:r>
        <w:t>To help in running Time Series Models with ease, a R Shiny Dashboard has been developed which can be run locally and all explained models in this paper can be run including parameter tuning</w:t>
      </w:r>
    </w:p>
    <w:p w14:paraId="3D4F0569" w14:textId="1304CC9D" w:rsidR="000C63B1" w:rsidRDefault="000C63B1">
      <w:r>
        <w:t>Pre-requisites</w:t>
      </w:r>
    </w:p>
    <w:p w14:paraId="3A2A6426" w14:textId="528B76C0" w:rsidR="000C63B1" w:rsidRDefault="000C63B1" w:rsidP="000C63B1">
      <w:pPr>
        <w:pStyle w:val="ListParagraph"/>
        <w:numPr>
          <w:ilvl w:val="0"/>
          <w:numId w:val="3"/>
        </w:numPr>
      </w:pPr>
      <w:r>
        <w:t>Install R &amp; R Studio</w:t>
      </w:r>
    </w:p>
    <w:p w14:paraId="4B578276" w14:textId="0D61DF2F" w:rsidR="000C63B1" w:rsidRDefault="000C63B1" w:rsidP="00275815">
      <w:pPr>
        <w:pStyle w:val="ListParagraph"/>
        <w:numPr>
          <w:ilvl w:val="0"/>
          <w:numId w:val="3"/>
        </w:numPr>
      </w:pPr>
      <w:r>
        <w:t xml:space="preserve">Install packages </w:t>
      </w:r>
      <w:r w:rsidR="00D15D40">
        <w:t>–</w:t>
      </w:r>
      <w:r>
        <w:t xml:space="preserve"> </w:t>
      </w:r>
      <w:r w:rsidR="00D15D40" w:rsidRPr="00D15D40">
        <w:rPr>
          <w:sz w:val="16"/>
          <w:szCs w:val="16"/>
        </w:rPr>
        <w:t xml:space="preserve">shiny, </w:t>
      </w:r>
      <w:proofErr w:type="spellStart"/>
      <w:r w:rsidR="00D15D40" w:rsidRPr="00D15D40">
        <w:rPr>
          <w:sz w:val="16"/>
          <w:szCs w:val="16"/>
        </w:rPr>
        <w:t>shinydashboard</w:t>
      </w:r>
      <w:proofErr w:type="spellEnd"/>
      <w:r w:rsidR="00D15D40" w:rsidRPr="00D15D40">
        <w:rPr>
          <w:sz w:val="16"/>
          <w:szCs w:val="16"/>
        </w:rPr>
        <w:t xml:space="preserve">, scales, </w:t>
      </w:r>
      <w:proofErr w:type="spellStart"/>
      <w:r w:rsidR="00D15D40" w:rsidRPr="00D15D40">
        <w:rPr>
          <w:sz w:val="16"/>
          <w:szCs w:val="16"/>
        </w:rPr>
        <w:t>tseries</w:t>
      </w:r>
      <w:proofErr w:type="spellEnd"/>
      <w:r w:rsidR="00D15D40" w:rsidRPr="00D15D40">
        <w:rPr>
          <w:sz w:val="16"/>
          <w:szCs w:val="16"/>
        </w:rPr>
        <w:t xml:space="preserve">, </w:t>
      </w:r>
      <w:proofErr w:type="spellStart"/>
      <w:r w:rsidR="00D15D40" w:rsidRPr="00D15D40">
        <w:rPr>
          <w:sz w:val="16"/>
          <w:szCs w:val="16"/>
        </w:rPr>
        <w:t>tidyverse</w:t>
      </w:r>
      <w:proofErr w:type="spellEnd"/>
      <w:r w:rsidR="00D15D40" w:rsidRPr="00D15D40">
        <w:rPr>
          <w:sz w:val="16"/>
          <w:szCs w:val="16"/>
        </w:rPr>
        <w:t xml:space="preserve">, </w:t>
      </w:r>
      <w:proofErr w:type="spellStart"/>
      <w:r w:rsidR="00D15D40" w:rsidRPr="00D15D40">
        <w:rPr>
          <w:sz w:val="16"/>
          <w:szCs w:val="16"/>
        </w:rPr>
        <w:t>plotly</w:t>
      </w:r>
      <w:proofErr w:type="spellEnd"/>
      <w:r w:rsidR="00D15D40" w:rsidRPr="00D15D40">
        <w:rPr>
          <w:sz w:val="16"/>
          <w:szCs w:val="16"/>
        </w:rPr>
        <w:t xml:space="preserve">, </w:t>
      </w:r>
      <w:proofErr w:type="spellStart"/>
      <w:r w:rsidR="00D15D40" w:rsidRPr="00D15D40">
        <w:rPr>
          <w:sz w:val="16"/>
          <w:szCs w:val="16"/>
        </w:rPr>
        <w:t>lubridate</w:t>
      </w:r>
      <w:proofErr w:type="spellEnd"/>
      <w:r w:rsidR="00D15D40" w:rsidRPr="00D15D40">
        <w:rPr>
          <w:sz w:val="16"/>
          <w:szCs w:val="16"/>
        </w:rPr>
        <w:t xml:space="preserve">, forecast, zoo, DT, feasts, fpp3, </w:t>
      </w:r>
      <w:proofErr w:type="spellStart"/>
      <w:r w:rsidR="00D15D40" w:rsidRPr="00D15D40">
        <w:rPr>
          <w:sz w:val="16"/>
          <w:szCs w:val="16"/>
        </w:rPr>
        <w:t>naniar</w:t>
      </w:r>
      <w:proofErr w:type="spellEnd"/>
      <w:r w:rsidR="00D15D40" w:rsidRPr="00D15D40">
        <w:rPr>
          <w:sz w:val="16"/>
          <w:szCs w:val="16"/>
        </w:rPr>
        <w:t xml:space="preserve">, </w:t>
      </w:r>
      <w:proofErr w:type="spellStart"/>
      <w:r w:rsidR="00D15D40" w:rsidRPr="00D15D40">
        <w:rPr>
          <w:sz w:val="16"/>
          <w:szCs w:val="16"/>
        </w:rPr>
        <w:t>imputeTS</w:t>
      </w:r>
      <w:proofErr w:type="spellEnd"/>
    </w:p>
    <w:p w14:paraId="7EBBD268" w14:textId="6938B05E" w:rsidR="00D15D40" w:rsidRDefault="00D15D40" w:rsidP="00D15D40">
      <w:r>
        <w:t>Data Format</w:t>
      </w:r>
    </w:p>
    <w:p w14:paraId="3ED2F27F" w14:textId="32844FD9" w:rsidR="00D15D40" w:rsidRDefault="00F4345E" w:rsidP="00D15D40">
      <w:pPr>
        <w:pStyle w:val="ListParagraph"/>
        <w:numPr>
          <w:ilvl w:val="0"/>
          <w:numId w:val="3"/>
        </w:numPr>
      </w:pPr>
      <w:r>
        <w:t>Save file as ‘TS_RawData.csv’</w:t>
      </w:r>
    </w:p>
    <w:p w14:paraId="18F8114D" w14:textId="41AE7855" w:rsidR="00F4345E" w:rsidRDefault="00F4345E" w:rsidP="00D15D40">
      <w:pPr>
        <w:pStyle w:val="ListParagraph"/>
        <w:numPr>
          <w:ilvl w:val="0"/>
          <w:numId w:val="3"/>
        </w:numPr>
      </w:pPr>
      <w:r>
        <w:t>First column should be Date, and names as ‘Date’</w:t>
      </w:r>
    </w:p>
    <w:p w14:paraId="5D4B2F64" w14:textId="69CCF26D" w:rsidR="00F4345E" w:rsidRDefault="00F4345E" w:rsidP="00F4345E">
      <w:pPr>
        <w:pStyle w:val="ListParagraph"/>
        <w:numPr>
          <w:ilvl w:val="1"/>
          <w:numId w:val="3"/>
        </w:numPr>
      </w:pPr>
      <w:r>
        <w:t>Date format should be mm/</w:t>
      </w:r>
      <w:proofErr w:type="spellStart"/>
      <w:r>
        <w:t>dd</w:t>
      </w:r>
      <w:proofErr w:type="spellEnd"/>
      <w:r>
        <w:t>/</w:t>
      </w:r>
      <w:proofErr w:type="spellStart"/>
      <w:r>
        <w:t>yyyy</w:t>
      </w:r>
      <w:proofErr w:type="spellEnd"/>
      <w:r>
        <w:t xml:space="preserve"> i.e. 10/31/2020 for Oct 31, 2020</w:t>
      </w:r>
    </w:p>
    <w:p w14:paraId="7F472342" w14:textId="77777777" w:rsidR="0078642E" w:rsidRDefault="00640DEA" w:rsidP="00640DEA">
      <w:pPr>
        <w:pStyle w:val="ListParagraph"/>
        <w:numPr>
          <w:ilvl w:val="0"/>
          <w:numId w:val="3"/>
        </w:numPr>
      </w:pPr>
      <w:r>
        <w:t>All other columns should be numeric column</w:t>
      </w:r>
      <w:r w:rsidR="000E71CB">
        <w:t>s</w:t>
      </w:r>
    </w:p>
    <w:p w14:paraId="767D389B" w14:textId="3EFBAEB1" w:rsidR="00640DEA" w:rsidRDefault="0078642E" w:rsidP="00640DEA">
      <w:pPr>
        <w:pStyle w:val="ListParagraph"/>
        <w:numPr>
          <w:ilvl w:val="0"/>
          <w:numId w:val="3"/>
        </w:numPr>
      </w:pPr>
      <w:r>
        <w:t>Each column represents a variable like Sales, Price etc.</w:t>
      </w:r>
      <w:r w:rsidR="000E71CB">
        <w:t xml:space="preserve"> </w:t>
      </w:r>
    </w:p>
    <w:p w14:paraId="7763D6CB" w14:textId="68B6B276" w:rsidR="0049099E" w:rsidRDefault="0049099E" w:rsidP="007D3D6F">
      <w:pPr>
        <w:jc w:val="center"/>
      </w:pPr>
      <w:r>
        <w:rPr>
          <w:noProof/>
          <w:lang w:val="en-IN" w:eastAsia="en-IN"/>
        </w:rPr>
        <w:drawing>
          <wp:inline distT="0" distB="0" distL="0" distR="0" wp14:anchorId="7160414B" wp14:editId="5CCABCB7">
            <wp:extent cx="1610436" cy="1116437"/>
            <wp:effectExtent l="0" t="0" r="889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15122" cy="1119685"/>
                    </a:xfrm>
                    <a:prstGeom prst="rect">
                      <a:avLst/>
                    </a:prstGeom>
                  </pic:spPr>
                </pic:pic>
              </a:graphicData>
            </a:graphic>
          </wp:inline>
        </w:drawing>
      </w:r>
    </w:p>
    <w:p w14:paraId="43E94DFB" w14:textId="755E083F" w:rsidR="00E81B95" w:rsidRDefault="00E81B95" w:rsidP="0049099E"/>
    <w:p w14:paraId="336F45D5" w14:textId="6229DD41" w:rsidR="00CD05CB" w:rsidRDefault="00CD05CB" w:rsidP="0049099E">
      <w:r>
        <w:t>Running the code</w:t>
      </w:r>
    </w:p>
    <w:p w14:paraId="7B19FBCC" w14:textId="47C56A32" w:rsidR="00CD05CB" w:rsidRDefault="00007F49" w:rsidP="00CD05CB">
      <w:pPr>
        <w:pStyle w:val="ListParagraph"/>
        <w:numPr>
          <w:ilvl w:val="0"/>
          <w:numId w:val="3"/>
        </w:numPr>
      </w:pPr>
      <w:r>
        <w:t>Once all packages are installed</w:t>
      </w:r>
    </w:p>
    <w:p w14:paraId="7B87DF65" w14:textId="385AA607" w:rsidR="00007F49" w:rsidRDefault="00007F49" w:rsidP="00CD05CB">
      <w:pPr>
        <w:pStyle w:val="ListParagraph"/>
        <w:numPr>
          <w:ilvl w:val="0"/>
          <w:numId w:val="3"/>
        </w:numPr>
      </w:pPr>
      <w:r>
        <w:t>Ensure the code file ‘</w:t>
      </w:r>
      <w:r w:rsidR="00F61314" w:rsidRPr="00F61314">
        <w:t>TS_app_V2</w:t>
      </w:r>
      <w:r w:rsidR="00F61314">
        <w:t>.R</w:t>
      </w:r>
      <w:r>
        <w:t>’</w:t>
      </w:r>
      <w:r w:rsidR="00F61314">
        <w:t xml:space="preserve"> &amp; the raw data file ‘TS_RawData.csv’ are saved in same folder</w:t>
      </w:r>
    </w:p>
    <w:p w14:paraId="08A024E0" w14:textId="63320151" w:rsidR="00F61314" w:rsidRDefault="007D15FA" w:rsidP="00CD05CB">
      <w:pPr>
        <w:pStyle w:val="ListParagraph"/>
        <w:numPr>
          <w:ilvl w:val="0"/>
          <w:numId w:val="3"/>
        </w:numPr>
      </w:pPr>
      <w:r>
        <w:t>Open the code in R Studio and click on Run App – the dashboard will open in Chrome</w:t>
      </w:r>
    </w:p>
    <w:p w14:paraId="5BC5A915" w14:textId="557F6E30" w:rsidR="00B90382" w:rsidRDefault="00B90382" w:rsidP="00604DC6">
      <w:r>
        <w:t>Important Note: Dashboard has been designed for Monthly data.</w:t>
      </w:r>
    </w:p>
    <w:p w14:paraId="14B2FAB0" w14:textId="3147DDD9" w:rsidR="00A77961" w:rsidRDefault="00A77961" w:rsidP="00604DC6"/>
    <w:p w14:paraId="2D16923E" w14:textId="3D5AA7B0" w:rsidR="00A77961" w:rsidRDefault="00A77961" w:rsidP="00604DC6">
      <w:r>
        <w:t xml:space="preserve">e.g. from </w:t>
      </w:r>
      <w:r w:rsidR="006B1340">
        <w:t xml:space="preserve">TS </w:t>
      </w:r>
      <w:r>
        <w:t>dashboard</w:t>
      </w:r>
      <w:r w:rsidR="00160BC2">
        <w:t xml:space="preserve"> on a fitter SARIMA model</w:t>
      </w:r>
    </w:p>
    <w:p w14:paraId="7C868E2F" w14:textId="30887239" w:rsidR="00E81B95" w:rsidRDefault="00B8400F" w:rsidP="0049099E">
      <w:r>
        <w:rPr>
          <w:noProof/>
          <w:lang w:val="en-IN" w:eastAsia="en-IN"/>
        </w:rPr>
        <w:drawing>
          <wp:inline distT="0" distB="0" distL="0" distR="0" wp14:anchorId="7D92C986" wp14:editId="245A7D60">
            <wp:extent cx="6645910" cy="2082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2082800"/>
                    </a:xfrm>
                    <a:prstGeom prst="rect">
                      <a:avLst/>
                    </a:prstGeom>
                  </pic:spPr>
                </pic:pic>
              </a:graphicData>
            </a:graphic>
          </wp:inline>
        </w:drawing>
      </w:r>
    </w:p>
    <w:p w14:paraId="20746103" w14:textId="7E6B6B28" w:rsidR="00FF494A" w:rsidRDefault="00FF494A">
      <w:r>
        <w:br w:type="page"/>
      </w:r>
    </w:p>
    <w:p w14:paraId="2A031268" w14:textId="77777777" w:rsidR="00FF494A" w:rsidRPr="00FF494A" w:rsidRDefault="00FF494A" w:rsidP="00FF494A"/>
    <w:p w14:paraId="57E67CC4" w14:textId="24F176F9" w:rsidR="00496180" w:rsidRPr="00FF494A" w:rsidRDefault="00496180" w:rsidP="00FF494A">
      <w:pPr>
        <w:pStyle w:val="Heading1"/>
        <w:ind w:left="810" w:hanging="450"/>
      </w:pPr>
      <w:bookmarkStart w:id="128" w:name="_Toc51174905"/>
      <w:r w:rsidRPr="00FF494A">
        <w:t>Pros &amp; Cons of Forecast</w:t>
      </w:r>
      <w:bookmarkEnd w:id="127"/>
      <w:bookmarkEnd w:id="128"/>
    </w:p>
    <w:p w14:paraId="04ED0E96" w14:textId="52E5F666" w:rsidR="00E83430" w:rsidRPr="00D953C1" w:rsidRDefault="00E83430" w:rsidP="00B24649">
      <w:pPr>
        <w:rPr>
          <w:b/>
          <w:bCs/>
        </w:rPr>
      </w:pPr>
      <w:r w:rsidRPr="00D953C1">
        <w:rPr>
          <w:b/>
          <w:bCs/>
        </w:rPr>
        <w:t>Pros</w:t>
      </w:r>
    </w:p>
    <w:p w14:paraId="239F9AA7" w14:textId="7EF4805B" w:rsidR="00496180" w:rsidRPr="00B24649" w:rsidRDefault="00496180" w:rsidP="00B24649">
      <w:r w:rsidRPr="00B24649">
        <w:t>1. You’ll gain valuable insight</w:t>
      </w:r>
    </w:p>
    <w:p w14:paraId="3CFCB0A4" w14:textId="6B91564D" w:rsidR="00496180" w:rsidRPr="00B24649" w:rsidRDefault="00D51D54" w:rsidP="00B24649">
      <w:hyperlink r:id="rId44" w:tgtFrame="_blank" w:history="1">
        <w:r w:rsidR="00496180" w:rsidRPr="00B24649">
          <w:t>Forecasting </w:t>
        </w:r>
      </w:hyperlink>
      <w:r w:rsidR="00496180" w:rsidRPr="00B24649">
        <w:t xml:space="preserve">gets you into the habit of looking at past and real-time data to predict future demand. And in doing so, you’ll be able to anticipate demand fluctuations more effectively. But more than that, it’ll give </w:t>
      </w:r>
      <w:proofErr w:type="spellStart"/>
      <w:r w:rsidR="00496180" w:rsidRPr="00B24649">
        <w:t>you</w:t>
      </w:r>
      <w:proofErr w:type="spellEnd"/>
      <w:r w:rsidR="00496180" w:rsidRPr="00B24649">
        <w:t xml:space="preserve"> insight into your company’s health and provide you with an opportunity to course-correct or </w:t>
      </w:r>
      <w:r w:rsidR="00E373D1" w:rsidRPr="00B24649">
        <w:t>adjust</w:t>
      </w:r>
      <w:r w:rsidR="00496180" w:rsidRPr="00B24649">
        <w:t>.</w:t>
      </w:r>
    </w:p>
    <w:p w14:paraId="4511515B" w14:textId="77777777" w:rsidR="00496180" w:rsidRPr="00B24649" w:rsidRDefault="00496180" w:rsidP="00B24649">
      <w:r w:rsidRPr="00B24649">
        <w:t> 2. You’ll learn from past mistakes</w:t>
      </w:r>
    </w:p>
    <w:p w14:paraId="446AD85D" w14:textId="03D51B91" w:rsidR="00496180" w:rsidRPr="00B24649" w:rsidRDefault="00496180" w:rsidP="00B24649">
      <w:r w:rsidRPr="00B24649">
        <w:t> You don’t start from scratch after each forecast. Even if your prediction was nowhere close to what ended up coming to pass, it gives you a starting point. It’s common to review where and why things didn’t happen the way you predicted. Your forecasts should eventually improve. But more than that, you’ll get into the habit of reflecting upon past performance. And self-reflection can be a powerful driver of company growth.</w:t>
      </w:r>
    </w:p>
    <w:p w14:paraId="51FB4C7D" w14:textId="77777777" w:rsidR="00496180" w:rsidRPr="00B24649" w:rsidRDefault="00496180" w:rsidP="00B24649">
      <w:r w:rsidRPr="00B24649">
        <w:t> 3. It can decrease costs</w:t>
      </w:r>
    </w:p>
    <w:p w14:paraId="30B2360C" w14:textId="77777777" w:rsidR="00496180" w:rsidRPr="00B24649" w:rsidRDefault="00496180" w:rsidP="00B24649">
      <w:r w:rsidRPr="00B24649">
        <w:t> When done right, anticipating demand will help you tweak your processes to increase efficiency all along the supply chain. Because you’re better able to predict what customers will want and when they’ll want it, you may also be able to decrease excess inventory levels, thus increasing overall profitability.</w:t>
      </w:r>
    </w:p>
    <w:p w14:paraId="212FCE48" w14:textId="74C52DC8" w:rsidR="00E83430" w:rsidRPr="00D953C1" w:rsidRDefault="00E83430" w:rsidP="00B24649">
      <w:pPr>
        <w:rPr>
          <w:b/>
          <w:bCs/>
        </w:rPr>
      </w:pPr>
      <w:r w:rsidRPr="00D953C1">
        <w:rPr>
          <w:b/>
          <w:bCs/>
        </w:rPr>
        <w:t>Cons</w:t>
      </w:r>
    </w:p>
    <w:p w14:paraId="4F898A2C" w14:textId="05B58EB1" w:rsidR="00DB52E7" w:rsidRPr="00B24649" w:rsidRDefault="00DB52E7" w:rsidP="00B24649">
      <w:r w:rsidRPr="00B24649">
        <w:t>1. Forecasts are never 100% accurate</w:t>
      </w:r>
    </w:p>
    <w:p w14:paraId="6A868BCE" w14:textId="77777777" w:rsidR="00DB52E7" w:rsidRPr="00B24649" w:rsidRDefault="00DB52E7" w:rsidP="00B24649">
      <w:r w:rsidRPr="00B24649">
        <w:t> Let’s face it: it’s hard to predict the future. Even if you have a great process in place and forecasting experts on your payroll, your forecasts will never be spot on. Some products and markets simply have a high level of volatility. And in general, there is just an endless number of factors that influence demand.</w:t>
      </w:r>
    </w:p>
    <w:p w14:paraId="46AE4529" w14:textId="77777777" w:rsidR="00DB52E7" w:rsidRPr="00B24649" w:rsidRDefault="00DB52E7" w:rsidP="00B24649">
      <w:r w:rsidRPr="00B24649">
        <w:t> 2. It can be time-consuming and resource-intensive</w:t>
      </w:r>
    </w:p>
    <w:p w14:paraId="26A0223E" w14:textId="59313D91" w:rsidR="00DB52E7" w:rsidRPr="00B24649" w:rsidRDefault="00DB52E7" w:rsidP="00B24649">
      <w:r w:rsidRPr="00B24649">
        <w:t> Forecasting involves a lot of data gathering, data organizing, and coordination. Companies typically employ a team of demand planners who are responsible for coming up with the forecast. But in order to do this well, demand planners need substantial input from the sales and marketing teams. In addition, it’s not uncommon for processes to be manual and labor-</w:t>
      </w:r>
      <w:r w:rsidR="000E3589" w:rsidRPr="00B24649">
        <w:t>inten</w:t>
      </w:r>
      <w:r w:rsidR="000E3589">
        <w:t>s</w:t>
      </w:r>
      <w:r w:rsidR="000E3589" w:rsidRPr="00B24649">
        <w:t>ive</w:t>
      </w:r>
      <w:r w:rsidRPr="00B24649">
        <w:t>, thus taking up a lot of time. Fortunately, if you have the right technology in place, this is much less of an issue.</w:t>
      </w:r>
    </w:p>
    <w:p w14:paraId="684E7106" w14:textId="77777777" w:rsidR="00DB52E7" w:rsidRPr="00B24649" w:rsidRDefault="00DB52E7" w:rsidP="00B24649">
      <w:r w:rsidRPr="00B24649">
        <w:t> 3. It can also be costly</w:t>
      </w:r>
    </w:p>
    <w:p w14:paraId="1A2DCC5C" w14:textId="3389709C" w:rsidR="00DB52E7" w:rsidRPr="00B24649" w:rsidRDefault="00DB52E7" w:rsidP="00B24649">
      <w:r w:rsidRPr="00B24649">
        <w:t> On a related note, hiring a team of demand planners is a significant investment. When you add to that the cost of using good quality tools, upfront costs can add up. But investing in advanced software, high-quality talent and solid forecasting processes is just that: an investment. We’re confident you’ll see a return when all of that is done right. </w:t>
      </w:r>
    </w:p>
    <w:p w14:paraId="6A059752" w14:textId="38143CFC" w:rsidR="00DB52E7" w:rsidRPr="00B24649" w:rsidRDefault="00DB52E7" w:rsidP="00B24649">
      <w:r w:rsidRPr="00B24649">
        <w:t xml:space="preserve">Forecasting is a business practice that every company engages in to one extent or another. And it can be hugely valuable, providing those companies who have implemented a solid forecasting process with a leg up on their competition. What’s more, even the disadvantages can be overcome with the right people, technology and processes. </w:t>
      </w:r>
      <w:r w:rsidR="00EE3662" w:rsidRPr="00B24649">
        <w:t>So,</w:t>
      </w:r>
      <w:r w:rsidRPr="00B24649">
        <w:t xml:space="preserve"> learn how partnering with our Forecast Experts and implementing our Atlas Suite can make a difference. </w:t>
      </w:r>
    </w:p>
    <w:p w14:paraId="21BA60CB" w14:textId="2AE26188" w:rsidR="00CF736B" w:rsidRPr="00B24649" w:rsidRDefault="00CF736B" w:rsidP="00B24649">
      <w:r w:rsidRPr="00B24649">
        <w:br w:type="page"/>
      </w:r>
    </w:p>
    <w:p w14:paraId="699931F7" w14:textId="0DF300D8" w:rsidR="00E83B06" w:rsidRPr="00B24649" w:rsidRDefault="00E83B06" w:rsidP="00FD7BB3">
      <w:pPr>
        <w:pStyle w:val="Heading1"/>
        <w:tabs>
          <w:tab w:val="left" w:pos="900"/>
        </w:tabs>
      </w:pPr>
      <w:bookmarkStart w:id="129" w:name="_Toc45637391"/>
      <w:bookmarkStart w:id="130" w:name="_Toc51174906"/>
      <w:r w:rsidRPr="00B24649">
        <w:lastRenderedPageBreak/>
        <w:t>References</w:t>
      </w:r>
      <w:bookmarkEnd w:id="129"/>
      <w:bookmarkEnd w:id="130"/>
    </w:p>
    <w:p w14:paraId="06731F9C" w14:textId="1395DEFD" w:rsidR="000747F1" w:rsidRPr="000747F1" w:rsidRDefault="000747F1" w:rsidP="000747F1">
      <w:pP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0747F1">
        <w:rPr>
          <w:rFonts w:ascii="Times New Roman" w:eastAsia="Times New Roman" w:hAnsi="Times New Roman" w:cs="Times New Roman"/>
          <w:color w:val="auto"/>
          <w:sz w:val="24"/>
          <w:szCs w:val="24"/>
        </w:rPr>
        <w:t xml:space="preserve">Kumar, U. Dinesh. </w:t>
      </w:r>
      <w:r w:rsidRPr="000747F1">
        <w:rPr>
          <w:rFonts w:ascii="Times New Roman" w:eastAsia="Times New Roman" w:hAnsi="Times New Roman" w:cs="Times New Roman"/>
          <w:i/>
          <w:iCs/>
          <w:color w:val="auto"/>
          <w:sz w:val="24"/>
          <w:szCs w:val="24"/>
        </w:rPr>
        <w:t xml:space="preserve">Business Analytics: </w:t>
      </w:r>
      <w:r w:rsidR="00CF6E59">
        <w:rPr>
          <w:rFonts w:ascii="Times New Roman" w:eastAsia="Times New Roman" w:hAnsi="Times New Roman" w:cs="Times New Roman"/>
          <w:i/>
          <w:iCs/>
          <w:color w:val="auto"/>
          <w:sz w:val="24"/>
          <w:szCs w:val="24"/>
        </w:rPr>
        <w:t>T</w:t>
      </w:r>
      <w:r w:rsidRPr="000747F1">
        <w:rPr>
          <w:rFonts w:ascii="Times New Roman" w:eastAsia="Times New Roman" w:hAnsi="Times New Roman" w:cs="Times New Roman"/>
          <w:i/>
          <w:iCs/>
          <w:color w:val="auto"/>
          <w:sz w:val="24"/>
          <w:szCs w:val="24"/>
        </w:rPr>
        <w:t>he Science of Data-Driven Decision Making</w:t>
      </w:r>
      <w:r w:rsidRPr="000747F1">
        <w:rPr>
          <w:rFonts w:ascii="Times New Roman" w:eastAsia="Times New Roman" w:hAnsi="Times New Roman" w:cs="Times New Roman"/>
          <w:color w:val="auto"/>
          <w:sz w:val="24"/>
          <w:szCs w:val="24"/>
        </w:rPr>
        <w:t>. Wiley India, 2017.</w:t>
      </w:r>
    </w:p>
    <w:p w14:paraId="6E7A6C49" w14:textId="40F4FA06" w:rsidR="00E83B06" w:rsidRDefault="000747F1" w:rsidP="00947430">
      <w:pP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0747F1">
        <w:rPr>
          <w:rFonts w:ascii="Times New Roman" w:eastAsia="Times New Roman" w:hAnsi="Times New Roman" w:cs="Times New Roman"/>
          <w:color w:val="auto"/>
          <w:sz w:val="24"/>
          <w:szCs w:val="24"/>
        </w:rPr>
        <w:t>Moritz, Steffen. “</w:t>
      </w:r>
      <w:proofErr w:type="spellStart"/>
      <w:r w:rsidRPr="000747F1">
        <w:rPr>
          <w:rFonts w:ascii="Times New Roman" w:eastAsia="Times New Roman" w:hAnsi="Times New Roman" w:cs="Times New Roman"/>
          <w:color w:val="auto"/>
          <w:sz w:val="24"/>
          <w:szCs w:val="24"/>
        </w:rPr>
        <w:t>ImputeTS</w:t>
      </w:r>
      <w:proofErr w:type="spellEnd"/>
      <w:r w:rsidRPr="000747F1">
        <w:rPr>
          <w:rFonts w:ascii="Times New Roman" w:eastAsia="Times New Roman" w:hAnsi="Times New Roman" w:cs="Times New Roman"/>
          <w:color w:val="auto"/>
          <w:sz w:val="24"/>
          <w:szCs w:val="24"/>
        </w:rPr>
        <w:t xml:space="preserve"> v3.0.” </w:t>
      </w:r>
      <w:proofErr w:type="spellStart"/>
      <w:r w:rsidRPr="000747F1">
        <w:rPr>
          <w:rFonts w:ascii="Times New Roman" w:eastAsia="Times New Roman" w:hAnsi="Times New Roman" w:cs="Times New Roman"/>
          <w:i/>
          <w:iCs/>
          <w:color w:val="auto"/>
          <w:sz w:val="24"/>
          <w:szCs w:val="24"/>
        </w:rPr>
        <w:t>ImputeTS</w:t>
      </w:r>
      <w:proofErr w:type="spellEnd"/>
      <w:r w:rsidRPr="000747F1">
        <w:rPr>
          <w:rFonts w:ascii="Times New Roman" w:eastAsia="Times New Roman" w:hAnsi="Times New Roman" w:cs="Times New Roman"/>
          <w:i/>
          <w:iCs/>
          <w:color w:val="auto"/>
          <w:sz w:val="24"/>
          <w:szCs w:val="24"/>
        </w:rPr>
        <w:t xml:space="preserve"> Package | R Documentation</w:t>
      </w:r>
      <w:r w:rsidRPr="000747F1">
        <w:rPr>
          <w:rFonts w:ascii="Times New Roman" w:eastAsia="Times New Roman" w:hAnsi="Times New Roman" w:cs="Times New Roman"/>
          <w:color w:val="auto"/>
          <w:sz w:val="24"/>
          <w:szCs w:val="24"/>
        </w:rPr>
        <w:t>, www.rdocumentation.org/packages/imputeTS/versions/3.0.</w:t>
      </w:r>
    </w:p>
    <w:p w14:paraId="1B7F32F4" w14:textId="5A8A3312" w:rsidR="00470231" w:rsidRPr="00470231" w:rsidRDefault="00470231" w:rsidP="005D5327">
      <w:pP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470231">
        <w:rPr>
          <w:rFonts w:ascii="Times New Roman" w:eastAsia="Times New Roman" w:hAnsi="Times New Roman" w:cs="Times New Roman"/>
          <w:color w:val="auto"/>
          <w:sz w:val="24"/>
          <w:szCs w:val="24"/>
        </w:rPr>
        <w:t xml:space="preserve">Hyndman, Rob J, and George </w:t>
      </w:r>
      <w:proofErr w:type="spellStart"/>
      <w:r w:rsidRPr="00470231">
        <w:rPr>
          <w:rFonts w:ascii="Times New Roman" w:eastAsia="Times New Roman" w:hAnsi="Times New Roman" w:cs="Times New Roman"/>
          <w:color w:val="auto"/>
          <w:sz w:val="24"/>
          <w:szCs w:val="24"/>
        </w:rPr>
        <w:t>Athanasopoulos</w:t>
      </w:r>
      <w:proofErr w:type="spellEnd"/>
      <w:r w:rsidRPr="00470231">
        <w:rPr>
          <w:rFonts w:ascii="Times New Roman" w:eastAsia="Times New Roman" w:hAnsi="Times New Roman" w:cs="Times New Roman"/>
          <w:color w:val="auto"/>
          <w:sz w:val="24"/>
          <w:szCs w:val="24"/>
        </w:rPr>
        <w:t xml:space="preserve">. “Forecasting: Principles and Practice.” </w:t>
      </w:r>
      <w:proofErr w:type="spellStart"/>
      <w:r w:rsidRPr="00470231">
        <w:rPr>
          <w:rFonts w:ascii="Times New Roman" w:eastAsia="Times New Roman" w:hAnsi="Times New Roman" w:cs="Times New Roman"/>
          <w:i/>
          <w:iCs/>
          <w:color w:val="auto"/>
          <w:sz w:val="24"/>
          <w:szCs w:val="24"/>
        </w:rPr>
        <w:t>OTexts</w:t>
      </w:r>
      <w:proofErr w:type="spellEnd"/>
      <w:r w:rsidRPr="00470231">
        <w:rPr>
          <w:rFonts w:ascii="Times New Roman" w:eastAsia="Times New Roman" w:hAnsi="Times New Roman" w:cs="Times New Roman"/>
          <w:color w:val="auto"/>
          <w:sz w:val="24"/>
          <w:szCs w:val="24"/>
        </w:rPr>
        <w:t>, otexts.com/fpp2/.</w:t>
      </w:r>
    </w:p>
    <w:p w14:paraId="32C2DCE8" w14:textId="05E96D51" w:rsidR="00390A75" w:rsidRDefault="00390A75" w:rsidP="00390A75">
      <w:pPr>
        <w:spacing w:before="100" w:beforeAutospacing="1" w:after="100" w:afterAutospacing="1" w:line="240" w:lineRule="auto"/>
        <w:ind w:left="567" w:hanging="567"/>
        <w:rPr>
          <w:rFonts w:ascii="Times New Roman" w:eastAsia="Times New Roman" w:hAnsi="Times New Roman" w:cs="Times New Roman"/>
          <w:color w:val="auto"/>
          <w:sz w:val="24"/>
          <w:szCs w:val="24"/>
        </w:rPr>
      </w:pPr>
      <w:proofErr w:type="spellStart"/>
      <w:r w:rsidRPr="00390A75">
        <w:rPr>
          <w:rFonts w:ascii="Times New Roman" w:eastAsia="Times New Roman" w:hAnsi="Times New Roman" w:cs="Times New Roman"/>
          <w:color w:val="auto"/>
          <w:sz w:val="24"/>
          <w:szCs w:val="24"/>
        </w:rPr>
        <w:t>Nau</w:t>
      </w:r>
      <w:proofErr w:type="spellEnd"/>
      <w:r w:rsidRPr="00390A75">
        <w:rPr>
          <w:rFonts w:ascii="Times New Roman" w:eastAsia="Times New Roman" w:hAnsi="Times New Roman" w:cs="Times New Roman"/>
          <w:color w:val="auto"/>
          <w:sz w:val="24"/>
          <w:szCs w:val="24"/>
        </w:rPr>
        <w:t xml:space="preserve">, Robert. </w:t>
      </w:r>
      <w:r w:rsidR="00E601E7">
        <w:rPr>
          <w:rFonts w:ascii="Times New Roman" w:eastAsia="Times New Roman" w:hAnsi="Times New Roman" w:cs="Times New Roman"/>
          <w:color w:val="auto"/>
          <w:sz w:val="24"/>
          <w:szCs w:val="24"/>
        </w:rPr>
        <w:t>‘</w:t>
      </w:r>
      <w:r w:rsidRPr="00390A75">
        <w:rPr>
          <w:rFonts w:ascii="Times New Roman" w:eastAsia="Times New Roman" w:hAnsi="Times New Roman" w:cs="Times New Roman"/>
          <w:i/>
          <w:iCs/>
          <w:color w:val="auto"/>
          <w:sz w:val="24"/>
          <w:szCs w:val="24"/>
        </w:rPr>
        <w:t>Statistical Forecasting: Notes on Regression and Time Series Analysis</w:t>
      </w:r>
      <w:r w:rsidR="00E601E7">
        <w:rPr>
          <w:rFonts w:ascii="Times New Roman" w:eastAsia="Times New Roman" w:hAnsi="Times New Roman" w:cs="Times New Roman"/>
          <w:i/>
          <w:iCs/>
          <w:color w:val="auto"/>
          <w:sz w:val="24"/>
          <w:szCs w:val="24"/>
        </w:rPr>
        <w:t>’</w:t>
      </w:r>
      <w:r w:rsidRPr="00390A75">
        <w:rPr>
          <w:rFonts w:ascii="Times New Roman" w:eastAsia="Times New Roman" w:hAnsi="Times New Roman" w:cs="Times New Roman"/>
          <w:color w:val="auto"/>
          <w:sz w:val="24"/>
          <w:szCs w:val="24"/>
        </w:rPr>
        <w:t xml:space="preserve">, </w:t>
      </w:r>
      <w:r w:rsidR="008F3377" w:rsidRPr="008F3377">
        <w:rPr>
          <w:rFonts w:ascii="Times New Roman" w:eastAsia="Times New Roman" w:hAnsi="Times New Roman" w:cs="Times New Roman"/>
          <w:color w:val="auto"/>
          <w:sz w:val="24"/>
          <w:szCs w:val="24"/>
        </w:rPr>
        <w:t>Duke University</w:t>
      </w:r>
      <w:r w:rsidRPr="00390A75">
        <w:rPr>
          <w:rFonts w:ascii="Times New Roman" w:eastAsia="Times New Roman" w:hAnsi="Times New Roman" w:cs="Times New Roman"/>
          <w:color w:val="auto"/>
          <w:sz w:val="24"/>
          <w:szCs w:val="24"/>
        </w:rPr>
        <w:t xml:space="preserve">, </w:t>
      </w:r>
      <w:r w:rsidR="00982953">
        <w:rPr>
          <w:rFonts w:ascii="Times New Roman" w:eastAsia="Times New Roman" w:hAnsi="Times New Roman" w:cs="Times New Roman"/>
          <w:color w:val="auto"/>
          <w:sz w:val="24"/>
          <w:szCs w:val="24"/>
        </w:rPr>
        <w:br/>
      </w:r>
      <w:r w:rsidRPr="00390A75">
        <w:rPr>
          <w:rFonts w:ascii="Times New Roman" w:eastAsia="Times New Roman" w:hAnsi="Times New Roman" w:cs="Times New Roman"/>
          <w:color w:val="auto"/>
          <w:sz w:val="24"/>
          <w:szCs w:val="24"/>
        </w:rPr>
        <w:t>people.duke.edu/~</w:t>
      </w:r>
      <w:proofErr w:type="spellStart"/>
      <w:r w:rsidRPr="00390A75">
        <w:rPr>
          <w:rFonts w:ascii="Times New Roman" w:eastAsia="Times New Roman" w:hAnsi="Times New Roman" w:cs="Times New Roman"/>
          <w:color w:val="auto"/>
          <w:sz w:val="24"/>
          <w:szCs w:val="24"/>
        </w:rPr>
        <w:t>rnau</w:t>
      </w:r>
      <w:proofErr w:type="spellEnd"/>
      <w:r w:rsidRPr="00390A75">
        <w:rPr>
          <w:rFonts w:ascii="Times New Roman" w:eastAsia="Times New Roman" w:hAnsi="Times New Roman" w:cs="Times New Roman"/>
          <w:color w:val="auto"/>
          <w:sz w:val="24"/>
          <w:szCs w:val="24"/>
        </w:rPr>
        <w:t xml:space="preserve">/411home.htm. </w:t>
      </w:r>
    </w:p>
    <w:p w14:paraId="142D7F79" w14:textId="77777777" w:rsidR="00BD1403" w:rsidRPr="00BD1403" w:rsidRDefault="00BD1403" w:rsidP="00BD1403">
      <w:pPr>
        <w:spacing w:before="100" w:beforeAutospacing="1" w:after="100" w:afterAutospacing="1" w:line="240" w:lineRule="auto"/>
        <w:ind w:left="567" w:hanging="567"/>
        <w:rPr>
          <w:rFonts w:ascii="Times New Roman" w:eastAsia="Times New Roman" w:hAnsi="Times New Roman" w:cs="Times New Roman"/>
          <w:color w:val="auto"/>
          <w:sz w:val="24"/>
          <w:szCs w:val="24"/>
        </w:rPr>
      </w:pPr>
      <w:proofErr w:type="spellStart"/>
      <w:r w:rsidRPr="00BD1403">
        <w:rPr>
          <w:rFonts w:ascii="Times New Roman" w:eastAsia="Times New Roman" w:hAnsi="Times New Roman" w:cs="Times New Roman"/>
          <w:color w:val="auto"/>
          <w:sz w:val="24"/>
          <w:szCs w:val="24"/>
        </w:rPr>
        <w:t>Makridakis</w:t>
      </w:r>
      <w:proofErr w:type="spellEnd"/>
      <w:r w:rsidRPr="00BD1403">
        <w:rPr>
          <w:rFonts w:ascii="Times New Roman" w:eastAsia="Times New Roman" w:hAnsi="Times New Roman" w:cs="Times New Roman"/>
          <w:color w:val="auto"/>
          <w:sz w:val="24"/>
          <w:szCs w:val="24"/>
        </w:rPr>
        <w:t xml:space="preserve">, Spyros, et al. </w:t>
      </w:r>
      <w:r w:rsidRPr="00BD1403">
        <w:rPr>
          <w:rFonts w:ascii="Times New Roman" w:eastAsia="Times New Roman" w:hAnsi="Times New Roman" w:cs="Times New Roman"/>
          <w:i/>
          <w:iCs/>
          <w:color w:val="auto"/>
          <w:sz w:val="24"/>
          <w:szCs w:val="24"/>
        </w:rPr>
        <w:t>Forecasting: Methods and Applications</w:t>
      </w:r>
      <w:r w:rsidRPr="00BD1403">
        <w:rPr>
          <w:rFonts w:ascii="Times New Roman" w:eastAsia="Times New Roman" w:hAnsi="Times New Roman" w:cs="Times New Roman"/>
          <w:color w:val="auto"/>
          <w:sz w:val="24"/>
          <w:szCs w:val="24"/>
        </w:rPr>
        <w:t xml:space="preserve">. Wiley, 2005. </w:t>
      </w:r>
    </w:p>
    <w:p w14:paraId="67137718" w14:textId="77777777" w:rsidR="00C03157" w:rsidRPr="00390A75" w:rsidRDefault="00C03157" w:rsidP="00390A75">
      <w:pPr>
        <w:spacing w:before="100" w:beforeAutospacing="1" w:after="100" w:afterAutospacing="1" w:line="240" w:lineRule="auto"/>
        <w:ind w:left="567" w:hanging="567"/>
        <w:rPr>
          <w:rFonts w:ascii="Times New Roman" w:eastAsia="Times New Roman" w:hAnsi="Times New Roman" w:cs="Times New Roman"/>
          <w:color w:val="auto"/>
          <w:sz w:val="24"/>
          <w:szCs w:val="24"/>
        </w:rPr>
      </w:pPr>
    </w:p>
    <w:p w14:paraId="11288493" w14:textId="77777777" w:rsidR="00470231" w:rsidRPr="00947430" w:rsidRDefault="00470231" w:rsidP="00947430">
      <w:pPr>
        <w:spacing w:before="100" w:beforeAutospacing="1" w:after="100" w:afterAutospacing="1" w:line="240" w:lineRule="auto"/>
        <w:ind w:left="567" w:hanging="567"/>
        <w:rPr>
          <w:rFonts w:ascii="Times New Roman" w:eastAsia="Times New Roman" w:hAnsi="Times New Roman" w:cs="Times New Roman"/>
          <w:color w:val="auto"/>
          <w:sz w:val="24"/>
          <w:szCs w:val="24"/>
        </w:rPr>
      </w:pPr>
    </w:p>
    <w:p w14:paraId="273DC9AC" w14:textId="77777777" w:rsidR="00E83B06" w:rsidRPr="00B24649" w:rsidRDefault="00E83B06" w:rsidP="00B24649"/>
    <w:p w14:paraId="1C26B3C8" w14:textId="77777777" w:rsidR="0056412F" w:rsidRPr="00B24649" w:rsidRDefault="0056412F" w:rsidP="00B24649"/>
    <w:p w14:paraId="541883F1" w14:textId="77777777" w:rsidR="0056412F" w:rsidRPr="00B24649" w:rsidRDefault="0056412F" w:rsidP="00B24649"/>
    <w:sectPr w:rsidR="0056412F" w:rsidRPr="00B24649" w:rsidSect="00600529">
      <w:headerReference w:type="default" r:id="rId45"/>
      <w:footerReference w:type="default" r:id="rId46"/>
      <w:footerReference w:type="first" r:id="rId47"/>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4768B" w14:textId="77777777" w:rsidR="0092249E" w:rsidRDefault="0092249E" w:rsidP="00B24649">
      <w:r>
        <w:separator/>
      </w:r>
    </w:p>
  </w:endnote>
  <w:endnote w:type="continuationSeparator" w:id="0">
    <w:p w14:paraId="2FD6CAE9" w14:textId="77777777" w:rsidR="0092249E" w:rsidRDefault="0092249E" w:rsidP="00B2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992511"/>
      <w:docPartObj>
        <w:docPartGallery w:val="Page Numbers (Bottom of Page)"/>
        <w:docPartUnique/>
      </w:docPartObj>
    </w:sdtPr>
    <w:sdtContent>
      <w:sdt>
        <w:sdtPr>
          <w:id w:val="-1769616900"/>
          <w:docPartObj>
            <w:docPartGallery w:val="Page Numbers (Top of Page)"/>
            <w:docPartUnique/>
          </w:docPartObj>
        </w:sdtPr>
        <w:sdtContent>
          <w:p w14:paraId="568D7DA1" w14:textId="6CA05584" w:rsidR="00D51D54" w:rsidRDefault="00D51D54" w:rsidP="00CD2BF8">
            <w:pPr>
              <w:pStyle w:val="Footer"/>
            </w:pP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E216B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16B5">
              <w:rPr>
                <w:b/>
                <w:bCs/>
                <w:noProof/>
              </w:rPr>
              <w:t>14</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6D4A3" w14:textId="1E5F1E81" w:rsidR="00D51D54" w:rsidRDefault="00D51D54">
    <w:pPr>
      <w:pStyle w:val="Footer"/>
    </w:pPr>
    <w:r>
      <w:t>Forecasting Whitepaper</w:t>
    </w:r>
    <w:r>
      <w:ptab w:relativeTo="margin" w:alignment="center" w:leader="none"/>
    </w:r>
    <w:r>
      <w:t>OSG Analytics - Internal</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2BA2B" w14:textId="77777777" w:rsidR="0092249E" w:rsidRDefault="0092249E" w:rsidP="00B24649">
      <w:r>
        <w:separator/>
      </w:r>
    </w:p>
  </w:footnote>
  <w:footnote w:type="continuationSeparator" w:id="0">
    <w:p w14:paraId="6E85C8B5" w14:textId="77777777" w:rsidR="0092249E" w:rsidRDefault="0092249E" w:rsidP="00B24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70194" w14:textId="2FED69AD" w:rsidR="00D51D54" w:rsidRDefault="00D51D54">
    <w:pPr>
      <w:pStyle w:val="Header"/>
    </w:pPr>
    <w:r>
      <w:t>Time Series Forecasting Whitepaper</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5864"/>
    <w:multiLevelType w:val="hybridMultilevel"/>
    <w:tmpl w:val="48648DD0"/>
    <w:lvl w:ilvl="0" w:tplc="8F32072A">
      <w:start w:val="10"/>
      <w:numFmt w:val="bullet"/>
      <w:lvlText w:val="-"/>
      <w:lvlJc w:val="left"/>
      <w:pPr>
        <w:ind w:left="720" w:hanging="360"/>
      </w:pPr>
      <w:rPr>
        <w:rFonts w:ascii="Gill Sans MT" w:eastAsiaTheme="minorHAnsi" w:hAnsi="Gill Sans MT" w:cstheme="minorBidi" w:hint="default"/>
        <w:color w:val="404040" w:themeColor="text1" w:themeTint="BF"/>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D7E35"/>
    <w:multiLevelType w:val="hybridMultilevel"/>
    <w:tmpl w:val="04FA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239E0"/>
    <w:multiLevelType w:val="hybridMultilevel"/>
    <w:tmpl w:val="175C7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CC3137"/>
    <w:multiLevelType w:val="multilevel"/>
    <w:tmpl w:val="B074C1E0"/>
    <w:lvl w:ilvl="0">
      <w:start w:val="4"/>
      <w:numFmt w:val="decimal"/>
      <w:pStyle w:val="Heading1"/>
      <w:lvlText w:val="%1."/>
      <w:lvlJc w:val="left"/>
      <w:pPr>
        <w:ind w:left="720" w:hanging="360"/>
      </w:pPr>
      <w:rPr>
        <w:rFonts w:hint="default"/>
      </w:rPr>
    </w:lvl>
    <w:lvl w:ilvl="1">
      <w:start w:val="1"/>
      <w:numFmt w:val="decimal"/>
      <w:pStyle w:val="Heading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06D00B7"/>
    <w:multiLevelType w:val="hybridMultilevel"/>
    <w:tmpl w:val="4E9E8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816F8"/>
    <w:multiLevelType w:val="multilevel"/>
    <w:tmpl w:val="70E8DD4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BD85EE5"/>
    <w:multiLevelType w:val="multilevel"/>
    <w:tmpl w:val="8DAC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8C3CEB"/>
    <w:multiLevelType w:val="hybridMultilevel"/>
    <w:tmpl w:val="C6703200"/>
    <w:lvl w:ilvl="0" w:tplc="7B24758A">
      <w:start w:val="7"/>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93CA7"/>
    <w:multiLevelType w:val="hybridMultilevel"/>
    <w:tmpl w:val="F894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41D19"/>
    <w:multiLevelType w:val="hybridMultilevel"/>
    <w:tmpl w:val="D8FA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3"/>
  </w:num>
  <w:num w:numId="15">
    <w:abstractNumId w:val="3"/>
  </w:num>
  <w:num w:numId="1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0"/>
  </w:num>
  <w:num w:numId="19">
    <w:abstractNumId w:val="3"/>
  </w:num>
  <w:num w:numId="20">
    <w:abstractNumId w:val="3"/>
  </w:num>
  <w:num w:numId="21">
    <w:abstractNumId w:val="3"/>
  </w:num>
  <w:num w:numId="22">
    <w:abstractNumId w:val="3"/>
  </w:num>
  <w:num w:numId="2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
  </w:num>
  <w:num w:numId="27">
    <w:abstractNumId w:val="8"/>
  </w:num>
  <w:num w:numId="2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CC"/>
    <w:rsid w:val="000001FA"/>
    <w:rsid w:val="00001781"/>
    <w:rsid w:val="00003930"/>
    <w:rsid w:val="00007F49"/>
    <w:rsid w:val="00010974"/>
    <w:rsid w:val="000128F0"/>
    <w:rsid w:val="00013CDE"/>
    <w:rsid w:val="0001584A"/>
    <w:rsid w:val="0002488E"/>
    <w:rsid w:val="00025238"/>
    <w:rsid w:val="00026D5F"/>
    <w:rsid w:val="00031D12"/>
    <w:rsid w:val="0003275D"/>
    <w:rsid w:val="00032D94"/>
    <w:rsid w:val="00036B1F"/>
    <w:rsid w:val="00037C97"/>
    <w:rsid w:val="000526DF"/>
    <w:rsid w:val="0005296B"/>
    <w:rsid w:val="00052DAC"/>
    <w:rsid w:val="00056123"/>
    <w:rsid w:val="0006792D"/>
    <w:rsid w:val="000729E8"/>
    <w:rsid w:val="000747F1"/>
    <w:rsid w:val="0007716F"/>
    <w:rsid w:val="000771C2"/>
    <w:rsid w:val="00082E5B"/>
    <w:rsid w:val="00086F4D"/>
    <w:rsid w:val="0009348E"/>
    <w:rsid w:val="000A1688"/>
    <w:rsid w:val="000A3971"/>
    <w:rsid w:val="000A4AA3"/>
    <w:rsid w:val="000A5208"/>
    <w:rsid w:val="000B2EC3"/>
    <w:rsid w:val="000B42F0"/>
    <w:rsid w:val="000B4E42"/>
    <w:rsid w:val="000B6565"/>
    <w:rsid w:val="000C1EA7"/>
    <w:rsid w:val="000C63B1"/>
    <w:rsid w:val="000C6B71"/>
    <w:rsid w:val="000C7367"/>
    <w:rsid w:val="000D267C"/>
    <w:rsid w:val="000D28D1"/>
    <w:rsid w:val="000E09EB"/>
    <w:rsid w:val="000E1611"/>
    <w:rsid w:val="000E168B"/>
    <w:rsid w:val="000E19C4"/>
    <w:rsid w:val="000E3589"/>
    <w:rsid w:val="000E4490"/>
    <w:rsid w:val="000E5A80"/>
    <w:rsid w:val="000E71CB"/>
    <w:rsid w:val="00104458"/>
    <w:rsid w:val="00106498"/>
    <w:rsid w:val="00113CE0"/>
    <w:rsid w:val="00116E44"/>
    <w:rsid w:val="001173B2"/>
    <w:rsid w:val="00117675"/>
    <w:rsid w:val="00121636"/>
    <w:rsid w:val="00123F7D"/>
    <w:rsid w:val="001262F7"/>
    <w:rsid w:val="001277CD"/>
    <w:rsid w:val="00127E39"/>
    <w:rsid w:val="0014079F"/>
    <w:rsid w:val="00154E0C"/>
    <w:rsid w:val="0015505B"/>
    <w:rsid w:val="00156B43"/>
    <w:rsid w:val="001573C5"/>
    <w:rsid w:val="00160BC2"/>
    <w:rsid w:val="00164A75"/>
    <w:rsid w:val="00164C32"/>
    <w:rsid w:val="00166BEE"/>
    <w:rsid w:val="001727B4"/>
    <w:rsid w:val="001738C9"/>
    <w:rsid w:val="0017526C"/>
    <w:rsid w:val="00175A1C"/>
    <w:rsid w:val="00176930"/>
    <w:rsid w:val="00177BBC"/>
    <w:rsid w:val="00184B4C"/>
    <w:rsid w:val="00185076"/>
    <w:rsid w:val="001917AC"/>
    <w:rsid w:val="001934F8"/>
    <w:rsid w:val="00196EC5"/>
    <w:rsid w:val="001A0625"/>
    <w:rsid w:val="001A726C"/>
    <w:rsid w:val="001B07BF"/>
    <w:rsid w:val="001B0DFA"/>
    <w:rsid w:val="001B23DA"/>
    <w:rsid w:val="001B39AA"/>
    <w:rsid w:val="001B5BDF"/>
    <w:rsid w:val="001B6D55"/>
    <w:rsid w:val="001C17EF"/>
    <w:rsid w:val="001C44B1"/>
    <w:rsid w:val="001C779E"/>
    <w:rsid w:val="001D5F9C"/>
    <w:rsid w:val="001D692F"/>
    <w:rsid w:val="001E1843"/>
    <w:rsid w:val="001E1953"/>
    <w:rsid w:val="001E64AB"/>
    <w:rsid w:val="001F0B25"/>
    <w:rsid w:val="001F1586"/>
    <w:rsid w:val="001F3007"/>
    <w:rsid w:val="001F3025"/>
    <w:rsid w:val="001F33F1"/>
    <w:rsid w:val="001F570A"/>
    <w:rsid w:val="001F7E34"/>
    <w:rsid w:val="00202B84"/>
    <w:rsid w:val="0020430C"/>
    <w:rsid w:val="00205E48"/>
    <w:rsid w:val="0021387B"/>
    <w:rsid w:val="00214A1E"/>
    <w:rsid w:val="00214AAD"/>
    <w:rsid w:val="00214C63"/>
    <w:rsid w:val="002231E2"/>
    <w:rsid w:val="00232CF8"/>
    <w:rsid w:val="00236208"/>
    <w:rsid w:val="00241867"/>
    <w:rsid w:val="0025262D"/>
    <w:rsid w:val="002631E3"/>
    <w:rsid w:val="00263612"/>
    <w:rsid w:val="00271470"/>
    <w:rsid w:val="00272C64"/>
    <w:rsid w:val="00275815"/>
    <w:rsid w:val="00291FA6"/>
    <w:rsid w:val="002A2D15"/>
    <w:rsid w:val="002A5263"/>
    <w:rsid w:val="002A52FF"/>
    <w:rsid w:val="002B2630"/>
    <w:rsid w:val="002B5FAD"/>
    <w:rsid w:val="002B78C6"/>
    <w:rsid w:val="002C6166"/>
    <w:rsid w:val="002D0A03"/>
    <w:rsid w:val="002D0BEB"/>
    <w:rsid w:val="002D284B"/>
    <w:rsid w:val="002D69CA"/>
    <w:rsid w:val="002E1D6B"/>
    <w:rsid w:val="002E5F9F"/>
    <w:rsid w:val="002E6F98"/>
    <w:rsid w:val="002E70D6"/>
    <w:rsid w:val="002F0160"/>
    <w:rsid w:val="002F0230"/>
    <w:rsid w:val="002F0903"/>
    <w:rsid w:val="002F27C6"/>
    <w:rsid w:val="002F4BE9"/>
    <w:rsid w:val="00300F56"/>
    <w:rsid w:val="003010AF"/>
    <w:rsid w:val="00301702"/>
    <w:rsid w:val="00302C61"/>
    <w:rsid w:val="003039B7"/>
    <w:rsid w:val="00305229"/>
    <w:rsid w:val="003066B2"/>
    <w:rsid w:val="00306B2D"/>
    <w:rsid w:val="00310DD0"/>
    <w:rsid w:val="00311640"/>
    <w:rsid w:val="00311AAE"/>
    <w:rsid w:val="0031477B"/>
    <w:rsid w:val="00314E78"/>
    <w:rsid w:val="00320E2F"/>
    <w:rsid w:val="00320E4F"/>
    <w:rsid w:val="003241A5"/>
    <w:rsid w:val="003249B3"/>
    <w:rsid w:val="0033478D"/>
    <w:rsid w:val="00334E27"/>
    <w:rsid w:val="00335B8A"/>
    <w:rsid w:val="0033752C"/>
    <w:rsid w:val="00344DC3"/>
    <w:rsid w:val="0034685D"/>
    <w:rsid w:val="00350153"/>
    <w:rsid w:val="00350B1D"/>
    <w:rsid w:val="003520FC"/>
    <w:rsid w:val="00355A5A"/>
    <w:rsid w:val="00355DD3"/>
    <w:rsid w:val="00356A64"/>
    <w:rsid w:val="00357B90"/>
    <w:rsid w:val="00362259"/>
    <w:rsid w:val="003629D7"/>
    <w:rsid w:val="00367268"/>
    <w:rsid w:val="00370310"/>
    <w:rsid w:val="00371D1F"/>
    <w:rsid w:val="00372B6B"/>
    <w:rsid w:val="003731E9"/>
    <w:rsid w:val="00374A82"/>
    <w:rsid w:val="00374D81"/>
    <w:rsid w:val="00376654"/>
    <w:rsid w:val="0037665B"/>
    <w:rsid w:val="00376AA2"/>
    <w:rsid w:val="00381026"/>
    <w:rsid w:val="00381917"/>
    <w:rsid w:val="00382113"/>
    <w:rsid w:val="003831BE"/>
    <w:rsid w:val="00384E0F"/>
    <w:rsid w:val="00385516"/>
    <w:rsid w:val="00386D31"/>
    <w:rsid w:val="0039094B"/>
    <w:rsid w:val="00390A75"/>
    <w:rsid w:val="00391678"/>
    <w:rsid w:val="003A147E"/>
    <w:rsid w:val="003A1D9B"/>
    <w:rsid w:val="003A3F0E"/>
    <w:rsid w:val="003A6C01"/>
    <w:rsid w:val="003A750D"/>
    <w:rsid w:val="003B115A"/>
    <w:rsid w:val="003B2DE3"/>
    <w:rsid w:val="003B6462"/>
    <w:rsid w:val="003C3DBA"/>
    <w:rsid w:val="003C49A0"/>
    <w:rsid w:val="003C5319"/>
    <w:rsid w:val="003C6AE8"/>
    <w:rsid w:val="003C6B05"/>
    <w:rsid w:val="003D0179"/>
    <w:rsid w:val="003D0FAF"/>
    <w:rsid w:val="003D1F12"/>
    <w:rsid w:val="003D5576"/>
    <w:rsid w:val="003D6B14"/>
    <w:rsid w:val="003E37B6"/>
    <w:rsid w:val="003E4C3D"/>
    <w:rsid w:val="003F2931"/>
    <w:rsid w:val="003F2BFC"/>
    <w:rsid w:val="003F3DD5"/>
    <w:rsid w:val="003F5805"/>
    <w:rsid w:val="003F59A5"/>
    <w:rsid w:val="004117CD"/>
    <w:rsid w:val="00413FE5"/>
    <w:rsid w:val="0041690A"/>
    <w:rsid w:val="0041796F"/>
    <w:rsid w:val="004200A7"/>
    <w:rsid w:val="004218CC"/>
    <w:rsid w:val="00424ED6"/>
    <w:rsid w:val="004274BF"/>
    <w:rsid w:val="00431834"/>
    <w:rsid w:val="00435923"/>
    <w:rsid w:val="0043635F"/>
    <w:rsid w:val="00442DAE"/>
    <w:rsid w:val="004466C0"/>
    <w:rsid w:val="00450E39"/>
    <w:rsid w:val="004534B9"/>
    <w:rsid w:val="00457491"/>
    <w:rsid w:val="004620B7"/>
    <w:rsid w:val="004627C1"/>
    <w:rsid w:val="00463AF3"/>
    <w:rsid w:val="00463EEC"/>
    <w:rsid w:val="00466E10"/>
    <w:rsid w:val="00470231"/>
    <w:rsid w:val="00472C02"/>
    <w:rsid w:val="00473A8F"/>
    <w:rsid w:val="00475695"/>
    <w:rsid w:val="00482015"/>
    <w:rsid w:val="00482438"/>
    <w:rsid w:val="00486C10"/>
    <w:rsid w:val="0049099E"/>
    <w:rsid w:val="00490DAF"/>
    <w:rsid w:val="00491262"/>
    <w:rsid w:val="00491D6F"/>
    <w:rsid w:val="00493020"/>
    <w:rsid w:val="00496180"/>
    <w:rsid w:val="004A19EC"/>
    <w:rsid w:val="004A7CE6"/>
    <w:rsid w:val="004B3A16"/>
    <w:rsid w:val="004C03FD"/>
    <w:rsid w:val="004C18AA"/>
    <w:rsid w:val="004C6865"/>
    <w:rsid w:val="004D29AA"/>
    <w:rsid w:val="004D305E"/>
    <w:rsid w:val="004D31EE"/>
    <w:rsid w:val="004D4B5A"/>
    <w:rsid w:val="004D64EB"/>
    <w:rsid w:val="004E099E"/>
    <w:rsid w:val="004E2163"/>
    <w:rsid w:val="004E2169"/>
    <w:rsid w:val="004E2B29"/>
    <w:rsid w:val="004E7402"/>
    <w:rsid w:val="004F0268"/>
    <w:rsid w:val="004F0FE3"/>
    <w:rsid w:val="004F11BA"/>
    <w:rsid w:val="004F4261"/>
    <w:rsid w:val="005057D4"/>
    <w:rsid w:val="00506A86"/>
    <w:rsid w:val="00514A4E"/>
    <w:rsid w:val="005167EF"/>
    <w:rsid w:val="00517EA0"/>
    <w:rsid w:val="00520C88"/>
    <w:rsid w:val="005226C2"/>
    <w:rsid w:val="00523BC5"/>
    <w:rsid w:val="00526168"/>
    <w:rsid w:val="00527BBF"/>
    <w:rsid w:val="00531FB7"/>
    <w:rsid w:val="005339D1"/>
    <w:rsid w:val="00533BC2"/>
    <w:rsid w:val="00535DB5"/>
    <w:rsid w:val="00535FA9"/>
    <w:rsid w:val="00536ECB"/>
    <w:rsid w:val="00540BB3"/>
    <w:rsid w:val="00541180"/>
    <w:rsid w:val="0054199E"/>
    <w:rsid w:val="00542E6E"/>
    <w:rsid w:val="00544136"/>
    <w:rsid w:val="00544DA2"/>
    <w:rsid w:val="00554374"/>
    <w:rsid w:val="005625AB"/>
    <w:rsid w:val="0056412F"/>
    <w:rsid w:val="00564473"/>
    <w:rsid w:val="00564954"/>
    <w:rsid w:val="0056537A"/>
    <w:rsid w:val="00577211"/>
    <w:rsid w:val="00580ADF"/>
    <w:rsid w:val="00580C41"/>
    <w:rsid w:val="00583B45"/>
    <w:rsid w:val="00592B33"/>
    <w:rsid w:val="00595129"/>
    <w:rsid w:val="00595BBA"/>
    <w:rsid w:val="0059682F"/>
    <w:rsid w:val="005A14E4"/>
    <w:rsid w:val="005A3F86"/>
    <w:rsid w:val="005B18E6"/>
    <w:rsid w:val="005B60BD"/>
    <w:rsid w:val="005C0E40"/>
    <w:rsid w:val="005C1B97"/>
    <w:rsid w:val="005C54C4"/>
    <w:rsid w:val="005D0A07"/>
    <w:rsid w:val="005D5327"/>
    <w:rsid w:val="005E203C"/>
    <w:rsid w:val="005E3912"/>
    <w:rsid w:val="005E565B"/>
    <w:rsid w:val="005E7659"/>
    <w:rsid w:val="005F0465"/>
    <w:rsid w:val="005F40D0"/>
    <w:rsid w:val="00600529"/>
    <w:rsid w:val="00601C85"/>
    <w:rsid w:val="00601FCD"/>
    <w:rsid w:val="0060339B"/>
    <w:rsid w:val="00603A16"/>
    <w:rsid w:val="00604DC6"/>
    <w:rsid w:val="00605195"/>
    <w:rsid w:val="006060AD"/>
    <w:rsid w:val="00606317"/>
    <w:rsid w:val="00611CF6"/>
    <w:rsid w:val="0061348E"/>
    <w:rsid w:val="00615143"/>
    <w:rsid w:val="00616203"/>
    <w:rsid w:val="006217C9"/>
    <w:rsid w:val="006243C2"/>
    <w:rsid w:val="00627565"/>
    <w:rsid w:val="00631528"/>
    <w:rsid w:val="00632686"/>
    <w:rsid w:val="00640C22"/>
    <w:rsid w:val="00640DEA"/>
    <w:rsid w:val="00641D06"/>
    <w:rsid w:val="006472C9"/>
    <w:rsid w:val="0065059B"/>
    <w:rsid w:val="0065115D"/>
    <w:rsid w:val="0065664B"/>
    <w:rsid w:val="00657F3C"/>
    <w:rsid w:val="0066098F"/>
    <w:rsid w:val="00662A68"/>
    <w:rsid w:val="006665C4"/>
    <w:rsid w:val="00681CC6"/>
    <w:rsid w:val="00681D65"/>
    <w:rsid w:val="006833FE"/>
    <w:rsid w:val="00684A60"/>
    <w:rsid w:val="00690910"/>
    <w:rsid w:val="00692E95"/>
    <w:rsid w:val="00693B0B"/>
    <w:rsid w:val="006A1C4F"/>
    <w:rsid w:val="006A3DDF"/>
    <w:rsid w:val="006A5D8F"/>
    <w:rsid w:val="006B1340"/>
    <w:rsid w:val="006B1F59"/>
    <w:rsid w:val="006B4704"/>
    <w:rsid w:val="006B5E4B"/>
    <w:rsid w:val="006C3962"/>
    <w:rsid w:val="006C6A72"/>
    <w:rsid w:val="006D1E23"/>
    <w:rsid w:val="006D7CE4"/>
    <w:rsid w:val="006E04B4"/>
    <w:rsid w:val="006E3BF4"/>
    <w:rsid w:val="006E78D1"/>
    <w:rsid w:val="006F5744"/>
    <w:rsid w:val="006F5906"/>
    <w:rsid w:val="006F7FF6"/>
    <w:rsid w:val="0070050A"/>
    <w:rsid w:val="00702D6F"/>
    <w:rsid w:val="00702EC1"/>
    <w:rsid w:val="00716C07"/>
    <w:rsid w:val="00723ABF"/>
    <w:rsid w:val="00731A7E"/>
    <w:rsid w:val="0074117A"/>
    <w:rsid w:val="0074291D"/>
    <w:rsid w:val="00746E27"/>
    <w:rsid w:val="00751651"/>
    <w:rsid w:val="00751913"/>
    <w:rsid w:val="00754169"/>
    <w:rsid w:val="007569A6"/>
    <w:rsid w:val="00757CE1"/>
    <w:rsid w:val="00763617"/>
    <w:rsid w:val="0076568C"/>
    <w:rsid w:val="00766571"/>
    <w:rsid w:val="00770515"/>
    <w:rsid w:val="00771A95"/>
    <w:rsid w:val="00771D2B"/>
    <w:rsid w:val="00775EBE"/>
    <w:rsid w:val="007830A4"/>
    <w:rsid w:val="0078642E"/>
    <w:rsid w:val="00786710"/>
    <w:rsid w:val="007901FE"/>
    <w:rsid w:val="007911AB"/>
    <w:rsid w:val="00791A76"/>
    <w:rsid w:val="007A1CA2"/>
    <w:rsid w:val="007A4A78"/>
    <w:rsid w:val="007A620E"/>
    <w:rsid w:val="007B1E03"/>
    <w:rsid w:val="007B2323"/>
    <w:rsid w:val="007B3530"/>
    <w:rsid w:val="007B4597"/>
    <w:rsid w:val="007B4EBE"/>
    <w:rsid w:val="007B5BB7"/>
    <w:rsid w:val="007B7C71"/>
    <w:rsid w:val="007C4B08"/>
    <w:rsid w:val="007C651E"/>
    <w:rsid w:val="007C7275"/>
    <w:rsid w:val="007C7FA2"/>
    <w:rsid w:val="007D151C"/>
    <w:rsid w:val="007D15FA"/>
    <w:rsid w:val="007D213E"/>
    <w:rsid w:val="007D2DC7"/>
    <w:rsid w:val="007D3D6F"/>
    <w:rsid w:val="007D471E"/>
    <w:rsid w:val="007D56B9"/>
    <w:rsid w:val="007E57E7"/>
    <w:rsid w:val="007E7337"/>
    <w:rsid w:val="007F21FF"/>
    <w:rsid w:val="007F6C07"/>
    <w:rsid w:val="007F6F3D"/>
    <w:rsid w:val="0080349D"/>
    <w:rsid w:val="00805608"/>
    <w:rsid w:val="00814437"/>
    <w:rsid w:val="00814596"/>
    <w:rsid w:val="00815ACC"/>
    <w:rsid w:val="00820BCC"/>
    <w:rsid w:val="00821917"/>
    <w:rsid w:val="0082556F"/>
    <w:rsid w:val="008277E6"/>
    <w:rsid w:val="0083181C"/>
    <w:rsid w:val="008374A2"/>
    <w:rsid w:val="008422DA"/>
    <w:rsid w:val="00844D6F"/>
    <w:rsid w:val="00846D66"/>
    <w:rsid w:val="00850F3E"/>
    <w:rsid w:val="00855B14"/>
    <w:rsid w:val="008601A9"/>
    <w:rsid w:val="00862429"/>
    <w:rsid w:val="00863EF4"/>
    <w:rsid w:val="00866FD9"/>
    <w:rsid w:val="00873E81"/>
    <w:rsid w:val="00880606"/>
    <w:rsid w:val="00880DD1"/>
    <w:rsid w:val="008836DF"/>
    <w:rsid w:val="00890510"/>
    <w:rsid w:val="0089143C"/>
    <w:rsid w:val="00891C00"/>
    <w:rsid w:val="00892667"/>
    <w:rsid w:val="008952AF"/>
    <w:rsid w:val="00895978"/>
    <w:rsid w:val="00897A1E"/>
    <w:rsid w:val="008A059A"/>
    <w:rsid w:val="008A0FDC"/>
    <w:rsid w:val="008A110A"/>
    <w:rsid w:val="008A3F53"/>
    <w:rsid w:val="008A4531"/>
    <w:rsid w:val="008A46CB"/>
    <w:rsid w:val="008B0E32"/>
    <w:rsid w:val="008B0EC5"/>
    <w:rsid w:val="008B3C4E"/>
    <w:rsid w:val="008C7073"/>
    <w:rsid w:val="008D02C3"/>
    <w:rsid w:val="008D0551"/>
    <w:rsid w:val="008D0748"/>
    <w:rsid w:val="008D3FA5"/>
    <w:rsid w:val="008D6B7E"/>
    <w:rsid w:val="008E3148"/>
    <w:rsid w:val="008F2D9C"/>
    <w:rsid w:val="008F3377"/>
    <w:rsid w:val="008F3CC2"/>
    <w:rsid w:val="008F52B1"/>
    <w:rsid w:val="00906E2E"/>
    <w:rsid w:val="00907520"/>
    <w:rsid w:val="00912887"/>
    <w:rsid w:val="0091324D"/>
    <w:rsid w:val="00913E05"/>
    <w:rsid w:val="009142AF"/>
    <w:rsid w:val="00914B68"/>
    <w:rsid w:val="00916D63"/>
    <w:rsid w:val="0092076B"/>
    <w:rsid w:val="0092212D"/>
    <w:rsid w:val="0092249E"/>
    <w:rsid w:val="00922F52"/>
    <w:rsid w:val="00923962"/>
    <w:rsid w:val="0092755F"/>
    <w:rsid w:val="0094202A"/>
    <w:rsid w:val="00943062"/>
    <w:rsid w:val="00946C6F"/>
    <w:rsid w:val="00947430"/>
    <w:rsid w:val="009530C2"/>
    <w:rsid w:val="00955BFD"/>
    <w:rsid w:val="009674F2"/>
    <w:rsid w:val="009753B6"/>
    <w:rsid w:val="00982953"/>
    <w:rsid w:val="009864F0"/>
    <w:rsid w:val="009866DA"/>
    <w:rsid w:val="00987F96"/>
    <w:rsid w:val="0099430F"/>
    <w:rsid w:val="009948AB"/>
    <w:rsid w:val="0099515C"/>
    <w:rsid w:val="009A5C2E"/>
    <w:rsid w:val="009A6619"/>
    <w:rsid w:val="009A6DB3"/>
    <w:rsid w:val="009B1DC2"/>
    <w:rsid w:val="009B34BD"/>
    <w:rsid w:val="009B4F47"/>
    <w:rsid w:val="009B6B83"/>
    <w:rsid w:val="009B7469"/>
    <w:rsid w:val="009C14C4"/>
    <w:rsid w:val="009C26F4"/>
    <w:rsid w:val="009C3760"/>
    <w:rsid w:val="009C4CD9"/>
    <w:rsid w:val="009C51BC"/>
    <w:rsid w:val="009C5FD5"/>
    <w:rsid w:val="009C6C96"/>
    <w:rsid w:val="009D25AF"/>
    <w:rsid w:val="009D7ED9"/>
    <w:rsid w:val="009E1274"/>
    <w:rsid w:val="009E412E"/>
    <w:rsid w:val="009E47DA"/>
    <w:rsid w:val="009E6968"/>
    <w:rsid w:val="009F48C9"/>
    <w:rsid w:val="00A008A4"/>
    <w:rsid w:val="00A01DA6"/>
    <w:rsid w:val="00A04EBA"/>
    <w:rsid w:val="00A142CB"/>
    <w:rsid w:val="00A203CD"/>
    <w:rsid w:val="00A223FC"/>
    <w:rsid w:val="00A27950"/>
    <w:rsid w:val="00A31DBD"/>
    <w:rsid w:val="00A35411"/>
    <w:rsid w:val="00A42044"/>
    <w:rsid w:val="00A423D8"/>
    <w:rsid w:val="00A434BA"/>
    <w:rsid w:val="00A53BDE"/>
    <w:rsid w:val="00A569F5"/>
    <w:rsid w:val="00A627C8"/>
    <w:rsid w:val="00A62893"/>
    <w:rsid w:val="00A64977"/>
    <w:rsid w:val="00A6736C"/>
    <w:rsid w:val="00A67F6A"/>
    <w:rsid w:val="00A73565"/>
    <w:rsid w:val="00A744DA"/>
    <w:rsid w:val="00A77961"/>
    <w:rsid w:val="00A83DD3"/>
    <w:rsid w:val="00A84843"/>
    <w:rsid w:val="00A910CC"/>
    <w:rsid w:val="00A9598C"/>
    <w:rsid w:val="00AA308B"/>
    <w:rsid w:val="00AB0CBA"/>
    <w:rsid w:val="00AB14D7"/>
    <w:rsid w:val="00AB1ACB"/>
    <w:rsid w:val="00AB1EE3"/>
    <w:rsid w:val="00AB5B33"/>
    <w:rsid w:val="00AB775D"/>
    <w:rsid w:val="00AC06B6"/>
    <w:rsid w:val="00AC1056"/>
    <w:rsid w:val="00AC455A"/>
    <w:rsid w:val="00AD0F87"/>
    <w:rsid w:val="00AE04C8"/>
    <w:rsid w:val="00AE41BC"/>
    <w:rsid w:val="00AE792C"/>
    <w:rsid w:val="00AF36B8"/>
    <w:rsid w:val="00AF5615"/>
    <w:rsid w:val="00AF5C67"/>
    <w:rsid w:val="00B02428"/>
    <w:rsid w:val="00B214BC"/>
    <w:rsid w:val="00B22A13"/>
    <w:rsid w:val="00B24649"/>
    <w:rsid w:val="00B267F4"/>
    <w:rsid w:val="00B34737"/>
    <w:rsid w:val="00B35321"/>
    <w:rsid w:val="00B37A8E"/>
    <w:rsid w:val="00B405BE"/>
    <w:rsid w:val="00B407D5"/>
    <w:rsid w:val="00B41931"/>
    <w:rsid w:val="00B41942"/>
    <w:rsid w:val="00B42EE1"/>
    <w:rsid w:val="00B44EBD"/>
    <w:rsid w:val="00B46D07"/>
    <w:rsid w:val="00B50D86"/>
    <w:rsid w:val="00B568EE"/>
    <w:rsid w:val="00B608F1"/>
    <w:rsid w:val="00B66F3B"/>
    <w:rsid w:val="00B75FB4"/>
    <w:rsid w:val="00B76384"/>
    <w:rsid w:val="00B80461"/>
    <w:rsid w:val="00B804C0"/>
    <w:rsid w:val="00B80FBA"/>
    <w:rsid w:val="00B8133B"/>
    <w:rsid w:val="00B828FF"/>
    <w:rsid w:val="00B8400F"/>
    <w:rsid w:val="00B87452"/>
    <w:rsid w:val="00B90382"/>
    <w:rsid w:val="00B93546"/>
    <w:rsid w:val="00B95F94"/>
    <w:rsid w:val="00BA1A51"/>
    <w:rsid w:val="00BA561B"/>
    <w:rsid w:val="00BA6156"/>
    <w:rsid w:val="00BB6326"/>
    <w:rsid w:val="00BC0D71"/>
    <w:rsid w:val="00BC10AE"/>
    <w:rsid w:val="00BC4368"/>
    <w:rsid w:val="00BC4DE3"/>
    <w:rsid w:val="00BC6AF2"/>
    <w:rsid w:val="00BC6D2B"/>
    <w:rsid w:val="00BD1319"/>
    <w:rsid w:val="00BD1403"/>
    <w:rsid w:val="00BD36F8"/>
    <w:rsid w:val="00BD4650"/>
    <w:rsid w:val="00BD62F5"/>
    <w:rsid w:val="00BD7C0F"/>
    <w:rsid w:val="00BE0A22"/>
    <w:rsid w:val="00BE40CD"/>
    <w:rsid w:val="00BE64E2"/>
    <w:rsid w:val="00BE77EC"/>
    <w:rsid w:val="00BF04C2"/>
    <w:rsid w:val="00BF3B61"/>
    <w:rsid w:val="00C002E4"/>
    <w:rsid w:val="00C00FC9"/>
    <w:rsid w:val="00C011C1"/>
    <w:rsid w:val="00C017CF"/>
    <w:rsid w:val="00C02F2B"/>
    <w:rsid w:val="00C03157"/>
    <w:rsid w:val="00C05D8F"/>
    <w:rsid w:val="00C12A39"/>
    <w:rsid w:val="00C1449C"/>
    <w:rsid w:val="00C14765"/>
    <w:rsid w:val="00C158D9"/>
    <w:rsid w:val="00C24596"/>
    <w:rsid w:val="00C254C3"/>
    <w:rsid w:val="00C30A01"/>
    <w:rsid w:val="00C31E0C"/>
    <w:rsid w:val="00C350A4"/>
    <w:rsid w:val="00C367B9"/>
    <w:rsid w:val="00C36FFC"/>
    <w:rsid w:val="00C53028"/>
    <w:rsid w:val="00C5373D"/>
    <w:rsid w:val="00C53C52"/>
    <w:rsid w:val="00C6064D"/>
    <w:rsid w:val="00C64C3D"/>
    <w:rsid w:val="00C702C7"/>
    <w:rsid w:val="00C7036A"/>
    <w:rsid w:val="00C705E2"/>
    <w:rsid w:val="00C725C3"/>
    <w:rsid w:val="00C76D49"/>
    <w:rsid w:val="00C77716"/>
    <w:rsid w:val="00C77C85"/>
    <w:rsid w:val="00C8134B"/>
    <w:rsid w:val="00C86C9E"/>
    <w:rsid w:val="00CA3BBC"/>
    <w:rsid w:val="00CA40A2"/>
    <w:rsid w:val="00CB13C0"/>
    <w:rsid w:val="00CB14CE"/>
    <w:rsid w:val="00CB258A"/>
    <w:rsid w:val="00CB4189"/>
    <w:rsid w:val="00CB5B75"/>
    <w:rsid w:val="00CC1D48"/>
    <w:rsid w:val="00CC2FE8"/>
    <w:rsid w:val="00CC6FAE"/>
    <w:rsid w:val="00CD05CB"/>
    <w:rsid w:val="00CD06BE"/>
    <w:rsid w:val="00CD2BF8"/>
    <w:rsid w:val="00CD5BBF"/>
    <w:rsid w:val="00CE033B"/>
    <w:rsid w:val="00CE13DC"/>
    <w:rsid w:val="00CE1FCF"/>
    <w:rsid w:val="00CE26DC"/>
    <w:rsid w:val="00CE2B0D"/>
    <w:rsid w:val="00CE2C9B"/>
    <w:rsid w:val="00CE488E"/>
    <w:rsid w:val="00CE58C1"/>
    <w:rsid w:val="00CF2DDC"/>
    <w:rsid w:val="00CF6E59"/>
    <w:rsid w:val="00CF736B"/>
    <w:rsid w:val="00D01179"/>
    <w:rsid w:val="00D06256"/>
    <w:rsid w:val="00D071A3"/>
    <w:rsid w:val="00D10293"/>
    <w:rsid w:val="00D1363C"/>
    <w:rsid w:val="00D147A7"/>
    <w:rsid w:val="00D15D40"/>
    <w:rsid w:val="00D16B4F"/>
    <w:rsid w:val="00D20662"/>
    <w:rsid w:val="00D20676"/>
    <w:rsid w:val="00D2096A"/>
    <w:rsid w:val="00D20F79"/>
    <w:rsid w:val="00D22622"/>
    <w:rsid w:val="00D27705"/>
    <w:rsid w:val="00D306FB"/>
    <w:rsid w:val="00D32121"/>
    <w:rsid w:val="00D343AA"/>
    <w:rsid w:val="00D369C6"/>
    <w:rsid w:val="00D404AE"/>
    <w:rsid w:val="00D40C06"/>
    <w:rsid w:val="00D4390C"/>
    <w:rsid w:val="00D4428E"/>
    <w:rsid w:val="00D44C24"/>
    <w:rsid w:val="00D47459"/>
    <w:rsid w:val="00D51D54"/>
    <w:rsid w:val="00D56E67"/>
    <w:rsid w:val="00D60187"/>
    <w:rsid w:val="00D60EA5"/>
    <w:rsid w:val="00D62A5A"/>
    <w:rsid w:val="00D649F7"/>
    <w:rsid w:val="00D65F07"/>
    <w:rsid w:val="00D67FD7"/>
    <w:rsid w:val="00D70E00"/>
    <w:rsid w:val="00D72836"/>
    <w:rsid w:val="00D76D25"/>
    <w:rsid w:val="00D76D3F"/>
    <w:rsid w:val="00D87AF6"/>
    <w:rsid w:val="00D9353B"/>
    <w:rsid w:val="00D93905"/>
    <w:rsid w:val="00D94518"/>
    <w:rsid w:val="00D953C1"/>
    <w:rsid w:val="00DA213B"/>
    <w:rsid w:val="00DA29E5"/>
    <w:rsid w:val="00DA436B"/>
    <w:rsid w:val="00DA4632"/>
    <w:rsid w:val="00DA6060"/>
    <w:rsid w:val="00DB06C5"/>
    <w:rsid w:val="00DB52E7"/>
    <w:rsid w:val="00DC4793"/>
    <w:rsid w:val="00DC4E0A"/>
    <w:rsid w:val="00DC62EB"/>
    <w:rsid w:val="00DC7E74"/>
    <w:rsid w:val="00DD0AFA"/>
    <w:rsid w:val="00DD1D02"/>
    <w:rsid w:val="00DD1FC4"/>
    <w:rsid w:val="00DD5BF7"/>
    <w:rsid w:val="00DF4263"/>
    <w:rsid w:val="00DF6AE2"/>
    <w:rsid w:val="00DF7E41"/>
    <w:rsid w:val="00DF7EB6"/>
    <w:rsid w:val="00E0427F"/>
    <w:rsid w:val="00E133D4"/>
    <w:rsid w:val="00E13769"/>
    <w:rsid w:val="00E17107"/>
    <w:rsid w:val="00E20D68"/>
    <w:rsid w:val="00E216B5"/>
    <w:rsid w:val="00E227BE"/>
    <w:rsid w:val="00E32076"/>
    <w:rsid w:val="00E33972"/>
    <w:rsid w:val="00E3459B"/>
    <w:rsid w:val="00E373D1"/>
    <w:rsid w:val="00E37C63"/>
    <w:rsid w:val="00E37F97"/>
    <w:rsid w:val="00E4318C"/>
    <w:rsid w:val="00E433B9"/>
    <w:rsid w:val="00E4614D"/>
    <w:rsid w:val="00E5086D"/>
    <w:rsid w:val="00E52154"/>
    <w:rsid w:val="00E521B6"/>
    <w:rsid w:val="00E5235E"/>
    <w:rsid w:val="00E5350C"/>
    <w:rsid w:val="00E53C20"/>
    <w:rsid w:val="00E53CEE"/>
    <w:rsid w:val="00E542D0"/>
    <w:rsid w:val="00E545F7"/>
    <w:rsid w:val="00E5463F"/>
    <w:rsid w:val="00E552CB"/>
    <w:rsid w:val="00E56ADA"/>
    <w:rsid w:val="00E601E7"/>
    <w:rsid w:val="00E61065"/>
    <w:rsid w:val="00E61528"/>
    <w:rsid w:val="00E61847"/>
    <w:rsid w:val="00E72B57"/>
    <w:rsid w:val="00E75FA6"/>
    <w:rsid w:val="00E77A56"/>
    <w:rsid w:val="00E81B95"/>
    <w:rsid w:val="00E827F4"/>
    <w:rsid w:val="00E83430"/>
    <w:rsid w:val="00E83B06"/>
    <w:rsid w:val="00E87668"/>
    <w:rsid w:val="00E9121E"/>
    <w:rsid w:val="00E91AF5"/>
    <w:rsid w:val="00E920D6"/>
    <w:rsid w:val="00E93CC2"/>
    <w:rsid w:val="00E9587B"/>
    <w:rsid w:val="00E962F8"/>
    <w:rsid w:val="00E96996"/>
    <w:rsid w:val="00EA02D7"/>
    <w:rsid w:val="00EA0BBF"/>
    <w:rsid w:val="00EB0409"/>
    <w:rsid w:val="00EB3379"/>
    <w:rsid w:val="00EC0A9F"/>
    <w:rsid w:val="00EC5C3D"/>
    <w:rsid w:val="00EC773C"/>
    <w:rsid w:val="00ED7430"/>
    <w:rsid w:val="00EE3662"/>
    <w:rsid w:val="00EF06E1"/>
    <w:rsid w:val="00EF0891"/>
    <w:rsid w:val="00EF4991"/>
    <w:rsid w:val="00EF504F"/>
    <w:rsid w:val="00EF659F"/>
    <w:rsid w:val="00EF6B8A"/>
    <w:rsid w:val="00EF73C0"/>
    <w:rsid w:val="00F01B5F"/>
    <w:rsid w:val="00F02EFD"/>
    <w:rsid w:val="00F0651B"/>
    <w:rsid w:val="00F10812"/>
    <w:rsid w:val="00F121FD"/>
    <w:rsid w:val="00F15227"/>
    <w:rsid w:val="00F15388"/>
    <w:rsid w:val="00F17264"/>
    <w:rsid w:val="00F2054C"/>
    <w:rsid w:val="00F208A4"/>
    <w:rsid w:val="00F2194C"/>
    <w:rsid w:val="00F308C2"/>
    <w:rsid w:val="00F325E3"/>
    <w:rsid w:val="00F328B0"/>
    <w:rsid w:val="00F3507C"/>
    <w:rsid w:val="00F41411"/>
    <w:rsid w:val="00F4345E"/>
    <w:rsid w:val="00F43A72"/>
    <w:rsid w:val="00F45D4E"/>
    <w:rsid w:val="00F50F32"/>
    <w:rsid w:val="00F52136"/>
    <w:rsid w:val="00F53A3C"/>
    <w:rsid w:val="00F61314"/>
    <w:rsid w:val="00F61B6C"/>
    <w:rsid w:val="00F62058"/>
    <w:rsid w:val="00F64839"/>
    <w:rsid w:val="00F65374"/>
    <w:rsid w:val="00F74ECA"/>
    <w:rsid w:val="00F759EF"/>
    <w:rsid w:val="00F76056"/>
    <w:rsid w:val="00F8072E"/>
    <w:rsid w:val="00F80757"/>
    <w:rsid w:val="00F92D49"/>
    <w:rsid w:val="00FA28EA"/>
    <w:rsid w:val="00FB0433"/>
    <w:rsid w:val="00FB40A7"/>
    <w:rsid w:val="00FB57D7"/>
    <w:rsid w:val="00FC254D"/>
    <w:rsid w:val="00FC5152"/>
    <w:rsid w:val="00FD1603"/>
    <w:rsid w:val="00FD3817"/>
    <w:rsid w:val="00FD5922"/>
    <w:rsid w:val="00FD5F2C"/>
    <w:rsid w:val="00FD6196"/>
    <w:rsid w:val="00FD7BB3"/>
    <w:rsid w:val="00FE2405"/>
    <w:rsid w:val="00FE7F77"/>
    <w:rsid w:val="00FF4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5BFA4"/>
  <w15:chartTrackingRefBased/>
  <w15:docId w15:val="{F15662DF-62E4-4A9C-B345-AFB96E15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29"/>
    <w:rPr>
      <w:color w:val="404040" w:themeColor="text1" w:themeTint="BF"/>
      <w:lang w:val="en-US"/>
    </w:rPr>
  </w:style>
  <w:style w:type="paragraph" w:styleId="Heading1">
    <w:name w:val="heading 1"/>
    <w:basedOn w:val="Normal"/>
    <w:next w:val="Normal"/>
    <w:link w:val="Heading1Char"/>
    <w:uiPriority w:val="9"/>
    <w:qFormat/>
    <w:rsid w:val="00386D31"/>
    <w:pPr>
      <w:keepNext/>
      <w:keepLines/>
      <w:numPr>
        <w:numId w:val="15"/>
      </w:numPr>
      <w:spacing w:before="240" w:after="0"/>
      <w:outlineLvl w:val="0"/>
    </w:pPr>
    <w:rPr>
      <w:rFonts w:asciiTheme="majorHAnsi" w:eastAsiaTheme="majorEastAsia" w:hAnsiTheme="majorHAnsi" w:cstheme="majorBidi"/>
      <w:color w:val="4795AF" w:themeColor="accent1" w:themeShade="BF"/>
      <w:sz w:val="32"/>
      <w:szCs w:val="32"/>
    </w:rPr>
  </w:style>
  <w:style w:type="paragraph" w:styleId="Heading2">
    <w:name w:val="heading 2"/>
    <w:basedOn w:val="Normal"/>
    <w:next w:val="Normal"/>
    <w:link w:val="Heading2Char"/>
    <w:autoRedefine/>
    <w:uiPriority w:val="9"/>
    <w:unhideWhenUsed/>
    <w:qFormat/>
    <w:rsid w:val="0070050A"/>
    <w:pPr>
      <w:keepNext/>
      <w:keepLines/>
      <w:numPr>
        <w:ilvl w:val="1"/>
        <w:numId w:val="15"/>
      </w:numPr>
      <w:spacing w:before="40" w:after="0"/>
      <w:outlineLvl w:val="1"/>
    </w:pPr>
    <w:rPr>
      <w:rFonts w:asciiTheme="majorHAnsi" w:eastAsiaTheme="majorEastAsia" w:hAnsiTheme="majorHAnsi" w:cstheme="majorBidi"/>
      <w:color w:val="4795AF" w:themeColor="accent1" w:themeShade="BF"/>
      <w:sz w:val="26"/>
      <w:szCs w:val="26"/>
    </w:rPr>
  </w:style>
  <w:style w:type="paragraph" w:styleId="Heading3">
    <w:name w:val="heading 3"/>
    <w:basedOn w:val="Normal"/>
    <w:next w:val="Normal"/>
    <w:link w:val="Heading3Char"/>
    <w:uiPriority w:val="9"/>
    <w:unhideWhenUsed/>
    <w:qFormat/>
    <w:rsid w:val="003D1F12"/>
    <w:pPr>
      <w:keepNext/>
      <w:keepLines/>
      <w:spacing w:before="40" w:after="0"/>
      <w:outlineLvl w:val="2"/>
    </w:pPr>
    <w:rPr>
      <w:rFonts w:asciiTheme="majorHAnsi" w:eastAsiaTheme="majorEastAsia" w:hAnsiTheme="majorHAnsi" w:cstheme="majorBidi"/>
      <w:color w:val="2F6374" w:themeColor="accent1" w:themeShade="7F"/>
      <w:sz w:val="24"/>
      <w:szCs w:val="24"/>
    </w:rPr>
  </w:style>
  <w:style w:type="paragraph" w:styleId="Heading5">
    <w:name w:val="heading 5"/>
    <w:basedOn w:val="Normal"/>
    <w:next w:val="Normal"/>
    <w:link w:val="Heading5Char"/>
    <w:uiPriority w:val="9"/>
    <w:unhideWhenUsed/>
    <w:qFormat/>
    <w:rsid w:val="00037C97"/>
    <w:pPr>
      <w:keepNext/>
      <w:keepLines/>
      <w:spacing w:before="40" w:after="0"/>
      <w:outlineLvl w:val="4"/>
    </w:pPr>
    <w:rPr>
      <w:rFonts w:asciiTheme="majorHAnsi" w:eastAsiaTheme="majorEastAsia" w:hAnsiTheme="majorHAnsi" w:cstheme="majorBidi"/>
      <w:color w:val="4795A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E4F"/>
    <w:rPr>
      <w:rFonts w:ascii="Segoe UI" w:hAnsi="Segoe UI" w:cs="Segoe UI"/>
      <w:sz w:val="18"/>
      <w:szCs w:val="18"/>
    </w:rPr>
  </w:style>
  <w:style w:type="paragraph" w:styleId="ListParagraph">
    <w:name w:val="List Paragraph"/>
    <w:basedOn w:val="Normal"/>
    <w:uiPriority w:val="34"/>
    <w:qFormat/>
    <w:rsid w:val="002631E3"/>
    <w:pPr>
      <w:ind w:left="720"/>
      <w:contextualSpacing/>
    </w:pPr>
  </w:style>
  <w:style w:type="paragraph" w:customStyle="1" w:styleId="pnormal">
    <w:name w:val="p_normal"/>
    <w:basedOn w:val="Normal"/>
    <w:rsid w:val="002631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3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C67"/>
    <w:rPr>
      <w:color w:val="0000FF"/>
      <w:u w:val="single"/>
    </w:rPr>
  </w:style>
  <w:style w:type="character" w:customStyle="1" w:styleId="fcourierfixed">
    <w:name w:val="f_courierfixed"/>
    <w:basedOn w:val="DefaultParagraphFont"/>
    <w:rsid w:val="00FD5922"/>
  </w:style>
  <w:style w:type="paragraph" w:styleId="Header">
    <w:name w:val="header"/>
    <w:basedOn w:val="Normal"/>
    <w:link w:val="HeaderChar"/>
    <w:uiPriority w:val="99"/>
    <w:unhideWhenUsed/>
    <w:rsid w:val="00D34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3AA"/>
  </w:style>
  <w:style w:type="paragraph" w:styleId="Footer">
    <w:name w:val="footer"/>
    <w:basedOn w:val="Normal"/>
    <w:link w:val="FooterChar"/>
    <w:uiPriority w:val="99"/>
    <w:unhideWhenUsed/>
    <w:rsid w:val="00D34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3AA"/>
  </w:style>
  <w:style w:type="paragraph" w:styleId="Title">
    <w:name w:val="Title"/>
    <w:basedOn w:val="Normal"/>
    <w:next w:val="Normal"/>
    <w:link w:val="TitleChar"/>
    <w:uiPriority w:val="10"/>
    <w:qFormat/>
    <w:rsid w:val="00D34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3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50A"/>
    <w:rPr>
      <w:rFonts w:asciiTheme="majorHAnsi" w:eastAsiaTheme="majorEastAsia" w:hAnsiTheme="majorHAnsi" w:cstheme="majorBidi"/>
      <w:color w:val="4795AF" w:themeColor="accent1" w:themeShade="BF"/>
      <w:sz w:val="26"/>
      <w:szCs w:val="26"/>
      <w:lang w:val="en-US"/>
    </w:rPr>
  </w:style>
  <w:style w:type="character" w:customStyle="1" w:styleId="Heading1Char">
    <w:name w:val="Heading 1 Char"/>
    <w:basedOn w:val="DefaultParagraphFont"/>
    <w:link w:val="Heading1"/>
    <w:uiPriority w:val="9"/>
    <w:rsid w:val="00386D31"/>
    <w:rPr>
      <w:rFonts w:asciiTheme="majorHAnsi" w:eastAsiaTheme="majorEastAsia" w:hAnsiTheme="majorHAnsi" w:cstheme="majorBidi"/>
      <w:color w:val="4795AF" w:themeColor="accent1" w:themeShade="BF"/>
      <w:sz w:val="32"/>
      <w:szCs w:val="32"/>
      <w:lang w:val="en-US"/>
    </w:rPr>
  </w:style>
  <w:style w:type="character" w:customStyle="1" w:styleId="Heading3Char">
    <w:name w:val="Heading 3 Char"/>
    <w:basedOn w:val="DefaultParagraphFont"/>
    <w:link w:val="Heading3"/>
    <w:uiPriority w:val="9"/>
    <w:rsid w:val="003D1F12"/>
    <w:rPr>
      <w:rFonts w:asciiTheme="majorHAnsi" w:eastAsiaTheme="majorEastAsia" w:hAnsiTheme="majorHAnsi" w:cstheme="majorBidi"/>
      <w:color w:val="2F6374" w:themeColor="accent1" w:themeShade="7F"/>
      <w:sz w:val="24"/>
      <w:szCs w:val="24"/>
    </w:rPr>
  </w:style>
  <w:style w:type="paragraph" w:styleId="IntenseQuote">
    <w:name w:val="Intense Quote"/>
    <w:basedOn w:val="Normal"/>
    <w:next w:val="Normal"/>
    <w:link w:val="IntenseQuoteChar"/>
    <w:uiPriority w:val="30"/>
    <w:qFormat/>
    <w:rsid w:val="00FD1603"/>
    <w:pPr>
      <w:pBdr>
        <w:top w:val="single" w:sz="4" w:space="10" w:color="7FB8CB" w:themeColor="accent1"/>
        <w:bottom w:val="single" w:sz="4" w:space="10" w:color="7FB8CB" w:themeColor="accent1"/>
      </w:pBdr>
      <w:spacing w:before="360" w:after="360"/>
      <w:ind w:left="864" w:right="864"/>
      <w:jc w:val="center"/>
    </w:pPr>
    <w:rPr>
      <w:i/>
      <w:iCs/>
      <w:color w:val="7FB8CB" w:themeColor="accent1"/>
    </w:rPr>
  </w:style>
  <w:style w:type="character" w:customStyle="1" w:styleId="IntenseQuoteChar">
    <w:name w:val="Intense Quote Char"/>
    <w:basedOn w:val="DefaultParagraphFont"/>
    <w:link w:val="IntenseQuote"/>
    <w:uiPriority w:val="30"/>
    <w:rsid w:val="00FD1603"/>
    <w:rPr>
      <w:i/>
      <w:iCs/>
      <w:color w:val="7FB8CB" w:themeColor="accent1"/>
    </w:rPr>
  </w:style>
  <w:style w:type="table" w:styleId="TableGrid">
    <w:name w:val="Table Grid"/>
    <w:basedOn w:val="TableNormal"/>
    <w:uiPriority w:val="39"/>
    <w:rsid w:val="00544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C14C4"/>
    <w:rPr>
      <w:b/>
      <w:bCs/>
    </w:rPr>
  </w:style>
  <w:style w:type="character" w:styleId="Emphasis">
    <w:name w:val="Emphasis"/>
    <w:basedOn w:val="DefaultParagraphFont"/>
    <w:uiPriority w:val="20"/>
    <w:qFormat/>
    <w:rsid w:val="00C158D9"/>
    <w:rPr>
      <w:i/>
      <w:iCs/>
    </w:rPr>
  </w:style>
  <w:style w:type="character" w:customStyle="1" w:styleId="Heading5Char">
    <w:name w:val="Heading 5 Char"/>
    <w:basedOn w:val="DefaultParagraphFont"/>
    <w:link w:val="Heading5"/>
    <w:uiPriority w:val="9"/>
    <w:rsid w:val="00037C97"/>
    <w:rPr>
      <w:rFonts w:asciiTheme="majorHAnsi" w:eastAsiaTheme="majorEastAsia" w:hAnsiTheme="majorHAnsi" w:cstheme="majorBidi"/>
      <w:color w:val="4795AF" w:themeColor="accent1" w:themeShade="BF"/>
    </w:rPr>
  </w:style>
  <w:style w:type="character" w:customStyle="1" w:styleId="citation">
    <w:name w:val="citation"/>
    <w:basedOn w:val="DefaultParagraphFont"/>
    <w:rsid w:val="00310DD0"/>
  </w:style>
  <w:style w:type="character" w:customStyle="1" w:styleId="mjx-char">
    <w:name w:val="mjx-char"/>
    <w:basedOn w:val="DefaultParagraphFont"/>
    <w:rsid w:val="00310DD0"/>
  </w:style>
  <w:style w:type="character" w:customStyle="1" w:styleId="mjxassistivemathml">
    <w:name w:val="mjx_assistive_mathml"/>
    <w:basedOn w:val="DefaultParagraphFont"/>
    <w:rsid w:val="00310DD0"/>
  </w:style>
  <w:style w:type="paragraph" w:styleId="TOCHeading">
    <w:name w:val="TOC Heading"/>
    <w:basedOn w:val="Heading1"/>
    <w:next w:val="Normal"/>
    <w:uiPriority w:val="39"/>
    <w:unhideWhenUsed/>
    <w:qFormat/>
    <w:rsid w:val="00386D31"/>
    <w:pPr>
      <w:outlineLvl w:val="9"/>
    </w:pPr>
  </w:style>
  <w:style w:type="paragraph" w:styleId="TOC3">
    <w:name w:val="toc 3"/>
    <w:basedOn w:val="Normal"/>
    <w:next w:val="Normal"/>
    <w:autoRedefine/>
    <w:uiPriority w:val="39"/>
    <w:unhideWhenUsed/>
    <w:rsid w:val="00386D31"/>
    <w:pPr>
      <w:spacing w:after="100"/>
      <w:ind w:left="440"/>
    </w:pPr>
  </w:style>
  <w:style w:type="paragraph" w:styleId="TOC2">
    <w:name w:val="toc 2"/>
    <w:basedOn w:val="Normal"/>
    <w:next w:val="Normal"/>
    <w:autoRedefine/>
    <w:uiPriority w:val="39"/>
    <w:unhideWhenUsed/>
    <w:rsid w:val="00386D31"/>
    <w:pPr>
      <w:spacing w:after="100"/>
      <w:ind w:left="220"/>
    </w:pPr>
  </w:style>
  <w:style w:type="paragraph" w:styleId="NoSpacing">
    <w:name w:val="No Spacing"/>
    <w:link w:val="NoSpacingChar"/>
    <w:uiPriority w:val="1"/>
    <w:qFormat/>
    <w:rsid w:val="00386D31"/>
    <w:pPr>
      <w:spacing w:after="0" w:line="240" w:lineRule="auto"/>
    </w:pPr>
  </w:style>
  <w:style w:type="paragraph" w:styleId="TOC1">
    <w:name w:val="toc 1"/>
    <w:basedOn w:val="Normal"/>
    <w:next w:val="Normal"/>
    <w:autoRedefine/>
    <w:uiPriority w:val="39"/>
    <w:unhideWhenUsed/>
    <w:rsid w:val="00386D31"/>
    <w:pPr>
      <w:spacing w:after="100"/>
    </w:pPr>
  </w:style>
  <w:style w:type="character" w:customStyle="1" w:styleId="NoSpacingChar">
    <w:name w:val="No Spacing Char"/>
    <w:basedOn w:val="DefaultParagraphFont"/>
    <w:link w:val="NoSpacing"/>
    <w:uiPriority w:val="1"/>
    <w:rsid w:val="00600529"/>
  </w:style>
  <w:style w:type="character" w:styleId="CommentReference">
    <w:name w:val="annotation reference"/>
    <w:basedOn w:val="DefaultParagraphFont"/>
    <w:uiPriority w:val="99"/>
    <w:semiHidden/>
    <w:unhideWhenUsed/>
    <w:rsid w:val="00C77716"/>
    <w:rPr>
      <w:sz w:val="16"/>
      <w:szCs w:val="16"/>
    </w:rPr>
  </w:style>
  <w:style w:type="paragraph" w:styleId="CommentText">
    <w:name w:val="annotation text"/>
    <w:basedOn w:val="Normal"/>
    <w:link w:val="CommentTextChar"/>
    <w:uiPriority w:val="99"/>
    <w:semiHidden/>
    <w:unhideWhenUsed/>
    <w:rsid w:val="00C77716"/>
    <w:pPr>
      <w:spacing w:line="240" w:lineRule="auto"/>
    </w:pPr>
    <w:rPr>
      <w:sz w:val="20"/>
      <w:szCs w:val="20"/>
    </w:rPr>
  </w:style>
  <w:style w:type="character" w:customStyle="1" w:styleId="CommentTextChar">
    <w:name w:val="Comment Text Char"/>
    <w:basedOn w:val="DefaultParagraphFont"/>
    <w:link w:val="CommentText"/>
    <w:uiPriority w:val="99"/>
    <w:semiHidden/>
    <w:rsid w:val="00C77716"/>
    <w:rPr>
      <w:color w:val="404040" w:themeColor="text1" w:themeTint="BF"/>
      <w:sz w:val="20"/>
      <w:szCs w:val="20"/>
      <w:lang w:val="en-US"/>
    </w:rPr>
  </w:style>
  <w:style w:type="paragraph" w:styleId="CommentSubject">
    <w:name w:val="annotation subject"/>
    <w:basedOn w:val="CommentText"/>
    <w:next w:val="CommentText"/>
    <w:link w:val="CommentSubjectChar"/>
    <w:uiPriority w:val="99"/>
    <w:semiHidden/>
    <w:unhideWhenUsed/>
    <w:rsid w:val="00C77716"/>
    <w:rPr>
      <w:b/>
      <w:bCs/>
    </w:rPr>
  </w:style>
  <w:style w:type="character" w:customStyle="1" w:styleId="CommentSubjectChar">
    <w:name w:val="Comment Subject Char"/>
    <w:basedOn w:val="CommentTextChar"/>
    <w:link w:val="CommentSubject"/>
    <w:uiPriority w:val="99"/>
    <w:semiHidden/>
    <w:rsid w:val="00C77716"/>
    <w:rPr>
      <w:b/>
      <w:bCs/>
      <w:color w:val="404040" w:themeColor="text1" w:themeTint="BF"/>
      <w:sz w:val="20"/>
      <w:szCs w:val="20"/>
      <w:lang w:val="en-US"/>
    </w:rPr>
  </w:style>
  <w:style w:type="character" w:customStyle="1" w:styleId="UnresolvedMention">
    <w:name w:val="Unresolved Mention"/>
    <w:basedOn w:val="DefaultParagraphFont"/>
    <w:uiPriority w:val="99"/>
    <w:semiHidden/>
    <w:unhideWhenUsed/>
    <w:rsid w:val="00470231"/>
    <w:rPr>
      <w:color w:val="605E5C"/>
      <w:shd w:val="clear" w:color="auto" w:fill="E1DFDD"/>
    </w:rPr>
  </w:style>
  <w:style w:type="paragraph" w:styleId="Caption">
    <w:name w:val="caption"/>
    <w:basedOn w:val="Normal"/>
    <w:next w:val="Normal"/>
    <w:uiPriority w:val="35"/>
    <w:unhideWhenUsed/>
    <w:qFormat/>
    <w:rsid w:val="009674F2"/>
    <w:pPr>
      <w:spacing w:after="200" w:line="240" w:lineRule="auto"/>
    </w:pPr>
    <w:rPr>
      <w:i/>
      <w:iCs/>
      <w:color w:val="070A4F" w:themeColor="text2"/>
      <w:sz w:val="18"/>
      <w:szCs w:val="18"/>
    </w:rPr>
  </w:style>
  <w:style w:type="character" w:styleId="PlaceholderText">
    <w:name w:val="Placeholder Text"/>
    <w:basedOn w:val="DefaultParagraphFont"/>
    <w:uiPriority w:val="99"/>
    <w:semiHidden/>
    <w:rsid w:val="005A3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067">
      <w:bodyDiv w:val="1"/>
      <w:marLeft w:val="0"/>
      <w:marRight w:val="0"/>
      <w:marTop w:val="0"/>
      <w:marBottom w:val="0"/>
      <w:divBdr>
        <w:top w:val="none" w:sz="0" w:space="0" w:color="auto"/>
        <w:left w:val="none" w:sz="0" w:space="0" w:color="auto"/>
        <w:bottom w:val="none" w:sz="0" w:space="0" w:color="auto"/>
        <w:right w:val="none" w:sz="0" w:space="0" w:color="auto"/>
      </w:divBdr>
      <w:divsChild>
        <w:div w:id="512376830">
          <w:marLeft w:val="0"/>
          <w:marRight w:val="0"/>
          <w:marTop w:val="900"/>
          <w:marBottom w:val="0"/>
          <w:divBdr>
            <w:top w:val="none" w:sz="0" w:space="0" w:color="auto"/>
            <w:left w:val="none" w:sz="0" w:space="0" w:color="auto"/>
            <w:bottom w:val="none" w:sz="0" w:space="0" w:color="auto"/>
            <w:right w:val="none" w:sz="0" w:space="0" w:color="auto"/>
          </w:divBdr>
        </w:div>
      </w:divsChild>
    </w:div>
    <w:div w:id="38745268">
      <w:bodyDiv w:val="1"/>
      <w:marLeft w:val="0"/>
      <w:marRight w:val="0"/>
      <w:marTop w:val="0"/>
      <w:marBottom w:val="0"/>
      <w:divBdr>
        <w:top w:val="none" w:sz="0" w:space="0" w:color="auto"/>
        <w:left w:val="none" w:sz="0" w:space="0" w:color="auto"/>
        <w:bottom w:val="none" w:sz="0" w:space="0" w:color="auto"/>
        <w:right w:val="none" w:sz="0" w:space="0" w:color="auto"/>
      </w:divBdr>
      <w:divsChild>
        <w:div w:id="1308123600">
          <w:marLeft w:val="0"/>
          <w:marRight w:val="0"/>
          <w:marTop w:val="1110"/>
          <w:marBottom w:val="0"/>
          <w:divBdr>
            <w:top w:val="none" w:sz="0" w:space="0" w:color="auto"/>
            <w:left w:val="none" w:sz="0" w:space="0" w:color="auto"/>
            <w:bottom w:val="none" w:sz="0" w:space="0" w:color="auto"/>
            <w:right w:val="none" w:sz="0" w:space="0" w:color="auto"/>
          </w:divBdr>
        </w:div>
      </w:divsChild>
    </w:div>
    <w:div w:id="52432253">
      <w:bodyDiv w:val="1"/>
      <w:marLeft w:val="0"/>
      <w:marRight w:val="0"/>
      <w:marTop w:val="0"/>
      <w:marBottom w:val="0"/>
      <w:divBdr>
        <w:top w:val="none" w:sz="0" w:space="0" w:color="auto"/>
        <w:left w:val="none" w:sz="0" w:space="0" w:color="auto"/>
        <w:bottom w:val="none" w:sz="0" w:space="0" w:color="auto"/>
        <w:right w:val="none" w:sz="0" w:space="0" w:color="auto"/>
      </w:divBdr>
    </w:div>
    <w:div w:id="87849271">
      <w:bodyDiv w:val="1"/>
      <w:marLeft w:val="0"/>
      <w:marRight w:val="0"/>
      <w:marTop w:val="0"/>
      <w:marBottom w:val="0"/>
      <w:divBdr>
        <w:top w:val="none" w:sz="0" w:space="0" w:color="auto"/>
        <w:left w:val="none" w:sz="0" w:space="0" w:color="auto"/>
        <w:bottom w:val="none" w:sz="0" w:space="0" w:color="auto"/>
        <w:right w:val="none" w:sz="0" w:space="0" w:color="auto"/>
      </w:divBdr>
      <w:divsChild>
        <w:div w:id="500660673">
          <w:marLeft w:val="360"/>
          <w:marRight w:val="0"/>
          <w:marTop w:val="480"/>
          <w:marBottom w:val="0"/>
          <w:divBdr>
            <w:top w:val="none" w:sz="0" w:space="0" w:color="auto"/>
            <w:left w:val="none" w:sz="0" w:space="0" w:color="auto"/>
            <w:bottom w:val="none" w:sz="0" w:space="0" w:color="auto"/>
            <w:right w:val="none" w:sz="0" w:space="0" w:color="auto"/>
          </w:divBdr>
        </w:div>
        <w:div w:id="1829588865">
          <w:marLeft w:val="720"/>
          <w:marRight w:val="0"/>
          <w:marTop w:val="240"/>
          <w:marBottom w:val="0"/>
          <w:divBdr>
            <w:top w:val="none" w:sz="0" w:space="0" w:color="auto"/>
            <w:left w:val="none" w:sz="0" w:space="0" w:color="auto"/>
            <w:bottom w:val="none" w:sz="0" w:space="0" w:color="auto"/>
            <w:right w:val="none" w:sz="0" w:space="0" w:color="auto"/>
          </w:divBdr>
        </w:div>
        <w:div w:id="1284733007">
          <w:marLeft w:val="360"/>
          <w:marRight w:val="0"/>
          <w:marTop w:val="480"/>
          <w:marBottom w:val="0"/>
          <w:divBdr>
            <w:top w:val="none" w:sz="0" w:space="0" w:color="auto"/>
            <w:left w:val="none" w:sz="0" w:space="0" w:color="auto"/>
            <w:bottom w:val="none" w:sz="0" w:space="0" w:color="auto"/>
            <w:right w:val="none" w:sz="0" w:space="0" w:color="auto"/>
          </w:divBdr>
        </w:div>
        <w:div w:id="118886376">
          <w:marLeft w:val="720"/>
          <w:marRight w:val="0"/>
          <w:marTop w:val="240"/>
          <w:marBottom w:val="0"/>
          <w:divBdr>
            <w:top w:val="none" w:sz="0" w:space="0" w:color="auto"/>
            <w:left w:val="none" w:sz="0" w:space="0" w:color="auto"/>
            <w:bottom w:val="none" w:sz="0" w:space="0" w:color="auto"/>
            <w:right w:val="none" w:sz="0" w:space="0" w:color="auto"/>
          </w:divBdr>
        </w:div>
        <w:div w:id="2079665461">
          <w:marLeft w:val="360"/>
          <w:marRight w:val="0"/>
          <w:marTop w:val="480"/>
          <w:marBottom w:val="0"/>
          <w:divBdr>
            <w:top w:val="none" w:sz="0" w:space="0" w:color="auto"/>
            <w:left w:val="none" w:sz="0" w:space="0" w:color="auto"/>
            <w:bottom w:val="none" w:sz="0" w:space="0" w:color="auto"/>
            <w:right w:val="none" w:sz="0" w:space="0" w:color="auto"/>
          </w:divBdr>
        </w:div>
        <w:div w:id="1768698328">
          <w:marLeft w:val="720"/>
          <w:marRight w:val="0"/>
          <w:marTop w:val="240"/>
          <w:marBottom w:val="0"/>
          <w:divBdr>
            <w:top w:val="none" w:sz="0" w:space="0" w:color="auto"/>
            <w:left w:val="none" w:sz="0" w:space="0" w:color="auto"/>
            <w:bottom w:val="none" w:sz="0" w:space="0" w:color="auto"/>
            <w:right w:val="none" w:sz="0" w:space="0" w:color="auto"/>
          </w:divBdr>
        </w:div>
        <w:div w:id="1201018223">
          <w:marLeft w:val="720"/>
          <w:marRight w:val="0"/>
          <w:marTop w:val="240"/>
          <w:marBottom w:val="0"/>
          <w:divBdr>
            <w:top w:val="none" w:sz="0" w:space="0" w:color="auto"/>
            <w:left w:val="none" w:sz="0" w:space="0" w:color="auto"/>
            <w:bottom w:val="none" w:sz="0" w:space="0" w:color="auto"/>
            <w:right w:val="none" w:sz="0" w:space="0" w:color="auto"/>
          </w:divBdr>
        </w:div>
        <w:div w:id="228030843">
          <w:marLeft w:val="360"/>
          <w:marRight w:val="0"/>
          <w:marTop w:val="480"/>
          <w:marBottom w:val="0"/>
          <w:divBdr>
            <w:top w:val="none" w:sz="0" w:space="0" w:color="auto"/>
            <w:left w:val="none" w:sz="0" w:space="0" w:color="auto"/>
            <w:bottom w:val="none" w:sz="0" w:space="0" w:color="auto"/>
            <w:right w:val="none" w:sz="0" w:space="0" w:color="auto"/>
          </w:divBdr>
        </w:div>
        <w:div w:id="1630548880">
          <w:marLeft w:val="720"/>
          <w:marRight w:val="0"/>
          <w:marTop w:val="240"/>
          <w:marBottom w:val="0"/>
          <w:divBdr>
            <w:top w:val="none" w:sz="0" w:space="0" w:color="auto"/>
            <w:left w:val="none" w:sz="0" w:space="0" w:color="auto"/>
            <w:bottom w:val="none" w:sz="0" w:space="0" w:color="auto"/>
            <w:right w:val="none" w:sz="0" w:space="0" w:color="auto"/>
          </w:divBdr>
        </w:div>
        <w:div w:id="937639600">
          <w:marLeft w:val="720"/>
          <w:marRight w:val="0"/>
          <w:marTop w:val="240"/>
          <w:marBottom w:val="0"/>
          <w:divBdr>
            <w:top w:val="none" w:sz="0" w:space="0" w:color="auto"/>
            <w:left w:val="none" w:sz="0" w:space="0" w:color="auto"/>
            <w:bottom w:val="none" w:sz="0" w:space="0" w:color="auto"/>
            <w:right w:val="none" w:sz="0" w:space="0" w:color="auto"/>
          </w:divBdr>
        </w:div>
        <w:div w:id="197160891">
          <w:marLeft w:val="360"/>
          <w:marRight w:val="0"/>
          <w:marTop w:val="480"/>
          <w:marBottom w:val="0"/>
          <w:divBdr>
            <w:top w:val="none" w:sz="0" w:space="0" w:color="auto"/>
            <w:left w:val="none" w:sz="0" w:space="0" w:color="auto"/>
            <w:bottom w:val="none" w:sz="0" w:space="0" w:color="auto"/>
            <w:right w:val="none" w:sz="0" w:space="0" w:color="auto"/>
          </w:divBdr>
        </w:div>
        <w:div w:id="2101221915">
          <w:marLeft w:val="720"/>
          <w:marRight w:val="0"/>
          <w:marTop w:val="240"/>
          <w:marBottom w:val="0"/>
          <w:divBdr>
            <w:top w:val="none" w:sz="0" w:space="0" w:color="auto"/>
            <w:left w:val="none" w:sz="0" w:space="0" w:color="auto"/>
            <w:bottom w:val="none" w:sz="0" w:space="0" w:color="auto"/>
            <w:right w:val="none" w:sz="0" w:space="0" w:color="auto"/>
          </w:divBdr>
        </w:div>
      </w:divsChild>
    </w:div>
    <w:div w:id="133372877">
      <w:bodyDiv w:val="1"/>
      <w:marLeft w:val="0"/>
      <w:marRight w:val="0"/>
      <w:marTop w:val="0"/>
      <w:marBottom w:val="0"/>
      <w:divBdr>
        <w:top w:val="none" w:sz="0" w:space="0" w:color="auto"/>
        <w:left w:val="none" w:sz="0" w:space="0" w:color="auto"/>
        <w:bottom w:val="none" w:sz="0" w:space="0" w:color="auto"/>
        <w:right w:val="none" w:sz="0" w:space="0" w:color="auto"/>
      </w:divBdr>
    </w:div>
    <w:div w:id="144861263">
      <w:bodyDiv w:val="1"/>
      <w:marLeft w:val="0"/>
      <w:marRight w:val="0"/>
      <w:marTop w:val="0"/>
      <w:marBottom w:val="0"/>
      <w:divBdr>
        <w:top w:val="none" w:sz="0" w:space="0" w:color="auto"/>
        <w:left w:val="none" w:sz="0" w:space="0" w:color="auto"/>
        <w:bottom w:val="none" w:sz="0" w:space="0" w:color="auto"/>
        <w:right w:val="none" w:sz="0" w:space="0" w:color="auto"/>
      </w:divBdr>
      <w:divsChild>
        <w:div w:id="489906229">
          <w:marLeft w:val="0"/>
          <w:marRight w:val="0"/>
          <w:marTop w:val="900"/>
          <w:marBottom w:val="0"/>
          <w:divBdr>
            <w:top w:val="none" w:sz="0" w:space="0" w:color="auto"/>
            <w:left w:val="none" w:sz="0" w:space="0" w:color="auto"/>
            <w:bottom w:val="none" w:sz="0" w:space="0" w:color="auto"/>
            <w:right w:val="none" w:sz="0" w:space="0" w:color="auto"/>
          </w:divBdr>
        </w:div>
      </w:divsChild>
    </w:div>
    <w:div w:id="198932235">
      <w:bodyDiv w:val="1"/>
      <w:marLeft w:val="0"/>
      <w:marRight w:val="0"/>
      <w:marTop w:val="0"/>
      <w:marBottom w:val="0"/>
      <w:divBdr>
        <w:top w:val="none" w:sz="0" w:space="0" w:color="auto"/>
        <w:left w:val="none" w:sz="0" w:space="0" w:color="auto"/>
        <w:bottom w:val="none" w:sz="0" w:space="0" w:color="auto"/>
        <w:right w:val="none" w:sz="0" w:space="0" w:color="auto"/>
      </w:divBdr>
      <w:divsChild>
        <w:div w:id="1811945430">
          <w:marLeft w:val="0"/>
          <w:marRight w:val="0"/>
          <w:marTop w:val="1110"/>
          <w:marBottom w:val="0"/>
          <w:divBdr>
            <w:top w:val="none" w:sz="0" w:space="0" w:color="auto"/>
            <w:left w:val="none" w:sz="0" w:space="0" w:color="auto"/>
            <w:bottom w:val="none" w:sz="0" w:space="0" w:color="auto"/>
            <w:right w:val="none" w:sz="0" w:space="0" w:color="auto"/>
          </w:divBdr>
        </w:div>
      </w:divsChild>
    </w:div>
    <w:div w:id="203955781">
      <w:bodyDiv w:val="1"/>
      <w:marLeft w:val="0"/>
      <w:marRight w:val="0"/>
      <w:marTop w:val="0"/>
      <w:marBottom w:val="0"/>
      <w:divBdr>
        <w:top w:val="none" w:sz="0" w:space="0" w:color="auto"/>
        <w:left w:val="none" w:sz="0" w:space="0" w:color="auto"/>
        <w:bottom w:val="none" w:sz="0" w:space="0" w:color="auto"/>
        <w:right w:val="none" w:sz="0" w:space="0" w:color="auto"/>
      </w:divBdr>
    </w:div>
    <w:div w:id="206572197">
      <w:bodyDiv w:val="1"/>
      <w:marLeft w:val="0"/>
      <w:marRight w:val="0"/>
      <w:marTop w:val="0"/>
      <w:marBottom w:val="0"/>
      <w:divBdr>
        <w:top w:val="none" w:sz="0" w:space="0" w:color="auto"/>
        <w:left w:val="none" w:sz="0" w:space="0" w:color="auto"/>
        <w:bottom w:val="none" w:sz="0" w:space="0" w:color="auto"/>
        <w:right w:val="none" w:sz="0" w:space="0" w:color="auto"/>
      </w:divBdr>
    </w:div>
    <w:div w:id="217254703">
      <w:bodyDiv w:val="1"/>
      <w:marLeft w:val="0"/>
      <w:marRight w:val="0"/>
      <w:marTop w:val="0"/>
      <w:marBottom w:val="0"/>
      <w:divBdr>
        <w:top w:val="none" w:sz="0" w:space="0" w:color="auto"/>
        <w:left w:val="none" w:sz="0" w:space="0" w:color="auto"/>
        <w:bottom w:val="none" w:sz="0" w:space="0" w:color="auto"/>
        <w:right w:val="none" w:sz="0" w:space="0" w:color="auto"/>
      </w:divBdr>
    </w:div>
    <w:div w:id="263340653">
      <w:bodyDiv w:val="1"/>
      <w:marLeft w:val="0"/>
      <w:marRight w:val="0"/>
      <w:marTop w:val="0"/>
      <w:marBottom w:val="0"/>
      <w:divBdr>
        <w:top w:val="none" w:sz="0" w:space="0" w:color="auto"/>
        <w:left w:val="none" w:sz="0" w:space="0" w:color="auto"/>
        <w:bottom w:val="none" w:sz="0" w:space="0" w:color="auto"/>
        <w:right w:val="none" w:sz="0" w:space="0" w:color="auto"/>
      </w:divBdr>
    </w:div>
    <w:div w:id="263419389">
      <w:bodyDiv w:val="1"/>
      <w:marLeft w:val="0"/>
      <w:marRight w:val="0"/>
      <w:marTop w:val="0"/>
      <w:marBottom w:val="0"/>
      <w:divBdr>
        <w:top w:val="none" w:sz="0" w:space="0" w:color="auto"/>
        <w:left w:val="none" w:sz="0" w:space="0" w:color="auto"/>
        <w:bottom w:val="none" w:sz="0" w:space="0" w:color="auto"/>
        <w:right w:val="none" w:sz="0" w:space="0" w:color="auto"/>
      </w:divBdr>
    </w:div>
    <w:div w:id="284626509">
      <w:bodyDiv w:val="1"/>
      <w:marLeft w:val="0"/>
      <w:marRight w:val="0"/>
      <w:marTop w:val="0"/>
      <w:marBottom w:val="0"/>
      <w:divBdr>
        <w:top w:val="none" w:sz="0" w:space="0" w:color="auto"/>
        <w:left w:val="none" w:sz="0" w:space="0" w:color="auto"/>
        <w:bottom w:val="none" w:sz="0" w:space="0" w:color="auto"/>
        <w:right w:val="none" w:sz="0" w:space="0" w:color="auto"/>
      </w:divBdr>
      <w:divsChild>
        <w:div w:id="155196462">
          <w:marLeft w:val="0"/>
          <w:marRight w:val="0"/>
          <w:marTop w:val="900"/>
          <w:marBottom w:val="0"/>
          <w:divBdr>
            <w:top w:val="none" w:sz="0" w:space="0" w:color="auto"/>
            <w:left w:val="none" w:sz="0" w:space="0" w:color="auto"/>
            <w:bottom w:val="none" w:sz="0" w:space="0" w:color="auto"/>
            <w:right w:val="none" w:sz="0" w:space="0" w:color="auto"/>
          </w:divBdr>
        </w:div>
      </w:divsChild>
    </w:div>
    <w:div w:id="333074034">
      <w:bodyDiv w:val="1"/>
      <w:marLeft w:val="0"/>
      <w:marRight w:val="0"/>
      <w:marTop w:val="0"/>
      <w:marBottom w:val="0"/>
      <w:divBdr>
        <w:top w:val="none" w:sz="0" w:space="0" w:color="auto"/>
        <w:left w:val="none" w:sz="0" w:space="0" w:color="auto"/>
        <w:bottom w:val="none" w:sz="0" w:space="0" w:color="auto"/>
        <w:right w:val="none" w:sz="0" w:space="0" w:color="auto"/>
      </w:divBdr>
    </w:div>
    <w:div w:id="438069304">
      <w:bodyDiv w:val="1"/>
      <w:marLeft w:val="0"/>
      <w:marRight w:val="0"/>
      <w:marTop w:val="0"/>
      <w:marBottom w:val="0"/>
      <w:divBdr>
        <w:top w:val="none" w:sz="0" w:space="0" w:color="auto"/>
        <w:left w:val="none" w:sz="0" w:space="0" w:color="auto"/>
        <w:bottom w:val="none" w:sz="0" w:space="0" w:color="auto"/>
        <w:right w:val="none" w:sz="0" w:space="0" w:color="auto"/>
      </w:divBdr>
    </w:div>
    <w:div w:id="455803239">
      <w:bodyDiv w:val="1"/>
      <w:marLeft w:val="0"/>
      <w:marRight w:val="0"/>
      <w:marTop w:val="0"/>
      <w:marBottom w:val="0"/>
      <w:divBdr>
        <w:top w:val="none" w:sz="0" w:space="0" w:color="auto"/>
        <w:left w:val="none" w:sz="0" w:space="0" w:color="auto"/>
        <w:bottom w:val="none" w:sz="0" w:space="0" w:color="auto"/>
        <w:right w:val="none" w:sz="0" w:space="0" w:color="auto"/>
      </w:divBdr>
    </w:div>
    <w:div w:id="466246636">
      <w:bodyDiv w:val="1"/>
      <w:marLeft w:val="0"/>
      <w:marRight w:val="0"/>
      <w:marTop w:val="0"/>
      <w:marBottom w:val="0"/>
      <w:divBdr>
        <w:top w:val="none" w:sz="0" w:space="0" w:color="auto"/>
        <w:left w:val="none" w:sz="0" w:space="0" w:color="auto"/>
        <w:bottom w:val="none" w:sz="0" w:space="0" w:color="auto"/>
        <w:right w:val="none" w:sz="0" w:space="0" w:color="auto"/>
      </w:divBdr>
    </w:div>
    <w:div w:id="499271751">
      <w:bodyDiv w:val="1"/>
      <w:marLeft w:val="0"/>
      <w:marRight w:val="0"/>
      <w:marTop w:val="0"/>
      <w:marBottom w:val="0"/>
      <w:divBdr>
        <w:top w:val="none" w:sz="0" w:space="0" w:color="auto"/>
        <w:left w:val="none" w:sz="0" w:space="0" w:color="auto"/>
        <w:bottom w:val="none" w:sz="0" w:space="0" w:color="auto"/>
        <w:right w:val="none" w:sz="0" w:space="0" w:color="auto"/>
      </w:divBdr>
    </w:div>
    <w:div w:id="504517827">
      <w:bodyDiv w:val="1"/>
      <w:marLeft w:val="0"/>
      <w:marRight w:val="0"/>
      <w:marTop w:val="0"/>
      <w:marBottom w:val="0"/>
      <w:divBdr>
        <w:top w:val="none" w:sz="0" w:space="0" w:color="auto"/>
        <w:left w:val="none" w:sz="0" w:space="0" w:color="auto"/>
        <w:bottom w:val="none" w:sz="0" w:space="0" w:color="auto"/>
        <w:right w:val="none" w:sz="0" w:space="0" w:color="auto"/>
      </w:divBdr>
      <w:divsChild>
        <w:div w:id="1467241265">
          <w:marLeft w:val="0"/>
          <w:marRight w:val="0"/>
          <w:marTop w:val="900"/>
          <w:marBottom w:val="0"/>
          <w:divBdr>
            <w:top w:val="none" w:sz="0" w:space="0" w:color="auto"/>
            <w:left w:val="none" w:sz="0" w:space="0" w:color="auto"/>
            <w:bottom w:val="none" w:sz="0" w:space="0" w:color="auto"/>
            <w:right w:val="none" w:sz="0" w:space="0" w:color="auto"/>
          </w:divBdr>
        </w:div>
      </w:divsChild>
    </w:div>
    <w:div w:id="513500702">
      <w:bodyDiv w:val="1"/>
      <w:marLeft w:val="0"/>
      <w:marRight w:val="0"/>
      <w:marTop w:val="0"/>
      <w:marBottom w:val="0"/>
      <w:divBdr>
        <w:top w:val="none" w:sz="0" w:space="0" w:color="auto"/>
        <w:left w:val="none" w:sz="0" w:space="0" w:color="auto"/>
        <w:bottom w:val="none" w:sz="0" w:space="0" w:color="auto"/>
        <w:right w:val="none" w:sz="0" w:space="0" w:color="auto"/>
      </w:divBdr>
      <w:divsChild>
        <w:div w:id="1516848427">
          <w:marLeft w:val="0"/>
          <w:marRight w:val="0"/>
          <w:marTop w:val="900"/>
          <w:marBottom w:val="0"/>
          <w:divBdr>
            <w:top w:val="none" w:sz="0" w:space="0" w:color="auto"/>
            <w:left w:val="none" w:sz="0" w:space="0" w:color="auto"/>
            <w:bottom w:val="none" w:sz="0" w:space="0" w:color="auto"/>
            <w:right w:val="none" w:sz="0" w:space="0" w:color="auto"/>
          </w:divBdr>
        </w:div>
      </w:divsChild>
    </w:div>
    <w:div w:id="517431705">
      <w:bodyDiv w:val="1"/>
      <w:marLeft w:val="0"/>
      <w:marRight w:val="0"/>
      <w:marTop w:val="0"/>
      <w:marBottom w:val="0"/>
      <w:divBdr>
        <w:top w:val="none" w:sz="0" w:space="0" w:color="auto"/>
        <w:left w:val="none" w:sz="0" w:space="0" w:color="auto"/>
        <w:bottom w:val="none" w:sz="0" w:space="0" w:color="auto"/>
        <w:right w:val="none" w:sz="0" w:space="0" w:color="auto"/>
      </w:divBdr>
      <w:divsChild>
        <w:div w:id="919407938">
          <w:marLeft w:val="0"/>
          <w:marRight w:val="0"/>
          <w:marTop w:val="0"/>
          <w:marBottom w:val="0"/>
          <w:divBdr>
            <w:top w:val="none" w:sz="0" w:space="0" w:color="auto"/>
            <w:left w:val="none" w:sz="0" w:space="0" w:color="auto"/>
            <w:bottom w:val="none" w:sz="0" w:space="0" w:color="auto"/>
            <w:right w:val="none" w:sz="0" w:space="0" w:color="auto"/>
          </w:divBdr>
        </w:div>
      </w:divsChild>
    </w:div>
    <w:div w:id="601767795">
      <w:bodyDiv w:val="1"/>
      <w:marLeft w:val="0"/>
      <w:marRight w:val="0"/>
      <w:marTop w:val="0"/>
      <w:marBottom w:val="0"/>
      <w:divBdr>
        <w:top w:val="none" w:sz="0" w:space="0" w:color="auto"/>
        <w:left w:val="none" w:sz="0" w:space="0" w:color="auto"/>
        <w:bottom w:val="none" w:sz="0" w:space="0" w:color="auto"/>
        <w:right w:val="none" w:sz="0" w:space="0" w:color="auto"/>
      </w:divBdr>
    </w:div>
    <w:div w:id="708651928">
      <w:bodyDiv w:val="1"/>
      <w:marLeft w:val="0"/>
      <w:marRight w:val="0"/>
      <w:marTop w:val="0"/>
      <w:marBottom w:val="0"/>
      <w:divBdr>
        <w:top w:val="none" w:sz="0" w:space="0" w:color="auto"/>
        <w:left w:val="none" w:sz="0" w:space="0" w:color="auto"/>
        <w:bottom w:val="none" w:sz="0" w:space="0" w:color="auto"/>
        <w:right w:val="none" w:sz="0" w:space="0" w:color="auto"/>
      </w:divBdr>
      <w:divsChild>
        <w:div w:id="1064454460">
          <w:marLeft w:val="0"/>
          <w:marRight w:val="0"/>
          <w:marTop w:val="900"/>
          <w:marBottom w:val="0"/>
          <w:divBdr>
            <w:top w:val="none" w:sz="0" w:space="0" w:color="auto"/>
            <w:left w:val="none" w:sz="0" w:space="0" w:color="auto"/>
            <w:bottom w:val="none" w:sz="0" w:space="0" w:color="auto"/>
            <w:right w:val="none" w:sz="0" w:space="0" w:color="auto"/>
          </w:divBdr>
        </w:div>
      </w:divsChild>
    </w:div>
    <w:div w:id="724791141">
      <w:bodyDiv w:val="1"/>
      <w:marLeft w:val="0"/>
      <w:marRight w:val="0"/>
      <w:marTop w:val="0"/>
      <w:marBottom w:val="0"/>
      <w:divBdr>
        <w:top w:val="none" w:sz="0" w:space="0" w:color="auto"/>
        <w:left w:val="none" w:sz="0" w:space="0" w:color="auto"/>
        <w:bottom w:val="none" w:sz="0" w:space="0" w:color="auto"/>
        <w:right w:val="none" w:sz="0" w:space="0" w:color="auto"/>
      </w:divBdr>
      <w:divsChild>
        <w:div w:id="345327168">
          <w:marLeft w:val="0"/>
          <w:marRight w:val="0"/>
          <w:marTop w:val="0"/>
          <w:marBottom w:val="0"/>
          <w:divBdr>
            <w:top w:val="none" w:sz="0" w:space="0" w:color="auto"/>
            <w:left w:val="none" w:sz="0" w:space="0" w:color="auto"/>
            <w:bottom w:val="none" w:sz="0" w:space="0" w:color="auto"/>
            <w:right w:val="none" w:sz="0" w:space="0" w:color="auto"/>
          </w:divBdr>
        </w:div>
      </w:divsChild>
    </w:div>
    <w:div w:id="744107966">
      <w:bodyDiv w:val="1"/>
      <w:marLeft w:val="0"/>
      <w:marRight w:val="0"/>
      <w:marTop w:val="0"/>
      <w:marBottom w:val="0"/>
      <w:divBdr>
        <w:top w:val="none" w:sz="0" w:space="0" w:color="auto"/>
        <w:left w:val="none" w:sz="0" w:space="0" w:color="auto"/>
        <w:bottom w:val="none" w:sz="0" w:space="0" w:color="auto"/>
        <w:right w:val="none" w:sz="0" w:space="0" w:color="auto"/>
      </w:divBdr>
      <w:divsChild>
        <w:div w:id="641352012">
          <w:marLeft w:val="0"/>
          <w:marRight w:val="0"/>
          <w:marTop w:val="900"/>
          <w:marBottom w:val="0"/>
          <w:divBdr>
            <w:top w:val="none" w:sz="0" w:space="0" w:color="auto"/>
            <w:left w:val="none" w:sz="0" w:space="0" w:color="auto"/>
            <w:bottom w:val="none" w:sz="0" w:space="0" w:color="auto"/>
            <w:right w:val="none" w:sz="0" w:space="0" w:color="auto"/>
          </w:divBdr>
        </w:div>
      </w:divsChild>
    </w:div>
    <w:div w:id="758524933">
      <w:bodyDiv w:val="1"/>
      <w:marLeft w:val="0"/>
      <w:marRight w:val="0"/>
      <w:marTop w:val="0"/>
      <w:marBottom w:val="0"/>
      <w:divBdr>
        <w:top w:val="none" w:sz="0" w:space="0" w:color="auto"/>
        <w:left w:val="none" w:sz="0" w:space="0" w:color="auto"/>
        <w:bottom w:val="none" w:sz="0" w:space="0" w:color="auto"/>
        <w:right w:val="none" w:sz="0" w:space="0" w:color="auto"/>
      </w:divBdr>
      <w:divsChild>
        <w:div w:id="814764572">
          <w:marLeft w:val="0"/>
          <w:marRight w:val="0"/>
          <w:marTop w:val="900"/>
          <w:marBottom w:val="0"/>
          <w:divBdr>
            <w:top w:val="none" w:sz="0" w:space="0" w:color="auto"/>
            <w:left w:val="none" w:sz="0" w:space="0" w:color="auto"/>
            <w:bottom w:val="none" w:sz="0" w:space="0" w:color="auto"/>
            <w:right w:val="none" w:sz="0" w:space="0" w:color="auto"/>
          </w:divBdr>
        </w:div>
      </w:divsChild>
    </w:div>
    <w:div w:id="810443091">
      <w:bodyDiv w:val="1"/>
      <w:marLeft w:val="0"/>
      <w:marRight w:val="0"/>
      <w:marTop w:val="0"/>
      <w:marBottom w:val="0"/>
      <w:divBdr>
        <w:top w:val="none" w:sz="0" w:space="0" w:color="auto"/>
        <w:left w:val="none" w:sz="0" w:space="0" w:color="auto"/>
        <w:bottom w:val="none" w:sz="0" w:space="0" w:color="auto"/>
        <w:right w:val="none" w:sz="0" w:space="0" w:color="auto"/>
      </w:divBdr>
    </w:div>
    <w:div w:id="921529771">
      <w:bodyDiv w:val="1"/>
      <w:marLeft w:val="0"/>
      <w:marRight w:val="0"/>
      <w:marTop w:val="0"/>
      <w:marBottom w:val="0"/>
      <w:divBdr>
        <w:top w:val="none" w:sz="0" w:space="0" w:color="auto"/>
        <w:left w:val="none" w:sz="0" w:space="0" w:color="auto"/>
        <w:bottom w:val="none" w:sz="0" w:space="0" w:color="auto"/>
        <w:right w:val="none" w:sz="0" w:space="0" w:color="auto"/>
      </w:divBdr>
      <w:divsChild>
        <w:div w:id="888228534">
          <w:marLeft w:val="0"/>
          <w:marRight w:val="0"/>
          <w:marTop w:val="0"/>
          <w:marBottom w:val="0"/>
          <w:divBdr>
            <w:top w:val="none" w:sz="0" w:space="0" w:color="auto"/>
            <w:left w:val="none" w:sz="0" w:space="0" w:color="auto"/>
            <w:bottom w:val="none" w:sz="0" w:space="0" w:color="auto"/>
            <w:right w:val="none" w:sz="0" w:space="0" w:color="auto"/>
          </w:divBdr>
        </w:div>
      </w:divsChild>
    </w:div>
    <w:div w:id="927736624">
      <w:bodyDiv w:val="1"/>
      <w:marLeft w:val="0"/>
      <w:marRight w:val="0"/>
      <w:marTop w:val="0"/>
      <w:marBottom w:val="0"/>
      <w:divBdr>
        <w:top w:val="none" w:sz="0" w:space="0" w:color="auto"/>
        <w:left w:val="none" w:sz="0" w:space="0" w:color="auto"/>
        <w:bottom w:val="none" w:sz="0" w:space="0" w:color="auto"/>
        <w:right w:val="none" w:sz="0" w:space="0" w:color="auto"/>
      </w:divBdr>
      <w:divsChild>
        <w:div w:id="1944876031">
          <w:marLeft w:val="0"/>
          <w:marRight w:val="0"/>
          <w:marTop w:val="0"/>
          <w:marBottom w:val="0"/>
          <w:divBdr>
            <w:top w:val="none" w:sz="0" w:space="0" w:color="auto"/>
            <w:left w:val="none" w:sz="0" w:space="0" w:color="auto"/>
            <w:bottom w:val="none" w:sz="0" w:space="0" w:color="auto"/>
            <w:right w:val="none" w:sz="0" w:space="0" w:color="auto"/>
          </w:divBdr>
        </w:div>
      </w:divsChild>
    </w:div>
    <w:div w:id="987783772">
      <w:bodyDiv w:val="1"/>
      <w:marLeft w:val="0"/>
      <w:marRight w:val="0"/>
      <w:marTop w:val="0"/>
      <w:marBottom w:val="0"/>
      <w:divBdr>
        <w:top w:val="none" w:sz="0" w:space="0" w:color="auto"/>
        <w:left w:val="none" w:sz="0" w:space="0" w:color="auto"/>
        <w:bottom w:val="none" w:sz="0" w:space="0" w:color="auto"/>
        <w:right w:val="none" w:sz="0" w:space="0" w:color="auto"/>
      </w:divBdr>
    </w:div>
    <w:div w:id="1003778230">
      <w:bodyDiv w:val="1"/>
      <w:marLeft w:val="0"/>
      <w:marRight w:val="0"/>
      <w:marTop w:val="0"/>
      <w:marBottom w:val="0"/>
      <w:divBdr>
        <w:top w:val="none" w:sz="0" w:space="0" w:color="auto"/>
        <w:left w:val="none" w:sz="0" w:space="0" w:color="auto"/>
        <w:bottom w:val="none" w:sz="0" w:space="0" w:color="auto"/>
        <w:right w:val="none" w:sz="0" w:space="0" w:color="auto"/>
      </w:divBdr>
      <w:divsChild>
        <w:div w:id="657265917">
          <w:marLeft w:val="360"/>
          <w:marRight w:val="0"/>
          <w:marTop w:val="480"/>
          <w:marBottom w:val="0"/>
          <w:divBdr>
            <w:top w:val="none" w:sz="0" w:space="0" w:color="auto"/>
            <w:left w:val="none" w:sz="0" w:space="0" w:color="auto"/>
            <w:bottom w:val="none" w:sz="0" w:space="0" w:color="auto"/>
            <w:right w:val="none" w:sz="0" w:space="0" w:color="auto"/>
          </w:divBdr>
        </w:div>
        <w:div w:id="793863344">
          <w:marLeft w:val="720"/>
          <w:marRight w:val="0"/>
          <w:marTop w:val="240"/>
          <w:marBottom w:val="0"/>
          <w:divBdr>
            <w:top w:val="none" w:sz="0" w:space="0" w:color="auto"/>
            <w:left w:val="none" w:sz="0" w:space="0" w:color="auto"/>
            <w:bottom w:val="none" w:sz="0" w:space="0" w:color="auto"/>
            <w:right w:val="none" w:sz="0" w:space="0" w:color="auto"/>
          </w:divBdr>
        </w:div>
        <w:div w:id="670370346">
          <w:marLeft w:val="360"/>
          <w:marRight w:val="0"/>
          <w:marTop w:val="480"/>
          <w:marBottom w:val="0"/>
          <w:divBdr>
            <w:top w:val="none" w:sz="0" w:space="0" w:color="auto"/>
            <w:left w:val="none" w:sz="0" w:space="0" w:color="auto"/>
            <w:bottom w:val="none" w:sz="0" w:space="0" w:color="auto"/>
            <w:right w:val="none" w:sz="0" w:space="0" w:color="auto"/>
          </w:divBdr>
        </w:div>
        <w:div w:id="795106364">
          <w:marLeft w:val="720"/>
          <w:marRight w:val="0"/>
          <w:marTop w:val="240"/>
          <w:marBottom w:val="0"/>
          <w:divBdr>
            <w:top w:val="none" w:sz="0" w:space="0" w:color="auto"/>
            <w:left w:val="none" w:sz="0" w:space="0" w:color="auto"/>
            <w:bottom w:val="none" w:sz="0" w:space="0" w:color="auto"/>
            <w:right w:val="none" w:sz="0" w:space="0" w:color="auto"/>
          </w:divBdr>
        </w:div>
        <w:div w:id="925193447">
          <w:marLeft w:val="720"/>
          <w:marRight w:val="0"/>
          <w:marTop w:val="240"/>
          <w:marBottom w:val="0"/>
          <w:divBdr>
            <w:top w:val="none" w:sz="0" w:space="0" w:color="auto"/>
            <w:left w:val="none" w:sz="0" w:space="0" w:color="auto"/>
            <w:bottom w:val="none" w:sz="0" w:space="0" w:color="auto"/>
            <w:right w:val="none" w:sz="0" w:space="0" w:color="auto"/>
          </w:divBdr>
        </w:div>
        <w:div w:id="992484910">
          <w:marLeft w:val="360"/>
          <w:marRight w:val="0"/>
          <w:marTop w:val="480"/>
          <w:marBottom w:val="0"/>
          <w:divBdr>
            <w:top w:val="none" w:sz="0" w:space="0" w:color="auto"/>
            <w:left w:val="none" w:sz="0" w:space="0" w:color="auto"/>
            <w:bottom w:val="none" w:sz="0" w:space="0" w:color="auto"/>
            <w:right w:val="none" w:sz="0" w:space="0" w:color="auto"/>
          </w:divBdr>
        </w:div>
        <w:div w:id="1594435843">
          <w:marLeft w:val="720"/>
          <w:marRight w:val="0"/>
          <w:marTop w:val="240"/>
          <w:marBottom w:val="0"/>
          <w:divBdr>
            <w:top w:val="none" w:sz="0" w:space="0" w:color="auto"/>
            <w:left w:val="none" w:sz="0" w:space="0" w:color="auto"/>
            <w:bottom w:val="none" w:sz="0" w:space="0" w:color="auto"/>
            <w:right w:val="none" w:sz="0" w:space="0" w:color="auto"/>
          </w:divBdr>
        </w:div>
        <w:div w:id="23335777">
          <w:marLeft w:val="720"/>
          <w:marRight w:val="0"/>
          <w:marTop w:val="240"/>
          <w:marBottom w:val="0"/>
          <w:divBdr>
            <w:top w:val="none" w:sz="0" w:space="0" w:color="auto"/>
            <w:left w:val="none" w:sz="0" w:space="0" w:color="auto"/>
            <w:bottom w:val="none" w:sz="0" w:space="0" w:color="auto"/>
            <w:right w:val="none" w:sz="0" w:space="0" w:color="auto"/>
          </w:divBdr>
        </w:div>
        <w:div w:id="296377696">
          <w:marLeft w:val="360"/>
          <w:marRight w:val="0"/>
          <w:marTop w:val="480"/>
          <w:marBottom w:val="0"/>
          <w:divBdr>
            <w:top w:val="none" w:sz="0" w:space="0" w:color="auto"/>
            <w:left w:val="none" w:sz="0" w:space="0" w:color="auto"/>
            <w:bottom w:val="none" w:sz="0" w:space="0" w:color="auto"/>
            <w:right w:val="none" w:sz="0" w:space="0" w:color="auto"/>
          </w:divBdr>
        </w:div>
        <w:div w:id="802891807">
          <w:marLeft w:val="720"/>
          <w:marRight w:val="0"/>
          <w:marTop w:val="240"/>
          <w:marBottom w:val="0"/>
          <w:divBdr>
            <w:top w:val="none" w:sz="0" w:space="0" w:color="auto"/>
            <w:left w:val="none" w:sz="0" w:space="0" w:color="auto"/>
            <w:bottom w:val="none" w:sz="0" w:space="0" w:color="auto"/>
            <w:right w:val="none" w:sz="0" w:space="0" w:color="auto"/>
          </w:divBdr>
        </w:div>
      </w:divsChild>
    </w:div>
    <w:div w:id="1029917584">
      <w:bodyDiv w:val="1"/>
      <w:marLeft w:val="0"/>
      <w:marRight w:val="0"/>
      <w:marTop w:val="0"/>
      <w:marBottom w:val="0"/>
      <w:divBdr>
        <w:top w:val="none" w:sz="0" w:space="0" w:color="auto"/>
        <w:left w:val="none" w:sz="0" w:space="0" w:color="auto"/>
        <w:bottom w:val="none" w:sz="0" w:space="0" w:color="auto"/>
        <w:right w:val="none" w:sz="0" w:space="0" w:color="auto"/>
      </w:divBdr>
    </w:div>
    <w:div w:id="1103500282">
      <w:bodyDiv w:val="1"/>
      <w:marLeft w:val="0"/>
      <w:marRight w:val="0"/>
      <w:marTop w:val="0"/>
      <w:marBottom w:val="0"/>
      <w:divBdr>
        <w:top w:val="none" w:sz="0" w:space="0" w:color="auto"/>
        <w:left w:val="none" w:sz="0" w:space="0" w:color="auto"/>
        <w:bottom w:val="none" w:sz="0" w:space="0" w:color="auto"/>
        <w:right w:val="none" w:sz="0" w:space="0" w:color="auto"/>
      </w:divBdr>
    </w:div>
    <w:div w:id="1171137903">
      <w:bodyDiv w:val="1"/>
      <w:marLeft w:val="0"/>
      <w:marRight w:val="0"/>
      <w:marTop w:val="0"/>
      <w:marBottom w:val="0"/>
      <w:divBdr>
        <w:top w:val="none" w:sz="0" w:space="0" w:color="auto"/>
        <w:left w:val="none" w:sz="0" w:space="0" w:color="auto"/>
        <w:bottom w:val="none" w:sz="0" w:space="0" w:color="auto"/>
        <w:right w:val="none" w:sz="0" w:space="0" w:color="auto"/>
      </w:divBdr>
      <w:divsChild>
        <w:div w:id="2026050905">
          <w:marLeft w:val="360"/>
          <w:marRight w:val="0"/>
          <w:marTop w:val="480"/>
          <w:marBottom w:val="0"/>
          <w:divBdr>
            <w:top w:val="none" w:sz="0" w:space="0" w:color="auto"/>
            <w:left w:val="none" w:sz="0" w:space="0" w:color="auto"/>
            <w:bottom w:val="none" w:sz="0" w:space="0" w:color="auto"/>
            <w:right w:val="none" w:sz="0" w:space="0" w:color="auto"/>
          </w:divBdr>
        </w:div>
        <w:div w:id="1922983938">
          <w:marLeft w:val="720"/>
          <w:marRight w:val="0"/>
          <w:marTop w:val="240"/>
          <w:marBottom w:val="0"/>
          <w:divBdr>
            <w:top w:val="none" w:sz="0" w:space="0" w:color="auto"/>
            <w:left w:val="none" w:sz="0" w:space="0" w:color="auto"/>
            <w:bottom w:val="none" w:sz="0" w:space="0" w:color="auto"/>
            <w:right w:val="none" w:sz="0" w:space="0" w:color="auto"/>
          </w:divBdr>
        </w:div>
        <w:div w:id="1356543306">
          <w:marLeft w:val="360"/>
          <w:marRight w:val="0"/>
          <w:marTop w:val="480"/>
          <w:marBottom w:val="0"/>
          <w:divBdr>
            <w:top w:val="none" w:sz="0" w:space="0" w:color="auto"/>
            <w:left w:val="none" w:sz="0" w:space="0" w:color="auto"/>
            <w:bottom w:val="none" w:sz="0" w:space="0" w:color="auto"/>
            <w:right w:val="none" w:sz="0" w:space="0" w:color="auto"/>
          </w:divBdr>
        </w:div>
        <w:div w:id="1459833585">
          <w:marLeft w:val="720"/>
          <w:marRight w:val="0"/>
          <w:marTop w:val="240"/>
          <w:marBottom w:val="0"/>
          <w:divBdr>
            <w:top w:val="none" w:sz="0" w:space="0" w:color="auto"/>
            <w:left w:val="none" w:sz="0" w:space="0" w:color="auto"/>
            <w:bottom w:val="none" w:sz="0" w:space="0" w:color="auto"/>
            <w:right w:val="none" w:sz="0" w:space="0" w:color="auto"/>
          </w:divBdr>
        </w:div>
        <w:div w:id="1004625903">
          <w:marLeft w:val="360"/>
          <w:marRight w:val="0"/>
          <w:marTop w:val="480"/>
          <w:marBottom w:val="0"/>
          <w:divBdr>
            <w:top w:val="none" w:sz="0" w:space="0" w:color="auto"/>
            <w:left w:val="none" w:sz="0" w:space="0" w:color="auto"/>
            <w:bottom w:val="none" w:sz="0" w:space="0" w:color="auto"/>
            <w:right w:val="none" w:sz="0" w:space="0" w:color="auto"/>
          </w:divBdr>
        </w:div>
        <w:div w:id="1120416239">
          <w:marLeft w:val="720"/>
          <w:marRight w:val="0"/>
          <w:marTop w:val="240"/>
          <w:marBottom w:val="0"/>
          <w:divBdr>
            <w:top w:val="none" w:sz="0" w:space="0" w:color="auto"/>
            <w:left w:val="none" w:sz="0" w:space="0" w:color="auto"/>
            <w:bottom w:val="none" w:sz="0" w:space="0" w:color="auto"/>
            <w:right w:val="none" w:sz="0" w:space="0" w:color="auto"/>
          </w:divBdr>
        </w:div>
        <w:div w:id="1266813557">
          <w:marLeft w:val="720"/>
          <w:marRight w:val="0"/>
          <w:marTop w:val="240"/>
          <w:marBottom w:val="0"/>
          <w:divBdr>
            <w:top w:val="none" w:sz="0" w:space="0" w:color="auto"/>
            <w:left w:val="none" w:sz="0" w:space="0" w:color="auto"/>
            <w:bottom w:val="none" w:sz="0" w:space="0" w:color="auto"/>
            <w:right w:val="none" w:sz="0" w:space="0" w:color="auto"/>
          </w:divBdr>
        </w:div>
        <w:div w:id="1504473741">
          <w:marLeft w:val="360"/>
          <w:marRight w:val="0"/>
          <w:marTop w:val="480"/>
          <w:marBottom w:val="0"/>
          <w:divBdr>
            <w:top w:val="none" w:sz="0" w:space="0" w:color="auto"/>
            <w:left w:val="none" w:sz="0" w:space="0" w:color="auto"/>
            <w:bottom w:val="none" w:sz="0" w:space="0" w:color="auto"/>
            <w:right w:val="none" w:sz="0" w:space="0" w:color="auto"/>
          </w:divBdr>
        </w:div>
        <w:div w:id="1196385545">
          <w:marLeft w:val="720"/>
          <w:marRight w:val="0"/>
          <w:marTop w:val="240"/>
          <w:marBottom w:val="0"/>
          <w:divBdr>
            <w:top w:val="none" w:sz="0" w:space="0" w:color="auto"/>
            <w:left w:val="none" w:sz="0" w:space="0" w:color="auto"/>
            <w:bottom w:val="none" w:sz="0" w:space="0" w:color="auto"/>
            <w:right w:val="none" w:sz="0" w:space="0" w:color="auto"/>
          </w:divBdr>
        </w:div>
        <w:div w:id="504442132">
          <w:marLeft w:val="720"/>
          <w:marRight w:val="0"/>
          <w:marTop w:val="240"/>
          <w:marBottom w:val="0"/>
          <w:divBdr>
            <w:top w:val="none" w:sz="0" w:space="0" w:color="auto"/>
            <w:left w:val="none" w:sz="0" w:space="0" w:color="auto"/>
            <w:bottom w:val="none" w:sz="0" w:space="0" w:color="auto"/>
            <w:right w:val="none" w:sz="0" w:space="0" w:color="auto"/>
          </w:divBdr>
        </w:div>
        <w:div w:id="1645548644">
          <w:marLeft w:val="360"/>
          <w:marRight w:val="0"/>
          <w:marTop w:val="480"/>
          <w:marBottom w:val="0"/>
          <w:divBdr>
            <w:top w:val="none" w:sz="0" w:space="0" w:color="auto"/>
            <w:left w:val="none" w:sz="0" w:space="0" w:color="auto"/>
            <w:bottom w:val="none" w:sz="0" w:space="0" w:color="auto"/>
            <w:right w:val="none" w:sz="0" w:space="0" w:color="auto"/>
          </w:divBdr>
        </w:div>
        <w:div w:id="2132623076">
          <w:marLeft w:val="720"/>
          <w:marRight w:val="0"/>
          <w:marTop w:val="240"/>
          <w:marBottom w:val="0"/>
          <w:divBdr>
            <w:top w:val="none" w:sz="0" w:space="0" w:color="auto"/>
            <w:left w:val="none" w:sz="0" w:space="0" w:color="auto"/>
            <w:bottom w:val="none" w:sz="0" w:space="0" w:color="auto"/>
            <w:right w:val="none" w:sz="0" w:space="0" w:color="auto"/>
          </w:divBdr>
        </w:div>
      </w:divsChild>
    </w:div>
    <w:div w:id="1241520979">
      <w:bodyDiv w:val="1"/>
      <w:marLeft w:val="0"/>
      <w:marRight w:val="0"/>
      <w:marTop w:val="0"/>
      <w:marBottom w:val="0"/>
      <w:divBdr>
        <w:top w:val="none" w:sz="0" w:space="0" w:color="auto"/>
        <w:left w:val="none" w:sz="0" w:space="0" w:color="auto"/>
        <w:bottom w:val="none" w:sz="0" w:space="0" w:color="auto"/>
        <w:right w:val="none" w:sz="0" w:space="0" w:color="auto"/>
      </w:divBdr>
      <w:divsChild>
        <w:div w:id="2141533550">
          <w:marLeft w:val="0"/>
          <w:marRight w:val="0"/>
          <w:marTop w:val="900"/>
          <w:marBottom w:val="0"/>
          <w:divBdr>
            <w:top w:val="none" w:sz="0" w:space="0" w:color="auto"/>
            <w:left w:val="none" w:sz="0" w:space="0" w:color="auto"/>
            <w:bottom w:val="none" w:sz="0" w:space="0" w:color="auto"/>
            <w:right w:val="none" w:sz="0" w:space="0" w:color="auto"/>
          </w:divBdr>
        </w:div>
      </w:divsChild>
    </w:div>
    <w:div w:id="1246065940">
      <w:bodyDiv w:val="1"/>
      <w:marLeft w:val="0"/>
      <w:marRight w:val="0"/>
      <w:marTop w:val="0"/>
      <w:marBottom w:val="0"/>
      <w:divBdr>
        <w:top w:val="none" w:sz="0" w:space="0" w:color="auto"/>
        <w:left w:val="none" w:sz="0" w:space="0" w:color="auto"/>
        <w:bottom w:val="none" w:sz="0" w:space="0" w:color="auto"/>
        <w:right w:val="none" w:sz="0" w:space="0" w:color="auto"/>
      </w:divBdr>
    </w:div>
    <w:div w:id="1261837342">
      <w:bodyDiv w:val="1"/>
      <w:marLeft w:val="0"/>
      <w:marRight w:val="0"/>
      <w:marTop w:val="0"/>
      <w:marBottom w:val="0"/>
      <w:divBdr>
        <w:top w:val="none" w:sz="0" w:space="0" w:color="auto"/>
        <w:left w:val="none" w:sz="0" w:space="0" w:color="auto"/>
        <w:bottom w:val="none" w:sz="0" w:space="0" w:color="auto"/>
        <w:right w:val="none" w:sz="0" w:space="0" w:color="auto"/>
      </w:divBdr>
      <w:divsChild>
        <w:div w:id="1113943199">
          <w:marLeft w:val="0"/>
          <w:marRight w:val="0"/>
          <w:marTop w:val="900"/>
          <w:marBottom w:val="0"/>
          <w:divBdr>
            <w:top w:val="none" w:sz="0" w:space="0" w:color="auto"/>
            <w:left w:val="none" w:sz="0" w:space="0" w:color="auto"/>
            <w:bottom w:val="none" w:sz="0" w:space="0" w:color="auto"/>
            <w:right w:val="none" w:sz="0" w:space="0" w:color="auto"/>
          </w:divBdr>
        </w:div>
      </w:divsChild>
    </w:div>
    <w:div w:id="1273434359">
      <w:bodyDiv w:val="1"/>
      <w:marLeft w:val="0"/>
      <w:marRight w:val="0"/>
      <w:marTop w:val="0"/>
      <w:marBottom w:val="0"/>
      <w:divBdr>
        <w:top w:val="none" w:sz="0" w:space="0" w:color="auto"/>
        <w:left w:val="none" w:sz="0" w:space="0" w:color="auto"/>
        <w:bottom w:val="none" w:sz="0" w:space="0" w:color="auto"/>
        <w:right w:val="none" w:sz="0" w:space="0" w:color="auto"/>
      </w:divBdr>
      <w:divsChild>
        <w:div w:id="1498106767">
          <w:marLeft w:val="0"/>
          <w:marRight w:val="0"/>
          <w:marTop w:val="900"/>
          <w:marBottom w:val="0"/>
          <w:divBdr>
            <w:top w:val="none" w:sz="0" w:space="0" w:color="auto"/>
            <w:left w:val="none" w:sz="0" w:space="0" w:color="auto"/>
            <w:bottom w:val="none" w:sz="0" w:space="0" w:color="auto"/>
            <w:right w:val="none" w:sz="0" w:space="0" w:color="auto"/>
          </w:divBdr>
        </w:div>
      </w:divsChild>
    </w:div>
    <w:div w:id="1375543744">
      <w:bodyDiv w:val="1"/>
      <w:marLeft w:val="0"/>
      <w:marRight w:val="0"/>
      <w:marTop w:val="0"/>
      <w:marBottom w:val="0"/>
      <w:divBdr>
        <w:top w:val="none" w:sz="0" w:space="0" w:color="auto"/>
        <w:left w:val="none" w:sz="0" w:space="0" w:color="auto"/>
        <w:bottom w:val="none" w:sz="0" w:space="0" w:color="auto"/>
        <w:right w:val="none" w:sz="0" w:space="0" w:color="auto"/>
      </w:divBdr>
      <w:divsChild>
        <w:div w:id="1315140685">
          <w:marLeft w:val="0"/>
          <w:marRight w:val="0"/>
          <w:marTop w:val="900"/>
          <w:marBottom w:val="0"/>
          <w:divBdr>
            <w:top w:val="none" w:sz="0" w:space="0" w:color="auto"/>
            <w:left w:val="none" w:sz="0" w:space="0" w:color="auto"/>
            <w:bottom w:val="none" w:sz="0" w:space="0" w:color="auto"/>
            <w:right w:val="none" w:sz="0" w:space="0" w:color="auto"/>
          </w:divBdr>
        </w:div>
      </w:divsChild>
    </w:div>
    <w:div w:id="1404523040">
      <w:bodyDiv w:val="1"/>
      <w:marLeft w:val="0"/>
      <w:marRight w:val="0"/>
      <w:marTop w:val="0"/>
      <w:marBottom w:val="0"/>
      <w:divBdr>
        <w:top w:val="none" w:sz="0" w:space="0" w:color="auto"/>
        <w:left w:val="none" w:sz="0" w:space="0" w:color="auto"/>
        <w:bottom w:val="none" w:sz="0" w:space="0" w:color="auto"/>
        <w:right w:val="none" w:sz="0" w:space="0" w:color="auto"/>
      </w:divBdr>
      <w:divsChild>
        <w:div w:id="1109929249">
          <w:marLeft w:val="0"/>
          <w:marRight w:val="0"/>
          <w:marTop w:val="900"/>
          <w:marBottom w:val="0"/>
          <w:divBdr>
            <w:top w:val="none" w:sz="0" w:space="0" w:color="auto"/>
            <w:left w:val="none" w:sz="0" w:space="0" w:color="auto"/>
            <w:bottom w:val="none" w:sz="0" w:space="0" w:color="auto"/>
            <w:right w:val="none" w:sz="0" w:space="0" w:color="auto"/>
          </w:divBdr>
        </w:div>
      </w:divsChild>
    </w:div>
    <w:div w:id="1405487900">
      <w:bodyDiv w:val="1"/>
      <w:marLeft w:val="0"/>
      <w:marRight w:val="0"/>
      <w:marTop w:val="0"/>
      <w:marBottom w:val="0"/>
      <w:divBdr>
        <w:top w:val="none" w:sz="0" w:space="0" w:color="auto"/>
        <w:left w:val="none" w:sz="0" w:space="0" w:color="auto"/>
        <w:bottom w:val="none" w:sz="0" w:space="0" w:color="auto"/>
        <w:right w:val="none" w:sz="0" w:space="0" w:color="auto"/>
      </w:divBdr>
      <w:divsChild>
        <w:div w:id="1188064913">
          <w:marLeft w:val="0"/>
          <w:marRight w:val="0"/>
          <w:marTop w:val="900"/>
          <w:marBottom w:val="0"/>
          <w:divBdr>
            <w:top w:val="none" w:sz="0" w:space="0" w:color="auto"/>
            <w:left w:val="none" w:sz="0" w:space="0" w:color="auto"/>
            <w:bottom w:val="none" w:sz="0" w:space="0" w:color="auto"/>
            <w:right w:val="none" w:sz="0" w:space="0" w:color="auto"/>
          </w:divBdr>
        </w:div>
      </w:divsChild>
    </w:div>
    <w:div w:id="1416707678">
      <w:bodyDiv w:val="1"/>
      <w:marLeft w:val="0"/>
      <w:marRight w:val="0"/>
      <w:marTop w:val="0"/>
      <w:marBottom w:val="0"/>
      <w:divBdr>
        <w:top w:val="none" w:sz="0" w:space="0" w:color="auto"/>
        <w:left w:val="none" w:sz="0" w:space="0" w:color="auto"/>
        <w:bottom w:val="none" w:sz="0" w:space="0" w:color="auto"/>
        <w:right w:val="none" w:sz="0" w:space="0" w:color="auto"/>
      </w:divBdr>
      <w:divsChild>
        <w:div w:id="555894915">
          <w:marLeft w:val="360"/>
          <w:marRight w:val="0"/>
          <w:marTop w:val="480"/>
          <w:marBottom w:val="0"/>
          <w:divBdr>
            <w:top w:val="none" w:sz="0" w:space="0" w:color="auto"/>
            <w:left w:val="none" w:sz="0" w:space="0" w:color="auto"/>
            <w:bottom w:val="none" w:sz="0" w:space="0" w:color="auto"/>
            <w:right w:val="none" w:sz="0" w:space="0" w:color="auto"/>
          </w:divBdr>
        </w:div>
        <w:div w:id="1833452192">
          <w:marLeft w:val="720"/>
          <w:marRight w:val="0"/>
          <w:marTop w:val="240"/>
          <w:marBottom w:val="0"/>
          <w:divBdr>
            <w:top w:val="none" w:sz="0" w:space="0" w:color="auto"/>
            <w:left w:val="none" w:sz="0" w:space="0" w:color="auto"/>
            <w:bottom w:val="none" w:sz="0" w:space="0" w:color="auto"/>
            <w:right w:val="none" w:sz="0" w:space="0" w:color="auto"/>
          </w:divBdr>
        </w:div>
        <w:div w:id="1949577000">
          <w:marLeft w:val="360"/>
          <w:marRight w:val="0"/>
          <w:marTop w:val="480"/>
          <w:marBottom w:val="0"/>
          <w:divBdr>
            <w:top w:val="none" w:sz="0" w:space="0" w:color="auto"/>
            <w:left w:val="none" w:sz="0" w:space="0" w:color="auto"/>
            <w:bottom w:val="none" w:sz="0" w:space="0" w:color="auto"/>
            <w:right w:val="none" w:sz="0" w:space="0" w:color="auto"/>
          </w:divBdr>
        </w:div>
        <w:div w:id="925505103">
          <w:marLeft w:val="720"/>
          <w:marRight w:val="0"/>
          <w:marTop w:val="240"/>
          <w:marBottom w:val="0"/>
          <w:divBdr>
            <w:top w:val="none" w:sz="0" w:space="0" w:color="auto"/>
            <w:left w:val="none" w:sz="0" w:space="0" w:color="auto"/>
            <w:bottom w:val="none" w:sz="0" w:space="0" w:color="auto"/>
            <w:right w:val="none" w:sz="0" w:space="0" w:color="auto"/>
          </w:divBdr>
        </w:div>
        <w:div w:id="615137445">
          <w:marLeft w:val="360"/>
          <w:marRight w:val="0"/>
          <w:marTop w:val="480"/>
          <w:marBottom w:val="0"/>
          <w:divBdr>
            <w:top w:val="none" w:sz="0" w:space="0" w:color="auto"/>
            <w:left w:val="none" w:sz="0" w:space="0" w:color="auto"/>
            <w:bottom w:val="none" w:sz="0" w:space="0" w:color="auto"/>
            <w:right w:val="none" w:sz="0" w:space="0" w:color="auto"/>
          </w:divBdr>
        </w:div>
        <w:div w:id="1565721960">
          <w:marLeft w:val="720"/>
          <w:marRight w:val="0"/>
          <w:marTop w:val="240"/>
          <w:marBottom w:val="0"/>
          <w:divBdr>
            <w:top w:val="none" w:sz="0" w:space="0" w:color="auto"/>
            <w:left w:val="none" w:sz="0" w:space="0" w:color="auto"/>
            <w:bottom w:val="none" w:sz="0" w:space="0" w:color="auto"/>
            <w:right w:val="none" w:sz="0" w:space="0" w:color="auto"/>
          </w:divBdr>
        </w:div>
        <w:div w:id="1215896669">
          <w:marLeft w:val="720"/>
          <w:marRight w:val="0"/>
          <w:marTop w:val="240"/>
          <w:marBottom w:val="0"/>
          <w:divBdr>
            <w:top w:val="none" w:sz="0" w:space="0" w:color="auto"/>
            <w:left w:val="none" w:sz="0" w:space="0" w:color="auto"/>
            <w:bottom w:val="none" w:sz="0" w:space="0" w:color="auto"/>
            <w:right w:val="none" w:sz="0" w:space="0" w:color="auto"/>
          </w:divBdr>
        </w:div>
        <w:div w:id="1297183290">
          <w:marLeft w:val="360"/>
          <w:marRight w:val="0"/>
          <w:marTop w:val="480"/>
          <w:marBottom w:val="0"/>
          <w:divBdr>
            <w:top w:val="none" w:sz="0" w:space="0" w:color="auto"/>
            <w:left w:val="none" w:sz="0" w:space="0" w:color="auto"/>
            <w:bottom w:val="none" w:sz="0" w:space="0" w:color="auto"/>
            <w:right w:val="none" w:sz="0" w:space="0" w:color="auto"/>
          </w:divBdr>
        </w:div>
        <w:div w:id="1141271013">
          <w:marLeft w:val="720"/>
          <w:marRight w:val="0"/>
          <w:marTop w:val="240"/>
          <w:marBottom w:val="0"/>
          <w:divBdr>
            <w:top w:val="none" w:sz="0" w:space="0" w:color="auto"/>
            <w:left w:val="none" w:sz="0" w:space="0" w:color="auto"/>
            <w:bottom w:val="none" w:sz="0" w:space="0" w:color="auto"/>
            <w:right w:val="none" w:sz="0" w:space="0" w:color="auto"/>
          </w:divBdr>
        </w:div>
        <w:div w:id="833450164">
          <w:marLeft w:val="720"/>
          <w:marRight w:val="0"/>
          <w:marTop w:val="240"/>
          <w:marBottom w:val="0"/>
          <w:divBdr>
            <w:top w:val="none" w:sz="0" w:space="0" w:color="auto"/>
            <w:left w:val="none" w:sz="0" w:space="0" w:color="auto"/>
            <w:bottom w:val="none" w:sz="0" w:space="0" w:color="auto"/>
            <w:right w:val="none" w:sz="0" w:space="0" w:color="auto"/>
          </w:divBdr>
        </w:div>
      </w:divsChild>
    </w:div>
    <w:div w:id="1448768198">
      <w:bodyDiv w:val="1"/>
      <w:marLeft w:val="0"/>
      <w:marRight w:val="0"/>
      <w:marTop w:val="0"/>
      <w:marBottom w:val="0"/>
      <w:divBdr>
        <w:top w:val="none" w:sz="0" w:space="0" w:color="auto"/>
        <w:left w:val="none" w:sz="0" w:space="0" w:color="auto"/>
        <w:bottom w:val="none" w:sz="0" w:space="0" w:color="auto"/>
        <w:right w:val="none" w:sz="0" w:space="0" w:color="auto"/>
      </w:divBdr>
      <w:divsChild>
        <w:div w:id="1244143494">
          <w:marLeft w:val="0"/>
          <w:marRight w:val="0"/>
          <w:marTop w:val="900"/>
          <w:marBottom w:val="0"/>
          <w:divBdr>
            <w:top w:val="none" w:sz="0" w:space="0" w:color="auto"/>
            <w:left w:val="none" w:sz="0" w:space="0" w:color="auto"/>
            <w:bottom w:val="none" w:sz="0" w:space="0" w:color="auto"/>
            <w:right w:val="none" w:sz="0" w:space="0" w:color="auto"/>
          </w:divBdr>
        </w:div>
      </w:divsChild>
    </w:div>
    <w:div w:id="1503929002">
      <w:bodyDiv w:val="1"/>
      <w:marLeft w:val="0"/>
      <w:marRight w:val="0"/>
      <w:marTop w:val="0"/>
      <w:marBottom w:val="0"/>
      <w:divBdr>
        <w:top w:val="none" w:sz="0" w:space="0" w:color="auto"/>
        <w:left w:val="none" w:sz="0" w:space="0" w:color="auto"/>
        <w:bottom w:val="none" w:sz="0" w:space="0" w:color="auto"/>
        <w:right w:val="none" w:sz="0" w:space="0" w:color="auto"/>
      </w:divBdr>
      <w:divsChild>
        <w:div w:id="900215420">
          <w:marLeft w:val="0"/>
          <w:marRight w:val="0"/>
          <w:marTop w:val="900"/>
          <w:marBottom w:val="0"/>
          <w:divBdr>
            <w:top w:val="none" w:sz="0" w:space="0" w:color="auto"/>
            <w:left w:val="none" w:sz="0" w:space="0" w:color="auto"/>
            <w:bottom w:val="none" w:sz="0" w:space="0" w:color="auto"/>
            <w:right w:val="none" w:sz="0" w:space="0" w:color="auto"/>
          </w:divBdr>
        </w:div>
      </w:divsChild>
    </w:div>
    <w:div w:id="1511260906">
      <w:bodyDiv w:val="1"/>
      <w:marLeft w:val="0"/>
      <w:marRight w:val="0"/>
      <w:marTop w:val="0"/>
      <w:marBottom w:val="0"/>
      <w:divBdr>
        <w:top w:val="none" w:sz="0" w:space="0" w:color="auto"/>
        <w:left w:val="none" w:sz="0" w:space="0" w:color="auto"/>
        <w:bottom w:val="none" w:sz="0" w:space="0" w:color="auto"/>
        <w:right w:val="none" w:sz="0" w:space="0" w:color="auto"/>
      </w:divBdr>
    </w:div>
    <w:div w:id="1557544639">
      <w:bodyDiv w:val="1"/>
      <w:marLeft w:val="0"/>
      <w:marRight w:val="0"/>
      <w:marTop w:val="0"/>
      <w:marBottom w:val="0"/>
      <w:divBdr>
        <w:top w:val="none" w:sz="0" w:space="0" w:color="auto"/>
        <w:left w:val="none" w:sz="0" w:space="0" w:color="auto"/>
        <w:bottom w:val="none" w:sz="0" w:space="0" w:color="auto"/>
        <w:right w:val="none" w:sz="0" w:space="0" w:color="auto"/>
      </w:divBdr>
      <w:divsChild>
        <w:div w:id="1906212448">
          <w:marLeft w:val="0"/>
          <w:marRight w:val="0"/>
          <w:marTop w:val="0"/>
          <w:marBottom w:val="0"/>
          <w:divBdr>
            <w:top w:val="none" w:sz="0" w:space="0" w:color="auto"/>
            <w:left w:val="none" w:sz="0" w:space="0" w:color="auto"/>
            <w:bottom w:val="none" w:sz="0" w:space="0" w:color="auto"/>
            <w:right w:val="none" w:sz="0" w:space="0" w:color="auto"/>
          </w:divBdr>
        </w:div>
      </w:divsChild>
    </w:div>
    <w:div w:id="1579902397">
      <w:bodyDiv w:val="1"/>
      <w:marLeft w:val="0"/>
      <w:marRight w:val="0"/>
      <w:marTop w:val="0"/>
      <w:marBottom w:val="0"/>
      <w:divBdr>
        <w:top w:val="none" w:sz="0" w:space="0" w:color="auto"/>
        <w:left w:val="none" w:sz="0" w:space="0" w:color="auto"/>
        <w:bottom w:val="none" w:sz="0" w:space="0" w:color="auto"/>
        <w:right w:val="none" w:sz="0" w:space="0" w:color="auto"/>
      </w:divBdr>
      <w:divsChild>
        <w:div w:id="58797051">
          <w:marLeft w:val="0"/>
          <w:marRight w:val="0"/>
          <w:marTop w:val="900"/>
          <w:marBottom w:val="0"/>
          <w:divBdr>
            <w:top w:val="none" w:sz="0" w:space="0" w:color="auto"/>
            <w:left w:val="none" w:sz="0" w:space="0" w:color="auto"/>
            <w:bottom w:val="none" w:sz="0" w:space="0" w:color="auto"/>
            <w:right w:val="none" w:sz="0" w:space="0" w:color="auto"/>
          </w:divBdr>
        </w:div>
      </w:divsChild>
    </w:div>
    <w:div w:id="1614245036">
      <w:bodyDiv w:val="1"/>
      <w:marLeft w:val="0"/>
      <w:marRight w:val="0"/>
      <w:marTop w:val="0"/>
      <w:marBottom w:val="0"/>
      <w:divBdr>
        <w:top w:val="none" w:sz="0" w:space="0" w:color="auto"/>
        <w:left w:val="none" w:sz="0" w:space="0" w:color="auto"/>
        <w:bottom w:val="none" w:sz="0" w:space="0" w:color="auto"/>
        <w:right w:val="none" w:sz="0" w:space="0" w:color="auto"/>
      </w:divBdr>
    </w:div>
    <w:div w:id="1621885533">
      <w:bodyDiv w:val="1"/>
      <w:marLeft w:val="0"/>
      <w:marRight w:val="0"/>
      <w:marTop w:val="0"/>
      <w:marBottom w:val="0"/>
      <w:divBdr>
        <w:top w:val="none" w:sz="0" w:space="0" w:color="auto"/>
        <w:left w:val="none" w:sz="0" w:space="0" w:color="auto"/>
        <w:bottom w:val="none" w:sz="0" w:space="0" w:color="auto"/>
        <w:right w:val="none" w:sz="0" w:space="0" w:color="auto"/>
      </w:divBdr>
    </w:div>
    <w:div w:id="17564404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341">
          <w:marLeft w:val="0"/>
          <w:marRight w:val="0"/>
          <w:marTop w:val="0"/>
          <w:marBottom w:val="0"/>
          <w:divBdr>
            <w:top w:val="none" w:sz="0" w:space="0" w:color="auto"/>
            <w:left w:val="none" w:sz="0" w:space="0" w:color="auto"/>
            <w:bottom w:val="none" w:sz="0" w:space="0" w:color="auto"/>
            <w:right w:val="none" w:sz="0" w:space="0" w:color="auto"/>
          </w:divBdr>
        </w:div>
      </w:divsChild>
    </w:div>
    <w:div w:id="1775519181">
      <w:bodyDiv w:val="1"/>
      <w:marLeft w:val="0"/>
      <w:marRight w:val="0"/>
      <w:marTop w:val="0"/>
      <w:marBottom w:val="0"/>
      <w:divBdr>
        <w:top w:val="none" w:sz="0" w:space="0" w:color="auto"/>
        <w:left w:val="none" w:sz="0" w:space="0" w:color="auto"/>
        <w:bottom w:val="none" w:sz="0" w:space="0" w:color="auto"/>
        <w:right w:val="none" w:sz="0" w:space="0" w:color="auto"/>
      </w:divBdr>
    </w:div>
    <w:div w:id="1839273550">
      <w:bodyDiv w:val="1"/>
      <w:marLeft w:val="0"/>
      <w:marRight w:val="0"/>
      <w:marTop w:val="0"/>
      <w:marBottom w:val="0"/>
      <w:divBdr>
        <w:top w:val="none" w:sz="0" w:space="0" w:color="auto"/>
        <w:left w:val="none" w:sz="0" w:space="0" w:color="auto"/>
        <w:bottom w:val="none" w:sz="0" w:space="0" w:color="auto"/>
        <w:right w:val="none" w:sz="0" w:space="0" w:color="auto"/>
      </w:divBdr>
      <w:divsChild>
        <w:div w:id="714351274">
          <w:marLeft w:val="0"/>
          <w:marRight w:val="0"/>
          <w:marTop w:val="900"/>
          <w:marBottom w:val="0"/>
          <w:divBdr>
            <w:top w:val="none" w:sz="0" w:space="0" w:color="auto"/>
            <w:left w:val="none" w:sz="0" w:space="0" w:color="auto"/>
            <w:bottom w:val="none" w:sz="0" w:space="0" w:color="auto"/>
            <w:right w:val="none" w:sz="0" w:space="0" w:color="auto"/>
          </w:divBdr>
        </w:div>
      </w:divsChild>
    </w:div>
    <w:div w:id="1844972330">
      <w:bodyDiv w:val="1"/>
      <w:marLeft w:val="0"/>
      <w:marRight w:val="0"/>
      <w:marTop w:val="0"/>
      <w:marBottom w:val="0"/>
      <w:divBdr>
        <w:top w:val="none" w:sz="0" w:space="0" w:color="auto"/>
        <w:left w:val="none" w:sz="0" w:space="0" w:color="auto"/>
        <w:bottom w:val="none" w:sz="0" w:space="0" w:color="auto"/>
        <w:right w:val="none" w:sz="0" w:space="0" w:color="auto"/>
      </w:divBdr>
    </w:div>
    <w:div w:id="1853370915">
      <w:bodyDiv w:val="1"/>
      <w:marLeft w:val="0"/>
      <w:marRight w:val="0"/>
      <w:marTop w:val="0"/>
      <w:marBottom w:val="0"/>
      <w:divBdr>
        <w:top w:val="none" w:sz="0" w:space="0" w:color="auto"/>
        <w:left w:val="none" w:sz="0" w:space="0" w:color="auto"/>
        <w:bottom w:val="none" w:sz="0" w:space="0" w:color="auto"/>
        <w:right w:val="none" w:sz="0" w:space="0" w:color="auto"/>
      </w:divBdr>
      <w:divsChild>
        <w:div w:id="1428160895">
          <w:marLeft w:val="0"/>
          <w:marRight w:val="0"/>
          <w:marTop w:val="900"/>
          <w:marBottom w:val="0"/>
          <w:divBdr>
            <w:top w:val="none" w:sz="0" w:space="0" w:color="auto"/>
            <w:left w:val="none" w:sz="0" w:space="0" w:color="auto"/>
            <w:bottom w:val="none" w:sz="0" w:space="0" w:color="auto"/>
            <w:right w:val="none" w:sz="0" w:space="0" w:color="auto"/>
          </w:divBdr>
          <w:divsChild>
            <w:div w:id="736786295">
              <w:marLeft w:val="749"/>
              <w:marRight w:val="0"/>
              <w:marTop w:val="0"/>
              <w:marBottom w:val="0"/>
              <w:divBdr>
                <w:top w:val="none" w:sz="0" w:space="0" w:color="auto"/>
                <w:left w:val="none" w:sz="0" w:space="0" w:color="auto"/>
                <w:bottom w:val="none" w:sz="0" w:space="0" w:color="auto"/>
                <w:right w:val="none" w:sz="0" w:space="0" w:color="auto"/>
              </w:divBdr>
            </w:div>
            <w:div w:id="1004553048">
              <w:marLeft w:val="749"/>
              <w:marRight w:val="0"/>
              <w:marTop w:val="0"/>
              <w:marBottom w:val="0"/>
              <w:divBdr>
                <w:top w:val="none" w:sz="0" w:space="0" w:color="auto"/>
                <w:left w:val="none" w:sz="0" w:space="0" w:color="auto"/>
                <w:bottom w:val="none" w:sz="0" w:space="0" w:color="auto"/>
                <w:right w:val="none" w:sz="0" w:space="0" w:color="auto"/>
              </w:divBdr>
            </w:div>
            <w:div w:id="887911204">
              <w:marLeft w:val="194"/>
              <w:marRight w:val="0"/>
              <w:marTop w:val="0"/>
              <w:marBottom w:val="0"/>
              <w:divBdr>
                <w:top w:val="none" w:sz="0" w:space="0" w:color="auto"/>
                <w:left w:val="none" w:sz="0" w:space="0" w:color="auto"/>
                <w:bottom w:val="none" w:sz="0" w:space="0" w:color="auto"/>
                <w:right w:val="none" w:sz="0" w:space="0" w:color="auto"/>
              </w:divBdr>
            </w:div>
            <w:div w:id="1904485735">
              <w:marLeft w:val="194"/>
              <w:marRight w:val="0"/>
              <w:marTop w:val="0"/>
              <w:marBottom w:val="0"/>
              <w:divBdr>
                <w:top w:val="none" w:sz="0" w:space="0" w:color="auto"/>
                <w:left w:val="none" w:sz="0" w:space="0" w:color="auto"/>
                <w:bottom w:val="none" w:sz="0" w:space="0" w:color="auto"/>
                <w:right w:val="none" w:sz="0" w:space="0" w:color="auto"/>
              </w:divBdr>
            </w:div>
            <w:div w:id="238057809">
              <w:marLeft w:val="194"/>
              <w:marRight w:val="0"/>
              <w:marTop w:val="0"/>
              <w:marBottom w:val="0"/>
              <w:divBdr>
                <w:top w:val="none" w:sz="0" w:space="0" w:color="auto"/>
                <w:left w:val="none" w:sz="0" w:space="0" w:color="auto"/>
                <w:bottom w:val="none" w:sz="0" w:space="0" w:color="auto"/>
                <w:right w:val="none" w:sz="0" w:space="0" w:color="auto"/>
              </w:divBdr>
            </w:div>
          </w:divsChild>
        </w:div>
      </w:divsChild>
    </w:div>
    <w:div w:id="1903128204">
      <w:bodyDiv w:val="1"/>
      <w:marLeft w:val="0"/>
      <w:marRight w:val="0"/>
      <w:marTop w:val="0"/>
      <w:marBottom w:val="0"/>
      <w:divBdr>
        <w:top w:val="none" w:sz="0" w:space="0" w:color="auto"/>
        <w:left w:val="none" w:sz="0" w:space="0" w:color="auto"/>
        <w:bottom w:val="none" w:sz="0" w:space="0" w:color="auto"/>
        <w:right w:val="none" w:sz="0" w:space="0" w:color="auto"/>
      </w:divBdr>
      <w:divsChild>
        <w:div w:id="708186092">
          <w:marLeft w:val="360"/>
          <w:marRight w:val="0"/>
          <w:marTop w:val="480"/>
          <w:marBottom w:val="0"/>
          <w:divBdr>
            <w:top w:val="none" w:sz="0" w:space="0" w:color="auto"/>
            <w:left w:val="none" w:sz="0" w:space="0" w:color="auto"/>
            <w:bottom w:val="none" w:sz="0" w:space="0" w:color="auto"/>
            <w:right w:val="none" w:sz="0" w:space="0" w:color="auto"/>
          </w:divBdr>
        </w:div>
        <w:div w:id="703869351">
          <w:marLeft w:val="720"/>
          <w:marRight w:val="0"/>
          <w:marTop w:val="240"/>
          <w:marBottom w:val="0"/>
          <w:divBdr>
            <w:top w:val="none" w:sz="0" w:space="0" w:color="auto"/>
            <w:left w:val="none" w:sz="0" w:space="0" w:color="auto"/>
            <w:bottom w:val="none" w:sz="0" w:space="0" w:color="auto"/>
            <w:right w:val="none" w:sz="0" w:space="0" w:color="auto"/>
          </w:divBdr>
        </w:div>
        <w:div w:id="1040394271">
          <w:marLeft w:val="360"/>
          <w:marRight w:val="0"/>
          <w:marTop w:val="480"/>
          <w:marBottom w:val="0"/>
          <w:divBdr>
            <w:top w:val="none" w:sz="0" w:space="0" w:color="auto"/>
            <w:left w:val="none" w:sz="0" w:space="0" w:color="auto"/>
            <w:bottom w:val="none" w:sz="0" w:space="0" w:color="auto"/>
            <w:right w:val="none" w:sz="0" w:space="0" w:color="auto"/>
          </w:divBdr>
        </w:div>
        <w:div w:id="2112167776">
          <w:marLeft w:val="720"/>
          <w:marRight w:val="0"/>
          <w:marTop w:val="240"/>
          <w:marBottom w:val="0"/>
          <w:divBdr>
            <w:top w:val="none" w:sz="0" w:space="0" w:color="auto"/>
            <w:left w:val="none" w:sz="0" w:space="0" w:color="auto"/>
            <w:bottom w:val="none" w:sz="0" w:space="0" w:color="auto"/>
            <w:right w:val="none" w:sz="0" w:space="0" w:color="auto"/>
          </w:divBdr>
        </w:div>
        <w:div w:id="1504930390">
          <w:marLeft w:val="360"/>
          <w:marRight w:val="0"/>
          <w:marTop w:val="480"/>
          <w:marBottom w:val="0"/>
          <w:divBdr>
            <w:top w:val="none" w:sz="0" w:space="0" w:color="auto"/>
            <w:left w:val="none" w:sz="0" w:space="0" w:color="auto"/>
            <w:bottom w:val="none" w:sz="0" w:space="0" w:color="auto"/>
            <w:right w:val="none" w:sz="0" w:space="0" w:color="auto"/>
          </w:divBdr>
        </w:div>
        <w:div w:id="2112168132">
          <w:marLeft w:val="720"/>
          <w:marRight w:val="0"/>
          <w:marTop w:val="240"/>
          <w:marBottom w:val="0"/>
          <w:divBdr>
            <w:top w:val="none" w:sz="0" w:space="0" w:color="auto"/>
            <w:left w:val="none" w:sz="0" w:space="0" w:color="auto"/>
            <w:bottom w:val="none" w:sz="0" w:space="0" w:color="auto"/>
            <w:right w:val="none" w:sz="0" w:space="0" w:color="auto"/>
          </w:divBdr>
        </w:div>
        <w:div w:id="912156031">
          <w:marLeft w:val="720"/>
          <w:marRight w:val="0"/>
          <w:marTop w:val="240"/>
          <w:marBottom w:val="0"/>
          <w:divBdr>
            <w:top w:val="none" w:sz="0" w:space="0" w:color="auto"/>
            <w:left w:val="none" w:sz="0" w:space="0" w:color="auto"/>
            <w:bottom w:val="none" w:sz="0" w:space="0" w:color="auto"/>
            <w:right w:val="none" w:sz="0" w:space="0" w:color="auto"/>
          </w:divBdr>
        </w:div>
        <w:div w:id="1631086406">
          <w:marLeft w:val="360"/>
          <w:marRight w:val="0"/>
          <w:marTop w:val="480"/>
          <w:marBottom w:val="0"/>
          <w:divBdr>
            <w:top w:val="none" w:sz="0" w:space="0" w:color="auto"/>
            <w:left w:val="none" w:sz="0" w:space="0" w:color="auto"/>
            <w:bottom w:val="none" w:sz="0" w:space="0" w:color="auto"/>
            <w:right w:val="none" w:sz="0" w:space="0" w:color="auto"/>
          </w:divBdr>
        </w:div>
        <w:div w:id="1341086162">
          <w:marLeft w:val="720"/>
          <w:marRight w:val="0"/>
          <w:marTop w:val="240"/>
          <w:marBottom w:val="0"/>
          <w:divBdr>
            <w:top w:val="none" w:sz="0" w:space="0" w:color="auto"/>
            <w:left w:val="none" w:sz="0" w:space="0" w:color="auto"/>
            <w:bottom w:val="none" w:sz="0" w:space="0" w:color="auto"/>
            <w:right w:val="none" w:sz="0" w:space="0" w:color="auto"/>
          </w:divBdr>
        </w:div>
        <w:div w:id="613638177">
          <w:marLeft w:val="720"/>
          <w:marRight w:val="0"/>
          <w:marTop w:val="240"/>
          <w:marBottom w:val="0"/>
          <w:divBdr>
            <w:top w:val="none" w:sz="0" w:space="0" w:color="auto"/>
            <w:left w:val="none" w:sz="0" w:space="0" w:color="auto"/>
            <w:bottom w:val="none" w:sz="0" w:space="0" w:color="auto"/>
            <w:right w:val="none" w:sz="0" w:space="0" w:color="auto"/>
          </w:divBdr>
        </w:div>
        <w:div w:id="2057970713">
          <w:marLeft w:val="360"/>
          <w:marRight w:val="0"/>
          <w:marTop w:val="480"/>
          <w:marBottom w:val="0"/>
          <w:divBdr>
            <w:top w:val="none" w:sz="0" w:space="0" w:color="auto"/>
            <w:left w:val="none" w:sz="0" w:space="0" w:color="auto"/>
            <w:bottom w:val="none" w:sz="0" w:space="0" w:color="auto"/>
            <w:right w:val="none" w:sz="0" w:space="0" w:color="auto"/>
          </w:divBdr>
        </w:div>
        <w:div w:id="1336955926">
          <w:marLeft w:val="720"/>
          <w:marRight w:val="0"/>
          <w:marTop w:val="240"/>
          <w:marBottom w:val="0"/>
          <w:divBdr>
            <w:top w:val="none" w:sz="0" w:space="0" w:color="auto"/>
            <w:left w:val="none" w:sz="0" w:space="0" w:color="auto"/>
            <w:bottom w:val="none" w:sz="0" w:space="0" w:color="auto"/>
            <w:right w:val="none" w:sz="0" w:space="0" w:color="auto"/>
          </w:divBdr>
        </w:div>
      </w:divsChild>
    </w:div>
    <w:div w:id="1925644332">
      <w:bodyDiv w:val="1"/>
      <w:marLeft w:val="0"/>
      <w:marRight w:val="0"/>
      <w:marTop w:val="0"/>
      <w:marBottom w:val="0"/>
      <w:divBdr>
        <w:top w:val="none" w:sz="0" w:space="0" w:color="auto"/>
        <w:left w:val="none" w:sz="0" w:space="0" w:color="auto"/>
        <w:bottom w:val="none" w:sz="0" w:space="0" w:color="auto"/>
        <w:right w:val="none" w:sz="0" w:space="0" w:color="auto"/>
      </w:divBdr>
      <w:divsChild>
        <w:div w:id="1399283188">
          <w:marLeft w:val="0"/>
          <w:marRight w:val="0"/>
          <w:marTop w:val="1155"/>
          <w:marBottom w:val="0"/>
          <w:divBdr>
            <w:top w:val="none" w:sz="0" w:space="0" w:color="auto"/>
            <w:left w:val="none" w:sz="0" w:space="0" w:color="auto"/>
            <w:bottom w:val="none" w:sz="0" w:space="0" w:color="auto"/>
            <w:right w:val="none" w:sz="0" w:space="0" w:color="auto"/>
          </w:divBdr>
        </w:div>
      </w:divsChild>
    </w:div>
    <w:div w:id="1997683828">
      <w:bodyDiv w:val="1"/>
      <w:marLeft w:val="0"/>
      <w:marRight w:val="0"/>
      <w:marTop w:val="0"/>
      <w:marBottom w:val="0"/>
      <w:divBdr>
        <w:top w:val="none" w:sz="0" w:space="0" w:color="auto"/>
        <w:left w:val="none" w:sz="0" w:space="0" w:color="auto"/>
        <w:bottom w:val="none" w:sz="0" w:space="0" w:color="auto"/>
        <w:right w:val="none" w:sz="0" w:space="0" w:color="auto"/>
      </w:divBdr>
      <w:divsChild>
        <w:div w:id="1488404074">
          <w:marLeft w:val="0"/>
          <w:marRight w:val="0"/>
          <w:marTop w:val="900"/>
          <w:marBottom w:val="0"/>
          <w:divBdr>
            <w:top w:val="none" w:sz="0" w:space="0" w:color="auto"/>
            <w:left w:val="none" w:sz="0" w:space="0" w:color="auto"/>
            <w:bottom w:val="none" w:sz="0" w:space="0" w:color="auto"/>
            <w:right w:val="none" w:sz="0" w:space="0" w:color="auto"/>
          </w:divBdr>
        </w:div>
      </w:divsChild>
    </w:div>
    <w:div w:id="2024698053">
      <w:bodyDiv w:val="1"/>
      <w:marLeft w:val="0"/>
      <w:marRight w:val="0"/>
      <w:marTop w:val="0"/>
      <w:marBottom w:val="0"/>
      <w:divBdr>
        <w:top w:val="none" w:sz="0" w:space="0" w:color="auto"/>
        <w:left w:val="none" w:sz="0" w:space="0" w:color="auto"/>
        <w:bottom w:val="none" w:sz="0" w:space="0" w:color="auto"/>
        <w:right w:val="none" w:sz="0" w:space="0" w:color="auto"/>
      </w:divBdr>
      <w:divsChild>
        <w:div w:id="988169381">
          <w:marLeft w:val="0"/>
          <w:marRight w:val="0"/>
          <w:marTop w:val="900"/>
          <w:marBottom w:val="0"/>
          <w:divBdr>
            <w:top w:val="none" w:sz="0" w:space="0" w:color="auto"/>
            <w:left w:val="none" w:sz="0" w:space="0" w:color="auto"/>
            <w:bottom w:val="none" w:sz="0" w:space="0" w:color="auto"/>
            <w:right w:val="none" w:sz="0" w:space="0" w:color="auto"/>
          </w:divBdr>
        </w:div>
      </w:divsChild>
    </w:div>
    <w:div w:id="2070498775">
      <w:bodyDiv w:val="1"/>
      <w:marLeft w:val="0"/>
      <w:marRight w:val="0"/>
      <w:marTop w:val="0"/>
      <w:marBottom w:val="0"/>
      <w:divBdr>
        <w:top w:val="none" w:sz="0" w:space="0" w:color="auto"/>
        <w:left w:val="none" w:sz="0" w:space="0" w:color="auto"/>
        <w:bottom w:val="none" w:sz="0" w:space="0" w:color="auto"/>
        <w:right w:val="none" w:sz="0" w:space="0" w:color="auto"/>
      </w:divBdr>
    </w:div>
    <w:div w:id="2079354596">
      <w:bodyDiv w:val="1"/>
      <w:marLeft w:val="0"/>
      <w:marRight w:val="0"/>
      <w:marTop w:val="0"/>
      <w:marBottom w:val="0"/>
      <w:divBdr>
        <w:top w:val="none" w:sz="0" w:space="0" w:color="auto"/>
        <w:left w:val="none" w:sz="0" w:space="0" w:color="auto"/>
        <w:bottom w:val="none" w:sz="0" w:space="0" w:color="auto"/>
        <w:right w:val="none" w:sz="0" w:space="0" w:color="auto"/>
      </w:divBdr>
    </w:div>
    <w:div w:id="2108379237">
      <w:bodyDiv w:val="1"/>
      <w:marLeft w:val="0"/>
      <w:marRight w:val="0"/>
      <w:marTop w:val="0"/>
      <w:marBottom w:val="0"/>
      <w:divBdr>
        <w:top w:val="none" w:sz="0" w:space="0" w:color="auto"/>
        <w:left w:val="none" w:sz="0" w:space="0" w:color="auto"/>
        <w:bottom w:val="none" w:sz="0" w:space="0" w:color="auto"/>
        <w:right w:val="none" w:sz="0" w:space="0" w:color="auto"/>
      </w:divBdr>
    </w:div>
    <w:div w:id="2135713560">
      <w:bodyDiv w:val="1"/>
      <w:marLeft w:val="0"/>
      <w:marRight w:val="0"/>
      <w:marTop w:val="0"/>
      <w:marBottom w:val="0"/>
      <w:divBdr>
        <w:top w:val="none" w:sz="0" w:space="0" w:color="auto"/>
        <w:left w:val="none" w:sz="0" w:space="0" w:color="auto"/>
        <w:bottom w:val="none" w:sz="0" w:space="0" w:color="auto"/>
        <w:right w:val="none" w:sz="0" w:space="0" w:color="auto"/>
      </w:divBdr>
      <w:divsChild>
        <w:div w:id="1147209885">
          <w:marLeft w:val="0"/>
          <w:marRight w:val="0"/>
          <w:marTop w:val="9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26" Type="http://schemas.openxmlformats.org/officeDocument/2006/relationships/hyperlink" Target="https://otexts.com/fpp2/holt-winters.html" TargetMode="External"/><Relationship Id="rId39" Type="http://schemas.openxmlformats.org/officeDocument/2006/relationships/hyperlink" Target="https://www.statisticshowto.com/probability-and-statistics/find-sample-size/" TargetMode="External"/><Relationship Id="rId21" Type="http://schemas.openxmlformats.org/officeDocument/2006/relationships/image" Target="media/image8.png"/><Relationship Id="rId34" Type="http://schemas.openxmlformats.org/officeDocument/2006/relationships/hyperlink" Target="https://www.statisticshowto.com/residual/" TargetMode="External"/><Relationship Id="rId42" Type="http://schemas.openxmlformats.org/officeDocument/2006/relationships/image" Target="media/image16.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yperlink" Target="https://store.aptech.com/gauss-applications-category/time-series-mt.html" TargetMode="External"/><Relationship Id="rId32" Type="http://schemas.openxmlformats.org/officeDocument/2006/relationships/hyperlink" Target="http://people.duke.edu/~rnau/411arim.htm" TargetMode="External"/><Relationship Id="rId37" Type="http://schemas.openxmlformats.org/officeDocument/2006/relationships/hyperlink" Target="https://www.statisticshowto.com/probability-and-statistics/regression-analysis/" TargetMode="External"/><Relationship Id="rId40" Type="http://schemas.openxmlformats.org/officeDocument/2006/relationships/image" Target="media/image13.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tore.aptech.com/gauss-applications-category/time-series-mt.html" TargetMode="External"/><Relationship Id="rId28" Type="http://schemas.openxmlformats.org/officeDocument/2006/relationships/image" Target="media/image11.png"/><Relationship Id="rId36" Type="http://schemas.openxmlformats.org/officeDocument/2006/relationships/hyperlink" Target="https://www.statisticshowto.com/line-of-best-fit/" TargetMode="External"/><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hyperlink" Target="https://johngalt.com/resources/results/?topic=Forecasting&amp;sortby=popularity" TargetMode="External"/><Relationship Id="rId4" Type="http://schemas.openxmlformats.org/officeDocument/2006/relationships/styles" Target="styles.xml"/><Relationship Id="rId9" Type="http://schemas.openxmlformats.org/officeDocument/2006/relationships/hyperlink" Target="http://bit.ly/2oMZbiq" TargetMode="External"/><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image" Target="media/image14.png"/><Relationship Id="rId35" Type="http://schemas.openxmlformats.org/officeDocument/2006/relationships/hyperlink" Target="https://www.statisticshowto.com/prediction-error-definition/" TargetMode="External"/><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7" Type="http://schemas.openxmlformats.org/officeDocument/2006/relationships/image" Target="media/image4.png"/><Relationship Id="rId25" Type="http://schemas.openxmlformats.org/officeDocument/2006/relationships/hyperlink" Target="https://otexts.com/fpp2/holt-winters.html" TargetMode="External"/><Relationship Id="rId33" Type="http://schemas.openxmlformats.org/officeDocument/2006/relationships/hyperlink" Target="https://www.statisticshowto.com/probability-and-statistics/standard-deviation/" TargetMode="External"/><Relationship Id="rId38" Type="http://schemas.openxmlformats.org/officeDocument/2006/relationships/image" Target="media/image12.png"/><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www.statisticshowto.com/probability-and-statistics/find-sample-siz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FA58819E8D43B880109DEC39F353AC"/>
        <w:category>
          <w:name w:val="General"/>
          <w:gallery w:val="placeholder"/>
        </w:category>
        <w:types>
          <w:type w:val="bbPlcHdr"/>
        </w:types>
        <w:behaviors>
          <w:behavior w:val="content"/>
        </w:behaviors>
        <w:guid w:val="{EA3BB90E-3BA6-4752-AD0B-D9BB3C74BDF3}"/>
      </w:docPartPr>
      <w:docPartBody>
        <w:p w:rsidR="008D1556" w:rsidRDefault="00FF7381" w:rsidP="00FF7381">
          <w:pPr>
            <w:pStyle w:val="A6FA58819E8D43B880109DEC39F353AC"/>
          </w:pPr>
          <w:r>
            <w:rPr>
              <w:color w:val="5B9BD5" w:themeColor="accent1"/>
              <w:sz w:val="28"/>
              <w:szCs w:val="28"/>
            </w:rPr>
            <w:t>[Author name]</w:t>
          </w:r>
        </w:p>
      </w:docPartBody>
    </w:docPart>
    <w:docPart>
      <w:docPartPr>
        <w:name w:val="5DC88A9B1A1F408C842842E6A40E46EE"/>
        <w:category>
          <w:name w:val="General"/>
          <w:gallery w:val="placeholder"/>
        </w:category>
        <w:types>
          <w:type w:val="bbPlcHdr"/>
        </w:types>
        <w:behaviors>
          <w:behavior w:val="content"/>
        </w:behaviors>
        <w:guid w:val="{7F32F58C-2C14-4258-90AD-741D6F67CF40}"/>
      </w:docPartPr>
      <w:docPartBody>
        <w:p w:rsidR="008D1556" w:rsidRDefault="00FF7381" w:rsidP="00FF7381">
          <w:pPr>
            <w:pStyle w:val="5DC88A9B1A1F408C842842E6A40E46E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81"/>
    <w:rsid w:val="00044493"/>
    <w:rsid w:val="00087D49"/>
    <w:rsid w:val="000A605A"/>
    <w:rsid w:val="000D67F6"/>
    <w:rsid w:val="00223ABD"/>
    <w:rsid w:val="00320E7D"/>
    <w:rsid w:val="003E6F56"/>
    <w:rsid w:val="00507850"/>
    <w:rsid w:val="00633C62"/>
    <w:rsid w:val="00737AE6"/>
    <w:rsid w:val="008C6012"/>
    <w:rsid w:val="008D1556"/>
    <w:rsid w:val="00A44A45"/>
    <w:rsid w:val="00DF0D1A"/>
    <w:rsid w:val="00E905D7"/>
    <w:rsid w:val="00EA652A"/>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92E3C96F241388DA6742A7C6C658A">
    <w:name w:val="20492E3C96F241388DA6742A7C6C658A"/>
    <w:rsid w:val="00FF7381"/>
  </w:style>
  <w:style w:type="paragraph" w:customStyle="1" w:styleId="66A820186B364EA28CE8540385ED2294">
    <w:name w:val="66A820186B364EA28CE8540385ED2294"/>
    <w:rsid w:val="00FF7381"/>
  </w:style>
  <w:style w:type="paragraph" w:customStyle="1" w:styleId="360AA3BBB0254930994205B898AC7CF6">
    <w:name w:val="360AA3BBB0254930994205B898AC7CF6"/>
    <w:rsid w:val="00FF7381"/>
  </w:style>
  <w:style w:type="paragraph" w:customStyle="1" w:styleId="A6FA58819E8D43B880109DEC39F353AC">
    <w:name w:val="A6FA58819E8D43B880109DEC39F353AC"/>
    <w:rsid w:val="00FF7381"/>
  </w:style>
  <w:style w:type="paragraph" w:customStyle="1" w:styleId="5DC88A9B1A1F408C842842E6A40E46EE">
    <w:name w:val="5DC88A9B1A1F408C842842E6A40E46EE"/>
    <w:rsid w:val="00FF7381"/>
  </w:style>
  <w:style w:type="character" w:styleId="PlaceholderText">
    <w:name w:val="Placeholder Text"/>
    <w:basedOn w:val="DefaultParagraphFont"/>
    <w:uiPriority w:val="99"/>
    <w:semiHidden/>
    <w:rsid w:val="00EA65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SG_WideScreen">
  <a:themeElements>
    <a:clrScheme name="OSG PowerPoint Template 2015">
      <a:dk1>
        <a:sysClr val="windowText" lastClr="000000"/>
      </a:dk1>
      <a:lt1>
        <a:sysClr val="window" lastClr="FFFFFF"/>
      </a:lt1>
      <a:dk2>
        <a:srgbClr val="070A4F"/>
      </a:dk2>
      <a:lt2>
        <a:srgbClr val="EEECE1"/>
      </a:lt2>
      <a:accent1>
        <a:srgbClr val="7FB8CB"/>
      </a:accent1>
      <a:accent2>
        <a:srgbClr val="FECF05"/>
      </a:accent2>
      <a:accent3>
        <a:srgbClr val="FF9E08"/>
      </a:accent3>
      <a:accent4>
        <a:srgbClr val="0062B2"/>
      </a:accent4>
      <a:accent5>
        <a:srgbClr val="6C5474"/>
      </a:accent5>
      <a:accent6>
        <a:srgbClr val="CCCCCC"/>
      </a:accent6>
      <a:hlink>
        <a:srgbClr val="003399"/>
      </a:hlink>
      <a:folHlink>
        <a:srgbClr val="003399"/>
      </a:folHlink>
    </a:clrScheme>
    <a:fontScheme name="OSG Powerpoint Template 2015">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SG_WideScreen" id="{EBAD7E81-6401-4FF1-9CFA-924E7F3355E9}" vid="{4CFA2B3A-745F-4290-AE70-33173ECFFD7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A4EFA-20B1-4599-8C48-B46E5D49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Forecasting Whitepaper</vt:lpstr>
    </vt:vector>
  </TitlesOfParts>
  <Company>OSG Analytics</Company>
  <LinksUpToDate>false</LinksUpToDate>
  <CharactersWithSpaces>30528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Whitepaper</dc:title>
  <dc:subject>Forecasting Methods and Practical Implementation</dc:subject>
  <dc:creator>Sharath Chandra, Nabha Subramanya</dc:creator>
  <cp:keywords/>
  <dc:description/>
  <cp:lastModifiedBy>DELL</cp:lastModifiedBy>
  <cp:revision>5</cp:revision>
  <dcterms:created xsi:type="dcterms:W3CDTF">2021-07-24T12:26:00Z</dcterms:created>
  <dcterms:modified xsi:type="dcterms:W3CDTF">2021-07-24T13:34:00Z</dcterms:modified>
</cp:coreProperties>
</file>