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05" w:rsidRDefault="008C7E05" w:rsidP="008C7E05">
      <w:pPr>
        <w:ind w:firstLine="420"/>
      </w:pPr>
      <w:r>
        <w:rPr>
          <w:rFonts w:hint="eastAsia"/>
        </w:rPr>
        <w:t>T</w:t>
      </w:r>
      <w:r>
        <w:t>hree.js</w:t>
      </w:r>
      <w:r>
        <w:t>是一个基于</w:t>
      </w:r>
      <w:proofErr w:type="spellStart"/>
      <w:r>
        <w:t>WebGL</w:t>
      </w:r>
      <w:proofErr w:type="spellEnd"/>
      <w:r>
        <w:t>编写的轻量级的渲染引擎</w:t>
      </w:r>
      <w:r>
        <w:rPr>
          <w:rFonts w:hint="eastAsia"/>
        </w:rPr>
        <w:t>。可以很轻松的创建三维应用程序，并且将渲染结果显示到一个</w:t>
      </w:r>
      <w:r>
        <w:rPr>
          <w:rFonts w:hint="eastAsia"/>
        </w:rPr>
        <w:t>C</w:t>
      </w:r>
      <w:r>
        <w:t>anvas</w:t>
      </w:r>
      <w:r>
        <w:t>节点上嵌入到</w:t>
      </w:r>
      <w:r>
        <w:t>DOM</w:t>
      </w:r>
      <w:r>
        <w:t>的结构内</w:t>
      </w:r>
      <w:r>
        <w:rPr>
          <w:rFonts w:hint="eastAsia"/>
        </w:rPr>
        <w:t>。</w:t>
      </w:r>
    </w:p>
    <w:p w:rsidR="008C7E05" w:rsidRDefault="008C7E05" w:rsidP="008C7E05">
      <w:pPr>
        <w:ind w:firstLine="420"/>
        <w:rPr>
          <w:rFonts w:ascii="Times New Roman" w:hAnsi="Times New Roman" w:cs="Times New Roman" w:hint="eastAsia"/>
        </w:rPr>
      </w:pPr>
      <w:r>
        <w:rPr>
          <w:rFonts w:hint="eastAsia"/>
        </w:rPr>
        <w:t>T</w:t>
      </w:r>
      <w:r>
        <w:t>hree.js</w:t>
      </w:r>
      <w:r>
        <w:t>的核心</w:t>
      </w:r>
      <w:r>
        <w:rPr>
          <w:rFonts w:hint="eastAsia"/>
        </w:rPr>
        <w:t>代码行数</w:t>
      </w:r>
      <w:r>
        <w:rPr>
          <w:rFonts w:ascii="Times New Roman" w:hAnsi="Times New Roman" w:cs="Times New Roman"/>
        </w:rPr>
        <w:t>28997</w:t>
      </w:r>
      <w:r>
        <w:rPr>
          <w:rFonts w:ascii="Times New Roman" w:hAnsi="Times New Roman" w:cs="Times New Roman"/>
        </w:rPr>
        <w:t>行</w:t>
      </w:r>
      <w:r>
        <w:rPr>
          <w:rFonts w:ascii="Times New Roman" w:hAnsi="Times New Roman" w:cs="Times New Roman" w:hint="eastAsia"/>
        </w:rPr>
        <w:t>，包括</w:t>
      </w: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avascript</w:t>
      </w:r>
      <w:proofErr w:type="spellEnd"/>
      <w:r>
        <w:rPr>
          <w:rFonts w:ascii="Times New Roman" w:hAnsi="Times New Roman" w:cs="Times New Roman"/>
        </w:rPr>
        <w:t>代码和导出的</w:t>
      </w:r>
      <w:r>
        <w:rPr>
          <w:rFonts w:ascii="Times New Roman" w:hAnsi="Times New Roman" w:cs="Times New Roman"/>
        </w:rPr>
        <w:t>typescript</w:t>
      </w:r>
      <w:r>
        <w:rPr>
          <w:rFonts w:ascii="Times New Roman" w:hAnsi="Times New Roman" w:cs="Times New Roman"/>
        </w:rPr>
        <w:t>代码</w:t>
      </w:r>
      <w:r>
        <w:rPr>
          <w:rFonts w:ascii="Times New Roman" w:hAnsi="Times New Roman" w:cs="Times New Roman" w:hint="eastAsia"/>
        </w:rPr>
        <w:t>，不过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ypescript</w:t>
      </w:r>
      <w:r>
        <w:rPr>
          <w:rFonts w:ascii="Times New Roman" w:hAnsi="Times New Roman" w:cs="Times New Roman"/>
        </w:rPr>
        <w:t>代码只有类的定义没有具体的实现</w:t>
      </w:r>
      <w:r>
        <w:rPr>
          <w:rFonts w:ascii="Times New Roman" w:hAnsi="Times New Roman" w:cs="Times New Roman" w:hint="eastAsia"/>
        </w:rPr>
        <w:t>。源码中包含的</w:t>
      </w:r>
      <w:proofErr w:type="gramStart"/>
      <w:r>
        <w:rPr>
          <w:rFonts w:ascii="Times New Roman" w:hAnsi="Times New Roman" w:cs="Times New Roman" w:hint="eastAsia"/>
        </w:rPr>
        <w:t>包数量</w:t>
      </w:r>
      <w:proofErr w:type="gramEnd"/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但是具体核心的包有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 w:hint="eastAsia"/>
        </w:rPr>
        <w:t>（除去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xtras</w:t>
      </w:r>
      <w:r>
        <w:rPr>
          <w:rFonts w:ascii="Times New Roman" w:hAnsi="Times New Roman" w:cs="Times New Roman"/>
        </w:rPr>
        <w:t>和</w:t>
      </w:r>
      <w:r w:rsidR="00FF5EAF">
        <w:rPr>
          <w:rFonts w:ascii="Times New Roman" w:hAnsi="Times New Roman" w:cs="Times New Roman"/>
        </w:rPr>
        <w:t>helpers</w:t>
      </w:r>
      <w:r w:rsidR="00484987">
        <w:rPr>
          <w:rFonts w:ascii="Times New Roman" w:hAnsi="Times New Roman" w:cs="Times New Roman"/>
        </w:rPr>
        <w:t>如图</w:t>
      </w:r>
      <w:r w:rsidR="004849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 w:rsidR="00FF5EAF">
        <w:rPr>
          <w:rFonts w:ascii="Times New Roman" w:hAnsi="Times New Roman" w:cs="Times New Roman" w:hint="eastAsia"/>
        </w:rPr>
        <w:t>。经过挑选核心类来分析，主要包括的类有</w:t>
      </w:r>
      <w:r w:rsidR="00FF5EAF">
        <w:rPr>
          <w:rFonts w:ascii="Times New Roman" w:hAnsi="Times New Roman" w:cs="Times New Roman" w:hint="eastAsia"/>
        </w:rPr>
        <w:t>X</w:t>
      </w:r>
      <w:r w:rsidR="00FF5EAF">
        <w:rPr>
          <w:rFonts w:ascii="Times New Roman" w:hAnsi="Times New Roman" w:cs="Times New Roman"/>
        </w:rPr>
        <w:t>XX</w:t>
      </w:r>
      <w:proofErr w:type="gramStart"/>
      <w:r w:rsidR="00FF5EAF">
        <w:rPr>
          <w:rFonts w:ascii="Times New Roman" w:hAnsi="Times New Roman" w:cs="Times New Roman"/>
        </w:rPr>
        <w:t>个</w:t>
      </w:r>
      <w:proofErr w:type="gramEnd"/>
      <w:r w:rsidR="00FF5EAF">
        <w:rPr>
          <w:rFonts w:ascii="Times New Roman" w:hAnsi="Times New Roman" w:cs="Times New Roman" w:hint="eastAsia"/>
        </w:rPr>
        <w:t>，在附件的</w:t>
      </w:r>
      <w:proofErr w:type="spellStart"/>
      <w:r w:rsidR="00FF5EAF" w:rsidRPr="00FF5EAF">
        <w:rPr>
          <w:rFonts w:ascii="Times New Roman" w:hAnsi="Times New Roman" w:cs="Times New Roman"/>
        </w:rPr>
        <w:t>three.js.mdj</w:t>
      </w:r>
      <w:proofErr w:type="spellEnd"/>
      <w:r w:rsidR="00FF5EAF">
        <w:rPr>
          <w:rFonts w:ascii="Times New Roman" w:hAnsi="Times New Roman" w:cs="Times New Roman"/>
        </w:rPr>
        <w:t>文件中有缩略的类图</w:t>
      </w:r>
      <w:r w:rsidR="00FF5EAF">
        <w:rPr>
          <w:rFonts w:ascii="Times New Roman" w:hAnsi="Times New Roman" w:cs="Times New Roman" w:hint="eastAsia"/>
        </w:rPr>
        <w:t>。</w:t>
      </w:r>
    </w:p>
    <w:p w:rsidR="00FF5EAF" w:rsidRDefault="00FF5EAF" w:rsidP="00FF5EAF">
      <w:pPr>
        <w:ind w:firstLine="420"/>
        <w:jc w:val="center"/>
      </w:pPr>
      <w:r>
        <w:rPr>
          <w:noProof/>
        </w:rPr>
        <w:drawing>
          <wp:inline distT="0" distB="0" distL="0" distR="0" wp14:anchorId="5C90A536" wp14:editId="4F445199">
            <wp:extent cx="5274310" cy="6349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87" w:rsidRDefault="00484987" w:rsidP="00484987">
      <w:pPr>
        <w:ind w:firstLine="420"/>
        <w:jc w:val="center"/>
      </w:pPr>
      <w:r>
        <w:t>图</w:t>
      </w:r>
      <w:r>
        <w:rPr>
          <w:rFonts w:hint="eastAsia"/>
        </w:rPr>
        <w:t>1</w:t>
      </w:r>
      <w:r w:rsidR="00FF5EAF">
        <w:t>核心包结构</w:t>
      </w:r>
    </w:p>
    <w:p w:rsidR="00484987" w:rsidRDefault="00484987" w:rsidP="00484987">
      <w:pPr>
        <w:ind w:firstLineChars="200" w:firstLine="420"/>
        <w:jc w:val="left"/>
      </w:pPr>
      <w:r>
        <w:rPr>
          <w:rFonts w:hint="eastAsia"/>
        </w:rPr>
        <w:t>经过我们分析后，我们主要挑选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核心的部分包来分析整个项目，我们认为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核心的部分包括</w:t>
      </w:r>
      <w:r>
        <w:t xml:space="preserve">core, geometries, </w:t>
      </w:r>
      <w:proofErr w:type="spellStart"/>
      <w:r>
        <w:t>objects,scenes</w:t>
      </w:r>
      <w:proofErr w:type="spellEnd"/>
      <w:r>
        <w:t xml:space="preserve">, loaders, audio, animation, cameras, lights, textures, materials, renderers, </w:t>
      </w:r>
      <w:r>
        <w:t>对于</w:t>
      </w:r>
      <w:r>
        <w:rPr>
          <w:rFonts w:hint="eastAsia"/>
        </w:rPr>
        <w:t>m</w:t>
      </w:r>
      <w:r>
        <w:t xml:space="preserve">ath, </w:t>
      </w:r>
      <w:proofErr w:type="spellStart"/>
      <w:r>
        <w:t>util</w:t>
      </w:r>
      <w:proofErr w:type="spellEnd"/>
      <w:r>
        <w:t>和</w:t>
      </w:r>
      <w:proofErr w:type="spellStart"/>
      <w:r>
        <w:rPr>
          <w:rFonts w:hint="eastAsia"/>
        </w:rPr>
        <w:t>h</w:t>
      </w:r>
      <w:r>
        <w:t>eplers</w:t>
      </w:r>
      <w:proofErr w:type="spellEnd"/>
      <w:r>
        <w:t>三个包我们认为主要是</w:t>
      </w:r>
      <w:r w:rsidR="00DF2520">
        <w:t>作为工具</w:t>
      </w:r>
      <w:proofErr w:type="gramStart"/>
      <w:r w:rsidR="00DF2520">
        <w:t>类或者</w:t>
      </w:r>
      <w:proofErr w:type="gramEnd"/>
      <w:r w:rsidR="00DF2520">
        <w:t>是方便开发者</w:t>
      </w:r>
      <w:r w:rsidR="001F69B9">
        <w:rPr>
          <w:rFonts w:hint="eastAsia"/>
        </w:rPr>
        <w:t>调试</w:t>
      </w:r>
      <w:r>
        <w:t>的辅助类</w:t>
      </w:r>
      <w:r>
        <w:rPr>
          <w:rFonts w:hint="eastAsia"/>
        </w:rPr>
        <w:t>，</w:t>
      </w:r>
      <w:r>
        <w:t>并不会对体系结构造成影响</w:t>
      </w:r>
      <w:r>
        <w:rPr>
          <w:rFonts w:hint="eastAsia"/>
        </w:rPr>
        <w:t>，</w:t>
      </w:r>
      <w:r>
        <w:t>因此我们忽略掉他们</w:t>
      </w:r>
      <w:r>
        <w:rPr>
          <w:rFonts w:hint="eastAsia"/>
        </w:rPr>
        <w:t>。</w:t>
      </w:r>
    </w:p>
    <w:p w:rsidR="00484987" w:rsidRDefault="00484987" w:rsidP="0048498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我们首先从</w:t>
      </w:r>
      <w:r>
        <w:rPr>
          <w:rFonts w:hint="eastAsia"/>
        </w:rPr>
        <w:t>c</w:t>
      </w:r>
      <w:r>
        <w:t>ore</w:t>
      </w:r>
      <w:proofErr w:type="gramStart"/>
      <w:r>
        <w:t>包开始</w:t>
      </w:r>
      <w:proofErr w:type="gramEnd"/>
      <w:r>
        <w:t>分析包内的类继承情况并分析</w:t>
      </w:r>
      <w:r>
        <w:rPr>
          <w:rFonts w:hint="eastAsia"/>
        </w:rPr>
        <w:t>c</w:t>
      </w:r>
      <w:r>
        <w:t>ore</w:t>
      </w:r>
      <w:r>
        <w:t>的在项目中的地位</w:t>
      </w:r>
      <w:r>
        <w:rPr>
          <w:rFonts w:hint="eastAsia"/>
        </w:rPr>
        <w:t>，进而分析其他包与</w:t>
      </w:r>
      <w:r>
        <w:rPr>
          <w:rFonts w:hint="eastAsia"/>
        </w:rPr>
        <w:t>c</w:t>
      </w:r>
      <w:r>
        <w:t>ore</w:t>
      </w:r>
      <w:r>
        <w:t>包的关系</w:t>
      </w:r>
      <w:r>
        <w:rPr>
          <w:rFonts w:hint="eastAsia"/>
        </w:rPr>
        <w:t>得出整个项目是采用的分层体系结构来构建的，并画出了结构图如图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484987" w:rsidRDefault="00484987" w:rsidP="00484987">
      <w:pPr>
        <w:ind w:firstLineChars="400" w:firstLine="840"/>
        <w:jc w:val="center"/>
      </w:pPr>
      <w:r w:rsidRPr="00484987">
        <w:rPr>
          <w:noProof/>
        </w:rPr>
        <w:drawing>
          <wp:inline distT="0" distB="0" distL="0" distR="0">
            <wp:extent cx="4876800" cy="4876800"/>
            <wp:effectExtent l="0" t="0" r="0" b="0"/>
            <wp:docPr id="2" name="图片 2" descr="D:\课程资料\软件体系结构\大作业\SAFinal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课程资料\软件体系结构\大作业\SAFinal\无标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87" w:rsidRDefault="00484987" w:rsidP="00484987">
      <w:pPr>
        <w:ind w:firstLineChars="400" w:firstLine="840"/>
        <w:jc w:val="center"/>
      </w:pPr>
      <w: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t</w:t>
      </w:r>
      <w:r>
        <w:t>hree.js</w:t>
      </w:r>
      <w:r>
        <w:t>分层结构示意图</w:t>
      </w:r>
    </w:p>
    <w:p w:rsidR="00021814" w:rsidRDefault="00021814" w:rsidP="00021814">
      <w:pPr>
        <w:jc w:val="left"/>
      </w:pPr>
    </w:p>
    <w:p w:rsidR="00021814" w:rsidRDefault="00021814" w:rsidP="00021814">
      <w:pPr>
        <w:jc w:val="left"/>
        <w:rPr>
          <w:rFonts w:hint="eastAsia"/>
        </w:rPr>
      </w:pPr>
      <w:r>
        <w:rPr>
          <w:rFonts w:hint="eastAsia"/>
        </w:rPr>
        <w:t>需求分析</w:t>
      </w:r>
    </w:p>
    <w:p w:rsidR="00021814" w:rsidRDefault="00484987" w:rsidP="00021814">
      <w:pPr>
        <w:ind w:firstLineChars="200" w:firstLine="420"/>
      </w:pPr>
      <w:r>
        <w:rPr>
          <w:rFonts w:hint="eastAsia"/>
        </w:rPr>
        <w:t>T</w:t>
      </w:r>
      <w:r>
        <w:t>hree.js</w:t>
      </w:r>
      <w:r>
        <w:t>作为一个</w:t>
      </w:r>
      <w:r w:rsidR="00021814">
        <w:t>基于</w:t>
      </w:r>
      <w:proofErr w:type="spellStart"/>
      <w:r w:rsidR="00021814">
        <w:rPr>
          <w:rFonts w:hint="eastAsia"/>
        </w:rPr>
        <w:t>W</w:t>
      </w:r>
      <w:r w:rsidR="00021814">
        <w:t>ebGL</w:t>
      </w:r>
      <w:proofErr w:type="spellEnd"/>
      <w:r w:rsidR="00021814">
        <w:t>的</w:t>
      </w:r>
      <w:r>
        <w:t>渲染引擎</w:t>
      </w:r>
      <w:r>
        <w:rPr>
          <w:rFonts w:hint="eastAsia"/>
        </w:rPr>
        <w:t>，</w:t>
      </w:r>
      <w:r w:rsidR="00021814">
        <w:rPr>
          <w:rFonts w:hint="eastAsia"/>
        </w:rPr>
        <w:t>渲染管线已经由</w:t>
      </w:r>
      <w:proofErr w:type="spellStart"/>
      <w:r w:rsidR="00021814">
        <w:rPr>
          <w:rFonts w:hint="eastAsia"/>
        </w:rPr>
        <w:t>W</w:t>
      </w:r>
      <w:r w:rsidR="00021814">
        <w:t>ebGL</w:t>
      </w:r>
      <w:proofErr w:type="spellEnd"/>
      <w:r w:rsidR="00021814">
        <w:t>图形库实现</w:t>
      </w:r>
      <w:r w:rsidR="00021814">
        <w:rPr>
          <w:rFonts w:hint="eastAsia"/>
        </w:rPr>
        <w:t>，</w:t>
      </w:r>
      <w:r w:rsidR="00021814">
        <w:t>Three.js</w:t>
      </w:r>
      <w:r w:rsidR="00021814">
        <w:t>就需要</w:t>
      </w:r>
      <w:r w:rsidR="00021814">
        <w:rPr>
          <w:rFonts w:hint="eastAsia"/>
        </w:rPr>
        <w:t>在此基础上驱动渲染管线完成渲染工作。渲染的过程主要是把几何数据的逻辑描述与渲染参数结合，计算出屏幕上每个像素的颜色强度</w:t>
      </w:r>
      <w:proofErr w:type="gramStart"/>
      <w:r w:rsidR="00021814">
        <w:rPr>
          <w:rFonts w:hint="eastAsia"/>
        </w:rPr>
        <w:t>并现实</w:t>
      </w:r>
      <w:proofErr w:type="gramEnd"/>
      <w:r w:rsidR="00021814">
        <w:rPr>
          <w:rFonts w:hint="eastAsia"/>
        </w:rPr>
        <w:t>到屏幕上，而</w:t>
      </w:r>
      <w:proofErr w:type="spellStart"/>
      <w:r w:rsidR="00021814">
        <w:rPr>
          <w:rFonts w:hint="eastAsia"/>
        </w:rPr>
        <w:t>W</w:t>
      </w:r>
      <w:r w:rsidR="00021814">
        <w:t>ebGL</w:t>
      </w:r>
      <w:proofErr w:type="spellEnd"/>
      <w:r w:rsidR="00021814">
        <w:t>已经完成了最后一步操作</w:t>
      </w:r>
      <w:r w:rsidR="00021814">
        <w:rPr>
          <w:rFonts w:hint="eastAsia"/>
        </w:rPr>
        <w:t>，</w:t>
      </w:r>
      <w:r w:rsidR="00651CE7">
        <w:rPr>
          <w:rFonts w:hint="eastAsia"/>
        </w:rPr>
        <w:t>T</w:t>
      </w:r>
      <w:r w:rsidR="00651CE7">
        <w:t>hree.js</w:t>
      </w:r>
      <w:r w:rsidR="00651CE7">
        <w:t>只需要管理渲染需要的参数并在渲染过程将参数传入到驱动</w:t>
      </w:r>
      <w:proofErr w:type="spellStart"/>
      <w:r w:rsidR="00651CE7">
        <w:rPr>
          <w:rFonts w:hint="eastAsia"/>
        </w:rPr>
        <w:t>W</w:t>
      </w:r>
      <w:r w:rsidR="00651CE7">
        <w:t>ebGL</w:t>
      </w:r>
      <w:proofErr w:type="spellEnd"/>
      <w:r w:rsidR="00651CE7">
        <w:t>工作的</w:t>
      </w:r>
      <w:proofErr w:type="gramStart"/>
      <w:r w:rsidR="00651CE7">
        <w:t>渲染器</w:t>
      </w:r>
      <w:proofErr w:type="gramEnd"/>
      <w:r w:rsidR="00651CE7">
        <w:t>即可</w:t>
      </w:r>
      <w:r w:rsidR="00651CE7">
        <w:rPr>
          <w:rFonts w:hint="eastAsia"/>
        </w:rPr>
        <w:t>。</w:t>
      </w:r>
      <w:r w:rsidR="00021814">
        <w:rPr>
          <w:rFonts w:hint="eastAsia"/>
        </w:rPr>
        <w:t>因此，</w:t>
      </w:r>
      <w:r w:rsidR="00651CE7">
        <w:rPr>
          <w:rFonts w:hint="eastAsia"/>
        </w:rPr>
        <w:t>经源码分析，总结</w:t>
      </w:r>
      <w:r w:rsidR="00021814">
        <w:rPr>
          <w:rFonts w:hint="eastAsia"/>
        </w:rPr>
        <w:t>T</w:t>
      </w:r>
      <w:r w:rsidR="00021814">
        <w:t>hree.js</w:t>
      </w:r>
      <w:r w:rsidR="00021814">
        <w:t>主要功能包括</w:t>
      </w:r>
      <w:r w:rsidR="00021814">
        <w:rPr>
          <w:rFonts w:hint="eastAsia"/>
        </w:rPr>
        <w:t>:</w:t>
      </w:r>
    </w:p>
    <w:p w:rsidR="00021814" w:rsidRDefault="00021814" w:rsidP="00021814">
      <w:pPr>
        <w:pStyle w:val="a3"/>
        <w:numPr>
          <w:ilvl w:val="0"/>
          <w:numId w:val="1"/>
        </w:numPr>
        <w:ind w:firstLineChars="0"/>
      </w:pPr>
      <w:r>
        <w:t>描述几何数据</w:t>
      </w:r>
    </w:p>
    <w:p w:rsidR="00021814" w:rsidRDefault="00021814" w:rsidP="00021814">
      <w:pPr>
        <w:pStyle w:val="a3"/>
        <w:numPr>
          <w:ilvl w:val="1"/>
          <w:numId w:val="1"/>
        </w:numPr>
        <w:ind w:firstLineChars="0"/>
      </w:pPr>
      <w:r>
        <w:t>加载几何文件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t>加载三维模型文件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t>加载</w:t>
      </w:r>
      <w:r>
        <w:t>JSON</w:t>
      </w:r>
      <w:r>
        <w:t>文件</w:t>
      </w:r>
    </w:p>
    <w:p w:rsidR="00021814" w:rsidRDefault="00021814" w:rsidP="00021814">
      <w:pPr>
        <w:pStyle w:val="a3"/>
        <w:numPr>
          <w:ilvl w:val="1"/>
          <w:numId w:val="1"/>
        </w:numPr>
        <w:ind w:firstLineChars="0"/>
      </w:pPr>
      <w:r>
        <w:t>保存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t>导出</w:t>
      </w:r>
      <w:r>
        <w:rPr>
          <w:rFonts w:hint="eastAsia"/>
        </w:rPr>
        <w:t>T</w:t>
      </w:r>
      <w:r>
        <w:t>hree.js</w:t>
      </w:r>
      <w:r>
        <w:t>定义的</w:t>
      </w:r>
      <w:r>
        <w:rPr>
          <w:rFonts w:hint="eastAsia"/>
        </w:rPr>
        <w:t>J</w:t>
      </w:r>
      <w:r>
        <w:t>SON</w:t>
      </w:r>
      <w:r>
        <w:t>文件</w:t>
      </w:r>
    </w:p>
    <w:p w:rsidR="00021814" w:rsidRDefault="00021814" w:rsidP="00021814">
      <w:pPr>
        <w:pStyle w:val="a3"/>
        <w:numPr>
          <w:ilvl w:val="0"/>
          <w:numId w:val="1"/>
        </w:numPr>
        <w:ind w:firstLineChars="0"/>
      </w:pPr>
      <w:r>
        <w:t>构造渲染参数</w:t>
      </w:r>
    </w:p>
    <w:p w:rsidR="00021814" w:rsidRDefault="00021814" w:rsidP="000218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摄像机参数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lastRenderedPageBreak/>
        <w:t>正交投影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t>透视投影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 w:rsidRPr="00021814">
        <w:rPr>
          <w:rFonts w:hint="eastAsia"/>
        </w:rPr>
        <w:t>双透视</w:t>
      </w:r>
      <w:r>
        <w:rPr>
          <w:rFonts w:hint="eastAsia"/>
        </w:rPr>
        <w:t>投影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t>多视图透视投影</w:t>
      </w:r>
    </w:p>
    <w:p w:rsidR="00021814" w:rsidRDefault="00021814" w:rsidP="00021814">
      <w:pPr>
        <w:pStyle w:val="a3"/>
        <w:numPr>
          <w:ilvl w:val="1"/>
          <w:numId w:val="1"/>
        </w:numPr>
        <w:ind w:firstLineChars="0"/>
      </w:pPr>
      <w:r>
        <w:t>光照参数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t>点光源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t>方向光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t>聚光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t>半球光</w:t>
      </w:r>
    </w:p>
    <w:p w:rsidR="00021814" w:rsidRDefault="00021814" w:rsidP="000218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着色器参数</w:t>
      </w:r>
    </w:p>
    <w:p w:rsidR="00651CE7" w:rsidRDefault="00651CE7" w:rsidP="00651CE7">
      <w:pPr>
        <w:pStyle w:val="a3"/>
        <w:numPr>
          <w:ilvl w:val="2"/>
          <w:numId w:val="1"/>
        </w:numPr>
        <w:ind w:firstLineChars="0"/>
      </w:pPr>
      <w:r>
        <w:t>着色器代码</w:t>
      </w:r>
    </w:p>
    <w:p w:rsidR="00021814" w:rsidRDefault="00021814" w:rsidP="00021814">
      <w:pPr>
        <w:pStyle w:val="a3"/>
        <w:numPr>
          <w:ilvl w:val="2"/>
          <w:numId w:val="1"/>
        </w:numPr>
        <w:ind w:firstLineChars="0"/>
      </w:pPr>
      <w:r>
        <w:t>贴图</w:t>
      </w:r>
    </w:p>
    <w:p w:rsidR="00021814" w:rsidRDefault="00651CE7" w:rsidP="00021814">
      <w:pPr>
        <w:pStyle w:val="a3"/>
        <w:numPr>
          <w:ilvl w:val="2"/>
          <w:numId w:val="1"/>
        </w:numPr>
        <w:ind w:firstLineChars="0"/>
      </w:pPr>
      <w:r>
        <w:t>法线</w:t>
      </w:r>
    </w:p>
    <w:p w:rsidR="00651CE7" w:rsidRDefault="00651CE7" w:rsidP="00021814">
      <w:pPr>
        <w:pStyle w:val="a3"/>
        <w:numPr>
          <w:ilvl w:val="2"/>
          <w:numId w:val="1"/>
        </w:numPr>
        <w:ind w:firstLineChars="0"/>
      </w:pPr>
      <w:r>
        <w:t>……</w:t>
      </w:r>
    </w:p>
    <w:p w:rsidR="00651CE7" w:rsidRDefault="00651CE7" w:rsidP="00651C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渲染</w:t>
      </w:r>
    </w:p>
    <w:p w:rsidR="00651CE7" w:rsidRDefault="00651CE7" w:rsidP="00651CE7">
      <w:pPr>
        <w:ind w:firstLineChars="200" w:firstLine="420"/>
      </w:pPr>
      <w:r>
        <w:rPr>
          <w:rFonts w:hint="eastAsia"/>
        </w:rPr>
        <w:t>不过</w:t>
      </w:r>
      <w:r>
        <w:t>Three.js</w:t>
      </w:r>
      <w:r>
        <w:t>在支持渲染的基础上</w:t>
      </w:r>
      <w:r>
        <w:rPr>
          <w:rFonts w:hint="eastAsia"/>
        </w:rPr>
        <w:t>，</w:t>
      </w:r>
      <w:r>
        <w:t>还增加了动画基础</w:t>
      </w:r>
      <w:r w:rsidR="00DF2520">
        <w:t>库</w:t>
      </w:r>
      <w:r w:rsidR="00DF2520">
        <w:rPr>
          <w:rFonts w:hint="eastAsia"/>
        </w:rPr>
        <w:t>，</w:t>
      </w:r>
      <w:r w:rsidR="00DF2520">
        <w:t>让开发者可以解析模型带有的动画数据并控制动画的播放</w:t>
      </w:r>
      <w:r w:rsidR="00DF2520">
        <w:rPr>
          <w:rFonts w:hint="eastAsia"/>
        </w:rPr>
        <w:t>，另外还增加了对声音的支持，让场景更加生动。为了方便开发者可以更容易地调试，为一些组件开发支持工具，</w:t>
      </w:r>
      <w:r w:rsidR="001F69B9">
        <w:rPr>
          <w:rFonts w:hint="eastAsia"/>
        </w:rPr>
        <w:t>可以完成一些可视化的操作</w:t>
      </w:r>
      <w:r w:rsidR="00DF2520">
        <w:rPr>
          <w:rFonts w:hint="eastAsia"/>
        </w:rPr>
        <w:t>，例如</w:t>
      </w:r>
      <w:proofErr w:type="spellStart"/>
      <w:r w:rsidR="00DF2520" w:rsidRPr="00DF2520">
        <w:t>SkeletonHelper</w:t>
      </w:r>
      <w:proofErr w:type="spellEnd"/>
      <w:r w:rsidR="00DF2520">
        <w:t>可以呈现模型的骨骼分布</w:t>
      </w:r>
      <w:r w:rsidR="001F69B9">
        <w:rPr>
          <w:rFonts w:hint="eastAsia"/>
        </w:rPr>
        <w:t>，</w:t>
      </w:r>
      <w:proofErr w:type="spellStart"/>
      <w:r w:rsidR="001F69B9">
        <w:rPr>
          <w:rFonts w:hint="eastAsia"/>
        </w:rPr>
        <w:t>P</w:t>
      </w:r>
      <w:r w:rsidR="001F69B9">
        <w:t>ointLightHelper</w:t>
      </w:r>
      <w:proofErr w:type="spellEnd"/>
      <w:r w:rsidR="001F69B9">
        <w:t>可以显示点光源的位置</w:t>
      </w:r>
      <w:r w:rsidR="001F69B9">
        <w:rPr>
          <w:rFonts w:hint="eastAsia"/>
        </w:rPr>
        <w:t>，</w:t>
      </w:r>
      <w:proofErr w:type="spellStart"/>
      <w:r w:rsidR="001F69B9">
        <w:t>CameraHelper</w:t>
      </w:r>
      <w:proofErr w:type="spellEnd"/>
      <w:r w:rsidR="001F69B9">
        <w:t>可以显示摄像机的视锥体和位置</w:t>
      </w:r>
      <w:r w:rsidR="001F69B9">
        <w:rPr>
          <w:rFonts w:hint="eastAsia"/>
        </w:rPr>
        <w:t>。</w:t>
      </w:r>
    </w:p>
    <w:p w:rsidR="001F69B9" w:rsidRDefault="001F69B9" w:rsidP="00651CE7">
      <w:pPr>
        <w:ind w:firstLineChars="200" w:firstLine="420"/>
      </w:pPr>
      <w:r>
        <w:rPr>
          <w:rFonts w:hint="eastAsia"/>
        </w:rPr>
        <w:t>除了核心源代码，</w:t>
      </w:r>
      <w:r>
        <w:rPr>
          <w:rFonts w:hint="eastAsia"/>
        </w:rPr>
        <w:t>T</w:t>
      </w:r>
      <w:r>
        <w:t>hree.js</w:t>
      </w:r>
      <w:r>
        <w:t>还需要方便开发者扩展</w:t>
      </w:r>
      <w:r>
        <w:rPr>
          <w:rFonts w:hint="eastAsia"/>
        </w:rPr>
        <w:t>。</w:t>
      </w:r>
      <w:r>
        <w:t>因此项目设计就需要有很好的扩展性</w:t>
      </w:r>
      <w:r>
        <w:rPr>
          <w:rFonts w:hint="eastAsia"/>
        </w:rPr>
        <w:t>，</w:t>
      </w:r>
      <w:r>
        <w:t>在整个项目源码中</w:t>
      </w:r>
      <w:r>
        <w:rPr>
          <w:rFonts w:hint="eastAsia"/>
        </w:rPr>
        <w:t>，</w:t>
      </w:r>
      <w:r>
        <w:t>有其他开发者基于核心源代码开发的其他工具包</w:t>
      </w:r>
      <w:r>
        <w:rPr>
          <w:rFonts w:hint="eastAsia"/>
        </w:rPr>
        <w:t>，</w:t>
      </w:r>
      <w:r>
        <w:t>包括物理模块</w:t>
      </w:r>
      <w:r>
        <w:rPr>
          <w:rFonts w:hint="eastAsia"/>
        </w:rPr>
        <w:t>，</w:t>
      </w:r>
      <w:r>
        <w:t>后期处理模块</w:t>
      </w:r>
      <w:r>
        <w:rPr>
          <w:rFonts w:hint="eastAsia"/>
        </w:rPr>
        <w:t>，</w:t>
      </w:r>
      <w:r>
        <w:t>模型导出模块</w:t>
      </w:r>
      <w:r>
        <w:rPr>
          <w:rFonts w:hint="eastAsia"/>
        </w:rPr>
        <w:t>等，不过没有被整合到核心代码内，只是作为样</w:t>
      </w:r>
      <w:proofErr w:type="gramStart"/>
      <w:r>
        <w:rPr>
          <w:rFonts w:hint="eastAsia"/>
        </w:rPr>
        <w:t>例程序</w:t>
      </w:r>
      <w:proofErr w:type="gramEnd"/>
      <w:r>
        <w:rPr>
          <w:rFonts w:hint="eastAsia"/>
        </w:rPr>
        <w:t>保存在项目</w:t>
      </w:r>
      <w:r>
        <w:rPr>
          <w:rFonts w:hint="eastAsia"/>
        </w:rPr>
        <w:t>e</w:t>
      </w:r>
      <w:r>
        <w:t>xamples</w:t>
      </w:r>
      <w:r>
        <w:t>文件夹下</w:t>
      </w:r>
      <w:r>
        <w:rPr>
          <w:rFonts w:hint="eastAsia"/>
        </w:rPr>
        <w:t>，</w:t>
      </w:r>
      <w:r>
        <w:t>供其他开发者参考借鉴</w:t>
      </w:r>
      <w:r>
        <w:rPr>
          <w:rFonts w:hint="eastAsia"/>
        </w:rPr>
        <w:t>，</w:t>
      </w:r>
      <w:r>
        <w:t>根据自身需求开发自己需要的工具</w:t>
      </w:r>
      <w:r>
        <w:rPr>
          <w:rFonts w:hint="eastAsia"/>
        </w:rPr>
        <w:t>。</w:t>
      </w:r>
    </w:p>
    <w:p w:rsidR="001F69B9" w:rsidRPr="00651CE7" w:rsidRDefault="001F69B9" w:rsidP="00651CE7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1F69B9" w:rsidRPr="00651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D1130"/>
    <w:multiLevelType w:val="hybridMultilevel"/>
    <w:tmpl w:val="153C1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05"/>
    <w:rsid w:val="00021814"/>
    <w:rsid w:val="001F69B9"/>
    <w:rsid w:val="00484987"/>
    <w:rsid w:val="004D0CEE"/>
    <w:rsid w:val="00500849"/>
    <w:rsid w:val="00651CE7"/>
    <w:rsid w:val="008C7E05"/>
    <w:rsid w:val="00DF2520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90FF7-D8A1-4FEC-AF83-9CA1206C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8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2020-06-07T18:53:00Z</dcterms:created>
  <dcterms:modified xsi:type="dcterms:W3CDTF">2020-06-07T20:02:00Z</dcterms:modified>
</cp:coreProperties>
</file>