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E6C2ED" w14:textId="2D3589E2" w:rsidR="00C17904" w:rsidRDefault="009F5995">
      <w:bookmarkStart w:id="0" w:name="_Hlk175681553"/>
      <w:r>
        <w:t xml:space="preserve"> </w:t>
      </w:r>
    </w:p>
    <w:p w14:paraId="0232CF9C" w14:textId="162DE039" w:rsidR="00A45425" w:rsidRDefault="00A45425">
      <w:bookmarkStart w:id="1" w:name="_Hlk175681656"/>
    </w:p>
    <w:tbl>
      <w:tblPr>
        <w:tblW w:w="10075" w:type="dxa"/>
        <w:tblLayout w:type="fixed"/>
        <w:tblLook w:val="00A0" w:firstRow="1" w:lastRow="0" w:firstColumn="1" w:lastColumn="0" w:noHBand="0" w:noVBand="0"/>
      </w:tblPr>
      <w:tblGrid>
        <w:gridCol w:w="2607"/>
        <w:gridCol w:w="898"/>
        <w:gridCol w:w="6240"/>
        <w:gridCol w:w="93"/>
        <w:gridCol w:w="237"/>
      </w:tblGrid>
      <w:tr w:rsidR="00A45425" w14:paraId="6288310B" w14:textId="77777777" w:rsidTr="007A5927">
        <w:trPr>
          <w:gridAfter w:val="2"/>
          <w:wAfter w:w="330" w:type="dxa"/>
          <w:trHeight w:val="2198"/>
        </w:trPr>
        <w:tc>
          <w:tcPr>
            <w:tcW w:w="2607" w:type="dxa"/>
          </w:tcPr>
          <w:p w14:paraId="72533BFB" w14:textId="52F7A09C" w:rsidR="00A45425" w:rsidRDefault="004933EE">
            <w:r>
              <w:rPr>
                <w:noProof/>
              </w:rPr>
              <w:drawing>
                <wp:anchor distT="0" distB="0" distL="114300" distR="114300" simplePos="0" relativeHeight="251658240" behindDoc="0" locked="0" layoutInCell="1" allowOverlap="1" wp14:anchorId="48B1CB23" wp14:editId="5A227DAA">
                  <wp:simplePos x="0" y="0"/>
                  <wp:positionH relativeFrom="column">
                    <wp:posOffset>62865</wp:posOffset>
                  </wp:positionH>
                  <wp:positionV relativeFrom="paragraph">
                    <wp:posOffset>-163830</wp:posOffset>
                  </wp:positionV>
                  <wp:extent cx="1135422" cy="1276350"/>
                  <wp:effectExtent l="0" t="0" r="7620" b="0"/>
                  <wp:wrapNone/>
                  <wp:docPr id="106414298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35422" cy="1276350"/>
                          </a:xfrm>
                          <a:prstGeom prst="rect">
                            <a:avLst/>
                          </a:prstGeom>
                          <a:noFill/>
                        </pic:spPr>
                      </pic:pic>
                    </a:graphicData>
                  </a:graphic>
                  <wp14:sizeRelH relativeFrom="margin">
                    <wp14:pctWidth>0</wp14:pctWidth>
                  </wp14:sizeRelH>
                  <wp14:sizeRelV relativeFrom="margin">
                    <wp14:pctHeight>0</wp14:pctHeight>
                  </wp14:sizeRelV>
                </wp:anchor>
              </w:drawing>
            </w:r>
          </w:p>
        </w:tc>
        <w:tc>
          <w:tcPr>
            <w:tcW w:w="7138" w:type="dxa"/>
            <w:gridSpan w:val="2"/>
          </w:tcPr>
          <w:p w14:paraId="7E3101BF" w14:textId="77777777" w:rsidR="00A45425" w:rsidRPr="007A5927" w:rsidRDefault="00A45425">
            <w:pPr>
              <w:jc w:val="center"/>
              <w:rPr>
                <w:bCs/>
                <w:sz w:val="28"/>
                <w:szCs w:val="28"/>
              </w:rPr>
            </w:pPr>
            <w:r w:rsidRPr="007A5927">
              <w:rPr>
                <w:bCs/>
                <w:sz w:val="28"/>
                <w:szCs w:val="28"/>
              </w:rPr>
              <w:t xml:space="preserve">UNIVERSIDAD NACIONAL AUTÓNOMA </w:t>
            </w:r>
          </w:p>
          <w:p w14:paraId="391CED01" w14:textId="77777777" w:rsidR="00A45425" w:rsidRPr="007A5927" w:rsidRDefault="00A45425">
            <w:pPr>
              <w:rPr>
                <w:bCs/>
                <w:sz w:val="28"/>
                <w:szCs w:val="28"/>
              </w:rPr>
            </w:pPr>
            <w:r w:rsidRPr="007A5927">
              <w:rPr>
                <w:bCs/>
                <w:sz w:val="28"/>
                <w:szCs w:val="28"/>
              </w:rPr>
              <w:t xml:space="preserve">                                 DE MÉXICO</w:t>
            </w:r>
          </w:p>
          <w:p w14:paraId="25BD1981" w14:textId="77777777" w:rsidR="009324E7" w:rsidRPr="007A5927" w:rsidRDefault="00C63D4F">
            <w:pPr>
              <w:rPr>
                <w:bCs/>
              </w:rPr>
            </w:pPr>
            <w:r w:rsidRPr="007A5927">
              <w:rPr>
                <w:bCs/>
                <w:noProof/>
                <w:lang w:val="en-US" w:eastAsia="en-US"/>
              </w:rPr>
              <mc:AlternateContent>
                <mc:Choice Requires="wpc">
                  <w:drawing>
                    <wp:anchor distT="0" distB="0" distL="114300" distR="114300" simplePos="0" relativeHeight="251656704" behindDoc="1" locked="0" layoutInCell="1" allowOverlap="1" wp14:anchorId="16A45425" wp14:editId="486DB443">
                      <wp:simplePos x="0" y="0"/>
                      <wp:positionH relativeFrom="column">
                        <wp:posOffset>45720</wp:posOffset>
                      </wp:positionH>
                      <wp:positionV relativeFrom="paragraph">
                        <wp:posOffset>139065</wp:posOffset>
                      </wp:positionV>
                      <wp:extent cx="4114800" cy="457200"/>
                      <wp:effectExtent l="0" t="0" r="0" b="0"/>
                      <wp:wrapTight wrapText="bothSides">
                        <wp:wrapPolygon edited="0">
                          <wp:start x="400" y="2700"/>
                          <wp:lineTo x="400" y="5400"/>
                          <wp:lineTo x="900" y="10800"/>
                          <wp:lineTo x="1000" y="12600"/>
                          <wp:lineTo x="20600" y="12600"/>
                          <wp:lineTo x="20700" y="10800"/>
                          <wp:lineTo x="21100" y="5400"/>
                          <wp:lineTo x="21100" y="2700"/>
                          <wp:lineTo x="400" y="2700"/>
                        </wp:wrapPolygon>
                      </wp:wrapTight>
                      <wp:docPr id="13" name="Lienzo 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784753485" name="Line 17"/>
                              <wps:cNvCnPr>
                                <a:cxnSpLocks/>
                              </wps:cNvCnPr>
                              <wps:spPr bwMode="auto">
                                <a:xfrm>
                                  <a:off x="114300" y="122555"/>
                                  <a:ext cx="3886200" cy="6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394647780" name="Line 18"/>
                              <wps:cNvCnPr>
                                <a:cxnSpLocks/>
                              </wps:cNvCnPr>
                              <wps:spPr bwMode="auto">
                                <a:xfrm>
                                  <a:off x="228600" y="236855"/>
                                  <a:ext cx="3657600" cy="0"/>
                                </a:xfrm>
                                <a:prstGeom prst="line">
                                  <a:avLst/>
                                </a:prstGeom>
                                <a:ln>
                                  <a:headEnd/>
                                  <a:tailEnd/>
                                </a:ln>
                              </wps:spPr>
                              <wps:style>
                                <a:lnRef idx="3">
                                  <a:schemeClr val="dk1"/>
                                </a:lnRef>
                                <a:fillRef idx="0">
                                  <a:schemeClr val="dk1"/>
                                </a:fillRef>
                                <a:effectRef idx="2">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31694BE9" id="Lienzo 3" o:spid="_x0000_s1026" editas="canvas" style="position:absolute;margin-left:3.6pt;margin-top:10.95pt;width:324pt;height:36pt;z-index:-251659776" coordsize="41148,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1148;height:4572;visibility:visible;mso-wrap-style:square">
                        <v:fill o:detectmouseclick="t"/>
                        <v:path o:connecttype="none"/>
                      </v:shape>
                      <v:line id="Line 17" o:spid="_x0000_s1028" style="position:absolute;visibility:visible;mso-wrap-style:square" from="1143,1225" to="40005,1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" strokeweight="3pt">
                        <o:lock v:ext="edit" shapetype="f"/>
                      </v:line>
                      <v:line id="Line 18" o:spid="_x0000_s1029" style="position:absolute;visibility:visible;mso-wrap-style:square" from="2286,2368" to="38862,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" strokecolor="black [3200]" strokeweight="1.5pt">
                        <v:stroke joinstyle="miter"/>
                        <o:lock v:ext="edit" shapetype="f"/>
                      </v:line>
                      <w10:wrap type="tight"/>
                    </v:group>
                  </w:pict>
                </mc:Fallback>
              </mc:AlternateContent>
            </w:r>
          </w:p>
        </w:tc>
      </w:tr>
      <w:tr w:rsidR="00A45425" w14:paraId="3FDD2BA1" w14:textId="77777777" w:rsidTr="007A5927">
        <w:trPr>
          <w:gridAfter w:val="2"/>
          <w:wAfter w:w="330" w:type="dxa"/>
          <w:trHeight w:val="325"/>
        </w:trPr>
        <w:tc>
          <w:tcPr>
            <w:tcW w:w="2607" w:type="dxa"/>
          </w:tcPr>
          <w:p w14:paraId="1DCE6244" w14:textId="22918CB2" w:rsidR="00A45425" w:rsidRDefault="00A45425">
            <w:pPr>
              <w:jc w:val="both"/>
            </w:pPr>
            <w:bookmarkStart w:id="2" w:name="_Hlk175681672"/>
            <w:bookmarkEnd w:id="1"/>
          </w:p>
        </w:tc>
        <w:tc>
          <w:tcPr>
            <w:tcW w:w="7138" w:type="dxa"/>
            <w:gridSpan w:val="2"/>
          </w:tcPr>
          <w:p w14:paraId="119C9A6E" w14:textId="77777777" w:rsidR="00A45425" w:rsidRPr="007A5927" w:rsidRDefault="00A45425">
            <w:pPr>
              <w:jc w:val="center"/>
              <w:rPr>
                <w:bCs/>
                <w:sz w:val="28"/>
                <w:szCs w:val="28"/>
              </w:rPr>
            </w:pPr>
            <w:r w:rsidRPr="007A5927">
              <w:rPr>
                <w:bCs/>
                <w:sz w:val="28"/>
                <w:szCs w:val="28"/>
              </w:rPr>
              <w:t>FACULTAD DE CIENCIAS</w:t>
            </w:r>
          </w:p>
        </w:tc>
      </w:tr>
      <w:tr w:rsidR="007B0D31" w14:paraId="6778FE5D" w14:textId="77777777" w:rsidTr="007A5927">
        <w:trPr>
          <w:gridAfter w:val="2"/>
          <w:wAfter w:w="330" w:type="dxa"/>
          <w:trHeight w:val="565"/>
        </w:trPr>
        <w:tc>
          <w:tcPr>
            <w:tcW w:w="2607" w:type="dxa"/>
            <w:vMerge w:val="restart"/>
          </w:tcPr>
          <w:p w14:paraId="22DF85C6" w14:textId="76EADA1A" w:rsidR="007B0D31" w:rsidRPr="00412ABA" w:rsidRDefault="00C63D4F">
            <w:pPr>
              <w:jc w:val="both"/>
              <w:rPr>
                <w:color w:val="4472C4" w:themeColor="accent1"/>
              </w:rPr>
            </w:pPr>
            <w:r w:rsidRPr="00412ABA">
              <w:rPr>
                <w:noProof/>
                <w:color w:val="4472C4" w:themeColor="accent1"/>
              </w:rPr>
              <mc:AlternateContent>
                <mc:Choice Requires="wpc">
                  <w:drawing>
                    <wp:anchor distT="0" distB="0" distL="114300" distR="114300" simplePos="0" relativeHeight="251662336" behindDoc="1" locked="0" layoutInCell="1" allowOverlap="1" wp14:anchorId="6DF7018C" wp14:editId="48E0A829">
                      <wp:simplePos x="0" y="0"/>
                      <wp:positionH relativeFrom="column">
                        <wp:posOffset>-34290</wp:posOffset>
                      </wp:positionH>
                      <wp:positionV relativeFrom="paragraph">
                        <wp:posOffset>-442595</wp:posOffset>
                      </wp:positionV>
                      <wp:extent cx="1485900" cy="5353050"/>
                      <wp:effectExtent l="0" t="0" r="0" b="0"/>
                      <wp:wrapNone/>
                      <wp:docPr id="32" name="Lienzo 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525450677" name="Line 39"/>
                              <wps:cNvCnPr>
                                <a:cxnSpLocks/>
                              </wps:cNvCnPr>
                              <wps:spPr bwMode="auto">
                                <a:xfrm>
                                  <a:off x="685800" y="114300"/>
                                  <a:ext cx="0" cy="482917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8234303" name="Line 40"/>
                              <wps:cNvCnPr>
                                <a:cxnSpLocks/>
                              </wps:cNvCnPr>
                              <wps:spPr bwMode="auto">
                                <a:xfrm>
                                  <a:off x="913765" y="114300"/>
                                  <a:ext cx="0" cy="4829175"/>
                                </a:xfrm>
                                <a:prstGeom prst="line">
                                  <a:avLst/>
                                </a:prstGeom>
                                <a:ln>
                                  <a:headEnd/>
                                  <a:tailEnd/>
                                </a:ln>
                              </wps:spPr>
                              <wps:style>
                                <a:lnRef idx="3">
                                  <a:schemeClr val="dk1"/>
                                </a:lnRef>
                                <a:fillRef idx="0">
                                  <a:schemeClr val="dk1"/>
                                </a:fillRef>
                                <a:effectRef idx="2">
                                  <a:schemeClr val="dk1"/>
                                </a:effectRef>
                                <a:fontRef idx="minor">
                                  <a:schemeClr val="tx1"/>
                                </a:fontRef>
                              </wps:style>
                              <wps:bodyPr/>
                            </wps:wsp>
                            <wps:wsp>
                              <wps:cNvPr id="2096806583" name="Line 41"/>
                              <wps:cNvCnPr>
                                <a:cxnSpLocks/>
                              </wps:cNvCnPr>
                              <wps:spPr bwMode="auto">
                                <a:xfrm>
                                  <a:off x="457200" y="114300"/>
                                  <a:ext cx="0" cy="4829175"/>
                                </a:xfrm>
                                <a:prstGeom prst="line">
                                  <a:avLst/>
                                </a:prstGeom>
                                <a:ln>
                                  <a:headEnd/>
                                  <a:tailEnd/>
                                </a:ln>
                              </wps:spPr>
                              <wps:style>
                                <a:lnRef idx="3">
                                  <a:schemeClr val="dk1"/>
                                </a:lnRef>
                                <a:fillRef idx="0">
                                  <a:schemeClr val="dk1"/>
                                </a:fillRef>
                                <a:effectRef idx="2">
                                  <a:schemeClr val="dk1"/>
                                </a:effectRef>
                                <a:fontRef idx="minor">
                                  <a:schemeClr val="tx1"/>
                                </a:fontRef>
                              </wps:style>
                              <wps:bodyPr/>
                            </wps:wsp>
                          </wpc:wpc>
                        </a:graphicData>
                      </a:graphic>
                      <wp14:sizeRelV relativeFrom="margin">
                        <wp14:pctHeight>0</wp14:pctHeight>
                      </wp14:sizeRelV>
                    </wp:anchor>
                  </w:drawing>
                </mc:Choice>
                <mc:Fallback>
                  <w:pict>
                    <v:group w14:anchorId="20138CB0" id="Lienzo 2" o:spid="_x0000_s1026" editas="canvas" style="position:absolute;margin-left:-2.7pt;margin-top:-34.85pt;width:117pt;height:421.5pt;z-index:-251654144;mso-height-relative:margin" coordsize="14859,53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">
                      <v:shape id="_x0000_s1027" type="#_x0000_t75" style="position:absolute;width:14859;height:53530;visibility:visible;mso-wrap-style:square">
                        <v:fill o:detectmouseclick="t"/>
                        <v:path o:connecttype="none"/>
                      </v:shape>
                      <v:line id="Line 39" o:spid="_x0000_s1028" style="position:absolute;visibility:visible;mso-wrap-style:square" from="6858,1143" to="6858,49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" strokeweight="3pt">
                        <o:lock v:ext="edit" shapetype="f"/>
                      </v:line>
                      <v:line id="Line 40" o:spid="_x0000_s1029" style="position:absolute;visibility:visible;mso-wrap-style:square" from="9137,1143" to="9137,49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" strokecolor="black [3200]" strokeweight="1.5pt">
                        <v:stroke joinstyle="miter"/>
                        <o:lock v:ext="edit" shapetype="f"/>
                      </v:line>
                      <v:line id="Line 41" o:spid="_x0000_s1030" style="position:absolute;visibility:visible;mso-wrap-style:square" from="4572,1143" to="4572,49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" strokecolor="black [3200]" strokeweight="1.5pt">
                        <v:stroke joinstyle="miter"/>
                        <o:lock v:ext="edit" shapetype="f"/>
                      </v:line>
                    </v:group>
                  </w:pict>
                </mc:Fallback>
              </mc:AlternateContent>
            </w:r>
          </w:p>
        </w:tc>
        <w:tc>
          <w:tcPr>
            <w:tcW w:w="7138" w:type="dxa"/>
            <w:gridSpan w:val="2"/>
          </w:tcPr>
          <w:p w14:paraId="741BBEF0" w14:textId="77777777" w:rsidR="007B0D31" w:rsidRPr="007A5927" w:rsidRDefault="007B0D31" w:rsidP="007A5927">
            <w:pPr>
              <w:rPr>
                <w:bCs/>
              </w:rPr>
            </w:pPr>
          </w:p>
        </w:tc>
      </w:tr>
      <w:tr w:rsidR="00B8239C" w14:paraId="5FC3B21D" w14:textId="77777777" w:rsidTr="007A5927">
        <w:trPr>
          <w:gridAfter w:val="2"/>
          <w:wAfter w:w="330" w:type="dxa"/>
          <w:trHeight w:val="2347"/>
        </w:trPr>
        <w:tc>
          <w:tcPr>
            <w:tcW w:w="2607" w:type="dxa"/>
            <w:vMerge/>
          </w:tcPr>
          <w:p w14:paraId="27C31552" w14:textId="77777777" w:rsidR="00B8239C" w:rsidRDefault="00B8239C">
            <w:pPr>
              <w:jc w:val="both"/>
            </w:pPr>
          </w:p>
        </w:tc>
        <w:tc>
          <w:tcPr>
            <w:tcW w:w="7138" w:type="dxa"/>
            <w:gridSpan w:val="2"/>
          </w:tcPr>
          <w:p w14:paraId="0215B4F9" w14:textId="502CE58A" w:rsidR="00B8239C" w:rsidRPr="007A5927" w:rsidRDefault="009C11B5" w:rsidP="004D6A1E">
            <w:pPr>
              <w:jc w:val="center"/>
              <w:rPr>
                <w:b/>
                <w:sz w:val="28"/>
                <w:szCs w:val="28"/>
              </w:rPr>
            </w:pPr>
            <w:r w:rsidRPr="007A5927">
              <w:rPr>
                <w:b/>
                <w:sz w:val="32"/>
                <w:szCs w:val="32"/>
              </w:rPr>
              <w:t>Identificación de factores de riesgo en los servicios públicos básicos en zonas de mayor mortalidad durante la pandemia de COVID-19 en la Ciudad de México.</w:t>
            </w:r>
          </w:p>
          <w:p w14:paraId="2C414A14" w14:textId="77777777" w:rsidR="00B8239C" w:rsidRPr="007A5927" w:rsidRDefault="00B8239C" w:rsidP="007A5927">
            <w:pPr>
              <w:rPr>
                <w:b/>
              </w:rPr>
            </w:pPr>
          </w:p>
        </w:tc>
      </w:tr>
      <w:tr w:rsidR="007B0D31" w14:paraId="56CFF46B" w14:textId="77777777" w:rsidTr="007A5927">
        <w:trPr>
          <w:trHeight w:val="733"/>
        </w:trPr>
        <w:tc>
          <w:tcPr>
            <w:tcW w:w="2607" w:type="dxa"/>
            <w:vMerge/>
          </w:tcPr>
          <w:p w14:paraId="7194DBFF" w14:textId="77777777" w:rsidR="007B0D31" w:rsidRDefault="007B0D31">
            <w:pPr>
              <w:jc w:val="both"/>
            </w:pPr>
          </w:p>
        </w:tc>
        <w:tc>
          <w:tcPr>
            <w:tcW w:w="898" w:type="dxa"/>
          </w:tcPr>
          <w:p w14:paraId="76C8C131" w14:textId="77777777" w:rsidR="007B0D31" w:rsidRDefault="007B0D31" w:rsidP="0078201B">
            <w:pPr>
              <w:jc w:val="center"/>
              <w:rPr>
                <w:sz w:val="40"/>
                <w:szCs w:val="40"/>
              </w:rPr>
            </w:pPr>
          </w:p>
          <w:p w14:paraId="0EA862E0" w14:textId="77777777" w:rsidR="007B0D31" w:rsidRDefault="007B0D31" w:rsidP="006B3FDA">
            <w:pPr>
              <w:jc w:val="center"/>
              <w:rPr>
                <w:b/>
              </w:rPr>
            </w:pPr>
          </w:p>
        </w:tc>
        <w:tc>
          <w:tcPr>
            <w:tcW w:w="6333" w:type="dxa"/>
            <w:gridSpan w:val="2"/>
          </w:tcPr>
          <w:p w14:paraId="6CE5D868" w14:textId="13997120" w:rsidR="007B0D31" w:rsidRPr="007A5927" w:rsidRDefault="007B0D31" w:rsidP="006B3FDA">
            <w:pPr>
              <w:rPr>
                <w:b/>
                <w:sz w:val="28"/>
                <w:szCs w:val="28"/>
              </w:rPr>
            </w:pPr>
            <w:r w:rsidRPr="007A5927">
              <w:rPr>
                <w:b/>
                <w:sz w:val="28"/>
                <w:szCs w:val="28"/>
              </w:rPr>
              <w:t>T               E               S                I               S</w:t>
            </w:r>
          </w:p>
          <w:p w14:paraId="48ABEDFD" w14:textId="77777777" w:rsidR="007B0D31" w:rsidRPr="007A5927" w:rsidRDefault="007B0D31" w:rsidP="006B3FDA">
            <w:pPr>
              <w:jc w:val="center"/>
              <w:rPr>
                <w:b/>
              </w:rPr>
            </w:pPr>
          </w:p>
        </w:tc>
        <w:tc>
          <w:tcPr>
            <w:tcW w:w="237" w:type="dxa"/>
            <w:tcBorders>
              <w:left w:val="nil"/>
            </w:tcBorders>
          </w:tcPr>
          <w:p w14:paraId="4836575B" w14:textId="77777777" w:rsidR="007B0D31" w:rsidRDefault="007B0D31" w:rsidP="006B3FDA">
            <w:pPr>
              <w:ind w:left="550"/>
              <w:jc w:val="center"/>
              <w:rPr>
                <w:b/>
              </w:rPr>
            </w:pPr>
          </w:p>
          <w:p w14:paraId="1EED23C5" w14:textId="77777777" w:rsidR="007A5927" w:rsidRDefault="007A5927" w:rsidP="006B3FDA">
            <w:pPr>
              <w:ind w:left="550"/>
              <w:jc w:val="center"/>
              <w:rPr>
                <w:b/>
              </w:rPr>
            </w:pPr>
          </w:p>
          <w:p w14:paraId="06D5E572" w14:textId="77777777" w:rsidR="007A5927" w:rsidRDefault="007A5927" w:rsidP="006B3FDA">
            <w:pPr>
              <w:ind w:left="550"/>
              <w:jc w:val="center"/>
              <w:rPr>
                <w:b/>
              </w:rPr>
            </w:pPr>
          </w:p>
        </w:tc>
      </w:tr>
      <w:tr w:rsidR="007B0D31" w14:paraId="12AB2136" w14:textId="77777777" w:rsidTr="007A5927">
        <w:trPr>
          <w:trHeight w:val="869"/>
        </w:trPr>
        <w:tc>
          <w:tcPr>
            <w:tcW w:w="2607" w:type="dxa"/>
            <w:vMerge/>
          </w:tcPr>
          <w:p w14:paraId="02E09AF2" w14:textId="77777777" w:rsidR="007B0D31" w:rsidRDefault="007B0D31">
            <w:pPr>
              <w:jc w:val="both"/>
            </w:pPr>
          </w:p>
        </w:tc>
        <w:tc>
          <w:tcPr>
            <w:tcW w:w="898" w:type="dxa"/>
          </w:tcPr>
          <w:p w14:paraId="7DA4E2DE" w14:textId="77777777" w:rsidR="007B0D31" w:rsidRPr="007A5927" w:rsidRDefault="007B0D31" w:rsidP="006B3FDA">
            <w:pPr>
              <w:rPr>
                <w:bCs/>
                <w:sz w:val="40"/>
                <w:szCs w:val="40"/>
              </w:rPr>
            </w:pPr>
          </w:p>
        </w:tc>
        <w:tc>
          <w:tcPr>
            <w:tcW w:w="6333" w:type="dxa"/>
            <w:gridSpan w:val="2"/>
          </w:tcPr>
          <w:p w14:paraId="16309674" w14:textId="77777777" w:rsidR="007A5927" w:rsidRPr="007A5927" w:rsidRDefault="007A5927" w:rsidP="006B3FDA">
            <w:pPr>
              <w:rPr>
                <w:bCs/>
                <w:sz w:val="28"/>
                <w:szCs w:val="28"/>
              </w:rPr>
            </w:pPr>
          </w:p>
          <w:p w14:paraId="239D88D8" w14:textId="2D8494DF" w:rsidR="007B0D31" w:rsidRPr="007A5927" w:rsidRDefault="007A5927" w:rsidP="006B3FDA">
            <w:pPr>
              <w:rPr>
                <w:bCs/>
                <w:sz w:val="28"/>
                <w:szCs w:val="28"/>
              </w:rPr>
            </w:pPr>
            <w:r>
              <w:rPr>
                <w:bCs/>
                <w:sz w:val="28"/>
                <w:szCs w:val="28"/>
              </w:rPr>
              <w:t xml:space="preserve">       </w:t>
            </w:r>
            <w:r w:rsidRPr="007A5927">
              <w:rPr>
                <w:bCs/>
                <w:sz w:val="28"/>
                <w:szCs w:val="28"/>
              </w:rPr>
              <w:t>QUE PARA OBTENER</w:t>
            </w:r>
            <w:r w:rsidR="007B0D31" w:rsidRPr="007A5927">
              <w:rPr>
                <w:bCs/>
                <w:sz w:val="28"/>
                <w:szCs w:val="28"/>
              </w:rPr>
              <w:t xml:space="preserve"> EL TÍTULO DE</w:t>
            </w:r>
          </w:p>
          <w:p w14:paraId="39A05E41" w14:textId="6CDA8516" w:rsidR="007A5927" w:rsidRPr="007A5927" w:rsidRDefault="007A5927" w:rsidP="006B3FDA">
            <w:pPr>
              <w:rPr>
                <w:bCs/>
                <w:sz w:val="28"/>
                <w:szCs w:val="28"/>
              </w:rPr>
            </w:pPr>
          </w:p>
        </w:tc>
        <w:tc>
          <w:tcPr>
            <w:tcW w:w="237" w:type="dxa"/>
            <w:tcBorders>
              <w:left w:val="nil"/>
            </w:tcBorders>
          </w:tcPr>
          <w:p w14:paraId="584CBAE7" w14:textId="77777777" w:rsidR="007B0D31" w:rsidRPr="007A5927" w:rsidRDefault="007B0D31" w:rsidP="0078201B">
            <w:pPr>
              <w:jc w:val="center"/>
              <w:rPr>
                <w:bCs/>
                <w:sz w:val="40"/>
                <w:szCs w:val="40"/>
              </w:rPr>
            </w:pPr>
          </w:p>
        </w:tc>
      </w:tr>
      <w:tr w:rsidR="007B0D31" w14:paraId="29C24353" w14:textId="77777777" w:rsidTr="007A5927">
        <w:trPr>
          <w:trHeight w:val="633"/>
        </w:trPr>
        <w:tc>
          <w:tcPr>
            <w:tcW w:w="2607" w:type="dxa"/>
            <w:vMerge/>
          </w:tcPr>
          <w:p w14:paraId="4A25E0AB" w14:textId="77777777" w:rsidR="007B0D31" w:rsidRDefault="007B0D31">
            <w:pPr>
              <w:jc w:val="both"/>
            </w:pPr>
          </w:p>
        </w:tc>
        <w:tc>
          <w:tcPr>
            <w:tcW w:w="898" w:type="dxa"/>
          </w:tcPr>
          <w:p w14:paraId="2A28E7F9" w14:textId="77777777" w:rsidR="007B0D31" w:rsidRDefault="007B0D31" w:rsidP="006B3FDA">
            <w:pPr>
              <w:jc w:val="center"/>
              <w:rPr>
                <w:sz w:val="40"/>
                <w:szCs w:val="40"/>
              </w:rPr>
            </w:pPr>
          </w:p>
        </w:tc>
        <w:tc>
          <w:tcPr>
            <w:tcW w:w="6333" w:type="dxa"/>
            <w:gridSpan w:val="2"/>
          </w:tcPr>
          <w:p w14:paraId="33D5A34C" w14:textId="77777777" w:rsidR="007A5927" w:rsidRPr="007A5927" w:rsidRDefault="004933EE" w:rsidP="007A5927">
            <w:pPr>
              <w:jc w:val="center"/>
              <w:rPr>
                <w:b/>
                <w:sz w:val="28"/>
                <w:szCs w:val="28"/>
              </w:rPr>
            </w:pPr>
            <w:r w:rsidRPr="007A5927">
              <w:rPr>
                <w:b/>
                <w:sz w:val="28"/>
                <w:szCs w:val="28"/>
              </w:rPr>
              <w:t>ACTUAR</w:t>
            </w:r>
            <w:r w:rsidR="007A5927" w:rsidRPr="007A5927">
              <w:rPr>
                <w:b/>
                <w:sz w:val="28"/>
                <w:szCs w:val="28"/>
              </w:rPr>
              <w:t>IO</w:t>
            </w:r>
          </w:p>
          <w:p w14:paraId="5EBC2776" w14:textId="77777777" w:rsidR="007A5927" w:rsidRPr="007A5927" w:rsidRDefault="007A5927" w:rsidP="007A5927">
            <w:pPr>
              <w:rPr>
                <w:b/>
                <w:sz w:val="28"/>
                <w:szCs w:val="28"/>
              </w:rPr>
            </w:pPr>
          </w:p>
          <w:p w14:paraId="1C4AAC84" w14:textId="77777777" w:rsidR="007A5927" w:rsidRDefault="007A5927" w:rsidP="007A5927">
            <w:pPr>
              <w:jc w:val="center"/>
              <w:rPr>
                <w:b/>
                <w:sz w:val="28"/>
                <w:szCs w:val="28"/>
              </w:rPr>
            </w:pPr>
          </w:p>
          <w:p w14:paraId="7E580BDA" w14:textId="7B063F33" w:rsidR="007A5927" w:rsidRPr="007A5927" w:rsidRDefault="007A5927" w:rsidP="007A5927">
            <w:pPr>
              <w:jc w:val="center"/>
              <w:rPr>
                <w:b/>
                <w:sz w:val="28"/>
                <w:szCs w:val="28"/>
              </w:rPr>
            </w:pPr>
          </w:p>
        </w:tc>
        <w:tc>
          <w:tcPr>
            <w:tcW w:w="237" w:type="dxa"/>
            <w:tcBorders>
              <w:left w:val="nil"/>
            </w:tcBorders>
          </w:tcPr>
          <w:p w14:paraId="12CBA694" w14:textId="77777777" w:rsidR="007B0D31" w:rsidRDefault="007B0D31" w:rsidP="006B3FDA">
            <w:pPr>
              <w:jc w:val="center"/>
              <w:rPr>
                <w:sz w:val="40"/>
                <w:szCs w:val="40"/>
              </w:rPr>
            </w:pPr>
          </w:p>
        </w:tc>
      </w:tr>
      <w:tr w:rsidR="007B0D31" w14:paraId="46054454" w14:textId="77777777" w:rsidTr="007A5927">
        <w:trPr>
          <w:trHeight w:val="493"/>
        </w:trPr>
        <w:tc>
          <w:tcPr>
            <w:tcW w:w="2607" w:type="dxa"/>
            <w:vMerge/>
          </w:tcPr>
          <w:p w14:paraId="1C9D8C8A" w14:textId="77777777" w:rsidR="007B0D31" w:rsidRDefault="007B0D31">
            <w:pPr>
              <w:jc w:val="both"/>
            </w:pPr>
          </w:p>
        </w:tc>
        <w:tc>
          <w:tcPr>
            <w:tcW w:w="898" w:type="dxa"/>
          </w:tcPr>
          <w:p w14:paraId="63254540" w14:textId="77777777" w:rsidR="007B0D31" w:rsidRDefault="007B0D31" w:rsidP="006B3FDA">
            <w:pPr>
              <w:rPr>
                <w:sz w:val="40"/>
                <w:szCs w:val="40"/>
              </w:rPr>
            </w:pPr>
          </w:p>
        </w:tc>
        <w:tc>
          <w:tcPr>
            <w:tcW w:w="6333" w:type="dxa"/>
            <w:gridSpan w:val="2"/>
          </w:tcPr>
          <w:p w14:paraId="27DE8E27" w14:textId="6AF8045A" w:rsidR="007B0D31" w:rsidRPr="007A5927" w:rsidRDefault="007B0D31" w:rsidP="006B3FDA">
            <w:pPr>
              <w:rPr>
                <w:b/>
                <w:sz w:val="28"/>
                <w:szCs w:val="28"/>
                <w:lang w:val="fr-FR"/>
              </w:rPr>
            </w:pPr>
            <w:r w:rsidRPr="007A5927">
              <w:rPr>
                <w:b/>
                <w:sz w:val="28"/>
                <w:szCs w:val="28"/>
                <w:lang w:val="fr-FR"/>
              </w:rPr>
              <w:t>P       R       E       S       E       N       T       A :</w:t>
            </w:r>
          </w:p>
        </w:tc>
        <w:tc>
          <w:tcPr>
            <w:tcW w:w="237" w:type="dxa"/>
            <w:tcBorders>
              <w:left w:val="nil"/>
            </w:tcBorders>
          </w:tcPr>
          <w:p w14:paraId="20004935" w14:textId="77777777" w:rsidR="007B0D31" w:rsidRDefault="007B0D31" w:rsidP="0078201B">
            <w:pPr>
              <w:jc w:val="center"/>
              <w:rPr>
                <w:sz w:val="40"/>
                <w:szCs w:val="40"/>
              </w:rPr>
            </w:pPr>
          </w:p>
        </w:tc>
      </w:tr>
      <w:bookmarkEnd w:id="2"/>
      <w:tr w:rsidR="007B0D31" w14:paraId="48EE15AA" w14:textId="77777777" w:rsidTr="007A5927">
        <w:trPr>
          <w:trHeight w:val="515"/>
        </w:trPr>
        <w:tc>
          <w:tcPr>
            <w:tcW w:w="2607" w:type="dxa"/>
            <w:vMerge/>
          </w:tcPr>
          <w:p w14:paraId="531B2EB2" w14:textId="77777777" w:rsidR="007B0D31" w:rsidRDefault="007B0D31">
            <w:pPr>
              <w:jc w:val="both"/>
            </w:pPr>
          </w:p>
        </w:tc>
        <w:tc>
          <w:tcPr>
            <w:tcW w:w="898" w:type="dxa"/>
          </w:tcPr>
          <w:p w14:paraId="54DB36E2" w14:textId="77777777" w:rsidR="007B0D31" w:rsidRDefault="007B0D31" w:rsidP="006B3FDA">
            <w:pPr>
              <w:rPr>
                <w:sz w:val="40"/>
                <w:szCs w:val="40"/>
              </w:rPr>
            </w:pPr>
          </w:p>
        </w:tc>
        <w:tc>
          <w:tcPr>
            <w:tcW w:w="6333" w:type="dxa"/>
            <w:gridSpan w:val="2"/>
          </w:tcPr>
          <w:p w14:paraId="78D55C3B" w14:textId="614D4D62" w:rsidR="007B0D31" w:rsidRPr="007A5927" w:rsidRDefault="007B0D31" w:rsidP="006B3FDA">
            <w:pPr>
              <w:jc w:val="center"/>
              <w:rPr>
                <w:b/>
                <w:lang w:val="fr-FR"/>
              </w:rPr>
            </w:pPr>
          </w:p>
          <w:p w14:paraId="2C40455C" w14:textId="0FE720E9" w:rsidR="007B0D31" w:rsidRPr="007A5927" w:rsidRDefault="004933EE" w:rsidP="006B3FDA">
            <w:pPr>
              <w:jc w:val="center"/>
              <w:rPr>
                <w:b/>
                <w:lang w:val="fr-FR"/>
              </w:rPr>
            </w:pPr>
            <w:r w:rsidRPr="007A5927">
              <w:rPr>
                <w:b/>
                <w:lang w:val="fr-FR"/>
              </w:rPr>
              <w:t>CARLOS RUBÉN ALTAMIRANO NAVA</w:t>
            </w:r>
          </w:p>
          <w:p w14:paraId="142F4215" w14:textId="77777777" w:rsidR="007A5927" w:rsidRPr="007A5927" w:rsidRDefault="007A5927" w:rsidP="00B8239C">
            <w:pPr>
              <w:rPr>
                <w:b/>
                <w:lang w:val="fr-FR"/>
              </w:rPr>
            </w:pPr>
          </w:p>
        </w:tc>
        <w:tc>
          <w:tcPr>
            <w:tcW w:w="237" w:type="dxa"/>
            <w:tcBorders>
              <w:left w:val="nil"/>
            </w:tcBorders>
          </w:tcPr>
          <w:p w14:paraId="7406EE3A" w14:textId="77777777" w:rsidR="007B0D31" w:rsidRDefault="007B0D31" w:rsidP="006B3FDA">
            <w:pPr>
              <w:rPr>
                <w:sz w:val="40"/>
                <w:szCs w:val="40"/>
              </w:rPr>
            </w:pPr>
          </w:p>
        </w:tc>
      </w:tr>
      <w:tr w:rsidR="00712186" w14:paraId="273DAC0A" w14:textId="77777777" w:rsidTr="007A5927">
        <w:trPr>
          <w:gridAfter w:val="1"/>
          <w:wAfter w:w="237" w:type="dxa"/>
          <w:trHeight w:val="515"/>
        </w:trPr>
        <w:tc>
          <w:tcPr>
            <w:tcW w:w="2607" w:type="dxa"/>
          </w:tcPr>
          <w:p w14:paraId="70C1F87E" w14:textId="6F4AB120" w:rsidR="00712186" w:rsidRDefault="007A5927">
            <w:pPr>
              <w:jc w:val="both"/>
            </w:pPr>
            <w:r>
              <w:rPr>
                <w:noProof/>
              </w:rPr>
              <w:drawing>
                <wp:anchor distT="0" distB="0" distL="114300" distR="114300" simplePos="0" relativeHeight="251661312" behindDoc="0" locked="0" layoutInCell="1" allowOverlap="1" wp14:anchorId="308A47C9" wp14:editId="5EABEF95">
                  <wp:simplePos x="0" y="0"/>
                  <wp:positionH relativeFrom="column">
                    <wp:posOffset>163195</wp:posOffset>
                  </wp:positionH>
                  <wp:positionV relativeFrom="paragraph">
                    <wp:posOffset>43180</wp:posOffset>
                  </wp:positionV>
                  <wp:extent cx="1118308" cy="1278000"/>
                  <wp:effectExtent l="0" t="0" r="5715" b="0"/>
                  <wp:wrapNone/>
                  <wp:docPr id="167041679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18308" cy="127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66DC87" w14:textId="2A843A1F" w:rsidR="00712186" w:rsidRDefault="00712186" w:rsidP="004D6A1E">
            <w:pPr>
              <w:jc w:val="center"/>
            </w:pPr>
          </w:p>
        </w:tc>
        <w:tc>
          <w:tcPr>
            <w:tcW w:w="898" w:type="dxa"/>
          </w:tcPr>
          <w:p w14:paraId="55EE63C1" w14:textId="77777777" w:rsidR="00C17904" w:rsidRDefault="00C17904" w:rsidP="006B3FDA">
            <w:pPr>
              <w:rPr>
                <w:sz w:val="40"/>
                <w:szCs w:val="40"/>
              </w:rPr>
            </w:pPr>
          </w:p>
          <w:p w14:paraId="49F3B75F" w14:textId="77777777" w:rsidR="00C17904" w:rsidRDefault="00C17904" w:rsidP="006B3FDA">
            <w:pPr>
              <w:rPr>
                <w:sz w:val="40"/>
                <w:szCs w:val="40"/>
              </w:rPr>
            </w:pPr>
          </w:p>
          <w:p w14:paraId="003520AC" w14:textId="77777777" w:rsidR="00C17904" w:rsidRDefault="00C17904" w:rsidP="006B3FDA">
            <w:pPr>
              <w:rPr>
                <w:sz w:val="40"/>
                <w:szCs w:val="40"/>
              </w:rPr>
            </w:pPr>
          </w:p>
          <w:p w14:paraId="72B98A0B" w14:textId="77777777" w:rsidR="00C17904" w:rsidRDefault="00C17904" w:rsidP="006B3FDA">
            <w:pPr>
              <w:rPr>
                <w:sz w:val="40"/>
                <w:szCs w:val="40"/>
              </w:rPr>
            </w:pPr>
          </w:p>
          <w:p w14:paraId="71271077" w14:textId="77777777" w:rsidR="00C17904" w:rsidRDefault="00C17904" w:rsidP="006B3FDA">
            <w:pPr>
              <w:rPr>
                <w:sz w:val="40"/>
                <w:szCs w:val="40"/>
              </w:rPr>
            </w:pPr>
          </w:p>
        </w:tc>
        <w:tc>
          <w:tcPr>
            <w:tcW w:w="6333" w:type="dxa"/>
            <w:gridSpan w:val="2"/>
          </w:tcPr>
          <w:p w14:paraId="7587302D" w14:textId="77777777" w:rsidR="007A5927" w:rsidRDefault="007A5927" w:rsidP="007A5927">
            <w:pPr>
              <w:rPr>
                <w:b/>
                <w:sz w:val="16"/>
                <w:szCs w:val="16"/>
              </w:rPr>
            </w:pPr>
          </w:p>
          <w:p w14:paraId="448CAF2D" w14:textId="77777777" w:rsidR="007A5927" w:rsidRDefault="007A5927" w:rsidP="006B3FDA">
            <w:pPr>
              <w:jc w:val="center"/>
              <w:rPr>
                <w:b/>
                <w:sz w:val="16"/>
                <w:szCs w:val="16"/>
              </w:rPr>
            </w:pPr>
          </w:p>
          <w:p w14:paraId="44E53E18" w14:textId="77777777" w:rsidR="007A5927" w:rsidRPr="007A5927" w:rsidRDefault="007A5927" w:rsidP="006B3FDA">
            <w:pPr>
              <w:jc w:val="center"/>
              <w:rPr>
                <w:b/>
                <w:sz w:val="16"/>
                <w:szCs w:val="16"/>
              </w:rPr>
            </w:pPr>
          </w:p>
          <w:p w14:paraId="1BDB337A" w14:textId="51CDCF31" w:rsidR="00712186" w:rsidRPr="007A5927" w:rsidRDefault="007A5927" w:rsidP="006B3FDA">
            <w:pPr>
              <w:jc w:val="center"/>
              <w:rPr>
                <w:b/>
              </w:rPr>
            </w:pPr>
            <w:r w:rsidRPr="007A5927">
              <w:rPr>
                <w:b/>
              </w:rPr>
              <w:t>TUTORA</w:t>
            </w:r>
            <w:r w:rsidR="00712186" w:rsidRPr="007A5927">
              <w:rPr>
                <w:b/>
              </w:rPr>
              <w:t xml:space="preserve">: </w:t>
            </w:r>
          </w:p>
          <w:p w14:paraId="14FB9A0B" w14:textId="13515AC3" w:rsidR="007A5927" w:rsidRPr="007A5927" w:rsidRDefault="007A5927" w:rsidP="007A5927">
            <w:pPr>
              <w:jc w:val="center"/>
              <w:rPr>
                <w:b/>
              </w:rPr>
            </w:pPr>
            <w:r w:rsidRPr="007A5927">
              <w:rPr>
                <w:b/>
              </w:rPr>
              <w:t>ACT. KAREN LANZAGUERRERO OBEID</w:t>
            </w:r>
          </w:p>
          <w:p w14:paraId="2EFE92B5" w14:textId="77777777" w:rsidR="007A5927" w:rsidRPr="007A5927" w:rsidRDefault="007A5927" w:rsidP="006B3FDA">
            <w:pPr>
              <w:jc w:val="center"/>
              <w:rPr>
                <w:b/>
              </w:rPr>
            </w:pPr>
          </w:p>
          <w:p w14:paraId="79F17247" w14:textId="26FFE650" w:rsidR="00712186" w:rsidRDefault="00712186" w:rsidP="006B3FDA">
            <w:pPr>
              <w:jc w:val="center"/>
              <w:rPr>
                <w:b/>
              </w:rPr>
            </w:pPr>
            <w:r w:rsidRPr="007A5927">
              <w:rPr>
                <w:b/>
              </w:rPr>
              <w:t>202</w:t>
            </w:r>
            <w:r w:rsidR="0026128A">
              <w:rPr>
                <w:b/>
              </w:rPr>
              <w:t>5</w:t>
            </w:r>
          </w:p>
          <w:p w14:paraId="05F5679B" w14:textId="77777777" w:rsidR="007A5927" w:rsidRDefault="007A5927" w:rsidP="006B3FDA">
            <w:pPr>
              <w:jc w:val="center"/>
              <w:rPr>
                <w:b/>
              </w:rPr>
            </w:pPr>
          </w:p>
          <w:p w14:paraId="49266D5D" w14:textId="77777777" w:rsidR="007A5927" w:rsidRDefault="007A5927" w:rsidP="006B3FDA">
            <w:pPr>
              <w:jc w:val="center"/>
              <w:rPr>
                <w:b/>
                <w:sz w:val="20"/>
                <w:szCs w:val="20"/>
                <w:lang w:val="fr-FR"/>
              </w:rPr>
            </w:pPr>
          </w:p>
          <w:p w14:paraId="76552998" w14:textId="77777777" w:rsidR="00CF711F" w:rsidRDefault="00CF711F" w:rsidP="006B3FDA">
            <w:pPr>
              <w:jc w:val="center"/>
              <w:rPr>
                <w:b/>
                <w:sz w:val="20"/>
                <w:szCs w:val="20"/>
                <w:lang w:val="fr-FR"/>
              </w:rPr>
            </w:pPr>
          </w:p>
          <w:p w14:paraId="50763203" w14:textId="2CAB9701" w:rsidR="00C17904" w:rsidRPr="007A5927" w:rsidRDefault="00C17904" w:rsidP="00C17904">
            <w:pPr>
              <w:rPr>
                <w:b/>
                <w:sz w:val="20"/>
                <w:szCs w:val="20"/>
                <w:lang w:val="fr-FR"/>
              </w:rPr>
            </w:pPr>
          </w:p>
        </w:tc>
      </w:tr>
    </w:tbl>
    <w:p w14:paraId="7BC9FB95" w14:textId="77777777" w:rsidR="00C17904" w:rsidRDefault="00C17904">
      <w:pPr>
        <w:jc w:val="both"/>
        <w:rPr>
          <w:noProof/>
        </w:rPr>
        <w:sectPr w:rsidR="00C17904" w:rsidSect="00CF711F">
          <w:footerReference w:type="default" r:id="rId10"/>
          <w:pgSz w:w="12240" w:h="15840"/>
          <w:pgMar w:top="1417" w:right="1701" w:bottom="1417" w:left="1701" w:header="708" w:footer="454" w:gutter="0"/>
          <w:pgNumType w:fmt="upperRoman" w:start="1"/>
          <w:cols w:space="708"/>
          <w:docGrid w:linePitch="360"/>
        </w:sectPr>
      </w:pPr>
    </w:p>
    <w:p w14:paraId="0A9E6DDA" w14:textId="77ACE044" w:rsidR="00C17904" w:rsidRDefault="00E06AFC" w:rsidP="00E06AFC">
      <w:pPr>
        <w:pStyle w:val="TesisTitulo"/>
      </w:pPr>
      <w:bookmarkStart w:id="3" w:name="_Toc175681989"/>
      <w:bookmarkStart w:id="4" w:name="_Toc175674445"/>
      <w:bookmarkStart w:id="5" w:name="_Toc201049198"/>
      <w:bookmarkEnd w:id="0"/>
      <w:r>
        <w:lastRenderedPageBreak/>
        <w:t>Índice General</w:t>
      </w:r>
      <w:bookmarkEnd w:id="5"/>
    </w:p>
    <w:sdt>
      <w:sdtPr>
        <w:rPr>
          <w:rFonts w:ascii="Times New Roman" w:hAnsi="Times New Roman" w:cs="Times New Roman"/>
          <w:b w:val="0"/>
          <w:bCs w:val="0"/>
          <w:i w:val="0"/>
          <w:iCs w:val="0"/>
        </w:rPr>
        <w:id w:val="140707773"/>
        <w:docPartObj>
          <w:docPartGallery w:val="Table of Contents"/>
          <w:docPartUnique/>
        </w:docPartObj>
      </w:sdtPr>
      <w:sdtContent>
        <w:p w14:paraId="50FF7D60" w14:textId="2DC40AD8" w:rsidR="00225475" w:rsidRDefault="00CF711F">
          <w:pPr>
            <w:pStyle w:val="TDC1"/>
            <w:tabs>
              <w:tab w:val="right" w:pos="8828"/>
            </w:tabs>
            <w:rPr>
              <w:rFonts w:eastAsiaTheme="minorEastAsia" w:cstheme="minorBidi"/>
              <w:b w:val="0"/>
              <w:bCs w:val="0"/>
              <w:i w:val="0"/>
              <w:iCs w:val="0"/>
              <w:noProof/>
              <w:kern w:val="2"/>
              <w:lang w:val="es-MX" w:eastAsia="ja-JP"/>
              <w14:ligatures w14:val="standardContextual"/>
            </w:rPr>
          </w:pPr>
          <w:r w:rsidRPr="00616235">
            <w:rPr>
              <w:rFonts w:ascii="MS PGothic" w:eastAsia="MS PGothic" w:hAnsi="MS PGothic" w:cs="Arial"/>
              <w:sz w:val="22"/>
              <w:szCs w:val="22"/>
            </w:rPr>
            <w:fldChar w:fldCharType="begin"/>
          </w:r>
          <w:r w:rsidRPr="00616235">
            <w:rPr>
              <w:rFonts w:ascii="MS PGothic" w:eastAsia="MS PGothic" w:hAnsi="MS PGothic" w:cs="Arial"/>
              <w:sz w:val="22"/>
              <w:szCs w:val="22"/>
            </w:rPr>
            <w:instrText xml:space="preserve"> TOC \o "1-3" \h \z \u </w:instrText>
          </w:r>
          <w:r w:rsidRPr="00616235">
            <w:rPr>
              <w:rFonts w:ascii="MS PGothic" w:eastAsia="MS PGothic" w:hAnsi="MS PGothic" w:cs="Arial"/>
              <w:sz w:val="22"/>
              <w:szCs w:val="22"/>
            </w:rPr>
            <w:fldChar w:fldCharType="separate"/>
          </w:r>
          <w:hyperlink w:anchor="_Toc201049198" w:history="1">
            <w:r w:rsidR="00225475" w:rsidRPr="00EE24B6">
              <w:rPr>
                <w:rStyle w:val="Hipervnculo"/>
                <w:noProof/>
              </w:rPr>
              <w:t>Índice General</w:t>
            </w:r>
            <w:r w:rsidR="00225475">
              <w:rPr>
                <w:noProof/>
                <w:webHidden/>
              </w:rPr>
              <w:tab/>
            </w:r>
            <w:r w:rsidR="00225475">
              <w:rPr>
                <w:noProof/>
                <w:webHidden/>
              </w:rPr>
              <w:fldChar w:fldCharType="begin"/>
            </w:r>
            <w:r w:rsidR="00225475">
              <w:rPr>
                <w:noProof/>
                <w:webHidden/>
              </w:rPr>
              <w:instrText xml:space="preserve"> PAGEREF _Toc201049198 \h </w:instrText>
            </w:r>
            <w:r w:rsidR="00225475">
              <w:rPr>
                <w:noProof/>
                <w:webHidden/>
              </w:rPr>
            </w:r>
            <w:r w:rsidR="00225475">
              <w:rPr>
                <w:noProof/>
                <w:webHidden/>
              </w:rPr>
              <w:fldChar w:fldCharType="separate"/>
            </w:r>
            <w:r w:rsidR="00225475">
              <w:rPr>
                <w:noProof/>
                <w:webHidden/>
              </w:rPr>
              <w:t>I</w:t>
            </w:r>
            <w:r w:rsidR="00225475">
              <w:rPr>
                <w:noProof/>
                <w:webHidden/>
              </w:rPr>
              <w:fldChar w:fldCharType="end"/>
            </w:r>
          </w:hyperlink>
        </w:p>
        <w:p w14:paraId="7479AA22" w14:textId="4D528657" w:rsidR="00225475" w:rsidRDefault="00225475">
          <w:pPr>
            <w:pStyle w:val="TDC1"/>
            <w:tabs>
              <w:tab w:val="right" w:pos="8828"/>
            </w:tabs>
            <w:rPr>
              <w:rFonts w:eastAsiaTheme="minorEastAsia" w:cstheme="minorBidi"/>
              <w:b w:val="0"/>
              <w:bCs w:val="0"/>
              <w:i w:val="0"/>
              <w:iCs w:val="0"/>
              <w:noProof/>
              <w:kern w:val="2"/>
              <w:lang w:val="es-MX" w:eastAsia="ja-JP"/>
              <w14:ligatures w14:val="standardContextual"/>
            </w:rPr>
          </w:pPr>
          <w:hyperlink w:anchor="_Toc201049199" w:history="1">
            <w:r w:rsidRPr="00EE24B6">
              <w:rPr>
                <w:rStyle w:val="Hipervnculo"/>
                <w:noProof/>
              </w:rPr>
              <w:t>Índice de Gráficos</w:t>
            </w:r>
            <w:r>
              <w:rPr>
                <w:noProof/>
                <w:webHidden/>
              </w:rPr>
              <w:tab/>
            </w:r>
            <w:r>
              <w:rPr>
                <w:noProof/>
                <w:webHidden/>
              </w:rPr>
              <w:fldChar w:fldCharType="begin"/>
            </w:r>
            <w:r>
              <w:rPr>
                <w:noProof/>
                <w:webHidden/>
              </w:rPr>
              <w:instrText xml:space="preserve"> PAGEREF _Toc201049199 \h </w:instrText>
            </w:r>
            <w:r>
              <w:rPr>
                <w:noProof/>
                <w:webHidden/>
              </w:rPr>
            </w:r>
            <w:r>
              <w:rPr>
                <w:noProof/>
                <w:webHidden/>
              </w:rPr>
              <w:fldChar w:fldCharType="separate"/>
            </w:r>
            <w:r>
              <w:rPr>
                <w:noProof/>
                <w:webHidden/>
              </w:rPr>
              <w:t>III</w:t>
            </w:r>
            <w:r>
              <w:rPr>
                <w:noProof/>
                <w:webHidden/>
              </w:rPr>
              <w:fldChar w:fldCharType="end"/>
            </w:r>
          </w:hyperlink>
        </w:p>
        <w:p w14:paraId="7A80C785" w14:textId="6AE1B233" w:rsidR="00225475" w:rsidRDefault="00225475">
          <w:pPr>
            <w:pStyle w:val="TDC1"/>
            <w:tabs>
              <w:tab w:val="right" w:pos="8828"/>
            </w:tabs>
            <w:rPr>
              <w:rFonts w:eastAsiaTheme="minorEastAsia" w:cstheme="minorBidi"/>
              <w:b w:val="0"/>
              <w:bCs w:val="0"/>
              <w:i w:val="0"/>
              <w:iCs w:val="0"/>
              <w:noProof/>
              <w:kern w:val="2"/>
              <w:lang w:val="es-MX" w:eastAsia="ja-JP"/>
              <w14:ligatures w14:val="standardContextual"/>
            </w:rPr>
          </w:pPr>
          <w:hyperlink w:anchor="_Toc201049200" w:history="1">
            <w:r w:rsidRPr="00EE24B6">
              <w:rPr>
                <w:rStyle w:val="Hipervnculo"/>
                <w:noProof/>
              </w:rPr>
              <w:t>Introducción</w:t>
            </w:r>
            <w:r>
              <w:rPr>
                <w:noProof/>
                <w:webHidden/>
              </w:rPr>
              <w:tab/>
            </w:r>
            <w:r>
              <w:rPr>
                <w:noProof/>
                <w:webHidden/>
              </w:rPr>
              <w:fldChar w:fldCharType="begin"/>
            </w:r>
            <w:r>
              <w:rPr>
                <w:noProof/>
                <w:webHidden/>
              </w:rPr>
              <w:instrText xml:space="preserve"> PAGEREF _Toc201049200 \h </w:instrText>
            </w:r>
            <w:r>
              <w:rPr>
                <w:noProof/>
                <w:webHidden/>
              </w:rPr>
            </w:r>
            <w:r>
              <w:rPr>
                <w:noProof/>
                <w:webHidden/>
              </w:rPr>
              <w:fldChar w:fldCharType="separate"/>
            </w:r>
            <w:r>
              <w:rPr>
                <w:noProof/>
                <w:webHidden/>
              </w:rPr>
              <w:t>1</w:t>
            </w:r>
            <w:r>
              <w:rPr>
                <w:noProof/>
                <w:webHidden/>
              </w:rPr>
              <w:fldChar w:fldCharType="end"/>
            </w:r>
          </w:hyperlink>
        </w:p>
        <w:p w14:paraId="39732C2F" w14:textId="5AB93806" w:rsidR="00225475" w:rsidRDefault="00225475">
          <w:pPr>
            <w:pStyle w:val="TDC1"/>
            <w:tabs>
              <w:tab w:val="right" w:pos="8828"/>
            </w:tabs>
            <w:rPr>
              <w:rFonts w:eastAsiaTheme="minorEastAsia" w:cstheme="minorBidi"/>
              <w:b w:val="0"/>
              <w:bCs w:val="0"/>
              <w:i w:val="0"/>
              <w:iCs w:val="0"/>
              <w:noProof/>
              <w:kern w:val="2"/>
              <w:lang w:val="es-MX" w:eastAsia="ja-JP"/>
              <w14:ligatures w14:val="standardContextual"/>
            </w:rPr>
          </w:pPr>
          <w:hyperlink w:anchor="_Toc201049201" w:history="1">
            <w:r w:rsidRPr="00EE24B6">
              <w:rPr>
                <w:rStyle w:val="Hipervnculo"/>
                <w:noProof/>
              </w:rPr>
              <w:t>Capítulo I. Descripción de la enfermedad, panorama socioeconómico y situación del Sector Salud antes y durante la pandemia de Covid-19 en la Ciudad de México</w:t>
            </w:r>
            <w:r>
              <w:rPr>
                <w:noProof/>
                <w:webHidden/>
              </w:rPr>
              <w:tab/>
            </w:r>
            <w:r>
              <w:rPr>
                <w:noProof/>
                <w:webHidden/>
              </w:rPr>
              <w:fldChar w:fldCharType="begin"/>
            </w:r>
            <w:r>
              <w:rPr>
                <w:noProof/>
                <w:webHidden/>
              </w:rPr>
              <w:instrText xml:space="preserve"> PAGEREF _Toc201049201 \h </w:instrText>
            </w:r>
            <w:r>
              <w:rPr>
                <w:noProof/>
                <w:webHidden/>
              </w:rPr>
            </w:r>
            <w:r>
              <w:rPr>
                <w:noProof/>
                <w:webHidden/>
              </w:rPr>
              <w:fldChar w:fldCharType="separate"/>
            </w:r>
            <w:r>
              <w:rPr>
                <w:noProof/>
                <w:webHidden/>
              </w:rPr>
              <w:t>3</w:t>
            </w:r>
            <w:r>
              <w:rPr>
                <w:noProof/>
                <w:webHidden/>
              </w:rPr>
              <w:fldChar w:fldCharType="end"/>
            </w:r>
          </w:hyperlink>
        </w:p>
        <w:p w14:paraId="1272CC16" w14:textId="59EEE4FD" w:rsidR="00225475" w:rsidRDefault="00225475">
          <w:pPr>
            <w:pStyle w:val="TDC2"/>
            <w:tabs>
              <w:tab w:val="left" w:pos="960"/>
              <w:tab w:val="right" w:pos="8828"/>
            </w:tabs>
            <w:rPr>
              <w:rFonts w:eastAsiaTheme="minorEastAsia" w:cstheme="minorBidi"/>
              <w:b w:val="0"/>
              <w:bCs w:val="0"/>
              <w:noProof/>
              <w:kern w:val="2"/>
              <w:sz w:val="24"/>
              <w:szCs w:val="24"/>
              <w:lang w:val="es-MX" w:eastAsia="ja-JP"/>
              <w14:ligatures w14:val="standardContextual"/>
            </w:rPr>
          </w:pPr>
          <w:hyperlink w:anchor="_Toc201049202" w:history="1">
            <w:r w:rsidRPr="00EE24B6">
              <w:rPr>
                <w:rStyle w:val="Hipervnculo"/>
                <w:noProof/>
              </w:rPr>
              <w:t>1.1</w:t>
            </w:r>
            <w:r>
              <w:rPr>
                <w:rFonts w:eastAsiaTheme="minorEastAsia" w:cstheme="minorBidi"/>
                <w:b w:val="0"/>
                <w:bCs w:val="0"/>
                <w:noProof/>
                <w:kern w:val="2"/>
                <w:sz w:val="24"/>
                <w:szCs w:val="24"/>
                <w:lang w:val="es-MX" w:eastAsia="ja-JP"/>
                <w14:ligatures w14:val="standardContextual"/>
              </w:rPr>
              <w:t xml:space="preserve"> </w:t>
            </w:r>
            <w:r w:rsidRPr="00EE24B6">
              <w:rPr>
                <w:rStyle w:val="Hipervnculo"/>
                <w:noProof/>
              </w:rPr>
              <w:t>Descripción de la enfermedad.</w:t>
            </w:r>
            <w:r>
              <w:rPr>
                <w:noProof/>
                <w:webHidden/>
              </w:rPr>
              <w:tab/>
            </w:r>
            <w:r>
              <w:rPr>
                <w:noProof/>
                <w:webHidden/>
              </w:rPr>
              <w:fldChar w:fldCharType="begin"/>
            </w:r>
            <w:r>
              <w:rPr>
                <w:noProof/>
                <w:webHidden/>
              </w:rPr>
              <w:instrText xml:space="preserve"> PAGEREF _Toc201049202 \h </w:instrText>
            </w:r>
            <w:r>
              <w:rPr>
                <w:noProof/>
                <w:webHidden/>
              </w:rPr>
            </w:r>
            <w:r>
              <w:rPr>
                <w:noProof/>
                <w:webHidden/>
              </w:rPr>
              <w:fldChar w:fldCharType="separate"/>
            </w:r>
            <w:r>
              <w:rPr>
                <w:noProof/>
                <w:webHidden/>
              </w:rPr>
              <w:t>3</w:t>
            </w:r>
            <w:r>
              <w:rPr>
                <w:noProof/>
                <w:webHidden/>
              </w:rPr>
              <w:fldChar w:fldCharType="end"/>
            </w:r>
          </w:hyperlink>
        </w:p>
        <w:p w14:paraId="590C26A2" w14:textId="6E572304" w:rsidR="00225475" w:rsidRDefault="00225475">
          <w:pPr>
            <w:pStyle w:val="TDC3"/>
            <w:tabs>
              <w:tab w:val="left" w:pos="1200"/>
              <w:tab w:val="right" w:pos="8828"/>
            </w:tabs>
            <w:rPr>
              <w:rFonts w:eastAsiaTheme="minorEastAsia" w:cstheme="minorBidi"/>
              <w:noProof/>
              <w:kern w:val="2"/>
              <w:sz w:val="24"/>
              <w:szCs w:val="24"/>
              <w:lang w:val="es-MX" w:eastAsia="ja-JP"/>
              <w14:ligatures w14:val="standardContextual"/>
            </w:rPr>
          </w:pPr>
          <w:hyperlink w:anchor="_Toc201049203" w:history="1">
            <w:r w:rsidRPr="00EE24B6">
              <w:rPr>
                <w:rStyle w:val="Hipervnculo"/>
                <w:noProof/>
              </w:rPr>
              <w:t>1.1.1</w:t>
            </w:r>
            <w:r>
              <w:rPr>
                <w:rStyle w:val="Hipervnculo"/>
                <w:noProof/>
              </w:rPr>
              <w:t xml:space="preserve"> </w:t>
            </w:r>
            <w:r w:rsidRPr="00EE24B6">
              <w:rPr>
                <w:rStyle w:val="Hipervnculo"/>
                <w:noProof/>
              </w:rPr>
              <w:t>Desarrollo de la enfermedad.</w:t>
            </w:r>
            <w:r>
              <w:rPr>
                <w:noProof/>
                <w:webHidden/>
              </w:rPr>
              <w:tab/>
            </w:r>
            <w:r>
              <w:rPr>
                <w:noProof/>
                <w:webHidden/>
              </w:rPr>
              <w:fldChar w:fldCharType="begin"/>
            </w:r>
            <w:r>
              <w:rPr>
                <w:noProof/>
                <w:webHidden/>
              </w:rPr>
              <w:instrText xml:space="preserve"> PAGEREF _Toc201049203 \h </w:instrText>
            </w:r>
            <w:r>
              <w:rPr>
                <w:noProof/>
                <w:webHidden/>
              </w:rPr>
            </w:r>
            <w:r>
              <w:rPr>
                <w:noProof/>
                <w:webHidden/>
              </w:rPr>
              <w:fldChar w:fldCharType="separate"/>
            </w:r>
            <w:r>
              <w:rPr>
                <w:noProof/>
                <w:webHidden/>
              </w:rPr>
              <w:t>3</w:t>
            </w:r>
            <w:r>
              <w:rPr>
                <w:noProof/>
                <w:webHidden/>
              </w:rPr>
              <w:fldChar w:fldCharType="end"/>
            </w:r>
          </w:hyperlink>
        </w:p>
        <w:p w14:paraId="4232E8FF" w14:textId="0602E652" w:rsidR="00225475" w:rsidRDefault="00225475">
          <w:pPr>
            <w:pStyle w:val="TDC3"/>
            <w:tabs>
              <w:tab w:val="left" w:pos="1200"/>
              <w:tab w:val="right" w:pos="8828"/>
            </w:tabs>
            <w:rPr>
              <w:rFonts w:eastAsiaTheme="minorEastAsia" w:cstheme="minorBidi"/>
              <w:noProof/>
              <w:kern w:val="2"/>
              <w:sz w:val="24"/>
              <w:szCs w:val="24"/>
              <w:lang w:val="es-MX" w:eastAsia="ja-JP"/>
              <w14:ligatures w14:val="standardContextual"/>
            </w:rPr>
          </w:pPr>
          <w:hyperlink w:anchor="_Toc201049204" w:history="1">
            <w:r w:rsidRPr="00EE24B6">
              <w:rPr>
                <w:rStyle w:val="Hipervnculo"/>
                <w:noProof/>
              </w:rPr>
              <w:t>1.1.2</w:t>
            </w:r>
            <w:r>
              <w:rPr>
                <w:rFonts w:eastAsiaTheme="minorEastAsia" w:cstheme="minorBidi"/>
                <w:noProof/>
                <w:kern w:val="2"/>
                <w:sz w:val="24"/>
                <w:szCs w:val="24"/>
                <w:lang w:val="es-MX" w:eastAsia="ja-JP"/>
                <w14:ligatures w14:val="standardContextual"/>
              </w:rPr>
              <w:t xml:space="preserve"> </w:t>
            </w:r>
            <w:r w:rsidRPr="00EE24B6">
              <w:rPr>
                <w:rStyle w:val="Hipervnculo"/>
                <w:noProof/>
              </w:rPr>
              <w:t>Diagnóstico de la enfermedad.</w:t>
            </w:r>
            <w:r>
              <w:rPr>
                <w:noProof/>
                <w:webHidden/>
              </w:rPr>
              <w:tab/>
            </w:r>
            <w:r>
              <w:rPr>
                <w:noProof/>
                <w:webHidden/>
              </w:rPr>
              <w:fldChar w:fldCharType="begin"/>
            </w:r>
            <w:r>
              <w:rPr>
                <w:noProof/>
                <w:webHidden/>
              </w:rPr>
              <w:instrText xml:space="preserve"> PAGEREF _Toc201049204 \h </w:instrText>
            </w:r>
            <w:r>
              <w:rPr>
                <w:noProof/>
                <w:webHidden/>
              </w:rPr>
            </w:r>
            <w:r>
              <w:rPr>
                <w:noProof/>
                <w:webHidden/>
              </w:rPr>
              <w:fldChar w:fldCharType="separate"/>
            </w:r>
            <w:r>
              <w:rPr>
                <w:noProof/>
                <w:webHidden/>
              </w:rPr>
              <w:t>4</w:t>
            </w:r>
            <w:r>
              <w:rPr>
                <w:noProof/>
                <w:webHidden/>
              </w:rPr>
              <w:fldChar w:fldCharType="end"/>
            </w:r>
          </w:hyperlink>
        </w:p>
        <w:p w14:paraId="362157CD" w14:textId="1D3273DF" w:rsidR="00225475" w:rsidRDefault="00225475">
          <w:pPr>
            <w:pStyle w:val="TDC3"/>
            <w:tabs>
              <w:tab w:val="left" w:pos="1200"/>
              <w:tab w:val="right" w:pos="8828"/>
            </w:tabs>
            <w:rPr>
              <w:rFonts w:eastAsiaTheme="minorEastAsia" w:cstheme="minorBidi"/>
              <w:noProof/>
              <w:kern w:val="2"/>
              <w:sz w:val="24"/>
              <w:szCs w:val="24"/>
              <w:lang w:val="es-MX" w:eastAsia="ja-JP"/>
              <w14:ligatures w14:val="standardContextual"/>
            </w:rPr>
          </w:pPr>
          <w:hyperlink w:anchor="_Toc201049205" w:history="1">
            <w:r w:rsidRPr="00EE24B6">
              <w:rPr>
                <w:rStyle w:val="Hipervnculo"/>
                <w:noProof/>
              </w:rPr>
              <w:t>1.1.3</w:t>
            </w:r>
            <w:r>
              <w:rPr>
                <w:rFonts w:eastAsiaTheme="minorEastAsia" w:cstheme="minorBidi"/>
                <w:noProof/>
                <w:kern w:val="2"/>
                <w:sz w:val="24"/>
                <w:szCs w:val="24"/>
                <w:lang w:val="es-MX" w:eastAsia="ja-JP"/>
                <w14:ligatures w14:val="standardContextual"/>
              </w:rPr>
              <w:t xml:space="preserve"> </w:t>
            </w:r>
            <w:r w:rsidRPr="00EE24B6">
              <w:rPr>
                <w:rStyle w:val="Hipervnculo"/>
                <w:noProof/>
              </w:rPr>
              <w:t>Tratamiento de la enfermedad.</w:t>
            </w:r>
            <w:r>
              <w:rPr>
                <w:noProof/>
                <w:webHidden/>
              </w:rPr>
              <w:tab/>
            </w:r>
            <w:r>
              <w:rPr>
                <w:noProof/>
                <w:webHidden/>
              </w:rPr>
              <w:fldChar w:fldCharType="begin"/>
            </w:r>
            <w:r>
              <w:rPr>
                <w:noProof/>
                <w:webHidden/>
              </w:rPr>
              <w:instrText xml:space="preserve"> PAGEREF _Toc201049205 \h </w:instrText>
            </w:r>
            <w:r>
              <w:rPr>
                <w:noProof/>
                <w:webHidden/>
              </w:rPr>
            </w:r>
            <w:r>
              <w:rPr>
                <w:noProof/>
                <w:webHidden/>
              </w:rPr>
              <w:fldChar w:fldCharType="separate"/>
            </w:r>
            <w:r>
              <w:rPr>
                <w:noProof/>
                <w:webHidden/>
              </w:rPr>
              <w:t>6</w:t>
            </w:r>
            <w:r>
              <w:rPr>
                <w:noProof/>
                <w:webHidden/>
              </w:rPr>
              <w:fldChar w:fldCharType="end"/>
            </w:r>
          </w:hyperlink>
        </w:p>
        <w:p w14:paraId="38323328" w14:textId="4DDA46EF" w:rsidR="00225475" w:rsidRDefault="00225475">
          <w:pPr>
            <w:pStyle w:val="TDC3"/>
            <w:tabs>
              <w:tab w:val="left" w:pos="1200"/>
              <w:tab w:val="right" w:pos="8828"/>
            </w:tabs>
            <w:rPr>
              <w:rFonts w:eastAsiaTheme="minorEastAsia" w:cstheme="minorBidi"/>
              <w:noProof/>
              <w:kern w:val="2"/>
              <w:sz w:val="24"/>
              <w:szCs w:val="24"/>
              <w:lang w:val="es-MX" w:eastAsia="ja-JP"/>
              <w14:ligatures w14:val="standardContextual"/>
            </w:rPr>
          </w:pPr>
          <w:hyperlink w:anchor="_Toc201049206" w:history="1">
            <w:r w:rsidRPr="00EE24B6">
              <w:rPr>
                <w:rStyle w:val="Hipervnculo"/>
                <w:noProof/>
              </w:rPr>
              <w:t>1.1.4</w:t>
            </w:r>
            <w:r>
              <w:rPr>
                <w:rFonts w:eastAsiaTheme="minorEastAsia" w:cstheme="minorBidi"/>
                <w:noProof/>
                <w:kern w:val="2"/>
                <w:sz w:val="24"/>
                <w:szCs w:val="24"/>
                <w:lang w:val="es-MX" w:eastAsia="ja-JP"/>
                <w14:ligatures w14:val="standardContextual"/>
              </w:rPr>
              <w:t xml:space="preserve"> </w:t>
            </w:r>
            <w:r w:rsidRPr="00EE24B6">
              <w:rPr>
                <w:rStyle w:val="Hipervnculo"/>
                <w:noProof/>
              </w:rPr>
              <w:t>Análisis de grupos y zonas vulnerables a la enfermedad.</w:t>
            </w:r>
            <w:r>
              <w:rPr>
                <w:noProof/>
                <w:webHidden/>
              </w:rPr>
              <w:tab/>
            </w:r>
            <w:r>
              <w:rPr>
                <w:noProof/>
                <w:webHidden/>
              </w:rPr>
              <w:fldChar w:fldCharType="begin"/>
            </w:r>
            <w:r>
              <w:rPr>
                <w:noProof/>
                <w:webHidden/>
              </w:rPr>
              <w:instrText xml:space="preserve"> PAGEREF _Toc201049206 \h </w:instrText>
            </w:r>
            <w:r>
              <w:rPr>
                <w:noProof/>
                <w:webHidden/>
              </w:rPr>
            </w:r>
            <w:r>
              <w:rPr>
                <w:noProof/>
                <w:webHidden/>
              </w:rPr>
              <w:fldChar w:fldCharType="separate"/>
            </w:r>
            <w:r>
              <w:rPr>
                <w:noProof/>
                <w:webHidden/>
              </w:rPr>
              <w:t>7</w:t>
            </w:r>
            <w:r>
              <w:rPr>
                <w:noProof/>
                <w:webHidden/>
              </w:rPr>
              <w:fldChar w:fldCharType="end"/>
            </w:r>
          </w:hyperlink>
        </w:p>
        <w:p w14:paraId="78E15DA5" w14:textId="0F6693F6" w:rsidR="00225475" w:rsidRDefault="00225475">
          <w:pPr>
            <w:pStyle w:val="TDC2"/>
            <w:tabs>
              <w:tab w:val="left" w:pos="960"/>
              <w:tab w:val="right" w:pos="8828"/>
            </w:tabs>
            <w:rPr>
              <w:rFonts w:eastAsiaTheme="minorEastAsia" w:cstheme="minorBidi"/>
              <w:b w:val="0"/>
              <w:bCs w:val="0"/>
              <w:noProof/>
              <w:kern w:val="2"/>
              <w:sz w:val="24"/>
              <w:szCs w:val="24"/>
              <w:lang w:val="es-MX" w:eastAsia="ja-JP"/>
              <w14:ligatures w14:val="standardContextual"/>
            </w:rPr>
          </w:pPr>
          <w:hyperlink w:anchor="_Toc201049207" w:history="1">
            <w:r w:rsidRPr="00EE24B6">
              <w:rPr>
                <w:rStyle w:val="Hipervnculo"/>
                <w:noProof/>
              </w:rPr>
              <w:t>1.2</w:t>
            </w:r>
            <w:r>
              <w:rPr>
                <w:rFonts w:eastAsiaTheme="minorEastAsia" w:cstheme="minorBidi"/>
                <w:b w:val="0"/>
                <w:bCs w:val="0"/>
                <w:noProof/>
                <w:kern w:val="2"/>
                <w:sz w:val="24"/>
                <w:szCs w:val="24"/>
                <w:lang w:val="es-MX" w:eastAsia="ja-JP"/>
                <w14:ligatures w14:val="standardContextual"/>
              </w:rPr>
              <w:t xml:space="preserve"> </w:t>
            </w:r>
            <w:r w:rsidRPr="00EE24B6">
              <w:rPr>
                <w:rStyle w:val="Hipervnculo"/>
                <w:noProof/>
              </w:rPr>
              <w:t>Inicio y evolución de la pandemia en México</w:t>
            </w:r>
            <w:r>
              <w:rPr>
                <w:noProof/>
                <w:webHidden/>
              </w:rPr>
              <w:tab/>
            </w:r>
            <w:r>
              <w:rPr>
                <w:noProof/>
                <w:webHidden/>
              </w:rPr>
              <w:fldChar w:fldCharType="begin"/>
            </w:r>
            <w:r>
              <w:rPr>
                <w:noProof/>
                <w:webHidden/>
              </w:rPr>
              <w:instrText xml:space="preserve"> PAGEREF _Toc201049207 \h </w:instrText>
            </w:r>
            <w:r>
              <w:rPr>
                <w:noProof/>
                <w:webHidden/>
              </w:rPr>
            </w:r>
            <w:r>
              <w:rPr>
                <w:noProof/>
                <w:webHidden/>
              </w:rPr>
              <w:fldChar w:fldCharType="separate"/>
            </w:r>
            <w:r>
              <w:rPr>
                <w:noProof/>
                <w:webHidden/>
              </w:rPr>
              <w:t>11</w:t>
            </w:r>
            <w:r>
              <w:rPr>
                <w:noProof/>
                <w:webHidden/>
              </w:rPr>
              <w:fldChar w:fldCharType="end"/>
            </w:r>
          </w:hyperlink>
        </w:p>
        <w:p w14:paraId="78D27428" w14:textId="78597CE4" w:rsidR="00225475" w:rsidRDefault="00225475">
          <w:pPr>
            <w:pStyle w:val="TDC2"/>
            <w:tabs>
              <w:tab w:val="left" w:pos="960"/>
              <w:tab w:val="right" w:pos="8828"/>
            </w:tabs>
            <w:rPr>
              <w:rFonts w:eastAsiaTheme="minorEastAsia" w:cstheme="minorBidi"/>
              <w:b w:val="0"/>
              <w:bCs w:val="0"/>
              <w:noProof/>
              <w:kern w:val="2"/>
              <w:sz w:val="24"/>
              <w:szCs w:val="24"/>
              <w:lang w:val="es-MX" w:eastAsia="ja-JP"/>
              <w14:ligatures w14:val="standardContextual"/>
            </w:rPr>
          </w:pPr>
          <w:hyperlink w:anchor="_Toc201049208" w:history="1">
            <w:r w:rsidRPr="00EE24B6">
              <w:rPr>
                <w:rStyle w:val="Hipervnculo"/>
                <w:noProof/>
              </w:rPr>
              <w:t>1.3</w:t>
            </w:r>
            <w:r>
              <w:rPr>
                <w:rFonts w:eastAsiaTheme="minorEastAsia" w:cstheme="minorBidi"/>
                <w:b w:val="0"/>
                <w:bCs w:val="0"/>
                <w:noProof/>
                <w:kern w:val="2"/>
                <w:sz w:val="24"/>
                <w:szCs w:val="24"/>
                <w:lang w:val="es-MX" w:eastAsia="ja-JP"/>
                <w14:ligatures w14:val="standardContextual"/>
              </w:rPr>
              <w:t xml:space="preserve"> </w:t>
            </w:r>
            <w:r w:rsidRPr="00EE24B6">
              <w:rPr>
                <w:rStyle w:val="Hipervnculo"/>
                <w:noProof/>
              </w:rPr>
              <w:t>Descripción demográfica de la población.</w:t>
            </w:r>
            <w:r>
              <w:rPr>
                <w:noProof/>
                <w:webHidden/>
              </w:rPr>
              <w:tab/>
            </w:r>
            <w:r>
              <w:rPr>
                <w:noProof/>
                <w:webHidden/>
              </w:rPr>
              <w:fldChar w:fldCharType="begin"/>
            </w:r>
            <w:r>
              <w:rPr>
                <w:noProof/>
                <w:webHidden/>
              </w:rPr>
              <w:instrText xml:space="preserve"> PAGEREF _Toc201049208 \h </w:instrText>
            </w:r>
            <w:r>
              <w:rPr>
                <w:noProof/>
                <w:webHidden/>
              </w:rPr>
            </w:r>
            <w:r>
              <w:rPr>
                <w:noProof/>
                <w:webHidden/>
              </w:rPr>
              <w:fldChar w:fldCharType="separate"/>
            </w:r>
            <w:r>
              <w:rPr>
                <w:noProof/>
                <w:webHidden/>
              </w:rPr>
              <w:t>14</w:t>
            </w:r>
            <w:r>
              <w:rPr>
                <w:noProof/>
                <w:webHidden/>
              </w:rPr>
              <w:fldChar w:fldCharType="end"/>
            </w:r>
          </w:hyperlink>
        </w:p>
        <w:p w14:paraId="3CBF0E0E" w14:textId="33BD7356" w:rsidR="00225475" w:rsidRDefault="00225475">
          <w:pPr>
            <w:pStyle w:val="TDC2"/>
            <w:tabs>
              <w:tab w:val="left" w:pos="960"/>
              <w:tab w:val="right" w:pos="8828"/>
            </w:tabs>
            <w:rPr>
              <w:rFonts w:eastAsiaTheme="minorEastAsia" w:cstheme="minorBidi"/>
              <w:b w:val="0"/>
              <w:bCs w:val="0"/>
              <w:noProof/>
              <w:kern w:val="2"/>
              <w:sz w:val="24"/>
              <w:szCs w:val="24"/>
              <w:lang w:val="es-MX" w:eastAsia="ja-JP"/>
              <w14:ligatures w14:val="standardContextual"/>
            </w:rPr>
          </w:pPr>
          <w:hyperlink w:anchor="_Toc201049209" w:history="1">
            <w:r w:rsidRPr="00EE24B6">
              <w:rPr>
                <w:rStyle w:val="Hipervnculo"/>
                <w:noProof/>
              </w:rPr>
              <w:t>1.4</w:t>
            </w:r>
            <w:r>
              <w:rPr>
                <w:rFonts w:eastAsiaTheme="minorEastAsia" w:cstheme="minorBidi"/>
                <w:b w:val="0"/>
                <w:bCs w:val="0"/>
                <w:noProof/>
                <w:kern w:val="2"/>
                <w:sz w:val="24"/>
                <w:szCs w:val="24"/>
                <w:lang w:val="es-MX" w:eastAsia="ja-JP"/>
                <w14:ligatures w14:val="standardContextual"/>
              </w:rPr>
              <w:t xml:space="preserve"> </w:t>
            </w:r>
            <w:r w:rsidRPr="00EE24B6">
              <w:rPr>
                <w:rStyle w:val="Hipervnculo"/>
                <w:noProof/>
              </w:rPr>
              <w:t>Evaluación del sector socioeconómico antes y durante la pandemia.</w:t>
            </w:r>
            <w:r>
              <w:rPr>
                <w:noProof/>
                <w:webHidden/>
              </w:rPr>
              <w:tab/>
            </w:r>
            <w:r>
              <w:rPr>
                <w:noProof/>
                <w:webHidden/>
              </w:rPr>
              <w:fldChar w:fldCharType="begin"/>
            </w:r>
            <w:r>
              <w:rPr>
                <w:noProof/>
                <w:webHidden/>
              </w:rPr>
              <w:instrText xml:space="preserve"> PAGEREF _Toc201049209 \h </w:instrText>
            </w:r>
            <w:r>
              <w:rPr>
                <w:noProof/>
                <w:webHidden/>
              </w:rPr>
            </w:r>
            <w:r>
              <w:rPr>
                <w:noProof/>
                <w:webHidden/>
              </w:rPr>
              <w:fldChar w:fldCharType="separate"/>
            </w:r>
            <w:r>
              <w:rPr>
                <w:noProof/>
                <w:webHidden/>
              </w:rPr>
              <w:t>17</w:t>
            </w:r>
            <w:r>
              <w:rPr>
                <w:noProof/>
                <w:webHidden/>
              </w:rPr>
              <w:fldChar w:fldCharType="end"/>
            </w:r>
          </w:hyperlink>
        </w:p>
        <w:p w14:paraId="088AFBBE" w14:textId="6B0EF7DF" w:rsidR="00225475" w:rsidRDefault="00225475">
          <w:pPr>
            <w:pStyle w:val="TDC3"/>
            <w:tabs>
              <w:tab w:val="right" w:pos="8828"/>
            </w:tabs>
            <w:rPr>
              <w:rFonts w:eastAsiaTheme="minorEastAsia" w:cstheme="minorBidi"/>
              <w:noProof/>
              <w:kern w:val="2"/>
              <w:sz w:val="24"/>
              <w:szCs w:val="24"/>
              <w:lang w:val="es-MX" w:eastAsia="ja-JP"/>
              <w14:ligatures w14:val="standardContextual"/>
            </w:rPr>
          </w:pPr>
          <w:hyperlink w:anchor="_Toc201049210" w:history="1">
            <w:r w:rsidRPr="00EE24B6">
              <w:rPr>
                <w:rStyle w:val="Hipervnculo"/>
                <w:noProof/>
              </w:rPr>
              <w:t>1.4.1 PIB por sector y subsector económico en la CDMX</w:t>
            </w:r>
            <w:r>
              <w:rPr>
                <w:noProof/>
                <w:webHidden/>
              </w:rPr>
              <w:tab/>
            </w:r>
            <w:r>
              <w:rPr>
                <w:noProof/>
                <w:webHidden/>
              </w:rPr>
              <w:fldChar w:fldCharType="begin"/>
            </w:r>
            <w:r>
              <w:rPr>
                <w:noProof/>
                <w:webHidden/>
              </w:rPr>
              <w:instrText xml:space="preserve"> PAGEREF _Toc201049210 \h </w:instrText>
            </w:r>
            <w:r>
              <w:rPr>
                <w:noProof/>
                <w:webHidden/>
              </w:rPr>
            </w:r>
            <w:r>
              <w:rPr>
                <w:noProof/>
                <w:webHidden/>
              </w:rPr>
              <w:fldChar w:fldCharType="separate"/>
            </w:r>
            <w:r>
              <w:rPr>
                <w:noProof/>
                <w:webHidden/>
              </w:rPr>
              <w:t>17</w:t>
            </w:r>
            <w:r>
              <w:rPr>
                <w:noProof/>
                <w:webHidden/>
              </w:rPr>
              <w:fldChar w:fldCharType="end"/>
            </w:r>
          </w:hyperlink>
        </w:p>
        <w:p w14:paraId="56E85488" w14:textId="3E0F55DB" w:rsidR="00225475" w:rsidRDefault="00225475">
          <w:pPr>
            <w:pStyle w:val="TDC3"/>
            <w:tabs>
              <w:tab w:val="right" w:pos="8828"/>
            </w:tabs>
            <w:rPr>
              <w:rFonts w:eastAsiaTheme="minorEastAsia" w:cstheme="minorBidi"/>
              <w:noProof/>
              <w:kern w:val="2"/>
              <w:sz w:val="24"/>
              <w:szCs w:val="24"/>
              <w:lang w:val="es-MX" w:eastAsia="ja-JP"/>
              <w14:ligatures w14:val="standardContextual"/>
            </w:rPr>
          </w:pPr>
          <w:hyperlink w:anchor="_Toc201049211" w:history="1">
            <w:r w:rsidRPr="00EE24B6">
              <w:rPr>
                <w:rStyle w:val="Hipervnculo"/>
                <w:noProof/>
              </w:rPr>
              <w:t>1.4.2 Desigualdad</w:t>
            </w:r>
            <w:r>
              <w:rPr>
                <w:noProof/>
                <w:webHidden/>
              </w:rPr>
              <w:tab/>
            </w:r>
            <w:r>
              <w:rPr>
                <w:noProof/>
                <w:webHidden/>
              </w:rPr>
              <w:fldChar w:fldCharType="begin"/>
            </w:r>
            <w:r>
              <w:rPr>
                <w:noProof/>
                <w:webHidden/>
              </w:rPr>
              <w:instrText xml:space="preserve"> PAGEREF _Toc201049211 \h </w:instrText>
            </w:r>
            <w:r>
              <w:rPr>
                <w:noProof/>
                <w:webHidden/>
              </w:rPr>
            </w:r>
            <w:r>
              <w:rPr>
                <w:noProof/>
                <w:webHidden/>
              </w:rPr>
              <w:fldChar w:fldCharType="separate"/>
            </w:r>
            <w:r>
              <w:rPr>
                <w:noProof/>
                <w:webHidden/>
              </w:rPr>
              <w:t>20</w:t>
            </w:r>
            <w:r>
              <w:rPr>
                <w:noProof/>
                <w:webHidden/>
              </w:rPr>
              <w:fldChar w:fldCharType="end"/>
            </w:r>
          </w:hyperlink>
        </w:p>
        <w:p w14:paraId="29FFBB33" w14:textId="1145FDFC" w:rsidR="00225475" w:rsidRDefault="00225475">
          <w:pPr>
            <w:pStyle w:val="TDC2"/>
            <w:tabs>
              <w:tab w:val="left" w:pos="960"/>
              <w:tab w:val="right" w:pos="8828"/>
            </w:tabs>
            <w:rPr>
              <w:rFonts w:eastAsiaTheme="minorEastAsia" w:cstheme="minorBidi"/>
              <w:b w:val="0"/>
              <w:bCs w:val="0"/>
              <w:noProof/>
              <w:kern w:val="2"/>
              <w:sz w:val="24"/>
              <w:szCs w:val="24"/>
              <w:lang w:val="es-MX" w:eastAsia="ja-JP"/>
              <w14:ligatures w14:val="standardContextual"/>
            </w:rPr>
          </w:pPr>
          <w:hyperlink w:anchor="_Toc201049212" w:history="1">
            <w:r w:rsidRPr="00EE24B6">
              <w:rPr>
                <w:rStyle w:val="Hipervnculo"/>
                <w:noProof/>
              </w:rPr>
              <w:t>1.5</w:t>
            </w:r>
            <w:r>
              <w:rPr>
                <w:rFonts w:eastAsiaTheme="minorEastAsia" w:cstheme="minorBidi"/>
                <w:b w:val="0"/>
                <w:bCs w:val="0"/>
                <w:noProof/>
                <w:kern w:val="2"/>
                <w:sz w:val="24"/>
                <w:szCs w:val="24"/>
                <w:lang w:val="es-MX" w:eastAsia="ja-JP"/>
                <w14:ligatures w14:val="standardContextual"/>
              </w:rPr>
              <w:t xml:space="preserve"> </w:t>
            </w:r>
            <w:r w:rsidRPr="00EE24B6">
              <w:rPr>
                <w:rStyle w:val="Hipervnculo"/>
                <w:noProof/>
              </w:rPr>
              <w:t>Descripción y evaluación del sector salud antes y durante la pandemia</w:t>
            </w:r>
            <w:r>
              <w:rPr>
                <w:noProof/>
                <w:webHidden/>
              </w:rPr>
              <w:tab/>
            </w:r>
            <w:r>
              <w:rPr>
                <w:noProof/>
                <w:webHidden/>
              </w:rPr>
              <w:fldChar w:fldCharType="begin"/>
            </w:r>
            <w:r>
              <w:rPr>
                <w:noProof/>
                <w:webHidden/>
              </w:rPr>
              <w:instrText xml:space="preserve"> PAGEREF _Toc201049212 \h </w:instrText>
            </w:r>
            <w:r>
              <w:rPr>
                <w:noProof/>
                <w:webHidden/>
              </w:rPr>
            </w:r>
            <w:r>
              <w:rPr>
                <w:noProof/>
                <w:webHidden/>
              </w:rPr>
              <w:fldChar w:fldCharType="separate"/>
            </w:r>
            <w:r>
              <w:rPr>
                <w:noProof/>
                <w:webHidden/>
              </w:rPr>
              <w:t>24</w:t>
            </w:r>
            <w:r>
              <w:rPr>
                <w:noProof/>
                <w:webHidden/>
              </w:rPr>
              <w:fldChar w:fldCharType="end"/>
            </w:r>
          </w:hyperlink>
        </w:p>
        <w:p w14:paraId="52BD6C8B" w14:textId="2DE003C5" w:rsidR="00225475" w:rsidRDefault="00225475">
          <w:pPr>
            <w:pStyle w:val="TDC3"/>
            <w:tabs>
              <w:tab w:val="right" w:pos="8828"/>
            </w:tabs>
            <w:rPr>
              <w:rFonts w:eastAsiaTheme="minorEastAsia" w:cstheme="minorBidi"/>
              <w:noProof/>
              <w:kern w:val="2"/>
              <w:sz w:val="24"/>
              <w:szCs w:val="24"/>
              <w:lang w:val="es-MX" w:eastAsia="ja-JP"/>
              <w14:ligatures w14:val="standardContextual"/>
            </w:rPr>
          </w:pPr>
          <w:hyperlink w:anchor="_Toc201049213" w:history="1">
            <w:r w:rsidRPr="00EE24B6">
              <w:rPr>
                <w:rStyle w:val="Hipervnculo"/>
                <w:noProof/>
              </w:rPr>
              <w:t>1.5.1 Niveles de Atención</w:t>
            </w:r>
            <w:r>
              <w:rPr>
                <w:noProof/>
                <w:webHidden/>
              </w:rPr>
              <w:tab/>
            </w:r>
            <w:r>
              <w:rPr>
                <w:noProof/>
                <w:webHidden/>
              </w:rPr>
              <w:fldChar w:fldCharType="begin"/>
            </w:r>
            <w:r>
              <w:rPr>
                <w:noProof/>
                <w:webHidden/>
              </w:rPr>
              <w:instrText xml:space="preserve"> PAGEREF _Toc201049213 \h </w:instrText>
            </w:r>
            <w:r>
              <w:rPr>
                <w:noProof/>
                <w:webHidden/>
              </w:rPr>
            </w:r>
            <w:r>
              <w:rPr>
                <w:noProof/>
                <w:webHidden/>
              </w:rPr>
              <w:fldChar w:fldCharType="separate"/>
            </w:r>
            <w:r>
              <w:rPr>
                <w:noProof/>
                <w:webHidden/>
              </w:rPr>
              <w:t>24</w:t>
            </w:r>
            <w:r>
              <w:rPr>
                <w:noProof/>
                <w:webHidden/>
              </w:rPr>
              <w:fldChar w:fldCharType="end"/>
            </w:r>
          </w:hyperlink>
        </w:p>
        <w:p w14:paraId="47F9E23E" w14:textId="63F9F063" w:rsidR="00225475" w:rsidRDefault="00225475">
          <w:pPr>
            <w:pStyle w:val="TDC3"/>
            <w:tabs>
              <w:tab w:val="right" w:pos="8828"/>
            </w:tabs>
            <w:rPr>
              <w:rFonts w:eastAsiaTheme="minorEastAsia" w:cstheme="minorBidi"/>
              <w:noProof/>
              <w:kern w:val="2"/>
              <w:sz w:val="24"/>
              <w:szCs w:val="24"/>
              <w:lang w:val="es-MX" w:eastAsia="ja-JP"/>
              <w14:ligatures w14:val="standardContextual"/>
            </w:rPr>
          </w:pPr>
          <w:hyperlink w:anchor="_Toc201049214" w:history="1">
            <w:r w:rsidRPr="00EE24B6">
              <w:rPr>
                <w:rStyle w:val="Hipervnculo"/>
                <w:noProof/>
              </w:rPr>
              <w:t>1.5.2 Recursos humanos y Materiales instalados en Unidades de 2</w:t>
            </w:r>
            <w:r w:rsidRPr="00EE24B6">
              <w:rPr>
                <w:rStyle w:val="Hipervnculo"/>
                <w:noProof/>
                <w:vertAlign w:val="superscript"/>
              </w:rPr>
              <w:t>do</w:t>
            </w:r>
            <w:r w:rsidRPr="00EE24B6">
              <w:rPr>
                <w:rStyle w:val="Hipervnculo"/>
                <w:noProof/>
              </w:rPr>
              <w:t xml:space="preserve"> y 3</w:t>
            </w:r>
            <w:r w:rsidRPr="00EE24B6">
              <w:rPr>
                <w:rStyle w:val="Hipervnculo"/>
                <w:noProof/>
                <w:vertAlign w:val="superscript"/>
              </w:rPr>
              <w:t>er</w:t>
            </w:r>
            <w:r w:rsidRPr="00EE24B6">
              <w:rPr>
                <w:rStyle w:val="Hipervnculo"/>
                <w:noProof/>
              </w:rPr>
              <w:t xml:space="preserve"> nivel de atención.</w:t>
            </w:r>
            <w:r>
              <w:rPr>
                <w:noProof/>
                <w:webHidden/>
              </w:rPr>
              <w:tab/>
            </w:r>
            <w:r>
              <w:rPr>
                <w:noProof/>
                <w:webHidden/>
              </w:rPr>
              <w:fldChar w:fldCharType="begin"/>
            </w:r>
            <w:r>
              <w:rPr>
                <w:noProof/>
                <w:webHidden/>
              </w:rPr>
              <w:instrText xml:space="preserve"> PAGEREF _Toc201049214 \h </w:instrText>
            </w:r>
            <w:r>
              <w:rPr>
                <w:noProof/>
                <w:webHidden/>
              </w:rPr>
            </w:r>
            <w:r>
              <w:rPr>
                <w:noProof/>
                <w:webHidden/>
              </w:rPr>
              <w:fldChar w:fldCharType="separate"/>
            </w:r>
            <w:r>
              <w:rPr>
                <w:noProof/>
                <w:webHidden/>
              </w:rPr>
              <w:t>25</w:t>
            </w:r>
            <w:r>
              <w:rPr>
                <w:noProof/>
                <w:webHidden/>
              </w:rPr>
              <w:fldChar w:fldCharType="end"/>
            </w:r>
          </w:hyperlink>
        </w:p>
        <w:p w14:paraId="586944E1" w14:textId="2961C851" w:rsidR="00225475" w:rsidRDefault="00225475">
          <w:pPr>
            <w:pStyle w:val="TDC1"/>
            <w:tabs>
              <w:tab w:val="right" w:pos="8828"/>
            </w:tabs>
            <w:rPr>
              <w:rFonts w:eastAsiaTheme="minorEastAsia" w:cstheme="minorBidi"/>
              <w:b w:val="0"/>
              <w:bCs w:val="0"/>
              <w:i w:val="0"/>
              <w:iCs w:val="0"/>
              <w:noProof/>
              <w:kern w:val="2"/>
              <w:lang w:val="es-MX" w:eastAsia="ja-JP"/>
              <w14:ligatures w14:val="standardContextual"/>
            </w:rPr>
          </w:pPr>
          <w:hyperlink w:anchor="_Toc201049215" w:history="1">
            <w:r w:rsidRPr="00EE24B6">
              <w:rPr>
                <w:rStyle w:val="Hipervnculo"/>
                <w:noProof/>
              </w:rPr>
              <w:t>Capítulo II. Técnicas y modelos estadísticos para la predicción y agrupación de zonas de riesgo</w:t>
            </w:r>
            <w:r>
              <w:rPr>
                <w:noProof/>
                <w:webHidden/>
              </w:rPr>
              <w:tab/>
            </w:r>
            <w:r>
              <w:rPr>
                <w:noProof/>
                <w:webHidden/>
              </w:rPr>
              <w:fldChar w:fldCharType="begin"/>
            </w:r>
            <w:r>
              <w:rPr>
                <w:noProof/>
                <w:webHidden/>
              </w:rPr>
              <w:instrText xml:space="preserve"> PAGEREF _Toc201049215 \h </w:instrText>
            </w:r>
            <w:r>
              <w:rPr>
                <w:noProof/>
                <w:webHidden/>
              </w:rPr>
            </w:r>
            <w:r>
              <w:rPr>
                <w:noProof/>
                <w:webHidden/>
              </w:rPr>
              <w:fldChar w:fldCharType="separate"/>
            </w:r>
            <w:r>
              <w:rPr>
                <w:noProof/>
                <w:webHidden/>
              </w:rPr>
              <w:t>28</w:t>
            </w:r>
            <w:r>
              <w:rPr>
                <w:noProof/>
                <w:webHidden/>
              </w:rPr>
              <w:fldChar w:fldCharType="end"/>
            </w:r>
          </w:hyperlink>
        </w:p>
        <w:p w14:paraId="59845C34" w14:textId="0A082E5A" w:rsidR="00225475" w:rsidRDefault="00225475">
          <w:pPr>
            <w:pStyle w:val="TDC2"/>
            <w:tabs>
              <w:tab w:val="right" w:pos="8828"/>
            </w:tabs>
            <w:rPr>
              <w:rFonts w:eastAsiaTheme="minorEastAsia" w:cstheme="minorBidi"/>
              <w:b w:val="0"/>
              <w:bCs w:val="0"/>
              <w:noProof/>
              <w:kern w:val="2"/>
              <w:sz w:val="24"/>
              <w:szCs w:val="24"/>
              <w:lang w:val="es-MX" w:eastAsia="ja-JP"/>
              <w14:ligatures w14:val="standardContextual"/>
            </w:rPr>
          </w:pPr>
          <w:hyperlink w:anchor="_Toc201049216" w:history="1">
            <w:r w:rsidRPr="00EE24B6">
              <w:rPr>
                <w:rStyle w:val="Hipervnculo"/>
                <w:noProof/>
              </w:rPr>
              <w:t>2.1 Introducción a las técnicas estadísticas utilizadas</w:t>
            </w:r>
            <w:r>
              <w:rPr>
                <w:noProof/>
                <w:webHidden/>
              </w:rPr>
              <w:tab/>
            </w:r>
            <w:r>
              <w:rPr>
                <w:noProof/>
                <w:webHidden/>
              </w:rPr>
              <w:fldChar w:fldCharType="begin"/>
            </w:r>
            <w:r>
              <w:rPr>
                <w:noProof/>
                <w:webHidden/>
              </w:rPr>
              <w:instrText xml:space="preserve"> PAGEREF _Toc201049216 \h </w:instrText>
            </w:r>
            <w:r>
              <w:rPr>
                <w:noProof/>
                <w:webHidden/>
              </w:rPr>
            </w:r>
            <w:r>
              <w:rPr>
                <w:noProof/>
                <w:webHidden/>
              </w:rPr>
              <w:fldChar w:fldCharType="separate"/>
            </w:r>
            <w:r>
              <w:rPr>
                <w:noProof/>
                <w:webHidden/>
              </w:rPr>
              <w:t>28</w:t>
            </w:r>
            <w:r>
              <w:rPr>
                <w:noProof/>
                <w:webHidden/>
              </w:rPr>
              <w:fldChar w:fldCharType="end"/>
            </w:r>
          </w:hyperlink>
        </w:p>
        <w:p w14:paraId="45D22962" w14:textId="12F0B978" w:rsidR="00225475" w:rsidRDefault="00225475">
          <w:pPr>
            <w:pStyle w:val="TDC2"/>
            <w:tabs>
              <w:tab w:val="right" w:pos="8828"/>
            </w:tabs>
            <w:rPr>
              <w:rFonts w:eastAsiaTheme="minorEastAsia" w:cstheme="minorBidi"/>
              <w:b w:val="0"/>
              <w:bCs w:val="0"/>
              <w:noProof/>
              <w:kern w:val="2"/>
              <w:sz w:val="24"/>
              <w:szCs w:val="24"/>
              <w:lang w:val="es-MX" w:eastAsia="ja-JP"/>
              <w14:ligatures w14:val="standardContextual"/>
            </w:rPr>
          </w:pPr>
          <w:hyperlink w:anchor="_Toc201049217" w:history="1">
            <w:r w:rsidRPr="00EE24B6">
              <w:rPr>
                <w:rStyle w:val="Hipervnculo"/>
                <w:noProof/>
              </w:rPr>
              <w:t>2.2 Modelos de predicción de riesgo</w:t>
            </w:r>
            <w:r>
              <w:rPr>
                <w:noProof/>
                <w:webHidden/>
              </w:rPr>
              <w:tab/>
            </w:r>
            <w:r>
              <w:rPr>
                <w:noProof/>
                <w:webHidden/>
              </w:rPr>
              <w:fldChar w:fldCharType="begin"/>
            </w:r>
            <w:r>
              <w:rPr>
                <w:noProof/>
                <w:webHidden/>
              </w:rPr>
              <w:instrText xml:space="preserve"> PAGEREF _Toc201049217 \h </w:instrText>
            </w:r>
            <w:r>
              <w:rPr>
                <w:noProof/>
                <w:webHidden/>
              </w:rPr>
            </w:r>
            <w:r>
              <w:rPr>
                <w:noProof/>
                <w:webHidden/>
              </w:rPr>
              <w:fldChar w:fldCharType="separate"/>
            </w:r>
            <w:r>
              <w:rPr>
                <w:noProof/>
                <w:webHidden/>
              </w:rPr>
              <w:t>30</w:t>
            </w:r>
            <w:r>
              <w:rPr>
                <w:noProof/>
                <w:webHidden/>
              </w:rPr>
              <w:fldChar w:fldCharType="end"/>
            </w:r>
          </w:hyperlink>
        </w:p>
        <w:p w14:paraId="2A8A5D0F" w14:textId="2499B79F" w:rsidR="00225475" w:rsidRDefault="00225475">
          <w:pPr>
            <w:pStyle w:val="TDC2"/>
            <w:tabs>
              <w:tab w:val="right" w:pos="8828"/>
            </w:tabs>
            <w:rPr>
              <w:rFonts w:eastAsiaTheme="minorEastAsia" w:cstheme="minorBidi"/>
              <w:b w:val="0"/>
              <w:bCs w:val="0"/>
              <w:noProof/>
              <w:kern w:val="2"/>
              <w:sz w:val="24"/>
              <w:szCs w:val="24"/>
              <w:lang w:val="es-MX" w:eastAsia="ja-JP"/>
              <w14:ligatures w14:val="standardContextual"/>
            </w:rPr>
          </w:pPr>
          <w:hyperlink w:anchor="_Toc201049218" w:history="1">
            <w:r w:rsidRPr="00EE24B6">
              <w:rPr>
                <w:rStyle w:val="Hipervnculo"/>
                <w:noProof/>
              </w:rPr>
              <w:t>2.3 Métodos de agrupación de datos</w:t>
            </w:r>
            <w:r>
              <w:rPr>
                <w:noProof/>
                <w:webHidden/>
              </w:rPr>
              <w:tab/>
            </w:r>
            <w:r>
              <w:rPr>
                <w:noProof/>
                <w:webHidden/>
              </w:rPr>
              <w:fldChar w:fldCharType="begin"/>
            </w:r>
            <w:r>
              <w:rPr>
                <w:noProof/>
                <w:webHidden/>
              </w:rPr>
              <w:instrText xml:space="preserve"> PAGEREF _Toc201049218 \h </w:instrText>
            </w:r>
            <w:r>
              <w:rPr>
                <w:noProof/>
                <w:webHidden/>
              </w:rPr>
            </w:r>
            <w:r>
              <w:rPr>
                <w:noProof/>
                <w:webHidden/>
              </w:rPr>
              <w:fldChar w:fldCharType="separate"/>
            </w:r>
            <w:r>
              <w:rPr>
                <w:noProof/>
                <w:webHidden/>
              </w:rPr>
              <w:t>30</w:t>
            </w:r>
            <w:r>
              <w:rPr>
                <w:noProof/>
                <w:webHidden/>
              </w:rPr>
              <w:fldChar w:fldCharType="end"/>
            </w:r>
          </w:hyperlink>
        </w:p>
        <w:p w14:paraId="1920D4BB" w14:textId="2A77B30D" w:rsidR="00225475" w:rsidRDefault="00225475">
          <w:pPr>
            <w:pStyle w:val="TDC2"/>
            <w:tabs>
              <w:tab w:val="right" w:pos="8828"/>
            </w:tabs>
            <w:rPr>
              <w:rFonts w:eastAsiaTheme="minorEastAsia" w:cstheme="minorBidi"/>
              <w:b w:val="0"/>
              <w:bCs w:val="0"/>
              <w:noProof/>
              <w:kern w:val="2"/>
              <w:sz w:val="24"/>
              <w:szCs w:val="24"/>
              <w:lang w:val="es-MX" w:eastAsia="ja-JP"/>
              <w14:ligatures w14:val="standardContextual"/>
            </w:rPr>
          </w:pPr>
          <w:hyperlink w:anchor="_Toc201049219" w:history="1">
            <w:r w:rsidRPr="00EE24B6">
              <w:rPr>
                <w:rStyle w:val="Hipervnculo"/>
                <w:noProof/>
              </w:rPr>
              <w:t>2.4 Validación y evaluación de modelos</w:t>
            </w:r>
            <w:r>
              <w:rPr>
                <w:noProof/>
                <w:webHidden/>
              </w:rPr>
              <w:tab/>
            </w:r>
            <w:r>
              <w:rPr>
                <w:noProof/>
                <w:webHidden/>
              </w:rPr>
              <w:fldChar w:fldCharType="begin"/>
            </w:r>
            <w:r>
              <w:rPr>
                <w:noProof/>
                <w:webHidden/>
              </w:rPr>
              <w:instrText xml:space="preserve"> PAGEREF _Toc201049219 \h </w:instrText>
            </w:r>
            <w:r>
              <w:rPr>
                <w:noProof/>
                <w:webHidden/>
              </w:rPr>
            </w:r>
            <w:r>
              <w:rPr>
                <w:noProof/>
                <w:webHidden/>
              </w:rPr>
              <w:fldChar w:fldCharType="separate"/>
            </w:r>
            <w:r>
              <w:rPr>
                <w:noProof/>
                <w:webHidden/>
              </w:rPr>
              <w:t>30</w:t>
            </w:r>
            <w:r>
              <w:rPr>
                <w:noProof/>
                <w:webHidden/>
              </w:rPr>
              <w:fldChar w:fldCharType="end"/>
            </w:r>
          </w:hyperlink>
        </w:p>
        <w:p w14:paraId="1B8DB9F7" w14:textId="630D2E17" w:rsidR="00225475" w:rsidRDefault="00225475">
          <w:pPr>
            <w:pStyle w:val="TDC1"/>
            <w:tabs>
              <w:tab w:val="right" w:pos="8828"/>
            </w:tabs>
            <w:rPr>
              <w:rFonts w:eastAsiaTheme="minorEastAsia" w:cstheme="minorBidi"/>
              <w:b w:val="0"/>
              <w:bCs w:val="0"/>
              <w:i w:val="0"/>
              <w:iCs w:val="0"/>
              <w:noProof/>
              <w:kern w:val="2"/>
              <w:lang w:val="es-MX" w:eastAsia="ja-JP"/>
              <w14:ligatures w14:val="standardContextual"/>
            </w:rPr>
          </w:pPr>
          <w:hyperlink w:anchor="_Toc201049220" w:history="1">
            <w:r w:rsidRPr="00EE24B6">
              <w:rPr>
                <w:rStyle w:val="Hipervnculo"/>
                <w:noProof/>
              </w:rPr>
              <w:t>Capítulo III. Limpieza, exploración de datos e implementación de modelos para la detección de zonas de alta mortalidad</w:t>
            </w:r>
            <w:r>
              <w:rPr>
                <w:noProof/>
                <w:webHidden/>
              </w:rPr>
              <w:tab/>
            </w:r>
            <w:r>
              <w:rPr>
                <w:noProof/>
                <w:webHidden/>
              </w:rPr>
              <w:fldChar w:fldCharType="begin"/>
            </w:r>
            <w:r>
              <w:rPr>
                <w:noProof/>
                <w:webHidden/>
              </w:rPr>
              <w:instrText xml:space="preserve"> PAGEREF _Toc201049220 \h </w:instrText>
            </w:r>
            <w:r>
              <w:rPr>
                <w:noProof/>
                <w:webHidden/>
              </w:rPr>
            </w:r>
            <w:r>
              <w:rPr>
                <w:noProof/>
                <w:webHidden/>
              </w:rPr>
              <w:fldChar w:fldCharType="separate"/>
            </w:r>
            <w:r>
              <w:rPr>
                <w:noProof/>
                <w:webHidden/>
              </w:rPr>
              <w:t>30</w:t>
            </w:r>
            <w:r>
              <w:rPr>
                <w:noProof/>
                <w:webHidden/>
              </w:rPr>
              <w:fldChar w:fldCharType="end"/>
            </w:r>
          </w:hyperlink>
        </w:p>
        <w:p w14:paraId="2723FCC4" w14:textId="3065A981" w:rsidR="00225475" w:rsidRDefault="00225475">
          <w:pPr>
            <w:pStyle w:val="TDC2"/>
            <w:tabs>
              <w:tab w:val="right" w:pos="8828"/>
            </w:tabs>
            <w:rPr>
              <w:rFonts w:eastAsiaTheme="minorEastAsia" w:cstheme="minorBidi"/>
              <w:b w:val="0"/>
              <w:bCs w:val="0"/>
              <w:noProof/>
              <w:kern w:val="2"/>
              <w:sz w:val="24"/>
              <w:szCs w:val="24"/>
              <w:lang w:val="es-MX" w:eastAsia="ja-JP"/>
              <w14:ligatures w14:val="standardContextual"/>
            </w:rPr>
          </w:pPr>
          <w:hyperlink w:anchor="_Toc201049221" w:history="1">
            <w:r w:rsidRPr="00EE24B6">
              <w:rPr>
                <w:rStyle w:val="Hipervnculo"/>
                <w:noProof/>
              </w:rPr>
              <w:t>3.1 Proceso de limpieza de datos</w:t>
            </w:r>
            <w:r>
              <w:rPr>
                <w:noProof/>
                <w:webHidden/>
              </w:rPr>
              <w:tab/>
            </w:r>
            <w:r>
              <w:rPr>
                <w:noProof/>
                <w:webHidden/>
              </w:rPr>
              <w:fldChar w:fldCharType="begin"/>
            </w:r>
            <w:r>
              <w:rPr>
                <w:noProof/>
                <w:webHidden/>
              </w:rPr>
              <w:instrText xml:space="preserve"> PAGEREF _Toc201049221 \h </w:instrText>
            </w:r>
            <w:r>
              <w:rPr>
                <w:noProof/>
                <w:webHidden/>
              </w:rPr>
            </w:r>
            <w:r>
              <w:rPr>
                <w:noProof/>
                <w:webHidden/>
              </w:rPr>
              <w:fldChar w:fldCharType="separate"/>
            </w:r>
            <w:r>
              <w:rPr>
                <w:noProof/>
                <w:webHidden/>
              </w:rPr>
              <w:t>30</w:t>
            </w:r>
            <w:r>
              <w:rPr>
                <w:noProof/>
                <w:webHidden/>
              </w:rPr>
              <w:fldChar w:fldCharType="end"/>
            </w:r>
          </w:hyperlink>
        </w:p>
        <w:p w14:paraId="2AA4C259" w14:textId="6206A944" w:rsidR="00225475" w:rsidRDefault="00225475">
          <w:pPr>
            <w:pStyle w:val="TDC3"/>
            <w:tabs>
              <w:tab w:val="right" w:pos="8828"/>
            </w:tabs>
            <w:rPr>
              <w:rFonts w:eastAsiaTheme="minorEastAsia" w:cstheme="minorBidi"/>
              <w:noProof/>
              <w:kern w:val="2"/>
              <w:sz w:val="24"/>
              <w:szCs w:val="24"/>
              <w:lang w:val="es-MX" w:eastAsia="ja-JP"/>
              <w14:ligatures w14:val="standardContextual"/>
            </w:rPr>
          </w:pPr>
          <w:hyperlink w:anchor="_Toc201049222" w:history="1">
            <w:r w:rsidRPr="00EE24B6">
              <w:rPr>
                <w:rStyle w:val="Hipervnculo"/>
                <w:noProof/>
              </w:rPr>
              <w:t>3.1.1 Identificación y tratamiento de valores atípicos</w:t>
            </w:r>
            <w:r>
              <w:rPr>
                <w:noProof/>
                <w:webHidden/>
              </w:rPr>
              <w:tab/>
            </w:r>
            <w:r>
              <w:rPr>
                <w:noProof/>
                <w:webHidden/>
              </w:rPr>
              <w:fldChar w:fldCharType="begin"/>
            </w:r>
            <w:r>
              <w:rPr>
                <w:noProof/>
                <w:webHidden/>
              </w:rPr>
              <w:instrText xml:space="preserve"> PAGEREF _Toc201049222 \h </w:instrText>
            </w:r>
            <w:r>
              <w:rPr>
                <w:noProof/>
                <w:webHidden/>
              </w:rPr>
            </w:r>
            <w:r>
              <w:rPr>
                <w:noProof/>
                <w:webHidden/>
              </w:rPr>
              <w:fldChar w:fldCharType="separate"/>
            </w:r>
            <w:r>
              <w:rPr>
                <w:noProof/>
                <w:webHidden/>
              </w:rPr>
              <w:t>30</w:t>
            </w:r>
            <w:r>
              <w:rPr>
                <w:noProof/>
                <w:webHidden/>
              </w:rPr>
              <w:fldChar w:fldCharType="end"/>
            </w:r>
          </w:hyperlink>
        </w:p>
        <w:p w14:paraId="0DC08D54" w14:textId="5AEA0BE7" w:rsidR="00225475" w:rsidRDefault="00225475">
          <w:pPr>
            <w:pStyle w:val="TDC3"/>
            <w:tabs>
              <w:tab w:val="right" w:pos="8828"/>
            </w:tabs>
            <w:rPr>
              <w:rFonts w:eastAsiaTheme="minorEastAsia" w:cstheme="minorBidi"/>
              <w:noProof/>
              <w:kern w:val="2"/>
              <w:sz w:val="24"/>
              <w:szCs w:val="24"/>
              <w:lang w:val="es-MX" w:eastAsia="ja-JP"/>
              <w14:ligatures w14:val="standardContextual"/>
            </w:rPr>
          </w:pPr>
          <w:hyperlink w:anchor="_Toc201049223" w:history="1">
            <w:r w:rsidRPr="00EE24B6">
              <w:rPr>
                <w:rStyle w:val="Hipervnculo"/>
                <w:noProof/>
              </w:rPr>
              <w:t>3.1.2 Manejo de datos faltantes</w:t>
            </w:r>
            <w:r>
              <w:rPr>
                <w:noProof/>
                <w:webHidden/>
              </w:rPr>
              <w:tab/>
            </w:r>
            <w:r>
              <w:rPr>
                <w:noProof/>
                <w:webHidden/>
              </w:rPr>
              <w:fldChar w:fldCharType="begin"/>
            </w:r>
            <w:r>
              <w:rPr>
                <w:noProof/>
                <w:webHidden/>
              </w:rPr>
              <w:instrText xml:space="preserve"> PAGEREF _Toc201049223 \h </w:instrText>
            </w:r>
            <w:r>
              <w:rPr>
                <w:noProof/>
                <w:webHidden/>
              </w:rPr>
            </w:r>
            <w:r>
              <w:rPr>
                <w:noProof/>
                <w:webHidden/>
              </w:rPr>
              <w:fldChar w:fldCharType="separate"/>
            </w:r>
            <w:r>
              <w:rPr>
                <w:noProof/>
                <w:webHidden/>
              </w:rPr>
              <w:t>30</w:t>
            </w:r>
            <w:r>
              <w:rPr>
                <w:noProof/>
                <w:webHidden/>
              </w:rPr>
              <w:fldChar w:fldCharType="end"/>
            </w:r>
          </w:hyperlink>
        </w:p>
        <w:p w14:paraId="2EFA7D73" w14:textId="6A32A848" w:rsidR="00225475" w:rsidRDefault="00225475">
          <w:pPr>
            <w:pStyle w:val="TDC2"/>
            <w:tabs>
              <w:tab w:val="right" w:pos="8828"/>
            </w:tabs>
            <w:rPr>
              <w:rFonts w:eastAsiaTheme="minorEastAsia" w:cstheme="minorBidi"/>
              <w:b w:val="0"/>
              <w:bCs w:val="0"/>
              <w:noProof/>
              <w:kern w:val="2"/>
              <w:sz w:val="24"/>
              <w:szCs w:val="24"/>
              <w:lang w:val="es-MX" w:eastAsia="ja-JP"/>
              <w14:ligatures w14:val="standardContextual"/>
            </w:rPr>
          </w:pPr>
          <w:hyperlink w:anchor="_Toc201049224" w:history="1">
            <w:r w:rsidRPr="00EE24B6">
              <w:rPr>
                <w:rStyle w:val="Hipervnculo"/>
                <w:noProof/>
              </w:rPr>
              <w:t>3.2 Exploración de datos</w:t>
            </w:r>
            <w:r>
              <w:rPr>
                <w:noProof/>
                <w:webHidden/>
              </w:rPr>
              <w:tab/>
            </w:r>
            <w:r>
              <w:rPr>
                <w:noProof/>
                <w:webHidden/>
              </w:rPr>
              <w:fldChar w:fldCharType="begin"/>
            </w:r>
            <w:r>
              <w:rPr>
                <w:noProof/>
                <w:webHidden/>
              </w:rPr>
              <w:instrText xml:space="preserve"> PAGEREF _Toc201049224 \h </w:instrText>
            </w:r>
            <w:r>
              <w:rPr>
                <w:noProof/>
                <w:webHidden/>
              </w:rPr>
            </w:r>
            <w:r>
              <w:rPr>
                <w:noProof/>
                <w:webHidden/>
              </w:rPr>
              <w:fldChar w:fldCharType="separate"/>
            </w:r>
            <w:r>
              <w:rPr>
                <w:noProof/>
                <w:webHidden/>
              </w:rPr>
              <w:t>30</w:t>
            </w:r>
            <w:r>
              <w:rPr>
                <w:noProof/>
                <w:webHidden/>
              </w:rPr>
              <w:fldChar w:fldCharType="end"/>
            </w:r>
          </w:hyperlink>
        </w:p>
        <w:p w14:paraId="5AAB6584" w14:textId="17AEC5F2" w:rsidR="00225475" w:rsidRDefault="00225475">
          <w:pPr>
            <w:pStyle w:val="TDC3"/>
            <w:tabs>
              <w:tab w:val="right" w:pos="8828"/>
            </w:tabs>
            <w:rPr>
              <w:rFonts w:eastAsiaTheme="minorEastAsia" w:cstheme="minorBidi"/>
              <w:noProof/>
              <w:kern w:val="2"/>
              <w:sz w:val="24"/>
              <w:szCs w:val="24"/>
              <w:lang w:val="es-MX" w:eastAsia="ja-JP"/>
              <w14:ligatures w14:val="standardContextual"/>
            </w:rPr>
          </w:pPr>
          <w:hyperlink w:anchor="_Toc201049225" w:history="1">
            <w:r w:rsidRPr="00EE24B6">
              <w:rPr>
                <w:rStyle w:val="Hipervnculo"/>
                <w:noProof/>
              </w:rPr>
              <w:t>3.2.1 Análisis descriptivo</w:t>
            </w:r>
            <w:r>
              <w:rPr>
                <w:noProof/>
                <w:webHidden/>
              </w:rPr>
              <w:tab/>
            </w:r>
            <w:r>
              <w:rPr>
                <w:noProof/>
                <w:webHidden/>
              </w:rPr>
              <w:fldChar w:fldCharType="begin"/>
            </w:r>
            <w:r>
              <w:rPr>
                <w:noProof/>
                <w:webHidden/>
              </w:rPr>
              <w:instrText xml:space="preserve"> PAGEREF _Toc201049225 \h </w:instrText>
            </w:r>
            <w:r>
              <w:rPr>
                <w:noProof/>
                <w:webHidden/>
              </w:rPr>
            </w:r>
            <w:r>
              <w:rPr>
                <w:noProof/>
                <w:webHidden/>
              </w:rPr>
              <w:fldChar w:fldCharType="separate"/>
            </w:r>
            <w:r>
              <w:rPr>
                <w:noProof/>
                <w:webHidden/>
              </w:rPr>
              <w:t>30</w:t>
            </w:r>
            <w:r>
              <w:rPr>
                <w:noProof/>
                <w:webHidden/>
              </w:rPr>
              <w:fldChar w:fldCharType="end"/>
            </w:r>
          </w:hyperlink>
        </w:p>
        <w:p w14:paraId="7C625064" w14:textId="5CCBA3E5" w:rsidR="00225475" w:rsidRDefault="00225475">
          <w:pPr>
            <w:pStyle w:val="TDC3"/>
            <w:tabs>
              <w:tab w:val="right" w:pos="8828"/>
            </w:tabs>
            <w:rPr>
              <w:rFonts w:eastAsiaTheme="minorEastAsia" w:cstheme="minorBidi"/>
              <w:noProof/>
              <w:kern w:val="2"/>
              <w:sz w:val="24"/>
              <w:szCs w:val="24"/>
              <w:lang w:val="es-MX" w:eastAsia="ja-JP"/>
              <w14:ligatures w14:val="standardContextual"/>
            </w:rPr>
          </w:pPr>
          <w:hyperlink w:anchor="_Toc201049226" w:history="1">
            <w:r w:rsidRPr="00EE24B6">
              <w:rPr>
                <w:rStyle w:val="Hipervnculo"/>
                <w:noProof/>
              </w:rPr>
              <w:t>3.2.2 Visualización de datos</w:t>
            </w:r>
            <w:r>
              <w:rPr>
                <w:noProof/>
                <w:webHidden/>
              </w:rPr>
              <w:tab/>
            </w:r>
            <w:r>
              <w:rPr>
                <w:noProof/>
                <w:webHidden/>
              </w:rPr>
              <w:fldChar w:fldCharType="begin"/>
            </w:r>
            <w:r>
              <w:rPr>
                <w:noProof/>
                <w:webHidden/>
              </w:rPr>
              <w:instrText xml:space="preserve"> PAGEREF _Toc201049226 \h </w:instrText>
            </w:r>
            <w:r>
              <w:rPr>
                <w:noProof/>
                <w:webHidden/>
              </w:rPr>
            </w:r>
            <w:r>
              <w:rPr>
                <w:noProof/>
                <w:webHidden/>
              </w:rPr>
              <w:fldChar w:fldCharType="separate"/>
            </w:r>
            <w:r>
              <w:rPr>
                <w:noProof/>
                <w:webHidden/>
              </w:rPr>
              <w:t>30</w:t>
            </w:r>
            <w:r>
              <w:rPr>
                <w:noProof/>
                <w:webHidden/>
              </w:rPr>
              <w:fldChar w:fldCharType="end"/>
            </w:r>
          </w:hyperlink>
        </w:p>
        <w:p w14:paraId="62B30B8E" w14:textId="4B81E1F1" w:rsidR="00225475" w:rsidRDefault="00225475">
          <w:pPr>
            <w:pStyle w:val="TDC2"/>
            <w:tabs>
              <w:tab w:val="right" w:pos="8828"/>
            </w:tabs>
            <w:rPr>
              <w:rFonts w:eastAsiaTheme="minorEastAsia" w:cstheme="minorBidi"/>
              <w:b w:val="0"/>
              <w:bCs w:val="0"/>
              <w:noProof/>
              <w:kern w:val="2"/>
              <w:sz w:val="24"/>
              <w:szCs w:val="24"/>
              <w:lang w:val="es-MX" w:eastAsia="ja-JP"/>
              <w14:ligatures w14:val="standardContextual"/>
            </w:rPr>
          </w:pPr>
          <w:hyperlink w:anchor="_Toc201049227" w:history="1">
            <w:r w:rsidRPr="00EE24B6">
              <w:rPr>
                <w:rStyle w:val="Hipervnculo"/>
                <w:noProof/>
              </w:rPr>
              <w:t>3.3 Implementación de modelos predictivos</w:t>
            </w:r>
            <w:r>
              <w:rPr>
                <w:noProof/>
                <w:webHidden/>
              </w:rPr>
              <w:tab/>
            </w:r>
            <w:r>
              <w:rPr>
                <w:noProof/>
                <w:webHidden/>
              </w:rPr>
              <w:fldChar w:fldCharType="begin"/>
            </w:r>
            <w:r>
              <w:rPr>
                <w:noProof/>
                <w:webHidden/>
              </w:rPr>
              <w:instrText xml:space="preserve"> PAGEREF _Toc201049227 \h </w:instrText>
            </w:r>
            <w:r>
              <w:rPr>
                <w:noProof/>
                <w:webHidden/>
              </w:rPr>
            </w:r>
            <w:r>
              <w:rPr>
                <w:noProof/>
                <w:webHidden/>
              </w:rPr>
              <w:fldChar w:fldCharType="separate"/>
            </w:r>
            <w:r>
              <w:rPr>
                <w:noProof/>
                <w:webHidden/>
              </w:rPr>
              <w:t>30</w:t>
            </w:r>
            <w:r>
              <w:rPr>
                <w:noProof/>
                <w:webHidden/>
              </w:rPr>
              <w:fldChar w:fldCharType="end"/>
            </w:r>
          </w:hyperlink>
        </w:p>
        <w:p w14:paraId="09CF30EA" w14:textId="4A64407C" w:rsidR="00225475" w:rsidRDefault="00225475">
          <w:pPr>
            <w:pStyle w:val="TDC3"/>
            <w:tabs>
              <w:tab w:val="right" w:pos="8828"/>
            </w:tabs>
            <w:rPr>
              <w:rFonts w:eastAsiaTheme="minorEastAsia" w:cstheme="minorBidi"/>
              <w:noProof/>
              <w:kern w:val="2"/>
              <w:sz w:val="24"/>
              <w:szCs w:val="24"/>
              <w:lang w:val="es-MX" w:eastAsia="ja-JP"/>
              <w14:ligatures w14:val="standardContextual"/>
            </w:rPr>
          </w:pPr>
          <w:hyperlink w:anchor="_Toc201049228" w:history="1">
            <w:r w:rsidRPr="00EE24B6">
              <w:rPr>
                <w:rStyle w:val="Hipervnculo"/>
                <w:noProof/>
              </w:rPr>
              <w:t>3.3.1 Selección de variables</w:t>
            </w:r>
            <w:r>
              <w:rPr>
                <w:noProof/>
                <w:webHidden/>
              </w:rPr>
              <w:tab/>
            </w:r>
            <w:r>
              <w:rPr>
                <w:noProof/>
                <w:webHidden/>
              </w:rPr>
              <w:fldChar w:fldCharType="begin"/>
            </w:r>
            <w:r>
              <w:rPr>
                <w:noProof/>
                <w:webHidden/>
              </w:rPr>
              <w:instrText xml:space="preserve"> PAGEREF _Toc201049228 \h </w:instrText>
            </w:r>
            <w:r>
              <w:rPr>
                <w:noProof/>
                <w:webHidden/>
              </w:rPr>
            </w:r>
            <w:r>
              <w:rPr>
                <w:noProof/>
                <w:webHidden/>
              </w:rPr>
              <w:fldChar w:fldCharType="separate"/>
            </w:r>
            <w:r>
              <w:rPr>
                <w:noProof/>
                <w:webHidden/>
              </w:rPr>
              <w:t>30</w:t>
            </w:r>
            <w:r>
              <w:rPr>
                <w:noProof/>
                <w:webHidden/>
              </w:rPr>
              <w:fldChar w:fldCharType="end"/>
            </w:r>
          </w:hyperlink>
        </w:p>
        <w:p w14:paraId="6C942AD1" w14:textId="4C00CAD8" w:rsidR="00225475" w:rsidRDefault="00225475">
          <w:pPr>
            <w:pStyle w:val="TDC3"/>
            <w:tabs>
              <w:tab w:val="right" w:pos="8828"/>
            </w:tabs>
            <w:rPr>
              <w:rFonts w:eastAsiaTheme="minorEastAsia" w:cstheme="minorBidi"/>
              <w:noProof/>
              <w:kern w:val="2"/>
              <w:sz w:val="24"/>
              <w:szCs w:val="24"/>
              <w:lang w:val="es-MX" w:eastAsia="ja-JP"/>
              <w14:ligatures w14:val="standardContextual"/>
            </w:rPr>
          </w:pPr>
          <w:hyperlink w:anchor="_Toc201049229" w:history="1">
            <w:r w:rsidRPr="00EE24B6">
              <w:rPr>
                <w:rStyle w:val="Hipervnculo"/>
                <w:noProof/>
              </w:rPr>
              <w:t>3.3.2 Entrenamiento y prueba de modelos</w:t>
            </w:r>
            <w:r>
              <w:rPr>
                <w:noProof/>
                <w:webHidden/>
              </w:rPr>
              <w:tab/>
            </w:r>
            <w:r>
              <w:rPr>
                <w:noProof/>
                <w:webHidden/>
              </w:rPr>
              <w:fldChar w:fldCharType="begin"/>
            </w:r>
            <w:r>
              <w:rPr>
                <w:noProof/>
                <w:webHidden/>
              </w:rPr>
              <w:instrText xml:space="preserve"> PAGEREF _Toc201049229 \h </w:instrText>
            </w:r>
            <w:r>
              <w:rPr>
                <w:noProof/>
                <w:webHidden/>
              </w:rPr>
            </w:r>
            <w:r>
              <w:rPr>
                <w:noProof/>
                <w:webHidden/>
              </w:rPr>
              <w:fldChar w:fldCharType="separate"/>
            </w:r>
            <w:r>
              <w:rPr>
                <w:noProof/>
                <w:webHidden/>
              </w:rPr>
              <w:t>30</w:t>
            </w:r>
            <w:r>
              <w:rPr>
                <w:noProof/>
                <w:webHidden/>
              </w:rPr>
              <w:fldChar w:fldCharType="end"/>
            </w:r>
          </w:hyperlink>
        </w:p>
        <w:p w14:paraId="0B3B7B68" w14:textId="28183711" w:rsidR="00225475" w:rsidRDefault="00225475">
          <w:pPr>
            <w:pStyle w:val="TDC2"/>
            <w:tabs>
              <w:tab w:val="right" w:pos="8828"/>
            </w:tabs>
            <w:rPr>
              <w:rFonts w:eastAsiaTheme="minorEastAsia" w:cstheme="minorBidi"/>
              <w:b w:val="0"/>
              <w:bCs w:val="0"/>
              <w:noProof/>
              <w:kern w:val="2"/>
              <w:sz w:val="24"/>
              <w:szCs w:val="24"/>
              <w:lang w:val="es-MX" w:eastAsia="ja-JP"/>
              <w14:ligatures w14:val="standardContextual"/>
            </w:rPr>
          </w:pPr>
          <w:hyperlink w:anchor="_Toc201049230" w:history="1">
            <w:r w:rsidRPr="00EE24B6">
              <w:rPr>
                <w:rStyle w:val="Hipervnculo"/>
                <w:noProof/>
              </w:rPr>
              <w:t>3.4 Resultados y análisis de zonas de alta mortalidad</w:t>
            </w:r>
            <w:r>
              <w:rPr>
                <w:noProof/>
                <w:webHidden/>
              </w:rPr>
              <w:tab/>
            </w:r>
            <w:r>
              <w:rPr>
                <w:noProof/>
                <w:webHidden/>
              </w:rPr>
              <w:fldChar w:fldCharType="begin"/>
            </w:r>
            <w:r>
              <w:rPr>
                <w:noProof/>
                <w:webHidden/>
              </w:rPr>
              <w:instrText xml:space="preserve"> PAGEREF _Toc201049230 \h </w:instrText>
            </w:r>
            <w:r>
              <w:rPr>
                <w:noProof/>
                <w:webHidden/>
              </w:rPr>
            </w:r>
            <w:r>
              <w:rPr>
                <w:noProof/>
                <w:webHidden/>
              </w:rPr>
              <w:fldChar w:fldCharType="separate"/>
            </w:r>
            <w:r>
              <w:rPr>
                <w:noProof/>
                <w:webHidden/>
              </w:rPr>
              <w:t>31</w:t>
            </w:r>
            <w:r>
              <w:rPr>
                <w:noProof/>
                <w:webHidden/>
              </w:rPr>
              <w:fldChar w:fldCharType="end"/>
            </w:r>
          </w:hyperlink>
        </w:p>
        <w:p w14:paraId="03F9F26B" w14:textId="1A682AA8" w:rsidR="00225475" w:rsidRDefault="00225475">
          <w:pPr>
            <w:pStyle w:val="TDC1"/>
            <w:tabs>
              <w:tab w:val="right" w:pos="8828"/>
            </w:tabs>
            <w:rPr>
              <w:rFonts w:eastAsiaTheme="minorEastAsia" w:cstheme="minorBidi"/>
              <w:b w:val="0"/>
              <w:bCs w:val="0"/>
              <w:i w:val="0"/>
              <w:iCs w:val="0"/>
              <w:noProof/>
              <w:kern w:val="2"/>
              <w:lang w:val="es-MX" w:eastAsia="ja-JP"/>
              <w14:ligatures w14:val="standardContextual"/>
            </w:rPr>
          </w:pPr>
          <w:hyperlink w:anchor="_Toc201049231" w:history="1">
            <w:r w:rsidRPr="00EE24B6">
              <w:rPr>
                <w:rStyle w:val="Hipervnculo"/>
                <w:noProof/>
              </w:rPr>
              <w:t>Capítulo IV. Propuestas de mejora a las carencias identificadas de las principales zonas afectadas</w:t>
            </w:r>
            <w:r>
              <w:rPr>
                <w:noProof/>
                <w:webHidden/>
              </w:rPr>
              <w:tab/>
            </w:r>
            <w:r>
              <w:rPr>
                <w:noProof/>
                <w:webHidden/>
              </w:rPr>
              <w:fldChar w:fldCharType="begin"/>
            </w:r>
            <w:r>
              <w:rPr>
                <w:noProof/>
                <w:webHidden/>
              </w:rPr>
              <w:instrText xml:space="preserve"> PAGEREF _Toc201049231 \h </w:instrText>
            </w:r>
            <w:r>
              <w:rPr>
                <w:noProof/>
                <w:webHidden/>
              </w:rPr>
            </w:r>
            <w:r>
              <w:rPr>
                <w:noProof/>
                <w:webHidden/>
              </w:rPr>
              <w:fldChar w:fldCharType="separate"/>
            </w:r>
            <w:r>
              <w:rPr>
                <w:noProof/>
                <w:webHidden/>
              </w:rPr>
              <w:t>31</w:t>
            </w:r>
            <w:r>
              <w:rPr>
                <w:noProof/>
                <w:webHidden/>
              </w:rPr>
              <w:fldChar w:fldCharType="end"/>
            </w:r>
          </w:hyperlink>
        </w:p>
        <w:p w14:paraId="26D597BD" w14:textId="13C79A8B" w:rsidR="00225475" w:rsidRDefault="00225475">
          <w:pPr>
            <w:pStyle w:val="TDC2"/>
            <w:tabs>
              <w:tab w:val="right" w:pos="8828"/>
            </w:tabs>
            <w:rPr>
              <w:rFonts w:eastAsiaTheme="minorEastAsia" w:cstheme="minorBidi"/>
              <w:b w:val="0"/>
              <w:bCs w:val="0"/>
              <w:noProof/>
              <w:kern w:val="2"/>
              <w:sz w:val="24"/>
              <w:szCs w:val="24"/>
              <w:lang w:val="es-MX" w:eastAsia="ja-JP"/>
              <w14:ligatures w14:val="standardContextual"/>
            </w:rPr>
          </w:pPr>
          <w:hyperlink w:anchor="_Toc201049232" w:history="1">
            <w:r w:rsidRPr="00EE24B6">
              <w:rPr>
                <w:rStyle w:val="Hipervnculo"/>
                <w:noProof/>
              </w:rPr>
              <w:t>4.1 Identificación de carencias en infraestructura y recursos</w:t>
            </w:r>
            <w:r>
              <w:rPr>
                <w:noProof/>
                <w:webHidden/>
              </w:rPr>
              <w:tab/>
            </w:r>
            <w:r>
              <w:rPr>
                <w:noProof/>
                <w:webHidden/>
              </w:rPr>
              <w:fldChar w:fldCharType="begin"/>
            </w:r>
            <w:r>
              <w:rPr>
                <w:noProof/>
                <w:webHidden/>
              </w:rPr>
              <w:instrText xml:space="preserve"> PAGEREF _Toc201049232 \h </w:instrText>
            </w:r>
            <w:r>
              <w:rPr>
                <w:noProof/>
                <w:webHidden/>
              </w:rPr>
            </w:r>
            <w:r>
              <w:rPr>
                <w:noProof/>
                <w:webHidden/>
              </w:rPr>
              <w:fldChar w:fldCharType="separate"/>
            </w:r>
            <w:r>
              <w:rPr>
                <w:noProof/>
                <w:webHidden/>
              </w:rPr>
              <w:t>31</w:t>
            </w:r>
            <w:r>
              <w:rPr>
                <w:noProof/>
                <w:webHidden/>
              </w:rPr>
              <w:fldChar w:fldCharType="end"/>
            </w:r>
          </w:hyperlink>
        </w:p>
        <w:p w14:paraId="6B2AEF38" w14:textId="3BA5EDB0" w:rsidR="00225475" w:rsidRDefault="00225475">
          <w:pPr>
            <w:pStyle w:val="TDC2"/>
            <w:tabs>
              <w:tab w:val="right" w:pos="8828"/>
            </w:tabs>
            <w:rPr>
              <w:rFonts w:eastAsiaTheme="minorEastAsia" w:cstheme="minorBidi"/>
              <w:b w:val="0"/>
              <w:bCs w:val="0"/>
              <w:noProof/>
              <w:kern w:val="2"/>
              <w:sz w:val="24"/>
              <w:szCs w:val="24"/>
              <w:lang w:val="es-MX" w:eastAsia="ja-JP"/>
              <w14:ligatures w14:val="standardContextual"/>
            </w:rPr>
          </w:pPr>
          <w:hyperlink w:anchor="_Toc201049233" w:history="1">
            <w:r w:rsidRPr="00EE24B6">
              <w:rPr>
                <w:rStyle w:val="Hipervnculo"/>
                <w:noProof/>
              </w:rPr>
              <w:t>4.2 Propuestas de políticas públicas</w:t>
            </w:r>
            <w:r>
              <w:rPr>
                <w:noProof/>
                <w:webHidden/>
              </w:rPr>
              <w:tab/>
            </w:r>
            <w:r>
              <w:rPr>
                <w:noProof/>
                <w:webHidden/>
              </w:rPr>
              <w:fldChar w:fldCharType="begin"/>
            </w:r>
            <w:r>
              <w:rPr>
                <w:noProof/>
                <w:webHidden/>
              </w:rPr>
              <w:instrText xml:space="preserve"> PAGEREF _Toc201049233 \h </w:instrText>
            </w:r>
            <w:r>
              <w:rPr>
                <w:noProof/>
                <w:webHidden/>
              </w:rPr>
            </w:r>
            <w:r>
              <w:rPr>
                <w:noProof/>
                <w:webHidden/>
              </w:rPr>
              <w:fldChar w:fldCharType="separate"/>
            </w:r>
            <w:r>
              <w:rPr>
                <w:noProof/>
                <w:webHidden/>
              </w:rPr>
              <w:t>31</w:t>
            </w:r>
            <w:r>
              <w:rPr>
                <w:noProof/>
                <w:webHidden/>
              </w:rPr>
              <w:fldChar w:fldCharType="end"/>
            </w:r>
          </w:hyperlink>
        </w:p>
        <w:p w14:paraId="69283512" w14:textId="73FAE422" w:rsidR="00225475" w:rsidRDefault="00225475">
          <w:pPr>
            <w:pStyle w:val="TDC2"/>
            <w:tabs>
              <w:tab w:val="right" w:pos="8828"/>
            </w:tabs>
            <w:rPr>
              <w:rFonts w:eastAsiaTheme="minorEastAsia" w:cstheme="minorBidi"/>
              <w:b w:val="0"/>
              <w:bCs w:val="0"/>
              <w:noProof/>
              <w:kern w:val="2"/>
              <w:sz w:val="24"/>
              <w:szCs w:val="24"/>
              <w:lang w:val="es-MX" w:eastAsia="ja-JP"/>
              <w14:ligatures w14:val="standardContextual"/>
            </w:rPr>
          </w:pPr>
          <w:hyperlink w:anchor="_Toc201049234" w:history="1">
            <w:r w:rsidRPr="00EE24B6">
              <w:rPr>
                <w:rStyle w:val="Hipervnculo"/>
                <w:noProof/>
              </w:rPr>
              <w:t>4.3 Estrategias de intervención comunitaria</w:t>
            </w:r>
            <w:r>
              <w:rPr>
                <w:noProof/>
                <w:webHidden/>
              </w:rPr>
              <w:tab/>
            </w:r>
            <w:r>
              <w:rPr>
                <w:noProof/>
                <w:webHidden/>
              </w:rPr>
              <w:fldChar w:fldCharType="begin"/>
            </w:r>
            <w:r>
              <w:rPr>
                <w:noProof/>
                <w:webHidden/>
              </w:rPr>
              <w:instrText xml:space="preserve"> PAGEREF _Toc201049234 \h </w:instrText>
            </w:r>
            <w:r>
              <w:rPr>
                <w:noProof/>
                <w:webHidden/>
              </w:rPr>
            </w:r>
            <w:r>
              <w:rPr>
                <w:noProof/>
                <w:webHidden/>
              </w:rPr>
              <w:fldChar w:fldCharType="separate"/>
            </w:r>
            <w:r>
              <w:rPr>
                <w:noProof/>
                <w:webHidden/>
              </w:rPr>
              <w:t>31</w:t>
            </w:r>
            <w:r>
              <w:rPr>
                <w:noProof/>
                <w:webHidden/>
              </w:rPr>
              <w:fldChar w:fldCharType="end"/>
            </w:r>
          </w:hyperlink>
        </w:p>
        <w:p w14:paraId="4688EBF3" w14:textId="059320FA" w:rsidR="00225475" w:rsidRDefault="00225475">
          <w:pPr>
            <w:pStyle w:val="TDC2"/>
            <w:tabs>
              <w:tab w:val="right" w:pos="8828"/>
            </w:tabs>
            <w:rPr>
              <w:rFonts w:eastAsiaTheme="minorEastAsia" w:cstheme="minorBidi"/>
              <w:b w:val="0"/>
              <w:bCs w:val="0"/>
              <w:noProof/>
              <w:kern w:val="2"/>
              <w:sz w:val="24"/>
              <w:szCs w:val="24"/>
              <w:lang w:val="es-MX" w:eastAsia="ja-JP"/>
              <w14:ligatures w14:val="standardContextual"/>
            </w:rPr>
          </w:pPr>
          <w:hyperlink w:anchor="_Toc201049235" w:history="1">
            <w:r w:rsidRPr="00EE24B6">
              <w:rPr>
                <w:rStyle w:val="Hipervnculo"/>
                <w:noProof/>
              </w:rPr>
              <w:t>4.4 Evaluación de impacto de las propuestas</w:t>
            </w:r>
            <w:r>
              <w:rPr>
                <w:noProof/>
                <w:webHidden/>
              </w:rPr>
              <w:tab/>
            </w:r>
            <w:r>
              <w:rPr>
                <w:noProof/>
                <w:webHidden/>
              </w:rPr>
              <w:fldChar w:fldCharType="begin"/>
            </w:r>
            <w:r>
              <w:rPr>
                <w:noProof/>
                <w:webHidden/>
              </w:rPr>
              <w:instrText xml:space="preserve"> PAGEREF _Toc201049235 \h </w:instrText>
            </w:r>
            <w:r>
              <w:rPr>
                <w:noProof/>
                <w:webHidden/>
              </w:rPr>
            </w:r>
            <w:r>
              <w:rPr>
                <w:noProof/>
                <w:webHidden/>
              </w:rPr>
              <w:fldChar w:fldCharType="separate"/>
            </w:r>
            <w:r>
              <w:rPr>
                <w:noProof/>
                <w:webHidden/>
              </w:rPr>
              <w:t>31</w:t>
            </w:r>
            <w:r>
              <w:rPr>
                <w:noProof/>
                <w:webHidden/>
              </w:rPr>
              <w:fldChar w:fldCharType="end"/>
            </w:r>
          </w:hyperlink>
        </w:p>
        <w:p w14:paraId="0DD09F26" w14:textId="4CC5E1E3" w:rsidR="00225475" w:rsidRDefault="00225475">
          <w:pPr>
            <w:pStyle w:val="TDC1"/>
            <w:tabs>
              <w:tab w:val="right" w:pos="8828"/>
            </w:tabs>
            <w:rPr>
              <w:rFonts w:eastAsiaTheme="minorEastAsia" w:cstheme="minorBidi"/>
              <w:b w:val="0"/>
              <w:bCs w:val="0"/>
              <w:i w:val="0"/>
              <w:iCs w:val="0"/>
              <w:noProof/>
              <w:kern w:val="2"/>
              <w:lang w:val="es-MX" w:eastAsia="ja-JP"/>
              <w14:ligatures w14:val="standardContextual"/>
            </w:rPr>
          </w:pPr>
          <w:hyperlink w:anchor="_Toc201049236" w:history="1">
            <w:r w:rsidRPr="00EE24B6">
              <w:rPr>
                <w:rStyle w:val="Hipervnculo"/>
                <w:noProof/>
              </w:rPr>
              <w:t>Fuentes</w:t>
            </w:r>
            <w:r>
              <w:rPr>
                <w:noProof/>
                <w:webHidden/>
              </w:rPr>
              <w:tab/>
            </w:r>
            <w:r>
              <w:rPr>
                <w:noProof/>
                <w:webHidden/>
              </w:rPr>
              <w:fldChar w:fldCharType="begin"/>
            </w:r>
            <w:r>
              <w:rPr>
                <w:noProof/>
                <w:webHidden/>
              </w:rPr>
              <w:instrText xml:space="preserve"> PAGEREF _Toc201049236 \h </w:instrText>
            </w:r>
            <w:r>
              <w:rPr>
                <w:noProof/>
                <w:webHidden/>
              </w:rPr>
            </w:r>
            <w:r>
              <w:rPr>
                <w:noProof/>
                <w:webHidden/>
              </w:rPr>
              <w:fldChar w:fldCharType="separate"/>
            </w:r>
            <w:r>
              <w:rPr>
                <w:noProof/>
                <w:webHidden/>
              </w:rPr>
              <w:t>33</w:t>
            </w:r>
            <w:r>
              <w:rPr>
                <w:noProof/>
                <w:webHidden/>
              </w:rPr>
              <w:fldChar w:fldCharType="end"/>
            </w:r>
          </w:hyperlink>
        </w:p>
        <w:p w14:paraId="0CC36AC2" w14:textId="17762E6D" w:rsidR="00CF711F" w:rsidRPr="00771B0D" w:rsidRDefault="00CF711F" w:rsidP="00CF711F">
          <w:pPr>
            <w:rPr>
              <w:rFonts w:ascii="MS PGothic" w:eastAsia="MS PGothic" w:hAnsi="MS PGothic" w:cs="Arial"/>
              <w:sz w:val="22"/>
              <w:szCs w:val="22"/>
            </w:rPr>
          </w:pPr>
          <w:r w:rsidRPr="00616235">
            <w:rPr>
              <w:rFonts w:ascii="MS PGothic" w:eastAsia="MS PGothic" w:hAnsi="MS PGothic" w:cs="Arial"/>
              <w:sz w:val="22"/>
              <w:szCs w:val="22"/>
            </w:rPr>
            <w:fldChar w:fldCharType="end"/>
          </w:r>
        </w:p>
      </w:sdtContent>
    </w:sdt>
    <w:p w14:paraId="40C7A7AA" w14:textId="77777777" w:rsidR="00771B0D" w:rsidRDefault="00771B0D">
      <w:pPr>
        <w:pStyle w:val="Tabladeilustraciones"/>
        <w:tabs>
          <w:tab w:val="right" w:leader="dot" w:pos="8828"/>
        </w:tabs>
        <w:rPr>
          <w:lang w:val="es-MX" w:eastAsia="ja-JP"/>
        </w:rPr>
      </w:pPr>
    </w:p>
    <w:p w14:paraId="04A2C2EE" w14:textId="77777777" w:rsidR="00771B0D" w:rsidRDefault="00771B0D">
      <w:pPr>
        <w:pStyle w:val="Tabladeilustraciones"/>
        <w:tabs>
          <w:tab w:val="right" w:leader="dot" w:pos="8828"/>
        </w:tabs>
        <w:rPr>
          <w:lang w:val="es-MX" w:eastAsia="ja-JP"/>
        </w:rPr>
      </w:pPr>
    </w:p>
    <w:p w14:paraId="34E5603D" w14:textId="77777777" w:rsidR="00771B0D" w:rsidRDefault="00771B0D">
      <w:pPr>
        <w:pStyle w:val="Tabladeilustraciones"/>
        <w:tabs>
          <w:tab w:val="right" w:leader="dot" w:pos="8828"/>
        </w:tabs>
        <w:rPr>
          <w:lang w:val="es-MX" w:eastAsia="ja-JP"/>
        </w:rPr>
      </w:pPr>
    </w:p>
    <w:p w14:paraId="359F78B5" w14:textId="77777777" w:rsidR="00771B0D" w:rsidRDefault="00771B0D">
      <w:pPr>
        <w:pStyle w:val="Tabladeilustraciones"/>
        <w:tabs>
          <w:tab w:val="right" w:leader="dot" w:pos="8828"/>
        </w:tabs>
        <w:rPr>
          <w:lang w:val="es-MX" w:eastAsia="ja-JP"/>
        </w:rPr>
      </w:pPr>
    </w:p>
    <w:p w14:paraId="448C0FFA" w14:textId="77777777" w:rsidR="00771B0D" w:rsidRDefault="00771B0D">
      <w:pPr>
        <w:pStyle w:val="Tabladeilustraciones"/>
        <w:tabs>
          <w:tab w:val="right" w:leader="dot" w:pos="8828"/>
        </w:tabs>
        <w:rPr>
          <w:lang w:val="es-MX" w:eastAsia="ja-JP"/>
        </w:rPr>
      </w:pPr>
    </w:p>
    <w:p w14:paraId="607463C0" w14:textId="77777777" w:rsidR="00771B0D" w:rsidRDefault="00771B0D">
      <w:pPr>
        <w:pStyle w:val="Tabladeilustraciones"/>
        <w:tabs>
          <w:tab w:val="right" w:leader="dot" w:pos="8828"/>
        </w:tabs>
        <w:rPr>
          <w:lang w:val="es-MX" w:eastAsia="ja-JP"/>
        </w:rPr>
      </w:pPr>
    </w:p>
    <w:p w14:paraId="30E3FC06" w14:textId="77777777" w:rsidR="00771B0D" w:rsidRDefault="00771B0D">
      <w:pPr>
        <w:pStyle w:val="Tabladeilustraciones"/>
        <w:tabs>
          <w:tab w:val="right" w:leader="dot" w:pos="8828"/>
        </w:tabs>
        <w:rPr>
          <w:lang w:val="es-MX" w:eastAsia="ja-JP"/>
        </w:rPr>
      </w:pPr>
    </w:p>
    <w:p w14:paraId="2E0156E0" w14:textId="77777777" w:rsidR="00771B0D" w:rsidRDefault="00771B0D">
      <w:pPr>
        <w:pStyle w:val="Tabladeilustraciones"/>
        <w:tabs>
          <w:tab w:val="right" w:leader="dot" w:pos="8828"/>
        </w:tabs>
        <w:rPr>
          <w:lang w:val="es-MX" w:eastAsia="ja-JP"/>
        </w:rPr>
      </w:pPr>
    </w:p>
    <w:p w14:paraId="20B55ED1" w14:textId="77777777" w:rsidR="00771B0D" w:rsidRDefault="00771B0D">
      <w:pPr>
        <w:pStyle w:val="Tabladeilustraciones"/>
        <w:tabs>
          <w:tab w:val="right" w:leader="dot" w:pos="8828"/>
        </w:tabs>
        <w:rPr>
          <w:lang w:val="es-MX" w:eastAsia="ja-JP"/>
        </w:rPr>
      </w:pPr>
    </w:p>
    <w:p w14:paraId="39B05F93" w14:textId="77777777" w:rsidR="00771B0D" w:rsidRDefault="00771B0D">
      <w:pPr>
        <w:pStyle w:val="Tabladeilustraciones"/>
        <w:tabs>
          <w:tab w:val="right" w:leader="dot" w:pos="8828"/>
        </w:tabs>
        <w:rPr>
          <w:lang w:val="es-MX" w:eastAsia="ja-JP"/>
        </w:rPr>
      </w:pPr>
    </w:p>
    <w:p w14:paraId="043BCD6D" w14:textId="77777777" w:rsidR="00771B0D" w:rsidRDefault="00771B0D">
      <w:pPr>
        <w:pStyle w:val="Tabladeilustraciones"/>
        <w:tabs>
          <w:tab w:val="right" w:leader="dot" w:pos="8828"/>
        </w:tabs>
        <w:rPr>
          <w:lang w:val="es-MX" w:eastAsia="ja-JP"/>
        </w:rPr>
      </w:pPr>
    </w:p>
    <w:p w14:paraId="31C5D2FD" w14:textId="77777777" w:rsidR="00771B0D" w:rsidRDefault="00771B0D">
      <w:pPr>
        <w:pStyle w:val="Tabladeilustraciones"/>
        <w:tabs>
          <w:tab w:val="right" w:leader="dot" w:pos="8828"/>
        </w:tabs>
        <w:rPr>
          <w:lang w:val="es-MX" w:eastAsia="ja-JP"/>
        </w:rPr>
      </w:pPr>
    </w:p>
    <w:p w14:paraId="5056398C" w14:textId="77777777" w:rsidR="00771B0D" w:rsidRDefault="00771B0D">
      <w:pPr>
        <w:pStyle w:val="Tabladeilustraciones"/>
        <w:tabs>
          <w:tab w:val="right" w:leader="dot" w:pos="8828"/>
        </w:tabs>
        <w:rPr>
          <w:lang w:val="es-MX" w:eastAsia="ja-JP"/>
        </w:rPr>
      </w:pPr>
    </w:p>
    <w:p w14:paraId="3F8BDFDF" w14:textId="77777777" w:rsidR="00771B0D" w:rsidRDefault="00771B0D">
      <w:pPr>
        <w:pStyle w:val="Tabladeilustraciones"/>
        <w:tabs>
          <w:tab w:val="right" w:leader="dot" w:pos="8828"/>
        </w:tabs>
        <w:rPr>
          <w:lang w:val="es-MX" w:eastAsia="ja-JP"/>
        </w:rPr>
      </w:pPr>
    </w:p>
    <w:p w14:paraId="61869381" w14:textId="77777777" w:rsidR="00771B0D" w:rsidRDefault="00771B0D">
      <w:pPr>
        <w:pStyle w:val="Tabladeilustraciones"/>
        <w:tabs>
          <w:tab w:val="right" w:leader="dot" w:pos="8828"/>
        </w:tabs>
        <w:rPr>
          <w:lang w:val="es-MX" w:eastAsia="ja-JP"/>
        </w:rPr>
      </w:pPr>
    </w:p>
    <w:p w14:paraId="5AA2C09C" w14:textId="77777777" w:rsidR="00771B0D" w:rsidRDefault="00771B0D">
      <w:pPr>
        <w:pStyle w:val="Tabladeilustraciones"/>
        <w:tabs>
          <w:tab w:val="right" w:leader="dot" w:pos="8828"/>
        </w:tabs>
        <w:rPr>
          <w:lang w:val="es-MX" w:eastAsia="ja-JP"/>
        </w:rPr>
      </w:pPr>
    </w:p>
    <w:p w14:paraId="68D3233F" w14:textId="77777777" w:rsidR="00771B0D" w:rsidRDefault="00771B0D">
      <w:pPr>
        <w:pStyle w:val="Tabladeilustraciones"/>
        <w:tabs>
          <w:tab w:val="right" w:leader="dot" w:pos="8828"/>
        </w:tabs>
        <w:rPr>
          <w:lang w:val="es-MX" w:eastAsia="ja-JP"/>
        </w:rPr>
      </w:pPr>
    </w:p>
    <w:p w14:paraId="100889A5" w14:textId="77777777" w:rsidR="00771B0D" w:rsidRDefault="00771B0D">
      <w:pPr>
        <w:pStyle w:val="Tabladeilustraciones"/>
        <w:tabs>
          <w:tab w:val="right" w:leader="dot" w:pos="8828"/>
        </w:tabs>
        <w:rPr>
          <w:lang w:val="es-MX" w:eastAsia="ja-JP"/>
        </w:rPr>
      </w:pPr>
    </w:p>
    <w:p w14:paraId="241D3D9E" w14:textId="77777777" w:rsidR="00771B0D" w:rsidRDefault="00771B0D">
      <w:pPr>
        <w:pStyle w:val="Tabladeilustraciones"/>
        <w:tabs>
          <w:tab w:val="right" w:leader="dot" w:pos="8828"/>
        </w:tabs>
        <w:rPr>
          <w:lang w:val="es-MX" w:eastAsia="ja-JP"/>
        </w:rPr>
      </w:pPr>
    </w:p>
    <w:p w14:paraId="55661CB9" w14:textId="77777777" w:rsidR="00771B0D" w:rsidRDefault="00771B0D">
      <w:pPr>
        <w:pStyle w:val="Tabladeilustraciones"/>
        <w:tabs>
          <w:tab w:val="right" w:leader="dot" w:pos="8828"/>
        </w:tabs>
        <w:rPr>
          <w:lang w:val="es-MX" w:eastAsia="ja-JP"/>
        </w:rPr>
      </w:pPr>
    </w:p>
    <w:p w14:paraId="5278E0E7" w14:textId="77777777" w:rsidR="00771B0D" w:rsidRDefault="00771B0D">
      <w:pPr>
        <w:pStyle w:val="Tabladeilustraciones"/>
        <w:tabs>
          <w:tab w:val="right" w:leader="dot" w:pos="8828"/>
        </w:tabs>
        <w:rPr>
          <w:lang w:val="es-MX" w:eastAsia="ja-JP"/>
        </w:rPr>
      </w:pPr>
    </w:p>
    <w:p w14:paraId="24AAA70A" w14:textId="77777777" w:rsidR="00771B0D" w:rsidRDefault="00771B0D">
      <w:pPr>
        <w:pStyle w:val="Tabladeilustraciones"/>
        <w:tabs>
          <w:tab w:val="right" w:leader="dot" w:pos="8828"/>
        </w:tabs>
        <w:rPr>
          <w:lang w:val="es-MX" w:eastAsia="ja-JP"/>
        </w:rPr>
      </w:pPr>
    </w:p>
    <w:p w14:paraId="6E2FFD05" w14:textId="77777777" w:rsidR="00771B0D" w:rsidRDefault="00771B0D">
      <w:pPr>
        <w:pStyle w:val="Tabladeilustraciones"/>
        <w:tabs>
          <w:tab w:val="right" w:leader="dot" w:pos="8828"/>
        </w:tabs>
        <w:rPr>
          <w:lang w:val="es-MX" w:eastAsia="ja-JP"/>
        </w:rPr>
      </w:pPr>
    </w:p>
    <w:p w14:paraId="2DFD36D3" w14:textId="77777777" w:rsidR="00771B0D" w:rsidRDefault="00771B0D">
      <w:pPr>
        <w:pStyle w:val="Tabladeilustraciones"/>
        <w:tabs>
          <w:tab w:val="right" w:leader="dot" w:pos="8828"/>
        </w:tabs>
        <w:rPr>
          <w:lang w:val="es-MX" w:eastAsia="ja-JP"/>
        </w:rPr>
      </w:pPr>
    </w:p>
    <w:p w14:paraId="673B3A2E" w14:textId="77777777" w:rsidR="00771B0D" w:rsidRDefault="00771B0D">
      <w:pPr>
        <w:pStyle w:val="Tabladeilustraciones"/>
        <w:tabs>
          <w:tab w:val="right" w:leader="dot" w:pos="8828"/>
        </w:tabs>
        <w:rPr>
          <w:lang w:val="es-MX" w:eastAsia="ja-JP"/>
        </w:rPr>
      </w:pPr>
    </w:p>
    <w:p w14:paraId="71946C30" w14:textId="77777777" w:rsidR="00771B0D" w:rsidRDefault="00771B0D">
      <w:pPr>
        <w:pStyle w:val="Tabladeilustraciones"/>
        <w:tabs>
          <w:tab w:val="right" w:leader="dot" w:pos="8828"/>
        </w:tabs>
        <w:rPr>
          <w:lang w:val="es-MX" w:eastAsia="ja-JP"/>
        </w:rPr>
      </w:pPr>
    </w:p>
    <w:p w14:paraId="436DFC20" w14:textId="77777777" w:rsidR="00771B0D" w:rsidRDefault="00771B0D">
      <w:pPr>
        <w:pStyle w:val="Tabladeilustraciones"/>
        <w:tabs>
          <w:tab w:val="right" w:leader="dot" w:pos="8828"/>
        </w:tabs>
        <w:rPr>
          <w:lang w:val="es-MX" w:eastAsia="ja-JP"/>
        </w:rPr>
      </w:pPr>
    </w:p>
    <w:p w14:paraId="364A20F7" w14:textId="77777777" w:rsidR="00771B0D" w:rsidRDefault="00771B0D">
      <w:pPr>
        <w:pStyle w:val="Tabladeilustraciones"/>
        <w:tabs>
          <w:tab w:val="right" w:leader="dot" w:pos="8828"/>
        </w:tabs>
        <w:rPr>
          <w:lang w:val="es-MX" w:eastAsia="ja-JP"/>
        </w:rPr>
      </w:pPr>
    </w:p>
    <w:p w14:paraId="1BF56651" w14:textId="77777777" w:rsidR="00771B0D" w:rsidRDefault="00771B0D">
      <w:pPr>
        <w:pStyle w:val="Tabladeilustraciones"/>
        <w:tabs>
          <w:tab w:val="right" w:leader="dot" w:pos="8828"/>
        </w:tabs>
        <w:rPr>
          <w:lang w:val="es-MX" w:eastAsia="ja-JP"/>
        </w:rPr>
      </w:pPr>
    </w:p>
    <w:p w14:paraId="61890ED3" w14:textId="77777777" w:rsidR="00771B0D" w:rsidRDefault="00771B0D">
      <w:pPr>
        <w:pStyle w:val="Tabladeilustraciones"/>
        <w:tabs>
          <w:tab w:val="right" w:leader="dot" w:pos="8828"/>
        </w:tabs>
        <w:rPr>
          <w:lang w:val="es-MX" w:eastAsia="ja-JP"/>
        </w:rPr>
      </w:pPr>
    </w:p>
    <w:p w14:paraId="4AF4FED7" w14:textId="77777777" w:rsidR="00771B0D" w:rsidRDefault="00771B0D">
      <w:pPr>
        <w:pStyle w:val="Tabladeilustraciones"/>
        <w:tabs>
          <w:tab w:val="right" w:leader="dot" w:pos="8828"/>
        </w:tabs>
        <w:rPr>
          <w:lang w:val="es-MX" w:eastAsia="ja-JP"/>
        </w:rPr>
      </w:pPr>
    </w:p>
    <w:p w14:paraId="680024B0" w14:textId="77777777" w:rsidR="00771B0D" w:rsidRDefault="00771B0D">
      <w:pPr>
        <w:pStyle w:val="Tabladeilustraciones"/>
        <w:tabs>
          <w:tab w:val="right" w:leader="dot" w:pos="8828"/>
        </w:tabs>
        <w:rPr>
          <w:lang w:val="es-MX" w:eastAsia="ja-JP"/>
        </w:rPr>
      </w:pPr>
    </w:p>
    <w:p w14:paraId="6A2BD5FB" w14:textId="77777777" w:rsidR="00771B0D" w:rsidRDefault="00771B0D">
      <w:pPr>
        <w:pStyle w:val="Tabladeilustraciones"/>
        <w:tabs>
          <w:tab w:val="right" w:leader="dot" w:pos="8828"/>
        </w:tabs>
        <w:rPr>
          <w:lang w:val="es-MX" w:eastAsia="ja-JP"/>
        </w:rPr>
      </w:pPr>
    </w:p>
    <w:p w14:paraId="1ECC2370" w14:textId="77777777" w:rsidR="00771B0D" w:rsidRDefault="00771B0D">
      <w:pPr>
        <w:pStyle w:val="Tabladeilustraciones"/>
        <w:tabs>
          <w:tab w:val="right" w:leader="dot" w:pos="8828"/>
        </w:tabs>
        <w:rPr>
          <w:lang w:val="es-MX" w:eastAsia="ja-JP"/>
        </w:rPr>
      </w:pPr>
    </w:p>
    <w:p w14:paraId="3C38F3E1" w14:textId="77777777" w:rsidR="00B9737C" w:rsidRDefault="00B9737C" w:rsidP="007274C8">
      <w:pPr>
        <w:rPr>
          <w:lang w:val="es-MX" w:eastAsia="ja-JP"/>
        </w:rPr>
      </w:pPr>
    </w:p>
    <w:p w14:paraId="49C35492" w14:textId="77777777" w:rsidR="0026128A" w:rsidRDefault="0026128A" w:rsidP="007274C8">
      <w:pPr>
        <w:rPr>
          <w:lang w:val="es-MX" w:eastAsia="ja-JP"/>
        </w:rPr>
      </w:pPr>
    </w:p>
    <w:p w14:paraId="38AD27D0" w14:textId="6A6C513D" w:rsidR="00771B0D" w:rsidRDefault="00B9737C" w:rsidP="00B9737C">
      <w:pPr>
        <w:pStyle w:val="TesisTitulo"/>
      </w:pPr>
      <w:bookmarkStart w:id="6" w:name="_Toc201049199"/>
      <w:r>
        <w:lastRenderedPageBreak/>
        <w:t>Índice de Gráficos</w:t>
      </w:r>
      <w:bookmarkEnd w:id="6"/>
    </w:p>
    <w:p w14:paraId="523457A5" w14:textId="6D79F8F3" w:rsidR="0026128A" w:rsidRDefault="00735504">
      <w:pPr>
        <w:pStyle w:val="Tabladeilustraciones"/>
        <w:tabs>
          <w:tab w:val="right" w:leader="dot" w:pos="8828"/>
        </w:tabs>
        <w:rPr>
          <w:rFonts w:asciiTheme="minorHAnsi" w:eastAsiaTheme="minorEastAsia" w:hAnsiTheme="minorHAnsi" w:cstheme="minorBidi"/>
          <w:noProof/>
          <w:kern w:val="2"/>
          <w:lang w:val="es-MX" w:eastAsia="ja-JP"/>
          <w14:ligatures w14:val="standardContextual"/>
        </w:rPr>
      </w:pPr>
      <w:r>
        <w:rPr>
          <w:lang w:val="es-MX" w:eastAsia="ja-JP"/>
        </w:rPr>
        <w:fldChar w:fldCharType="begin"/>
      </w:r>
      <w:r>
        <w:rPr>
          <w:lang w:val="es-MX" w:eastAsia="ja-JP"/>
        </w:rPr>
        <w:instrText xml:space="preserve"> TOC \h \z \c "Gráfica" </w:instrText>
      </w:r>
      <w:r>
        <w:rPr>
          <w:lang w:val="es-MX" w:eastAsia="ja-JP"/>
        </w:rPr>
        <w:fldChar w:fldCharType="separate"/>
      </w:r>
      <w:hyperlink w:anchor="_Toc193245736" w:history="1">
        <w:r w:rsidR="0026128A" w:rsidRPr="0027432C">
          <w:rPr>
            <w:rStyle w:val="Hipervnculo"/>
            <w:rFonts w:eastAsiaTheme="majorEastAsia"/>
            <w:noProof/>
          </w:rPr>
          <w:t>Gráfica 1.1 Mortalidad del COVID-19 por edad (a 11 de febrero de 2020)</w:t>
        </w:r>
        <w:r w:rsidR="0026128A">
          <w:rPr>
            <w:noProof/>
            <w:webHidden/>
          </w:rPr>
          <w:tab/>
        </w:r>
        <w:r w:rsidR="0026128A">
          <w:rPr>
            <w:noProof/>
            <w:webHidden/>
          </w:rPr>
          <w:fldChar w:fldCharType="begin"/>
        </w:r>
        <w:r w:rsidR="0026128A">
          <w:rPr>
            <w:noProof/>
            <w:webHidden/>
          </w:rPr>
          <w:instrText xml:space="preserve"> PAGEREF _Toc193245736 \h </w:instrText>
        </w:r>
        <w:r w:rsidR="0026128A">
          <w:rPr>
            <w:noProof/>
            <w:webHidden/>
          </w:rPr>
        </w:r>
        <w:r w:rsidR="0026128A">
          <w:rPr>
            <w:noProof/>
            <w:webHidden/>
          </w:rPr>
          <w:fldChar w:fldCharType="separate"/>
        </w:r>
        <w:r w:rsidR="0026128A">
          <w:rPr>
            <w:noProof/>
            <w:webHidden/>
          </w:rPr>
          <w:t>7</w:t>
        </w:r>
        <w:r w:rsidR="0026128A">
          <w:rPr>
            <w:noProof/>
            <w:webHidden/>
          </w:rPr>
          <w:fldChar w:fldCharType="end"/>
        </w:r>
      </w:hyperlink>
    </w:p>
    <w:p w14:paraId="3D1333F3" w14:textId="02AFBE00" w:rsidR="0026128A" w:rsidRDefault="0026128A">
      <w:pPr>
        <w:pStyle w:val="Tabladeilustraciones"/>
        <w:tabs>
          <w:tab w:val="right" w:leader="dot" w:pos="8828"/>
        </w:tabs>
        <w:rPr>
          <w:rFonts w:asciiTheme="minorHAnsi" w:eastAsiaTheme="minorEastAsia" w:hAnsiTheme="minorHAnsi" w:cstheme="minorBidi"/>
          <w:noProof/>
          <w:kern w:val="2"/>
          <w:lang w:val="es-MX" w:eastAsia="ja-JP"/>
          <w14:ligatures w14:val="standardContextual"/>
        </w:rPr>
      </w:pPr>
      <w:hyperlink w:anchor="_Toc193245737" w:history="1">
        <w:r w:rsidRPr="0027432C">
          <w:rPr>
            <w:rStyle w:val="Hipervnculo"/>
            <w:rFonts w:eastAsiaTheme="majorEastAsia"/>
            <w:noProof/>
          </w:rPr>
          <w:t>Gráfica 1.2 Casos diarios por regiones de la OMS (a 12 de enero de 2022)</w:t>
        </w:r>
        <w:r>
          <w:rPr>
            <w:noProof/>
            <w:webHidden/>
          </w:rPr>
          <w:tab/>
        </w:r>
        <w:r>
          <w:rPr>
            <w:noProof/>
            <w:webHidden/>
          </w:rPr>
          <w:fldChar w:fldCharType="begin"/>
        </w:r>
        <w:r>
          <w:rPr>
            <w:noProof/>
            <w:webHidden/>
          </w:rPr>
          <w:instrText xml:space="preserve"> PAGEREF _Toc193245737 \h </w:instrText>
        </w:r>
        <w:r>
          <w:rPr>
            <w:noProof/>
            <w:webHidden/>
          </w:rPr>
        </w:r>
        <w:r>
          <w:rPr>
            <w:noProof/>
            <w:webHidden/>
          </w:rPr>
          <w:fldChar w:fldCharType="separate"/>
        </w:r>
        <w:r>
          <w:rPr>
            <w:noProof/>
            <w:webHidden/>
          </w:rPr>
          <w:t>8</w:t>
        </w:r>
        <w:r>
          <w:rPr>
            <w:noProof/>
            <w:webHidden/>
          </w:rPr>
          <w:fldChar w:fldCharType="end"/>
        </w:r>
      </w:hyperlink>
    </w:p>
    <w:p w14:paraId="24BCD768" w14:textId="7651E825" w:rsidR="0026128A" w:rsidRDefault="0026128A">
      <w:pPr>
        <w:pStyle w:val="Tabladeilustraciones"/>
        <w:tabs>
          <w:tab w:val="right" w:leader="dot" w:pos="8828"/>
        </w:tabs>
        <w:rPr>
          <w:rFonts w:asciiTheme="minorHAnsi" w:eastAsiaTheme="minorEastAsia" w:hAnsiTheme="minorHAnsi" w:cstheme="minorBidi"/>
          <w:noProof/>
          <w:kern w:val="2"/>
          <w:lang w:val="es-MX" w:eastAsia="ja-JP"/>
          <w14:ligatures w14:val="standardContextual"/>
        </w:rPr>
      </w:pPr>
      <w:hyperlink w:anchor="_Toc193245738" w:history="1">
        <w:r w:rsidRPr="0027432C">
          <w:rPr>
            <w:rStyle w:val="Hipervnculo"/>
            <w:rFonts w:eastAsiaTheme="majorEastAsia"/>
            <w:noProof/>
          </w:rPr>
          <w:t>Gráfica 1.3 Defunciones por Covid-19 por estado por cada 100 mil habitantes</w:t>
        </w:r>
        <w:r>
          <w:rPr>
            <w:noProof/>
            <w:webHidden/>
          </w:rPr>
          <w:tab/>
        </w:r>
        <w:r>
          <w:rPr>
            <w:noProof/>
            <w:webHidden/>
          </w:rPr>
          <w:fldChar w:fldCharType="begin"/>
        </w:r>
        <w:r>
          <w:rPr>
            <w:noProof/>
            <w:webHidden/>
          </w:rPr>
          <w:instrText xml:space="preserve"> PAGEREF _Toc193245738 \h </w:instrText>
        </w:r>
        <w:r>
          <w:rPr>
            <w:noProof/>
            <w:webHidden/>
          </w:rPr>
        </w:r>
        <w:r>
          <w:rPr>
            <w:noProof/>
            <w:webHidden/>
          </w:rPr>
          <w:fldChar w:fldCharType="separate"/>
        </w:r>
        <w:r>
          <w:rPr>
            <w:noProof/>
            <w:webHidden/>
          </w:rPr>
          <w:t>9</w:t>
        </w:r>
        <w:r>
          <w:rPr>
            <w:noProof/>
            <w:webHidden/>
          </w:rPr>
          <w:fldChar w:fldCharType="end"/>
        </w:r>
      </w:hyperlink>
    </w:p>
    <w:p w14:paraId="7BA07A5C" w14:textId="273D49C9" w:rsidR="0026128A" w:rsidRDefault="0026128A">
      <w:pPr>
        <w:pStyle w:val="Tabladeilustraciones"/>
        <w:tabs>
          <w:tab w:val="right" w:leader="dot" w:pos="8828"/>
        </w:tabs>
        <w:rPr>
          <w:rFonts w:asciiTheme="minorHAnsi" w:eastAsiaTheme="minorEastAsia" w:hAnsiTheme="minorHAnsi" w:cstheme="minorBidi"/>
          <w:noProof/>
          <w:kern w:val="2"/>
          <w:lang w:val="es-MX" w:eastAsia="ja-JP"/>
          <w14:ligatures w14:val="standardContextual"/>
        </w:rPr>
      </w:pPr>
      <w:hyperlink w:anchor="_Toc193245739" w:history="1">
        <w:r w:rsidRPr="0027432C">
          <w:rPr>
            <w:rStyle w:val="Hipervnculo"/>
            <w:rFonts w:eastAsiaTheme="majorEastAsia"/>
            <w:noProof/>
          </w:rPr>
          <w:t>Gráfica 1.4 Casos confirmados de Covid-19 por estado por cada 100 mil habitantes</w:t>
        </w:r>
        <w:r>
          <w:rPr>
            <w:noProof/>
            <w:webHidden/>
          </w:rPr>
          <w:tab/>
        </w:r>
        <w:r>
          <w:rPr>
            <w:noProof/>
            <w:webHidden/>
          </w:rPr>
          <w:fldChar w:fldCharType="begin"/>
        </w:r>
        <w:r>
          <w:rPr>
            <w:noProof/>
            <w:webHidden/>
          </w:rPr>
          <w:instrText xml:space="preserve"> PAGEREF _Toc193245739 \h </w:instrText>
        </w:r>
        <w:r>
          <w:rPr>
            <w:noProof/>
            <w:webHidden/>
          </w:rPr>
        </w:r>
        <w:r>
          <w:rPr>
            <w:noProof/>
            <w:webHidden/>
          </w:rPr>
          <w:fldChar w:fldCharType="separate"/>
        </w:r>
        <w:r>
          <w:rPr>
            <w:noProof/>
            <w:webHidden/>
          </w:rPr>
          <w:t>10</w:t>
        </w:r>
        <w:r>
          <w:rPr>
            <w:noProof/>
            <w:webHidden/>
          </w:rPr>
          <w:fldChar w:fldCharType="end"/>
        </w:r>
      </w:hyperlink>
    </w:p>
    <w:p w14:paraId="5683037F" w14:textId="114FA313" w:rsidR="0026128A" w:rsidRDefault="0026128A">
      <w:pPr>
        <w:pStyle w:val="Tabladeilustraciones"/>
        <w:tabs>
          <w:tab w:val="right" w:leader="dot" w:pos="8828"/>
        </w:tabs>
        <w:rPr>
          <w:rFonts w:asciiTheme="minorHAnsi" w:eastAsiaTheme="minorEastAsia" w:hAnsiTheme="minorHAnsi" w:cstheme="minorBidi"/>
          <w:noProof/>
          <w:kern w:val="2"/>
          <w:lang w:val="es-MX" w:eastAsia="ja-JP"/>
          <w14:ligatures w14:val="standardContextual"/>
        </w:rPr>
      </w:pPr>
      <w:hyperlink w:anchor="_Toc193245740" w:history="1">
        <w:r w:rsidRPr="0027432C">
          <w:rPr>
            <w:rStyle w:val="Hipervnculo"/>
            <w:rFonts w:eastAsiaTheme="majorEastAsia"/>
            <w:noProof/>
          </w:rPr>
          <w:t>Gráfica 1.5 Casos diarios de Covid-19 en CDMX</w:t>
        </w:r>
        <w:r>
          <w:rPr>
            <w:noProof/>
            <w:webHidden/>
          </w:rPr>
          <w:tab/>
        </w:r>
        <w:r>
          <w:rPr>
            <w:noProof/>
            <w:webHidden/>
          </w:rPr>
          <w:fldChar w:fldCharType="begin"/>
        </w:r>
        <w:r>
          <w:rPr>
            <w:noProof/>
            <w:webHidden/>
          </w:rPr>
          <w:instrText xml:space="preserve"> PAGEREF _Toc193245740 \h </w:instrText>
        </w:r>
        <w:r>
          <w:rPr>
            <w:noProof/>
            <w:webHidden/>
          </w:rPr>
        </w:r>
        <w:r>
          <w:rPr>
            <w:noProof/>
            <w:webHidden/>
          </w:rPr>
          <w:fldChar w:fldCharType="separate"/>
        </w:r>
        <w:r>
          <w:rPr>
            <w:noProof/>
            <w:webHidden/>
          </w:rPr>
          <w:t>11</w:t>
        </w:r>
        <w:r>
          <w:rPr>
            <w:noProof/>
            <w:webHidden/>
          </w:rPr>
          <w:fldChar w:fldCharType="end"/>
        </w:r>
      </w:hyperlink>
    </w:p>
    <w:p w14:paraId="7B2A0483" w14:textId="64303E57" w:rsidR="0026128A" w:rsidRDefault="0026128A">
      <w:pPr>
        <w:pStyle w:val="Tabladeilustraciones"/>
        <w:tabs>
          <w:tab w:val="right" w:leader="dot" w:pos="8828"/>
        </w:tabs>
        <w:rPr>
          <w:rFonts w:asciiTheme="minorHAnsi" w:eastAsiaTheme="minorEastAsia" w:hAnsiTheme="minorHAnsi" w:cstheme="minorBidi"/>
          <w:noProof/>
          <w:kern w:val="2"/>
          <w:lang w:val="es-MX" w:eastAsia="ja-JP"/>
          <w14:ligatures w14:val="standardContextual"/>
        </w:rPr>
      </w:pPr>
      <w:hyperlink w:anchor="_Toc193245741" w:history="1">
        <w:r w:rsidRPr="0027432C">
          <w:rPr>
            <w:rStyle w:val="Hipervnculo"/>
            <w:rFonts w:eastAsiaTheme="majorEastAsia"/>
            <w:noProof/>
          </w:rPr>
          <w:t>Gráfica 1.6 Defunciones diarias por Covid-19 en CDMX</w:t>
        </w:r>
        <w:r>
          <w:rPr>
            <w:noProof/>
            <w:webHidden/>
          </w:rPr>
          <w:tab/>
        </w:r>
        <w:r>
          <w:rPr>
            <w:noProof/>
            <w:webHidden/>
          </w:rPr>
          <w:fldChar w:fldCharType="begin"/>
        </w:r>
        <w:r>
          <w:rPr>
            <w:noProof/>
            <w:webHidden/>
          </w:rPr>
          <w:instrText xml:space="preserve"> PAGEREF _Toc193245741 \h </w:instrText>
        </w:r>
        <w:r>
          <w:rPr>
            <w:noProof/>
            <w:webHidden/>
          </w:rPr>
        </w:r>
        <w:r>
          <w:rPr>
            <w:noProof/>
            <w:webHidden/>
          </w:rPr>
          <w:fldChar w:fldCharType="separate"/>
        </w:r>
        <w:r>
          <w:rPr>
            <w:noProof/>
            <w:webHidden/>
          </w:rPr>
          <w:t>11</w:t>
        </w:r>
        <w:r>
          <w:rPr>
            <w:noProof/>
            <w:webHidden/>
          </w:rPr>
          <w:fldChar w:fldCharType="end"/>
        </w:r>
      </w:hyperlink>
    </w:p>
    <w:p w14:paraId="15FC0C94" w14:textId="046D36D6" w:rsidR="0026128A" w:rsidRDefault="0026128A">
      <w:pPr>
        <w:pStyle w:val="Tabladeilustraciones"/>
        <w:tabs>
          <w:tab w:val="right" w:leader="dot" w:pos="8828"/>
        </w:tabs>
        <w:rPr>
          <w:rFonts w:asciiTheme="minorHAnsi" w:eastAsiaTheme="minorEastAsia" w:hAnsiTheme="minorHAnsi" w:cstheme="minorBidi"/>
          <w:noProof/>
          <w:kern w:val="2"/>
          <w:lang w:val="es-MX" w:eastAsia="ja-JP"/>
          <w14:ligatures w14:val="standardContextual"/>
        </w:rPr>
      </w:pPr>
      <w:hyperlink w:anchor="_Toc193245742" w:history="1">
        <w:r w:rsidRPr="0027432C">
          <w:rPr>
            <w:rStyle w:val="Hipervnculo"/>
            <w:rFonts w:eastAsiaTheme="majorEastAsia"/>
            <w:noProof/>
          </w:rPr>
          <w:t>Gráfica 1.7 Población Total por Género en la CDMX de 2005 a 2022.</w:t>
        </w:r>
        <w:r>
          <w:rPr>
            <w:noProof/>
            <w:webHidden/>
          </w:rPr>
          <w:tab/>
        </w:r>
        <w:r>
          <w:rPr>
            <w:noProof/>
            <w:webHidden/>
          </w:rPr>
          <w:fldChar w:fldCharType="begin"/>
        </w:r>
        <w:r>
          <w:rPr>
            <w:noProof/>
            <w:webHidden/>
          </w:rPr>
          <w:instrText xml:space="preserve"> PAGEREF _Toc193245742 \h </w:instrText>
        </w:r>
        <w:r>
          <w:rPr>
            <w:noProof/>
            <w:webHidden/>
          </w:rPr>
        </w:r>
        <w:r>
          <w:rPr>
            <w:noProof/>
            <w:webHidden/>
          </w:rPr>
          <w:fldChar w:fldCharType="separate"/>
        </w:r>
        <w:r>
          <w:rPr>
            <w:noProof/>
            <w:webHidden/>
          </w:rPr>
          <w:t>14</w:t>
        </w:r>
        <w:r>
          <w:rPr>
            <w:noProof/>
            <w:webHidden/>
          </w:rPr>
          <w:fldChar w:fldCharType="end"/>
        </w:r>
      </w:hyperlink>
    </w:p>
    <w:p w14:paraId="017B4E54" w14:textId="1027E20F" w:rsidR="0026128A" w:rsidRDefault="0026128A">
      <w:pPr>
        <w:pStyle w:val="Tabladeilustraciones"/>
        <w:tabs>
          <w:tab w:val="right" w:leader="dot" w:pos="8828"/>
        </w:tabs>
        <w:rPr>
          <w:rFonts w:asciiTheme="minorHAnsi" w:eastAsiaTheme="minorEastAsia" w:hAnsiTheme="minorHAnsi" w:cstheme="minorBidi"/>
          <w:noProof/>
          <w:kern w:val="2"/>
          <w:lang w:val="es-MX" w:eastAsia="ja-JP"/>
          <w14:ligatures w14:val="standardContextual"/>
        </w:rPr>
      </w:pPr>
      <w:hyperlink w:anchor="_Toc193245743" w:history="1">
        <w:r w:rsidRPr="0027432C">
          <w:rPr>
            <w:rStyle w:val="Hipervnculo"/>
            <w:rFonts w:eastAsiaTheme="majorEastAsia"/>
            <w:noProof/>
          </w:rPr>
          <w:t>Gráfica 1.8 Distribución de la Población de la CDMX por Género a diciembre 2019.</w:t>
        </w:r>
        <w:r>
          <w:rPr>
            <w:noProof/>
            <w:webHidden/>
          </w:rPr>
          <w:tab/>
        </w:r>
        <w:r>
          <w:rPr>
            <w:noProof/>
            <w:webHidden/>
          </w:rPr>
          <w:fldChar w:fldCharType="begin"/>
        </w:r>
        <w:r>
          <w:rPr>
            <w:noProof/>
            <w:webHidden/>
          </w:rPr>
          <w:instrText xml:space="preserve"> PAGEREF _Toc193245743 \h </w:instrText>
        </w:r>
        <w:r>
          <w:rPr>
            <w:noProof/>
            <w:webHidden/>
          </w:rPr>
        </w:r>
        <w:r>
          <w:rPr>
            <w:noProof/>
            <w:webHidden/>
          </w:rPr>
          <w:fldChar w:fldCharType="separate"/>
        </w:r>
        <w:r>
          <w:rPr>
            <w:noProof/>
            <w:webHidden/>
          </w:rPr>
          <w:t>14</w:t>
        </w:r>
        <w:r>
          <w:rPr>
            <w:noProof/>
            <w:webHidden/>
          </w:rPr>
          <w:fldChar w:fldCharType="end"/>
        </w:r>
      </w:hyperlink>
    </w:p>
    <w:p w14:paraId="7278A7B5" w14:textId="05A5B5BD" w:rsidR="0026128A" w:rsidRDefault="0026128A">
      <w:pPr>
        <w:pStyle w:val="Tabladeilustraciones"/>
        <w:tabs>
          <w:tab w:val="right" w:leader="dot" w:pos="8828"/>
        </w:tabs>
        <w:rPr>
          <w:rFonts w:asciiTheme="minorHAnsi" w:eastAsiaTheme="minorEastAsia" w:hAnsiTheme="minorHAnsi" w:cstheme="minorBidi"/>
          <w:noProof/>
          <w:kern w:val="2"/>
          <w:lang w:val="es-MX" w:eastAsia="ja-JP"/>
          <w14:ligatures w14:val="standardContextual"/>
        </w:rPr>
      </w:pPr>
      <w:hyperlink w:anchor="_Toc193245744" w:history="1">
        <w:r w:rsidRPr="0027432C">
          <w:rPr>
            <w:rStyle w:val="Hipervnculo"/>
            <w:rFonts w:eastAsiaTheme="majorEastAsia"/>
            <w:noProof/>
          </w:rPr>
          <w:t>Gráfica 1.9 Distribución de la Población de la CDMX por Edad y Género a diciembre 2019.</w:t>
        </w:r>
        <w:r>
          <w:rPr>
            <w:noProof/>
            <w:webHidden/>
          </w:rPr>
          <w:tab/>
        </w:r>
        <w:r>
          <w:rPr>
            <w:noProof/>
            <w:webHidden/>
          </w:rPr>
          <w:fldChar w:fldCharType="begin"/>
        </w:r>
        <w:r>
          <w:rPr>
            <w:noProof/>
            <w:webHidden/>
          </w:rPr>
          <w:instrText xml:space="preserve"> PAGEREF _Toc193245744 \h </w:instrText>
        </w:r>
        <w:r>
          <w:rPr>
            <w:noProof/>
            <w:webHidden/>
          </w:rPr>
        </w:r>
        <w:r>
          <w:rPr>
            <w:noProof/>
            <w:webHidden/>
          </w:rPr>
          <w:fldChar w:fldCharType="separate"/>
        </w:r>
        <w:r>
          <w:rPr>
            <w:noProof/>
            <w:webHidden/>
          </w:rPr>
          <w:t>15</w:t>
        </w:r>
        <w:r>
          <w:rPr>
            <w:noProof/>
            <w:webHidden/>
          </w:rPr>
          <w:fldChar w:fldCharType="end"/>
        </w:r>
      </w:hyperlink>
    </w:p>
    <w:p w14:paraId="19C6B7A1" w14:textId="5524CD85" w:rsidR="0026128A" w:rsidRDefault="0026128A">
      <w:pPr>
        <w:pStyle w:val="Tabladeilustraciones"/>
        <w:tabs>
          <w:tab w:val="right" w:leader="dot" w:pos="8828"/>
        </w:tabs>
        <w:rPr>
          <w:rFonts w:asciiTheme="minorHAnsi" w:eastAsiaTheme="minorEastAsia" w:hAnsiTheme="minorHAnsi" w:cstheme="minorBidi"/>
          <w:noProof/>
          <w:kern w:val="2"/>
          <w:lang w:val="es-MX" w:eastAsia="ja-JP"/>
          <w14:ligatures w14:val="standardContextual"/>
        </w:rPr>
      </w:pPr>
      <w:hyperlink w:anchor="_Toc193245745" w:history="1">
        <w:r w:rsidRPr="0027432C">
          <w:rPr>
            <w:rStyle w:val="Hipervnculo"/>
            <w:rFonts w:eastAsiaTheme="majorEastAsia"/>
            <w:noProof/>
          </w:rPr>
          <w:t>Gráfica 1.10 Tasa de ocupación por Género de la CDMX</w:t>
        </w:r>
        <w:r>
          <w:rPr>
            <w:noProof/>
            <w:webHidden/>
          </w:rPr>
          <w:tab/>
        </w:r>
        <w:r>
          <w:rPr>
            <w:noProof/>
            <w:webHidden/>
          </w:rPr>
          <w:fldChar w:fldCharType="begin"/>
        </w:r>
        <w:r>
          <w:rPr>
            <w:noProof/>
            <w:webHidden/>
          </w:rPr>
          <w:instrText xml:space="preserve"> PAGEREF _Toc193245745 \h </w:instrText>
        </w:r>
        <w:r>
          <w:rPr>
            <w:noProof/>
            <w:webHidden/>
          </w:rPr>
        </w:r>
        <w:r>
          <w:rPr>
            <w:noProof/>
            <w:webHidden/>
          </w:rPr>
          <w:fldChar w:fldCharType="separate"/>
        </w:r>
        <w:r>
          <w:rPr>
            <w:noProof/>
            <w:webHidden/>
          </w:rPr>
          <w:t>16</w:t>
        </w:r>
        <w:r>
          <w:rPr>
            <w:noProof/>
            <w:webHidden/>
          </w:rPr>
          <w:fldChar w:fldCharType="end"/>
        </w:r>
      </w:hyperlink>
    </w:p>
    <w:p w14:paraId="777F57A7" w14:textId="0429FC40" w:rsidR="0026128A" w:rsidRDefault="0026128A">
      <w:pPr>
        <w:pStyle w:val="Tabladeilustraciones"/>
        <w:tabs>
          <w:tab w:val="right" w:leader="dot" w:pos="8828"/>
        </w:tabs>
        <w:rPr>
          <w:rFonts w:asciiTheme="minorHAnsi" w:eastAsiaTheme="minorEastAsia" w:hAnsiTheme="minorHAnsi" w:cstheme="minorBidi"/>
          <w:noProof/>
          <w:kern w:val="2"/>
          <w:lang w:val="es-MX" w:eastAsia="ja-JP"/>
          <w14:ligatures w14:val="standardContextual"/>
        </w:rPr>
      </w:pPr>
      <w:hyperlink w:anchor="_Toc193245746" w:history="1">
        <w:r w:rsidRPr="0027432C">
          <w:rPr>
            <w:rStyle w:val="Hipervnculo"/>
            <w:rFonts w:eastAsiaTheme="majorEastAsia"/>
            <w:noProof/>
          </w:rPr>
          <w:t>Gráfica 1.11 Tasa de crecimiento del PIB en la CDMX (2004-2021)</w:t>
        </w:r>
        <w:r>
          <w:rPr>
            <w:noProof/>
            <w:webHidden/>
          </w:rPr>
          <w:tab/>
        </w:r>
        <w:r>
          <w:rPr>
            <w:noProof/>
            <w:webHidden/>
          </w:rPr>
          <w:fldChar w:fldCharType="begin"/>
        </w:r>
        <w:r>
          <w:rPr>
            <w:noProof/>
            <w:webHidden/>
          </w:rPr>
          <w:instrText xml:space="preserve"> PAGEREF _Toc193245746 \h </w:instrText>
        </w:r>
        <w:r>
          <w:rPr>
            <w:noProof/>
            <w:webHidden/>
          </w:rPr>
        </w:r>
        <w:r>
          <w:rPr>
            <w:noProof/>
            <w:webHidden/>
          </w:rPr>
          <w:fldChar w:fldCharType="separate"/>
        </w:r>
        <w:r>
          <w:rPr>
            <w:noProof/>
            <w:webHidden/>
          </w:rPr>
          <w:t>17</w:t>
        </w:r>
        <w:r>
          <w:rPr>
            <w:noProof/>
            <w:webHidden/>
          </w:rPr>
          <w:fldChar w:fldCharType="end"/>
        </w:r>
      </w:hyperlink>
    </w:p>
    <w:p w14:paraId="6B529C66" w14:textId="41313B95" w:rsidR="0026128A" w:rsidRDefault="0026128A">
      <w:pPr>
        <w:pStyle w:val="Tabladeilustraciones"/>
        <w:tabs>
          <w:tab w:val="right" w:leader="dot" w:pos="8828"/>
        </w:tabs>
        <w:rPr>
          <w:rFonts w:asciiTheme="minorHAnsi" w:eastAsiaTheme="minorEastAsia" w:hAnsiTheme="minorHAnsi" w:cstheme="minorBidi"/>
          <w:noProof/>
          <w:kern w:val="2"/>
          <w:lang w:val="es-MX" w:eastAsia="ja-JP"/>
          <w14:ligatures w14:val="standardContextual"/>
        </w:rPr>
      </w:pPr>
      <w:hyperlink w:anchor="_Toc193245747" w:history="1">
        <w:r w:rsidRPr="0027432C">
          <w:rPr>
            <w:rStyle w:val="Hipervnculo"/>
            <w:rFonts w:eastAsiaTheme="majorEastAsia"/>
            <w:noProof/>
          </w:rPr>
          <w:t>Gráfica 1.12 Distribución de PIB en la CDMX por sector económico (2003-2021)</w:t>
        </w:r>
        <w:r>
          <w:rPr>
            <w:noProof/>
            <w:webHidden/>
          </w:rPr>
          <w:tab/>
        </w:r>
        <w:r>
          <w:rPr>
            <w:noProof/>
            <w:webHidden/>
          </w:rPr>
          <w:fldChar w:fldCharType="begin"/>
        </w:r>
        <w:r>
          <w:rPr>
            <w:noProof/>
            <w:webHidden/>
          </w:rPr>
          <w:instrText xml:space="preserve"> PAGEREF _Toc193245747 \h </w:instrText>
        </w:r>
        <w:r>
          <w:rPr>
            <w:noProof/>
            <w:webHidden/>
          </w:rPr>
        </w:r>
        <w:r>
          <w:rPr>
            <w:noProof/>
            <w:webHidden/>
          </w:rPr>
          <w:fldChar w:fldCharType="separate"/>
        </w:r>
        <w:r>
          <w:rPr>
            <w:noProof/>
            <w:webHidden/>
          </w:rPr>
          <w:t>18</w:t>
        </w:r>
        <w:r>
          <w:rPr>
            <w:noProof/>
            <w:webHidden/>
          </w:rPr>
          <w:fldChar w:fldCharType="end"/>
        </w:r>
      </w:hyperlink>
    </w:p>
    <w:p w14:paraId="5B46E346" w14:textId="04C765E9" w:rsidR="0026128A" w:rsidRDefault="0026128A">
      <w:pPr>
        <w:pStyle w:val="Tabladeilustraciones"/>
        <w:tabs>
          <w:tab w:val="right" w:leader="dot" w:pos="8828"/>
        </w:tabs>
        <w:rPr>
          <w:rFonts w:asciiTheme="minorHAnsi" w:eastAsiaTheme="minorEastAsia" w:hAnsiTheme="minorHAnsi" w:cstheme="minorBidi"/>
          <w:noProof/>
          <w:kern w:val="2"/>
          <w:lang w:val="es-MX" w:eastAsia="ja-JP"/>
          <w14:ligatures w14:val="standardContextual"/>
        </w:rPr>
      </w:pPr>
      <w:hyperlink w:anchor="_Toc193245748" w:history="1">
        <w:r w:rsidRPr="0027432C">
          <w:rPr>
            <w:rStyle w:val="Hipervnculo"/>
            <w:rFonts w:eastAsiaTheme="majorEastAsia"/>
            <w:noProof/>
          </w:rPr>
          <w:t>Gráfica 1.13 Distribución de PIB en la CDMX de actividades terciarias (2010-2021)</w:t>
        </w:r>
        <w:r>
          <w:rPr>
            <w:noProof/>
            <w:webHidden/>
          </w:rPr>
          <w:tab/>
        </w:r>
        <w:r>
          <w:rPr>
            <w:noProof/>
            <w:webHidden/>
          </w:rPr>
          <w:fldChar w:fldCharType="begin"/>
        </w:r>
        <w:r>
          <w:rPr>
            <w:noProof/>
            <w:webHidden/>
          </w:rPr>
          <w:instrText xml:space="preserve"> PAGEREF _Toc193245748 \h </w:instrText>
        </w:r>
        <w:r>
          <w:rPr>
            <w:noProof/>
            <w:webHidden/>
          </w:rPr>
        </w:r>
        <w:r>
          <w:rPr>
            <w:noProof/>
            <w:webHidden/>
          </w:rPr>
          <w:fldChar w:fldCharType="separate"/>
        </w:r>
        <w:r>
          <w:rPr>
            <w:noProof/>
            <w:webHidden/>
          </w:rPr>
          <w:t>19</w:t>
        </w:r>
        <w:r>
          <w:rPr>
            <w:noProof/>
            <w:webHidden/>
          </w:rPr>
          <w:fldChar w:fldCharType="end"/>
        </w:r>
      </w:hyperlink>
    </w:p>
    <w:p w14:paraId="4989D5C3" w14:textId="42C3FDCF" w:rsidR="0026128A" w:rsidRDefault="0026128A">
      <w:pPr>
        <w:pStyle w:val="Tabladeilustraciones"/>
        <w:tabs>
          <w:tab w:val="right" w:leader="dot" w:pos="8828"/>
        </w:tabs>
        <w:rPr>
          <w:rFonts w:asciiTheme="minorHAnsi" w:eastAsiaTheme="minorEastAsia" w:hAnsiTheme="minorHAnsi" w:cstheme="minorBidi"/>
          <w:noProof/>
          <w:kern w:val="2"/>
          <w:lang w:val="es-MX" w:eastAsia="ja-JP"/>
          <w14:ligatures w14:val="standardContextual"/>
        </w:rPr>
      </w:pPr>
      <w:hyperlink w:anchor="_Toc193245749" w:history="1">
        <w:r w:rsidRPr="0027432C">
          <w:rPr>
            <w:rStyle w:val="Hipervnculo"/>
            <w:rFonts w:eastAsiaTheme="majorEastAsia"/>
            <w:noProof/>
          </w:rPr>
          <w:t>Gráfica 1.14 Coeficiente de Gini por 10 y Razón de Ingreso Nacional</w:t>
        </w:r>
        <w:r>
          <w:rPr>
            <w:noProof/>
            <w:webHidden/>
          </w:rPr>
          <w:tab/>
        </w:r>
        <w:r>
          <w:rPr>
            <w:noProof/>
            <w:webHidden/>
          </w:rPr>
          <w:fldChar w:fldCharType="begin"/>
        </w:r>
        <w:r>
          <w:rPr>
            <w:noProof/>
            <w:webHidden/>
          </w:rPr>
          <w:instrText xml:space="preserve"> PAGEREF _Toc193245749 \h </w:instrText>
        </w:r>
        <w:r>
          <w:rPr>
            <w:noProof/>
            <w:webHidden/>
          </w:rPr>
        </w:r>
        <w:r>
          <w:rPr>
            <w:noProof/>
            <w:webHidden/>
          </w:rPr>
          <w:fldChar w:fldCharType="separate"/>
        </w:r>
        <w:r>
          <w:rPr>
            <w:noProof/>
            <w:webHidden/>
          </w:rPr>
          <w:t>20</w:t>
        </w:r>
        <w:r>
          <w:rPr>
            <w:noProof/>
            <w:webHidden/>
          </w:rPr>
          <w:fldChar w:fldCharType="end"/>
        </w:r>
      </w:hyperlink>
    </w:p>
    <w:p w14:paraId="47DA71CE" w14:textId="0068BA29" w:rsidR="0026128A" w:rsidRDefault="0026128A">
      <w:pPr>
        <w:pStyle w:val="Tabladeilustraciones"/>
        <w:tabs>
          <w:tab w:val="right" w:leader="dot" w:pos="8828"/>
        </w:tabs>
        <w:rPr>
          <w:rFonts w:asciiTheme="minorHAnsi" w:eastAsiaTheme="minorEastAsia" w:hAnsiTheme="minorHAnsi" w:cstheme="minorBidi"/>
          <w:noProof/>
          <w:kern w:val="2"/>
          <w:lang w:val="es-MX" w:eastAsia="ja-JP"/>
          <w14:ligatures w14:val="standardContextual"/>
        </w:rPr>
      </w:pPr>
      <w:hyperlink w:anchor="_Toc193245750" w:history="1">
        <w:r w:rsidRPr="0027432C">
          <w:rPr>
            <w:rStyle w:val="Hipervnculo"/>
            <w:rFonts w:eastAsiaTheme="majorEastAsia"/>
            <w:noProof/>
          </w:rPr>
          <w:t>Gráfica 1.15 Coeficiente de Gini por estado (2018)</w:t>
        </w:r>
        <w:r>
          <w:rPr>
            <w:noProof/>
            <w:webHidden/>
          </w:rPr>
          <w:tab/>
        </w:r>
        <w:r>
          <w:rPr>
            <w:noProof/>
            <w:webHidden/>
          </w:rPr>
          <w:fldChar w:fldCharType="begin"/>
        </w:r>
        <w:r>
          <w:rPr>
            <w:noProof/>
            <w:webHidden/>
          </w:rPr>
          <w:instrText xml:space="preserve"> PAGEREF _Toc193245750 \h </w:instrText>
        </w:r>
        <w:r>
          <w:rPr>
            <w:noProof/>
            <w:webHidden/>
          </w:rPr>
        </w:r>
        <w:r>
          <w:rPr>
            <w:noProof/>
            <w:webHidden/>
          </w:rPr>
          <w:fldChar w:fldCharType="separate"/>
        </w:r>
        <w:r>
          <w:rPr>
            <w:noProof/>
            <w:webHidden/>
          </w:rPr>
          <w:t>21</w:t>
        </w:r>
        <w:r>
          <w:rPr>
            <w:noProof/>
            <w:webHidden/>
          </w:rPr>
          <w:fldChar w:fldCharType="end"/>
        </w:r>
      </w:hyperlink>
    </w:p>
    <w:p w14:paraId="224CCF1E" w14:textId="3AFE0E70" w:rsidR="0026128A" w:rsidRDefault="0026128A">
      <w:pPr>
        <w:pStyle w:val="Tabladeilustraciones"/>
        <w:tabs>
          <w:tab w:val="right" w:leader="dot" w:pos="8828"/>
        </w:tabs>
        <w:rPr>
          <w:rFonts w:asciiTheme="minorHAnsi" w:eastAsiaTheme="minorEastAsia" w:hAnsiTheme="minorHAnsi" w:cstheme="minorBidi"/>
          <w:noProof/>
          <w:kern w:val="2"/>
          <w:lang w:val="es-MX" w:eastAsia="ja-JP"/>
          <w14:ligatures w14:val="standardContextual"/>
        </w:rPr>
      </w:pPr>
      <w:hyperlink w:anchor="_Toc193245751" w:history="1">
        <w:r w:rsidRPr="0027432C">
          <w:rPr>
            <w:rStyle w:val="Hipervnculo"/>
            <w:rFonts w:eastAsiaTheme="majorEastAsia"/>
            <w:noProof/>
          </w:rPr>
          <w:t>Gráfica 1.16 Coeficiente de Gini por estado (2020)</w:t>
        </w:r>
        <w:r>
          <w:rPr>
            <w:noProof/>
            <w:webHidden/>
          </w:rPr>
          <w:tab/>
        </w:r>
        <w:r>
          <w:rPr>
            <w:noProof/>
            <w:webHidden/>
          </w:rPr>
          <w:fldChar w:fldCharType="begin"/>
        </w:r>
        <w:r>
          <w:rPr>
            <w:noProof/>
            <w:webHidden/>
          </w:rPr>
          <w:instrText xml:space="preserve"> PAGEREF _Toc193245751 \h </w:instrText>
        </w:r>
        <w:r>
          <w:rPr>
            <w:noProof/>
            <w:webHidden/>
          </w:rPr>
        </w:r>
        <w:r>
          <w:rPr>
            <w:noProof/>
            <w:webHidden/>
          </w:rPr>
          <w:fldChar w:fldCharType="separate"/>
        </w:r>
        <w:r>
          <w:rPr>
            <w:noProof/>
            <w:webHidden/>
          </w:rPr>
          <w:t>21</w:t>
        </w:r>
        <w:r>
          <w:rPr>
            <w:noProof/>
            <w:webHidden/>
          </w:rPr>
          <w:fldChar w:fldCharType="end"/>
        </w:r>
      </w:hyperlink>
    </w:p>
    <w:p w14:paraId="77B27F39" w14:textId="2ABFEDB5" w:rsidR="0026128A" w:rsidRDefault="0026128A">
      <w:pPr>
        <w:pStyle w:val="Tabladeilustraciones"/>
        <w:tabs>
          <w:tab w:val="right" w:leader="dot" w:pos="8828"/>
        </w:tabs>
        <w:rPr>
          <w:rFonts w:asciiTheme="minorHAnsi" w:eastAsiaTheme="minorEastAsia" w:hAnsiTheme="minorHAnsi" w:cstheme="minorBidi"/>
          <w:noProof/>
          <w:kern w:val="2"/>
          <w:lang w:val="es-MX" w:eastAsia="ja-JP"/>
          <w14:ligatures w14:val="standardContextual"/>
        </w:rPr>
      </w:pPr>
      <w:hyperlink w:anchor="_Toc193245752" w:history="1">
        <w:r w:rsidRPr="0027432C">
          <w:rPr>
            <w:rStyle w:val="Hipervnculo"/>
            <w:rFonts w:eastAsiaTheme="majorEastAsia"/>
            <w:noProof/>
          </w:rPr>
          <w:t>Gráfica 1.17 Coeficiente de Gini por alcaldía CDMX (2015)</w:t>
        </w:r>
        <w:r>
          <w:rPr>
            <w:noProof/>
            <w:webHidden/>
          </w:rPr>
          <w:tab/>
        </w:r>
        <w:r>
          <w:rPr>
            <w:noProof/>
            <w:webHidden/>
          </w:rPr>
          <w:fldChar w:fldCharType="begin"/>
        </w:r>
        <w:r>
          <w:rPr>
            <w:noProof/>
            <w:webHidden/>
          </w:rPr>
          <w:instrText xml:space="preserve"> PAGEREF _Toc193245752 \h </w:instrText>
        </w:r>
        <w:r>
          <w:rPr>
            <w:noProof/>
            <w:webHidden/>
          </w:rPr>
        </w:r>
        <w:r>
          <w:rPr>
            <w:noProof/>
            <w:webHidden/>
          </w:rPr>
          <w:fldChar w:fldCharType="separate"/>
        </w:r>
        <w:r>
          <w:rPr>
            <w:noProof/>
            <w:webHidden/>
          </w:rPr>
          <w:t>22</w:t>
        </w:r>
        <w:r>
          <w:rPr>
            <w:noProof/>
            <w:webHidden/>
          </w:rPr>
          <w:fldChar w:fldCharType="end"/>
        </w:r>
      </w:hyperlink>
    </w:p>
    <w:p w14:paraId="15C798EF" w14:textId="4702F462" w:rsidR="0026128A" w:rsidRDefault="0026128A">
      <w:pPr>
        <w:pStyle w:val="Tabladeilustraciones"/>
        <w:tabs>
          <w:tab w:val="right" w:leader="dot" w:pos="8828"/>
        </w:tabs>
        <w:rPr>
          <w:rFonts w:asciiTheme="minorHAnsi" w:eastAsiaTheme="minorEastAsia" w:hAnsiTheme="minorHAnsi" w:cstheme="minorBidi"/>
          <w:noProof/>
          <w:kern w:val="2"/>
          <w:lang w:val="es-MX" w:eastAsia="ja-JP"/>
          <w14:ligatures w14:val="standardContextual"/>
        </w:rPr>
      </w:pPr>
      <w:hyperlink w:anchor="_Toc193245753" w:history="1">
        <w:r w:rsidRPr="0027432C">
          <w:rPr>
            <w:rStyle w:val="Hipervnculo"/>
            <w:rFonts w:eastAsiaTheme="majorEastAsia"/>
            <w:noProof/>
          </w:rPr>
          <w:t>Gráfica 1.18 Coeficiente de Gini por alcaldía CDMX (2020)</w:t>
        </w:r>
        <w:r>
          <w:rPr>
            <w:noProof/>
            <w:webHidden/>
          </w:rPr>
          <w:tab/>
        </w:r>
        <w:r>
          <w:rPr>
            <w:noProof/>
            <w:webHidden/>
          </w:rPr>
          <w:fldChar w:fldCharType="begin"/>
        </w:r>
        <w:r>
          <w:rPr>
            <w:noProof/>
            <w:webHidden/>
          </w:rPr>
          <w:instrText xml:space="preserve"> PAGEREF _Toc193245753 \h </w:instrText>
        </w:r>
        <w:r>
          <w:rPr>
            <w:noProof/>
            <w:webHidden/>
          </w:rPr>
        </w:r>
        <w:r>
          <w:rPr>
            <w:noProof/>
            <w:webHidden/>
          </w:rPr>
          <w:fldChar w:fldCharType="separate"/>
        </w:r>
        <w:r>
          <w:rPr>
            <w:noProof/>
            <w:webHidden/>
          </w:rPr>
          <w:t>22</w:t>
        </w:r>
        <w:r>
          <w:rPr>
            <w:noProof/>
            <w:webHidden/>
          </w:rPr>
          <w:fldChar w:fldCharType="end"/>
        </w:r>
      </w:hyperlink>
    </w:p>
    <w:p w14:paraId="2542B99B" w14:textId="58000966" w:rsidR="0026128A" w:rsidRDefault="0026128A">
      <w:pPr>
        <w:pStyle w:val="Tabladeilustraciones"/>
        <w:tabs>
          <w:tab w:val="right" w:leader="dot" w:pos="8828"/>
        </w:tabs>
        <w:rPr>
          <w:rFonts w:asciiTheme="minorHAnsi" w:eastAsiaTheme="minorEastAsia" w:hAnsiTheme="minorHAnsi" w:cstheme="minorBidi"/>
          <w:noProof/>
          <w:kern w:val="2"/>
          <w:lang w:val="es-MX" w:eastAsia="ja-JP"/>
          <w14:ligatures w14:val="standardContextual"/>
        </w:rPr>
      </w:pPr>
      <w:hyperlink w:anchor="_Toc193245754" w:history="1">
        <w:r w:rsidRPr="0027432C">
          <w:rPr>
            <w:rStyle w:val="Hipervnculo"/>
            <w:rFonts w:eastAsiaTheme="majorEastAsia"/>
            <w:noProof/>
          </w:rPr>
          <w:t>Gráfica 1.19 Distribución por institución de derechohabientes (2020)</w:t>
        </w:r>
        <w:r>
          <w:rPr>
            <w:noProof/>
            <w:webHidden/>
          </w:rPr>
          <w:tab/>
        </w:r>
        <w:r>
          <w:rPr>
            <w:noProof/>
            <w:webHidden/>
          </w:rPr>
          <w:fldChar w:fldCharType="begin"/>
        </w:r>
        <w:r>
          <w:rPr>
            <w:noProof/>
            <w:webHidden/>
          </w:rPr>
          <w:instrText xml:space="preserve"> PAGEREF _Toc193245754 \h </w:instrText>
        </w:r>
        <w:r>
          <w:rPr>
            <w:noProof/>
            <w:webHidden/>
          </w:rPr>
        </w:r>
        <w:r>
          <w:rPr>
            <w:noProof/>
            <w:webHidden/>
          </w:rPr>
          <w:fldChar w:fldCharType="separate"/>
        </w:r>
        <w:r>
          <w:rPr>
            <w:noProof/>
            <w:webHidden/>
          </w:rPr>
          <w:t>24</w:t>
        </w:r>
        <w:r>
          <w:rPr>
            <w:noProof/>
            <w:webHidden/>
          </w:rPr>
          <w:fldChar w:fldCharType="end"/>
        </w:r>
      </w:hyperlink>
    </w:p>
    <w:p w14:paraId="0BD72C4E" w14:textId="294DCCFF" w:rsidR="0026128A" w:rsidRDefault="0026128A">
      <w:pPr>
        <w:pStyle w:val="Tabladeilustraciones"/>
        <w:tabs>
          <w:tab w:val="right" w:leader="dot" w:pos="8828"/>
        </w:tabs>
        <w:rPr>
          <w:rFonts w:asciiTheme="minorHAnsi" w:eastAsiaTheme="minorEastAsia" w:hAnsiTheme="minorHAnsi" w:cstheme="minorBidi"/>
          <w:noProof/>
          <w:kern w:val="2"/>
          <w:lang w:val="es-MX" w:eastAsia="ja-JP"/>
          <w14:ligatures w14:val="standardContextual"/>
        </w:rPr>
      </w:pPr>
      <w:hyperlink w:anchor="_Toc193245755" w:history="1">
        <w:r w:rsidRPr="0027432C">
          <w:rPr>
            <w:rStyle w:val="Hipervnculo"/>
            <w:rFonts w:eastAsiaTheme="majorEastAsia"/>
            <w:noProof/>
          </w:rPr>
          <w:t>Gráfica 1.20 Camas disponibles en los hospitales de la CDMX (2014 - 2021)</w:t>
        </w:r>
        <w:r>
          <w:rPr>
            <w:noProof/>
            <w:webHidden/>
          </w:rPr>
          <w:tab/>
        </w:r>
        <w:r>
          <w:rPr>
            <w:noProof/>
            <w:webHidden/>
          </w:rPr>
          <w:fldChar w:fldCharType="begin"/>
        </w:r>
        <w:r>
          <w:rPr>
            <w:noProof/>
            <w:webHidden/>
          </w:rPr>
          <w:instrText xml:space="preserve"> PAGEREF _Toc193245755 \h </w:instrText>
        </w:r>
        <w:r>
          <w:rPr>
            <w:noProof/>
            <w:webHidden/>
          </w:rPr>
        </w:r>
        <w:r>
          <w:rPr>
            <w:noProof/>
            <w:webHidden/>
          </w:rPr>
          <w:fldChar w:fldCharType="separate"/>
        </w:r>
        <w:r>
          <w:rPr>
            <w:noProof/>
            <w:webHidden/>
          </w:rPr>
          <w:t>25</w:t>
        </w:r>
        <w:r>
          <w:rPr>
            <w:noProof/>
            <w:webHidden/>
          </w:rPr>
          <w:fldChar w:fldCharType="end"/>
        </w:r>
      </w:hyperlink>
    </w:p>
    <w:p w14:paraId="58CB5A44" w14:textId="02728861" w:rsidR="0026128A" w:rsidRDefault="0026128A">
      <w:pPr>
        <w:pStyle w:val="Tabladeilustraciones"/>
        <w:tabs>
          <w:tab w:val="right" w:leader="dot" w:pos="8828"/>
        </w:tabs>
        <w:rPr>
          <w:rFonts w:asciiTheme="minorHAnsi" w:eastAsiaTheme="minorEastAsia" w:hAnsiTheme="minorHAnsi" w:cstheme="minorBidi"/>
          <w:noProof/>
          <w:kern w:val="2"/>
          <w:lang w:val="es-MX" w:eastAsia="ja-JP"/>
          <w14:ligatures w14:val="standardContextual"/>
        </w:rPr>
      </w:pPr>
      <w:hyperlink w:anchor="_Toc193245756" w:history="1">
        <w:r w:rsidRPr="0027432C">
          <w:rPr>
            <w:rStyle w:val="Hipervnculo"/>
            <w:rFonts w:eastAsiaTheme="majorEastAsia"/>
            <w:noProof/>
          </w:rPr>
          <w:t>Gráfica 1.21 Recursos Humanos disponibles en los hospitales de la CDMX (2014 – 2021)</w:t>
        </w:r>
        <w:r>
          <w:rPr>
            <w:noProof/>
            <w:webHidden/>
          </w:rPr>
          <w:tab/>
        </w:r>
        <w:r>
          <w:rPr>
            <w:noProof/>
            <w:webHidden/>
          </w:rPr>
          <w:fldChar w:fldCharType="begin"/>
        </w:r>
        <w:r>
          <w:rPr>
            <w:noProof/>
            <w:webHidden/>
          </w:rPr>
          <w:instrText xml:space="preserve"> PAGEREF _Toc193245756 \h </w:instrText>
        </w:r>
        <w:r>
          <w:rPr>
            <w:noProof/>
            <w:webHidden/>
          </w:rPr>
        </w:r>
        <w:r>
          <w:rPr>
            <w:noProof/>
            <w:webHidden/>
          </w:rPr>
          <w:fldChar w:fldCharType="separate"/>
        </w:r>
        <w:r>
          <w:rPr>
            <w:noProof/>
            <w:webHidden/>
          </w:rPr>
          <w:t>26</w:t>
        </w:r>
        <w:r>
          <w:rPr>
            <w:noProof/>
            <w:webHidden/>
          </w:rPr>
          <w:fldChar w:fldCharType="end"/>
        </w:r>
      </w:hyperlink>
    </w:p>
    <w:p w14:paraId="0C52C9CF" w14:textId="224A7A1D" w:rsidR="0026128A" w:rsidRDefault="0026128A">
      <w:pPr>
        <w:pStyle w:val="Tabladeilustraciones"/>
        <w:tabs>
          <w:tab w:val="right" w:leader="dot" w:pos="8828"/>
        </w:tabs>
        <w:rPr>
          <w:rFonts w:asciiTheme="minorHAnsi" w:eastAsiaTheme="minorEastAsia" w:hAnsiTheme="minorHAnsi" w:cstheme="minorBidi"/>
          <w:noProof/>
          <w:kern w:val="2"/>
          <w:lang w:val="es-MX" w:eastAsia="ja-JP"/>
          <w14:ligatures w14:val="standardContextual"/>
        </w:rPr>
      </w:pPr>
      <w:hyperlink w:anchor="_Toc193245757" w:history="1">
        <w:r w:rsidRPr="0027432C">
          <w:rPr>
            <w:rStyle w:val="Hipervnculo"/>
            <w:rFonts w:eastAsiaTheme="majorEastAsia"/>
            <w:noProof/>
          </w:rPr>
          <w:t>Gráfica 1.22 Consultorios y Laboratorios en los hospitales de la CDMX (2014 – 2021)</w:t>
        </w:r>
        <w:r>
          <w:rPr>
            <w:noProof/>
            <w:webHidden/>
          </w:rPr>
          <w:tab/>
        </w:r>
        <w:r>
          <w:rPr>
            <w:noProof/>
            <w:webHidden/>
          </w:rPr>
          <w:fldChar w:fldCharType="begin"/>
        </w:r>
        <w:r>
          <w:rPr>
            <w:noProof/>
            <w:webHidden/>
          </w:rPr>
          <w:instrText xml:space="preserve"> PAGEREF _Toc193245757 \h </w:instrText>
        </w:r>
        <w:r>
          <w:rPr>
            <w:noProof/>
            <w:webHidden/>
          </w:rPr>
        </w:r>
        <w:r>
          <w:rPr>
            <w:noProof/>
            <w:webHidden/>
          </w:rPr>
          <w:fldChar w:fldCharType="separate"/>
        </w:r>
        <w:r>
          <w:rPr>
            <w:noProof/>
            <w:webHidden/>
          </w:rPr>
          <w:t>26</w:t>
        </w:r>
        <w:r>
          <w:rPr>
            <w:noProof/>
            <w:webHidden/>
          </w:rPr>
          <w:fldChar w:fldCharType="end"/>
        </w:r>
      </w:hyperlink>
    </w:p>
    <w:p w14:paraId="49AA3FF9" w14:textId="5F14BB47" w:rsidR="00CF711F" w:rsidRDefault="00735504" w:rsidP="00CF711F">
      <w:pPr>
        <w:rPr>
          <w:lang w:val="es-MX" w:eastAsia="ja-JP"/>
        </w:rPr>
      </w:pPr>
      <w:r>
        <w:rPr>
          <w:lang w:val="es-MX" w:eastAsia="ja-JP"/>
        </w:rPr>
        <w:fldChar w:fldCharType="end"/>
      </w:r>
    </w:p>
    <w:p w14:paraId="75DBB85E" w14:textId="77777777" w:rsidR="00CF711F" w:rsidRDefault="00CF711F" w:rsidP="00CF711F">
      <w:pPr>
        <w:rPr>
          <w:lang w:val="es-MX" w:eastAsia="ja-JP"/>
        </w:rPr>
      </w:pPr>
    </w:p>
    <w:p w14:paraId="7DED6E57" w14:textId="77777777" w:rsidR="00CF711F" w:rsidRDefault="00CF711F" w:rsidP="00CF711F">
      <w:pPr>
        <w:rPr>
          <w:lang w:val="es-MX" w:eastAsia="ja-JP"/>
        </w:rPr>
      </w:pPr>
    </w:p>
    <w:p w14:paraId="42889E19" w14:textId="77777777" w:rsidR="00CF711F" w:rsidRDefault="00CF711F" w:rsidP="00CF711F">
      <w:pPr>
        <w:rPr>
          <w:lang w:val="es-MX" w:eastAsia="ja-JP"/>
        </w:rPr>
      </w:pPr>
    </w:p>
    <w:p w14:paraId="5B897A0B" w14:textId="77777777" w:rsidR="00CF711F" w:rsidRDefault="00CF711F" w:rsidP="00CF711F">
      <w:pPr>
        <w:rPr>
          <w:lang w:val="es-MX" w:eastAsia="ja-JP"/>
        </w:rPr>
      </w:pPr>
    </w:p>
    <w:p w14:paraId="7C5EB89D" w14:textId="77777777" w:rsidR="00CF711F" w:rsidRDefault="00CF711F" w:rsidP="00CF711F">
      <w:pPr>
        <w:rPr>
          <w:lang w:val="es-MX" w:eastAsia="ja-JP"/>
        </w:rPr>
      </w:pPr>
    </w:p>
    <w:p w14:paraId="40E32A2A" w14:textId="77777777" w:rsidR="00CF711F" w:rsidRDefault="00CF711F" w:rsidP="00CF711F">
      <w:pPr>
        <w:rPr>
          <w:lang w:val="es-MX" w:eastAsia="ja-JP"/>
        </w:rPr>
      </w:pPr>
    </w:p>
    <w:p w14:paraId="4670E0CC" w14:textId="77777777" w:rsidR="00CF711F" w:rsidRDefault="00CF711F" w:rsidP="00CF711F">
      <w:pPr>
        <w:rPr>
          <w:lang w:val="es-MX" w:eastAsia="ja-JP"/>
        </w:rPr>
      </w:pPr>
    </w:p>
    <w:p w14:paraId="30DE8F2F" w14:textId="77777777" w:rsidR="00CF711F" w:rsidRDefault="00CF711F" w:rsidP="00CF711F">
      <w:pPr>
        <w:rPr>
          <w:lang w:val="es-MX" w:eastAsia="ja-JP"/>
        </w:rPr>
      </w:pPr>
    </w:p>
    <w:p w14:paraId="400F71AB" w14:textId="77777777" w:rsidR="00CF711F" w:rsidRDefault="00CF711F" w:rsidP="00CF711F">
      <w:pPr>
        <w:rPr>
          <w:lang w:val="es-MX" w:eastAsia="ja-JP"/>
        </w:rPr>
      </w:pPr>
    </w:p>
    <w:p w14:paraId="30AB51A9" w14:textId="77777777" w:rsidR="00CF711F" w:rsidRDefault="00CF711F" w:rsidP="00CF711F">
      <w:pPr>
        <w:rPr>
          <w:lang w:val="es-MX" w:eastAsia="ja-JP"/>
        </w:rPr>
      </w:pPr>
    </w:p>
    <w:p w14:paraId="4045A040" w14:textId="77777777" w:rsidR="00CF711F" w:rsidRDefault="00CF711F" w:rsidP="00CF711F">
      <w:pPr>
        <w:rPr>
          <w:lang w:val="es-MX" w:eastAsia="ja-JP"/>
        </w:rPr>
      </w:pPr>
    </w:p>
    <w:p w14:paraId="02388E85" w14:textId="77777777" w:rsidR="00CF711F" w:rsidRDefault="00CF711F" w:rsidP="00CF711F">
      <w:pPr>
        <w:rPr>
          <w:lang w:val="es-MX" w:eastAsia="ja-JP"/>
        </w:rPr>
      </w:pPr>
    </w:p>
    <w:p w14:paraId="3C2C9AD2" w14:textId="77777777" w:rsidR="00CF711F" w:rsidRDefault="00CF711F" w:rsidP="00CF711F">
      <w:pPr>
        <w:rPr>
          <w:lang w:val="es-MX" w:eastAsia="ja-JP"/>
        </w:rPr>
      </w:pPr>
    </w:p>
    <w:p w14:paraId="21FD0CEE" w14:textId="77777777" w:rsidR="00CF711F" w:rsidRDefault="00CF711F" w:rsidP="00CF711F">
      <w:pPr>
        <w:rPr>
          <w:lang w:val="es-MX" w:eastAsia="ja-JP"/>
        </w:rPr>
      </w:pPr>
    </w:p>
    <w:p w14:paraId="1F855914" w14:textId="77777777" w:rsidR="00CF711F" w:rsidRDefault="00CF711F" w:rsidP="00CF711F">
      <w:pPr>
        <w:rPr>
          <w:lang w:val="es-MX" w:eastAsia="ja-JP"/>
        </w:rPr>
      </w:pPr>
    </w:p>
    <w:p w14:paraId="5DC4F4CA" w14:textId="77777777" w:rsidR="00CF711F" w:rsidRDefault="00CF711F" w:rsidP="00CF711F">
      <w:pPr>
        <w:rPr>
          <w:lang w:val="es-MX" w:eastAsia="ja-JP"/>
        </w:rPr>
      </w:pPr>
    </w:p>
    <w:p w14:paraId="757D03BA" w14:textId="77777777" w:rsidR="00CF711F" w:rsidRDefault="00CF711F" w:rsidP="00CF711F">
      <w:pPr>
        <w:rPr>
          <w:lang w:val="es-MX" w:eastAsia="ja-JP"/>
        </w:rPr>
      </w:pPr>
    </w:p>
    <w:p w14:paraId="516D7C66" w14:textId="77777777" w:rsidR="00CF711F" w:rsidRDefault="00CF711F" w:rsidP="00CF711F">
      <w:pPr>
        <w:rPr>
          <w:lang w:val="es-MX" w:eastAsia="ja-JP"/>
        </w:rPr>
      </w:pPr>
    </w:p>
    <w:p w14:paraId="6852003C" w14:textId="77777777" w:rsidR="00CF711F" w:rsidRDefault="00CF711F" w:rsidP="00CF711F">
      <w:pPr>
        <w:rPr>
          <w:lang w:val="es-MX" w:eastAsia="ja-JP"/>
        </w:rPr>
      </w:pPr>
    </w:p>
    <w:p w14:paraId="23071263" w14:textId="77777777" w:rsidR="00CF711F" w:rsidRDefault="00CF711F" w:rsidP="00CF711F">
      <w:pPr>
        <w:rPr>
          <w:lang w:val="es-MX" w:eastAsia="ja-JP"/>
        </w:rPr>
      </w:pPr>
    </w:p>
    <w:p w14:paraId="35A6F58C" w14:textId="77777777" w:rsidR="00CF711F" w:rsidRDefault="00CF711F" w:rsidP="00CF711F">
      <w:pPr>
        <w:rPr>
          <w:lang w:val="es-MX" w:eastAsia="ja-JP"/>
        </w:rPr>
      </w:pPr>
    </w:p>
    <w:p w14:paraId="6B550BBF" w14:textId="1E2C1E82" w:rsidR="00CF711F" w:rsidRPr="00CF711F" w:rsidRDefault="00CF711F" w:rsidP="00CF711F">
      <w:pPr>
        <w:tabs>
          <w:tab w:val="left" w:pos="2260"/>
        </w:tabs>
        <w:rPr>
          <w:rFonts w:ascii="Arial" w:hAnsi="Arial" w:cs="Arial"/>
          <w:sz w:val="22"/>
          <w:szCs w:val="22"/>
        </w:rPr>
        <w:sectPr w:rsidR="00CF711F" w:rsidRPr="00CF711F" w:rsidSect="00C17904">
          <w:footerReference w:type="default" r:id="rId11"/>
          <w:pgSz w:w="12240" w:h="15840"/>
          <w:pgMar w:top="1417" w:right="1701" w:bottom="1417" w:left="1701" w:header="708" w:footer="454" w:gutter="0"/>
          <w:pgNumType w:fmt="upperRoman" w:start="1"/>
          <w:cols w:space="708"/>
          <w:docGrid w:linePitch="360"/>
        </w:sectPr>
      </w:pPr>
    </w:p>
    <w:bookmarkStart w:id="7" w:name="_Toc201049200"/>
    <w:p w14:paraId="5CAA0C16" w14:textId="0190274B" w:rsidR="00712186" w:rsidRDefault="00AB0228" w:rsidP="00712186">
      <w:pPr>
        <w:pStyle w:val="TesisTitulo"/>
      </w:pPr>
      <w:r>
        <w:rPr>
          <w:noProof/>
          <w14:ligatures w14:val="none"/>
        </w:rPr>
        <w:lastRenderedPageBreak/>
        <mc:AlternateContent>
          <mc:Choice Requires="wps">
            <w:drawing>
              <wp:anchor distT="0" distB="0" distL="114300" distR="114300" simplePos="0" relativeHeight="251663360" behindDoc="0" locked="0" layoutInCell="1" allowOverlap="1" wp14:anchorId="12400CBD" wp14:editId="3869C3F2">
                <wp:simplePos x="0" y="0"/>
                <wp:positionH relativeFrom="column">
                  <wp:posOffset>-26035</wp:posOffset>
                </wp:positionH>
                <wp:positionV relativeFrom="paragraph">
                  <wp:posOffset>528955</wp:posOffset>
                </wp:positionV>
                <wp:extent cx="5683250" cy="31750"/>
                <wp:effectExtent l="0" t="0" r="31750" b="25400"/>
                <wp:wrapNone/>
                <wp:docPr id="1108268979" name="Conector recto 6"/>
                <wp:cNvGraphicFramePr/>
                <a:graphic xmlns:a="http://schemas.openxmlformats.org/drawingml/2006/main">
                  <a:graphicData uri="http://schemas.microsoft.com/office/word/2010/wordprocessingShape">
                    <wps:wsp>
                      <wps:cNvCnPr/>
                      <wps:spPr>
                        <a:xfrm>
                          <a:off x="0" y="0"/>
                          <a:ext cx="5683250" cy="3175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C1A1E1" id="Conector recto 6"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pt,41.65pt" to="445.45pt,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" strokecolor="black [3200]" strokeweight="1.5pt">
                <v:stroke joinstyle="miter"/>
              </v:line>
            </w:pict>
          </mc:Fallback>
        </mc:AlternateContent>
      </w:r>
      <w:r w:rsidR="00712186" w:rsidRPr="0035580F">
        <w:t>Introducción</w:t>
      </w:r>
      <w:bookmarkEnd w:id="3"/>
      <w:bookmarkEnd w:id="4"/>
      <w:bookmarkEnd w:id="7"/>
    </w:p>
    <w:p w14:paraId="6CE93575" w14:textId="77777777" w:rsidR="00AA4C4B" w:rsidRDefault="00AA4C4B" w:rsidP="002905B8">
      <w:pPr>
        <w:pStyle w:val="TesisNormal"/>
      </w:pPr>
    </w:p>
    <w:p w14:paraId="567DAEB5" w14:textId="2DC8015E" w:rsidR="00404AE4" w:rsidRDefault="002905B8" w:rsidP="002905B8">
      <w:pPr>
        <w:pStyle w:val="TesisNormal"/>
      </w:pPr>
      <w:r w:rsidRPr="002905B8">
        <w:t>La pandemia de C</w:t>
      </w:r>
      <w:r w:rsidR="002807FF">
        <w:t>ovid</w:t>
      </w:r>
      <w:r w:rsidRPr="002905B8">
        <w:t>-19 en México comenzó el 28 de febrero de 2020, cuando se confirmó el primer caso en la Ciudad de México. A lo largo de los siguientes meses, el país enfrentó múltiples olas de contagios que llevaron a la implementación de diversas medidas sanitarias, incluyendo confinamientos, uso obligatorio de mascarillas y campañas masivas de vacunación. La emergencia sanitaria fue declarada el 31 de marzo de 2020 y se mantuvo hasta julio de 2024, cuando se consideró que los niveles de inmunidad y la disminución de casos permitían su levantamiento. Durante este periodo, México, como muchos otros países, tuvo que adaptarse a una nueva normalidad, enfrentando desafíos en el sistema de salud y en la economía.</w:t>
      </w:r>
      <w:r w:rsidR="00E17C13">
        <w:t xml:space="preserve"> </w:t>
      </w:r>
    </w:p>
    <w:p w14:paraId="001FB088" w14:textId="57EC006C" w:rsidR="00E17C13" w:rsidRDefault="00E17C13" w:rsidP="002905B8">
      <w:pPr>
        <w:pStyle w:val="TesisNormal"/>
      </w:pPr>
      <w:r>
        <w:t xml:space="preserve">La Ciudad de México no fue la excepción </w:t>
      </w:r>
      <w:r w:rsidR="002807FF">
        <w:t>ya que la pandemia de Covid-19</w:t>
      </w:r>
      <w:r w:rsidR="00404AE4">
        <w:t xml:space="preserve">, </w:t>
      </w:r>
      <w:r w:rsidR="00404AE4" w:rsidRPr="00404AE4">
        <w:t xml:space="preserve">tuvo un impacto devastador, afectando a miles de personas y saturando el sistema de salud. Hasta el </w:t>
      </w:r>
      <w:r w:rsidR="00AA4C4B">
        <w:t>01</w:t>
      </w:r>
      <w:r w:rsidR="00404AE4" w:rsidRPr="00404AE4">
        <w:t xml:space="preserve"> de </w:t>
      </w:r>
      <w:r w:rsidR="00AA4C4B">
        <w:t>diciembre</w:t>
      </w:r>
      <w:r w:rsidR="00404AE4" w:rsidRPr="00404AE4">
        <w:t xml:space="preserve"> de 202</w:t>
      </w:r>
      <w:r w:rsidR="00AA4C4B">
        <w:t>1</w:t>
      </w:r>
      <w:r w:rsidR="00404AE4" w:rsidRPr="00404AE4">
        <w:t xml:space="preserve">, la ciudad registró un total de </w:t>
      </w:r>
      <w:r w:rsidR="00AA4C4B">
        <w:t>985</w:t>
      </w:r>
      <w:r w:rsidR="00404AE4" w:rsidRPr="00404AE4">
        <w:t>,</w:t>
      </w:r>
      <w:r w:rsidR="00AA4C4B">
        <w:t>173</w:t>
      </w:r>
      <w:r w:rsidR="00404AE4" w:rsidRPr="00404AE4">
        <w:t xml:space="preserve"> casos confirmados acumulados y 52,551 defunciones. La tasa de positividad alcanzó el 38%,</w:t>
      </w:r>
      <w:r w:rsidR="00AA4C4B">
        <w:t xml:space="preserve"> una tasa considerablemente por encima de la media global</w:t>
      </w:r>
      <w:r w:rsidR="00404AE4" w:rsidRPr="00404AE4">
        <w:t>. Durante los picos de la pandemia, los hospitales se vieron desbordados, y la alta demanda de servicios hospitalarios llevó a un aumento significativo en las defunciones, especialmente entre las personas con menos recursos. Este periodo crítico subrayó la necesidad urgente de mejorar el sistema de salud y abordar los factores socioeconómicos que exacerbaron la crisis.</w:t>
      </w:r>
    </w:p>
    <w:p w14:paraId="09E59D7C" w14:textId="19B768DE" w:rsidR="007F7DFE" w:rsidRDefault="00AA4C4B" w:rsidP="00AB0228">
      <w:pPr>
        <w:pStyle w:val="TesisNormal"/>
      </w:pPr>
      <w:r>
        <w:t>Según</w:t>
      </w:r>
      <w:r w:rsidR="00E17C13">
        <w:t xml:space="preserve"> la medición de pobreza del 2018 del CONEVAL, basándose en el índice de Gini, el cual es usado para medir la desigualdad en un grupo de personas</w:t>
      </w:r>
      <w:r w:rsidR="007F7DFE">
        <w:t xml:space="preserve"> que viven en una zona</w:t>
      </w:r>
      <w:r w:rsidR="00E17C13">
        <w:t>, colocó a</w:t>
      </w:r>
      <w:r w:rsidR="00E17C13" w:rsidRPr="00E17C13">
        <w:t xml:space="preserve"> </w:t>
      </w:r>
      <w:r w:rsidR="00E17C13">
        <w:t>la Ciudad de México como la entidad más desigual entre las 32 entidades federativas</w:t>
      </w:r>
      <w:r w:rsidR="007F7DFE">
        <w:t>. Esta desigualdad va de la mano con la diferencia en la calidad y capacidad de los servicios públicos que se ofrecen en distintas zonas de la ciudad.</w:t>
      </w:r>
    </w:p>
    <w:p w14:paraId="6B7B7DE3" w14:textId="5EBDF58F" w:rsidR="00404AE4" w:rsidRDefault="00E17C13" w:rsidP="00AB0228">
      <w:pPr>
        <w:pStyle w:val="TesisNormal"/>
      </w:pPr>
      <w:r>
        <w:t xml:space="preserve">Con este dato como </w:t>
      </w:r>
      <w:r w:rsidR="007F7DFE">
        <w:t>preámbulo</w:t>
      </w:r>
      <w:r>
        <w:t xml:space="preserve">, aunado </w:t>
      </w:r>
      <w:r w:rsidR="007F7DFE">
        <w:t xml:space="preserve">a que la pandemia presento un aumento notable en las defunciones, se busca identificar el impacto </w:t>
      </w:r>
      <w:r w:rsidR="00404AE4">
        <w:t>que tuvo está</w:t>
      </w:r>
      <w:r w:rsidR="007F7DFE">
        <w:t xml:space="preserve"> desigualdad </w:t>
      </w:r>
      <w:r w:rsidR="00404AE4">
        <w:t xml:space="preserve">de servicios, </w:t>
      </w:r>
      <w:r w:rsidR="007F7DFE">
        <w:t>en la mortalidad en diferentes zonas de la Ciudad de México. Por lo que, el</w:t>
      </w:r>
      <w:r w:rsidR="00AB0228" w:rsidRPr="00AB0228">
        <w:t xml:space="preserve"> propósito de</w:t>
      </w:r>
      <w:r w:rsidR="007F7DFE">
        <w:t xml:space="preserve"> esta tesis </w:t>
      </w:r>
      <w:r w:rsidR="00AB0228" w:rsidRPr="00AB0228">
        <w:t>es identificar zonas de alta mortalidad durante la pandemia de Covid-19</w:t>
      </w:r>
      <w:r w:rsidR="00631B70">
        <w:t xml:space="preserve"> y rectificar con evidencia la hipótesis de que la mortalidad tuvo un mayor impacto en grupos sociales vulnerables</w:t>
      </w:r>
      <w:r w:rsidR="00AB0228" w:rsidRPr="00AB0228">
        <w:t>,</w:t>
      </w:r>
      <w:r w:rsidR="00631B70">
        <w:t xml:space="preserve"> esto</w:t>
      </w:r>
      <w:r w:rsidR="00AB0228" w:rsidRPr="00AB0228">
        <w:t xml:space="preserve"> con el fin de detectar áreas de oportunidad en los servicios públicos básicos ofrecidos en </w:t>
      </w:r>
      <w:r w:rsidR="00631B70">
        <w:t xml:space="preserve">las </w:t>
      </w:r>
      <w:r w:rsidR="00631B70" w:rsidRPr="00AB0228">
        <w:t>zonas</w:t>
      </w:r>
      <w:r w:rsidR="00631B70">
        <w:t xml:space="preserve"> donde habitan personas con más carencias. De igual forma se busca </w:t>
      </w:r>
      <w:r w:rsidR="000B2E07">
        <w:t xml:space="preserve">identificar factores </w:t>
      </w:r>
      <w:r w:rsidR="00631B70">
        <w:t xml:space="preserve">de </w:t>
      </w:r>
      <w:r w:rsidR="002E0AA5">
        <w:t>riesgos exógenos</w:t>
      </w:r>
      <w:r w:rsidR="00631B70">
        <w:t xml:space="preserve"> a la enfermedad</w:t>
      </w:r>
      <w:r w:rsidR="000B2E07">
        <w:t xml:space="preserve"> y </w:t>
      </w:r>
      <w:r w:rsidR="00631B70">
        <w:t xml:space="preserve">la </w:t>
      </w:r>
      <w:r w:rsidR="000B2E07">
        <w:t xml:space="preserve">relevancias de estos en la </w:t>
      </w:r>
      <w:r w:rsidR="00631B70">
        <w:t>mortalidad de las personas</w:t>
      </w:r>
      <w:r w:rsidR="00AB0228" w:rsidRPr="00AB0228">
        <w:t>.</w:t>
      </w:r>
    </w:p>
    <w:p w14:paraId="51EA3E85" w14:textId="14C8661C" w:rsidR="00AA4C4B" w:rsidRDefault="00AB0228" w:rsidP="00AB0228">
      <w:pPr>
        <w:pStyle w:val="TesisNormal"/>
      </w:pPr>
      <w:r w:rsidRPr="00AB0228">
        <w:t>Este análisis se realizará utilizando datos proporcionados por la Secretaría de Salud de la Ciudad de México, que incluyen información inherente (edad, género, ocupación, etc.) de las personas que se realizaron pruebas durante el periodo de estudio, así como de aquellas que fallecieron por Covid-19. Además, se utilizará el Índice de Desarrollo Social a nivel colonia calculado por el Consejo de Evaluación de la Ciudad de México</w:t>
      </w:r>
      <w:r w:rsidR="00404AE4">
        <w:t xml:space="preserve"> como variable socioeconómica para medir el desarrollo de la zona en la que habitan las personas.</w:t>
      </w:r>
    </w:p>
    <w:p w14:paraId="09CD99FE" w14:textId="0A03AF0F" w:rsidR="00EC0C30" w:rsidRPr="00AB0228" w:rsidRDefault="00EC0C30" w:rsidP="00AB0228">
      <w:pPr>
        <w:pStyle w:val="TesisNormal"/>
      </w:pPr>
      <w:r>
        <w:lastRenderedPageBreak/>
        <w:t>La tesis se desarrolló en cuatro capítulos:</w:t>
      </w:r>
    </w:p>
    <w:p w14:paraId="40A0E454" w14:textId="0110457B" w:rsidR="00EC0C30" w:rsidRPr="00EC0C30" w:rsidRDefault="00EC0C30" w:rsidP="008B7E58">
      <w:pPr>
        <w:pStyle w:val="TesisNormal"/>
        <w:numPr>
          <w:ilvl w:val="0"/>
          <w:numId w:val="4"/>
        </w:numPr>
      </w:pPr>
      <w:r w:rsidRPr="00EC0C30">
        <w:t xml:space="preserve">En el Capítulo I, </w:t>
      </w:r>
      <w:r w:rsidR="009F5995">
        <w:t>se da una descripción de la enfermedad, incluyendo factores de riesgo, formas de contagio, etc. S</w:t>
      </w:r>
      <w:r w:rsidRPr="00EC0C30">
        <w:t>e</w:t>
      </w:r>
      <w:r w:rsidR="00015A97">
        <w:t xml:space="preserve"> </w:t>
      </w:r>
      <w:r w:rsidRPr="00EC0C30">
        <w:t xml:space="preserve">presenta </w:t>
      </w:r>
      <w:r w:rsidR="00015A97">
        <w:t xml:space="preserve">descriptores demográficos de la población que se va a analizar y se profundiza </w:t>
      </w:r>
      <w:r w:rsidRPr="00EC0C30">
        <w:t xml:space="preserve">un panorama socioeconómico, explorando el contexto previo </w:t>
      </w:r>
      <w:r w:rsidR="009F5995">
        <w:t xml:space="preserve">y durante </w:t>
      </w:r>
      <w:r w:rsidRPr="00EC0C30">
        <w:t>a la pandemia y el impacto en diferentes sectores económicos. Además, se evalúa el sistema de salud</w:t>
      </w:r>
      <w:r w:rsidR="009F5995">
        <w:t xml:space="preserve"> y su </w:t>
      </w:r>
      <w:r w:rsidRPr="00EC0C30">
        <w:t>respuesta sanitaria en distintas zonas de la ciudad.</w:t>
      </w:r>
    </w:p>
    <w:p w14:paraId="5D17E34C" w14:textId="01104907" w:rsidR="00EC0C30" w:rsidRPr="00EC0C30" w:rsidRDefault="00EC0C30" w:rsidP="008B7E58">
      <w:pPr>
        <w:pStyle w:val="TesisNormal"/>
        <w:numPr>
          <w:ilvl w:val="0"/>
          <w:numId w:val="4"/>
        </w:numPr>
      </w:pPr>
      <w:r w:rsidRPr="00EC0C30">
        <w:t>El Capítulo II se enfoca en las técnicas y modelos estadísticos utilizados para la predicción y agrupación de zonas de riesgo. Aquí se introducen las metodologías empleadas, los modelos de predicción de riesgo y los métodos de agrupación de datos, así como la validación y evaluación de estos modelos.</w:t>
      </w:r>
    </w:p>
    <w:p w14:paraId="7877C6BA" w14:textId="77777777" w:rsidR="00EC0C30" w:rsidRPr="00EC0C30" w:rsidRDefault="00EC0C30" w:rsidP="008B7E58">
      <w:pPr>
        <w:pStyle w:val="TesisNormal"/>
        <w:numPr>
          <w:ilvl w:val="0"/>
          <w:numId w:val="4"/>
        </w:numPr>
      </w:pPr>
      <w:r w:rsidRPr="00EC0C30">
        <w:t>En el Capítulo III, se aborda el proceso de limpieza y exploración de datos, así como la implementación de modelos predictivos para la detección de zonas de alta mortalidad. Este capítulo incluye la identificación y tratamiento de valores atípicos, el manejo de datos faltantes, y la visualización y análisis descriptivo de los datos.</w:t>
      </w:r>
    </w:p>
    <w:p w14:paraId="16E76E8B" w14:textId="47F40FA3" w:rsidR="00712186" w:rsidRPr="00EC0C30" w:rsidRDefault="00EC0C30" w:rsidP="008B7E58">
      <w:pPr>
        <w:pStyle w:val="TesisNormal"/>
        <w:numPr>
          <w:ilvl w:val="0"/>
          <w:numId w:val="4"/>
        </w:numPr>
      </w:pPr>
      <w:r w:rsidRPr="00EC0C30">
        <w:t>Finalmente, el Capítulo IV presenta propuestas de mejora para las carencias identificadas en las principales zonas afectadas. Se discuten las carencias en infraestructura y recursos, se proponen políticas públicas y estrategias de intervención comunitaria, y se evalúa el impacto de estas propuestas.</w:t>
      </w:r>
    </w:p>
    <w:p w14:paraId="47888E62" w14:textId="77777777" w:rsidR="00712186" w:rsidRDefault="00712186" w:rsidP="00712186"/>
    <w:p w14:paraId="5CCB25CF" w14:textId="77777777" w:rsidR="00712186" w:rsidRDefault="00712186" w:rsidP="00712186"/>
    <w:p w14:paraId="787658BA" w14:textId="77777777" w:rsidR="00712186" w:rsidRDefault="00712186" w:rsidP="00712186"/>
    <w:p w14:paraId="6F36D24D" w14:textId="77777777" w:rsidR="00712186" w:rsidRDefault="00712186" w:rsidP="00712186"/>
    <w:p w14:paraId="252EC232" w14:textId="77777777" w:rsidR="00712186" w:rsidRDefault="00712186" w:rsidP="00712186"/>
    <w:p w14:paraId="0DDCB323" w14:textId="77777777" w:rsidR="00712186" w:rsidRDefault="00712186" w:rsidP="00712186"/>
    <w:p w14:paraId="66D0F751" w14:textId="77777777" w:rsidR="00712186" w:rsidRDefault="00712186" w:rsidP="00712186"/>
    <w:p w14:paraId="79ACC1B4" w14:textId="77777777" w:rsidR="00712186" w:rsidRDefault="00712186" w:rsidP="00712186"/>
    <w:p w14:paraId="73900A14" w14:textId="77777777" w:rsidR="00712186" w:rsidRDefault="00712186" w:rsidP="00712186"/>
    <w:p w14:paraId="77DF8C7C" w14:textId="77777777" w:rsidR="00712186" w:rsidRDefault="00712186" w:rsidP="00712186"/>
    <w:p w14:paraId="561D6E8D" w14:textId="77777777" w:rsidR="00712186" w:rsidRDefault="00712186" w:rsidP="00712186"/>
    <w:p w14:paraId="4226FAA7" w14:textId="77777777" w:rsidR="00712186" w:rsidRDefault="00712186" w:rsidP="00712186"/>
    <w:p w14:paraId="6308610F" w14:textId="77777777" w:rsidR="00864BE9" w:rsidRDefault="00864BE9" w:rsidP="00712186"/>
    <w:p w14:paraId="6A0D655E" w14:textId="77777777" w:rsidR="00864BE9" w:rsidRDefault="00864BE9" w:rsidP="00712186"/>
    <w:p w14:paraId="75EF973C" w14:textId="77777777" w:rsidR="00864BE9" w:rsidRDefault="00864BE9" w:rsidP="00712186"/>
    <w:p w14:paraId="2D891C6A" w14:textId="77777777" w:rsidR="00864BE9" w:rsidRDefault="00864BE9" w:rsidP="00712186"/>
    <w:p w14:paraId="04605412" w14:textId="77777777" w:rsidR="00864BE9" w:rsidRDefault="00864BE9" w:rsidP="00712186"/>
    <w:p w14:paraId="0D518784" w14:textId="77777777" w:rsidR="00864BE9" w:rsidRDefault="00864BE9" w:rsidP="00712186"/>
    <w:p w14:paraId="3D828B95" w14:textId="77777777" w:rsidR="00864BE9" w:rsidRDefault="00864BE9" w:rsidP="00712186"/>
    <w:p w14:paraId="4C7CDB54" w14:textId="77777777" w:rsidR="00864BE9" w:rsidRDefault="00864BE9" w:rsidP="00712186"/>
    <w:p w14:paraId="77D5C6B3" w14:textId="77777777" w:rsidR="007F7DFE" w:rsidRPr="00CD4AEA" w:rsidRDefault="007F7DFE" w:rsidP="00712186"/>
    <w:p w14:paraId="7B463244" w14:textId="5843DE95" w:rsidR="00864BE9" w:rsidRDefault="00712186" w:rsidP="00864BE9">
      <w:pPr>
        <w:pStyle w:val="TesisTitulo"/>
      </w:pPr>
      <w:bookmarkStart w:id="8" w:name="_Toc175674446"/>
      <w:bookmarkStart w:id="9" w:name="_Toc175681990"/>
      <w:bookmarkStart w:id="10" w:name="_Toc201049201"/>
      <w:r w:rsidRPr="00712186">
        <w:lastRenderedPageBreak/>
        <w:t>Capítulo I</w:t>
      </w:r>
      <w:bookmarkStart w:id="11" w:name="_Hlk175681921"/>
      <w:r w:rsidRPr="00712186">
        <w:t xml:space="preserve">. </w:t>
      </w:r>
      <w:r w:rsidR="003E1AEA">
        <w:t>Descripción de la enfermedad</w:t>
      </w:r>
      <w:r w:rsidR="00630280">
        <w:t xml:space="preserve">, </w:t>
      </w:r>
      <w:r w:rsidR="003E1AEA">
        <w:t>p</w:t>
      </w:r>
      <w:r w:rsidRPr="00712186">
        <w:t xml:space="preserve">anorama socioeconómico y situación del Sector Salud </w:t>
      </w:r>
      <w:r w:rsidR="00630280">
        <w:t xml:space="preserve">antes y </w:t>
      </w:r>
      <w:r w:rsidRPr="00712186">
        <w:t>durante la pandemia de Covid-19 en la Ciudad de México</w:t>
      </w:r>
      <w:bookmarkEnd w:id="8"/>
      <w:bookmarkEnd w:id="9"/>
      <w:bookmarkEnd w:id="10"/>
    </w:p>
    <w:p w14:paraId="242E724F" w14:textId="0A632828" w:rsidR="00864BE9" w:rsidRPr="00864BE9" w:rsidRDefault="00864BE9" w:rsidP="00864BE9">
      <w:pPr>
        <w:rPr>
          <w:lang w:val="es-MX" w:eastAsia="ja-JP"/>
        </w:rPr>
      </w:pPr>
      <w:r>
        <w:rPr>
          <w:noProof/>
        </w:rPr>
        <mc:AlternateContent>
          <mc:Choice Requires="wps">
            <w:drawing>
              <wp:anchor distT="0" distB="0" distL="114300" distR="114300" simplePos="0" relativeHeight="251665408" behindDoc="0" locked="0" layoutInCell="1" allowOverlap="1" wp14:anchorId="5B20713B" wp14:editId="06A4C1CC">
                <wp:simplePos x="0" y="0"/>
                <wp:positionH relativeFrom="column">
                  <wp:posOffset>0</wp:posOffset>
                </wp:positionH>
                <wp:positionV relativeFrom="paragraph">
                  <wp:posOffset>0</wp:posOffset>
                </wp:positionV>
                <wp:extent cx="5683250" cy="31750"/>
                <wp:effectExtent l="0" t="0" r="31750" b="25400"/>
                <wp:wrapNone/>
                <wp:docPr id="1495170527" name="Conector recto 6"/>
                <wp:cNvGraphicFramePr/>
                <a:graphic xmlns:a="http://schemas.openxmlformats.org/drawingml/2006/main">
                  <a:graphicData uri="http://schemas.microsoft.com/office/word/2010/wordprocessingShape">
                    <wps:wsp>
                      <wps:cNvCnPr/>
                      <wps:spPr>
                        <a:xfrm>
                          <a:off x="0" y="0"/>
                          <a:ext cx="5683250" cy="3175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2C018D" id="Conector recto 6"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7.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" strokecolor="black [3200]" strokeweight="1.5pt">
                <v:stroke joinstyle="miter"/>
              </v:line>
            </w:pict>
          </mc:Fallback>
        </mc:AlternateContent>
      </w:r>
    </w:p>
    <w:p w14:paraId="36431B37" w14:textId="57BF371E" w:rsidR="009851D9" w:rsidRDefault="009851D9" w:rsidP="009851D9">
      <w:pPr>
        <w:pStyle w:val="TesisTtulo2"/>
        <w:numPr>
          <w:ilvl w:val="1"/>
          <w:numId w:val="5"/>
        </w:numPr>
      </w:pPr>
      <w:bookmarkStart w:id="12" w:name="_Toc175674447"/>
      <w:bookmarkStart w:id="13" w:name="_Toc175681991"/>
      <w:bookmarkStart w:id="14" w:name="_Toc201049202"/>
      <w:r>
        <w:t>Descripción de la enfermedad.</w:t>
      </w:r>
      <w:bookmarkEnd w:id="14"/>
    </w:p>
    <w:p w14:paraId="11F30AE9" w14:textId="77777777" w:rsidR="0025497A" w:rsidRPr="0025497A" w:rsidRDefault="0025497A" w:rsidP="0025497A">
      <w:pPr>
        <w:rPr>
          <w:lang w:val="es-MX" w:eastAsia="ja-JP"/>
        </w:rPr>
      </w:pPr>
    </w:p>
    <w:p w14:paraId="2CF49850" w14:textId="0608043C" w:rsidR="00807386" w:rsidRPr="004253D5" w:rsidRDefault="009B0C67" w:rsidP="004253D5">
      <w:pPr>
        <w:pStyle w:val="TesisNormal"/>
      </w:pPr>
      <w:r w:rsidRPr="004253D5">
        <w:t>El SARS-CoV-2 es un coronavirus de ARN monocatenario positivo, e</w:t>
      </w:r>
      <w:r w:rsidR="0025497A" w:rsidRPr="004253D5">
        <w:t xml:space="preserve">ste virus pertenece a la familia de los coronavirus, que incluye otros virus responsables de enfermedades respiratorias como el síndrome respiratorio agudo severo (SARS) y el síndrome respiratorio de Oriente Medio (MERS). </w:t>
      </w:r>
      <w:r w:rsidRPr="004253D5">
        <w:t>S</w:t>
      </w:r>
      <w:r w:rsidR="0025497A" w:rsidRPr="004253D5">
        <w:t>e transmite principalmente a través de gotas respiratorias que se generan cuando una persona infectada tose, estornuda, habla o respira. Estas gotas pueden ser inhaladas por personas cercanas o depositarse en superficies, donde el virus puede sobrevivir durante un tiempo y ser transferido al tocarse la cara, especialmente los ojos, la nariz o la boca. Además, el virus puede propagarse a través de aerosoles, partículas más pequeñas que pueden permanecer en el aire durante más tiempo, especialmente en espacios cerrados y mal ventilados</w:t>
      </w:r>
      <w:r w:rsidRPr="004253D5">
        <w:t>. El SARS-CoV-2 se une a los receptores de la enzima convertidora de angiotensina 2 (ACE2) en las células del huésped, principalmente en las células epiteliales del tracto respiratorio, una vez dentro de la célula, el virus utiliza la maquinaria celular para replicar su ARN y producir nuevas partículas virales.</w:t>
      </w:r>
    </w:p>
    <w:p w14:paraId="3A08ACFE" w14:textId="77777777" w:rsidR="00A00A4A" w:rsidRDefault="00A00A4A" w:rsidP="009B0C67">
      <w:pPr>
        <w:pStyle w:val="TesisNormal"/>
        <w:rPr>
          <w:lang w:val="es-ES"/>
        </w:rPr>
      </w:pPr>
    </w:p>
    <w:p w14:paraId="78910B48" w14:textId="1E11D5BB" w:rsidR="00807386" w:rsidRPr="00A00A4A" w:rsidRDefault="00807386" w:rsidP="00A00A4A">
      <w:pPr>
        <w:pStyle w:val="TesisTitulo3"/>
        <w:numPr>
          <w:ilvl w:val="2"/>
          <w:numId w:val="5"/>
        </w:numPr>
      </w:pPr>
      <w:bookmarkStart w:id="15" w:name="_Toc201049203"/>
      <w:r>
        <w:t>Desarrollo de la enfermedad.</w:t>
      </w:r>
      <w:bookmarkEnd w:id="15"/>
    </w:p>
    <w:p w14:paraId="5A7DC4FB" w14:textId="77EF9329" w:rsidR="00C040A3" w:rsidRPr="00C040A3" w:rsidRDefault="00C040A3" w:rsidP="00C040A3">
      <w:pPr>
        <w:pStyle w:val="TesisNormal"/>
        <w:rPr>
          <w:lang w:val="es-ES"/>
        </w:rPr>
      </w:pPr>
      <w:r w:rsidRPr="00C040A3">
        <w:rPr>
          <w:lang w:val="es-ES"/>
        </w:rPr>
        <w:t xml:space="preserve">El desarrollo del Covid-19 en el cuerpo humano sigue un proceso complejo que puede variar en severidad según la persona. </w:t>
      </w:r>
      <w:r w:rsidR="00770903">
        <w:rPr>
          <w:lang w:val="es-ES"/>
        </w:rPr>
        <w:t>Su desarrollo se compone de las siguientes etapas:</w:t>
      </w:r>
    </w:p>
    <w:p w14:paraId="25FAB045" w14:textId="7A095E4E" w:rsidR="00C040A3" w:rsidRPr="00C040A3" w:rsidRDefault="00C040A3" w:rsidP="00C040A3">
      <w:pPr>
        <w:pStyle w:val="TesisNormal"/>
        <w:numPr>
          <w:ilvl w:val="0"/>
          <w:numId w:val="9"/>
        </w:numPr>
        <w:rPr>
          <w:lang w:val="es-ES"/>
        </w:rPr>
      </w:pPr>
      <w:r w:rsidRPr="004253D5">
        <w:rPr>
          <w:b/>
          <w:bCs/>
          <w:lang w:val="es-ES"/>
        </w:rPr>
        <w:t>Infección Inicial:</w:t>
      </w:r>
      <w:r w:rsidRPr="00C040A3">
        <w:rPr>
          <w:lang w:val="es-ES"/>
        </w:rPr>
        <w:t xml:space="preserve"> El virus SARS-CoV-2, causante del Covid-19, ingresa al cuerpo principalmente a través de la nariz, boca </w:t>
      </w:r>
      <w:r w:rsidR="0037423E">
        <w:rPr>
          <w:lang w:val="es-ES"/>
        </w:rPr>
        <w:t xml:space="preserve">u </w:t>
      </w:r>
      <w:r w:rsidRPr="00C040A3">
        <w:rPr>
          <w:lang w:val="es-ES"/>
        </w:rPr>
        <w:t>ojos. Una vez dentro, el virus se adhiere a las células mediante sus proteínas de superficie, que se unen a los receptores ACE2 presentes en las células de las vías respiratorias. Este proceso permite que el virus libere su material genético en el interior de las células humanas.</w:t>
      </w:r>
    </w:p>
    <w:p w14:paraId="1D490DCD" w14:textId="3CED8401" w:rsidR="00C040A3" w:rsidRPr="00C040A3" w:rsidRDefault="00C040A3" w:rsidP="00C040A3">
      <w:pPr>
        <w:pStyle w:val="TesisNormal"/>
        <w:numPr>
          <w:ilvl w:val="0"/>
          <w:numId w:val="9"/>
        </w:numPr>
        <w:rPr>
          <w:lang w:val="es-ES"/>
        </w:rPr>
      </w:pPr>
      <w:r w:rsidRPr="004253D5">
        <w:rPr>
          <w:b/>
          <w:bCs/>
          <w:lang w:val="es-ES"/>
        </w:rPr>
        <w:t>Replicación Viral:</w:t>
      </w:r>
      <w:r w:rsidRPr="00C040A3">
        <w:rPr>
          <w:lang w:val="es-ES"/>
        </w:rPr>
        <w:t xml:space="preserve"> Una vez dentro de las células, el virus utiliza la maquinaria celular para replicarse. Las células infectadas se convierten en fábricas de virus, produciendo grandes cantidades de nuevas partículas virales que luego infectan más células. Durante esta fase, la persona puede no presentar síntomas, pero ya es capaz de transmitir el virus a otros.</w:t>
      </w:r>
    </w:p>
    <w:p w14:paraId="16A336EF" w14:textId="7AEA459C" w:rsidR="00C040A3" w:rsidRDefault="00C040A3" w:rsidP="00C040A3">
      <w:pPr>
        <w:pStyle w:val="TesisNormal"/>
        <w:numPr>
          <w:ilvl w:val="0"/>
          <w:numId w:val="9"/>
        </w:numPr>
        <w:rPr>
          <w:lang w:val="es-ES"/>
        </w:rPr>
      </w:pPr>
      <w:r w:rsidRPr="004253D5">
        <w:rPr>
          <w:b/>
          <w:bCs/>
          <w:lang w:val="es-ES"/>
        </w:rPr>
        <w:t xml:space="preserve">Respuesta </w:t>
      </w:r>
      <w:r w:rsidR="00C27CE3" w:rsidRPr="004253D5">
        <w:rPr>
          <w:b/>
          <w:bCs/>
          <w:lang w:val="es-ES"/>
        </w:rPr>
        <w:t>Inmune</w:t>
      </w:r>
      <w:r w:rsidRPr="004253D5">
        <w:rPr>
          <w:b/>
          <w:bCs/>
          <w:lang w:val="es-ES"/>
        </w:rPr>
        <w:t>:</w:t>
      </w:r>
      <w:r w:rsidRPr="00C040A3">
        <w:rPr>
          <w:lang w:val="es-ES"/>
        </w:rPr>
        <w:t xml:space="preserve"> El sistema inmun</w:t>
      </w:r>
      <w:r w:rsidR="00770903">
        <w:rPr>
          <w:lang w:val="es-ES"/>
        </w:rPr>
        <w:t>e</w:t>
      </w:r>
      <w:r w:rsidRPr="00C040A3">
        <w:rPr>
          <w:lang w:val="es-ES"/>
        </w:rPr>
        <w:t xml:space="preserve"> reconoce la presencia del virus y responde liberando sustancias químicas llamadas citocinas. Estas sustancias ayudan a coordinar la respuesta </w:t>
      </w:r>
      <w:r w:rsidR="00C27CE3">
        <w:rPr>
          <w:lang w:val="es-ES"/>
        </w:rPr>
        <w:t>inmune</w:t>
      </w:r>
      <w:r w:rsidRPr="00C040A3">
        <w:rPr>
          <w:lang w:val="es-ES"/>
        </w:rPr>
        <w:t>, pero también pueden causar inflamación y daño tisular</w:t>
      </w:r>
      <w:r w:rsidR="00C27CE3">
        <w:rPr>
          <w:lang w:val="es-ES"/>
        </w:rPr>
        <w:t>.</w:t>
      </w:r>
      <w:r w:rsidRPr="00C040A3">
        <w:rPr>
          <w:lang w:val="es-ES"/>
        </w:rPr>
        <w:t xml:space="preserve"> Los síntomas iniciales suelen incluir fiebre, tos seca y fatiga. En algunos casos, también pueden presentarse dolores musculares, dolor de garganta y pérdida del gusto o el olfato.</w:t>
      </w:r>
    </w:p>
    <w:p w14:paraId="12F334AF" w14:textId="77777777" w:rsidR="004253D5" w:rsidRPr="00C040A3" w:rsidRDefault="004253D5" w:rsidP="004253D5">
      <w:pPr>
        <w:pStyle w:val="TesisNormal"/>
        <w:rPr>
          <w:lang w:val="es-ES"/>
        </w:rPr>
      </w:pPr>
    </w:p>
    <w:p w14:paraId="0E7F30EA" w14:textId="64C11FCD" w:rsidR="00C040A3" w:rsidRPr="00C040A3" w:rsidRDefault="00C040A3" w:rsidP="00C040A3">
      <w:pPr>
        <w:pStyle w:val="TesisNormal"/>
        <w:numPr>
          <w:ilvl w:val="0"/>
          <w:numId w:val="9"/>
        </w:numPr>
        <w:rPr>
          <w:lang w:val="es-ES"/>
        </w:rPr>
      </w:pPr>
      <w:r w:rsidRPr="004253D5">
        <w:rPr>
          <w:b/>
          <w:bCs/>
          <w:lang w:val="es-ES"/>
        </w:rPr>
        <w:lastRenderedPageBreak/>
        <w:t>Progresión de la Enfermedad:</w:t>
      </w:r>
      <w:r w:rsidRPr="00C040A3">
        <w:rPr>
          <w:lang w:val="es-ES"/>
        </w:rPr>
        <w:t xml:space="preserve"> En la mayoría de las personas, el Covid-19 se presenta como una enfermedad leve a moderada y los síntomas mejoran en aproximadamente una semana. Sin embargo, en algunos casos, la enfermedad puede progresar a una forma más grave. Esto ocurre cuando el sistema inmun</w:t>
      </w:r>
      <w:r w:rsidR="00C27CE3">
        <w:rPr>
          <w:lang w:val="es-ES"/>
        </w:rPr>
        <w:t>e</w:t>
      </w:r>
      <w:r w:rsidRPr="00C040A3">
        <w:rPr>
          <w:lang w:val="es-ES"/>
        </w:rPr>
        <w:t xml:space="preserve"> responde de manera exagerada, causando una inflamación severa en los pulmones y otros órganos. Esta inflamación puede llevar a dificultades respiratorias y, en casos graves, a la necesidad de soporte ventilatorio.</w:t>
      </w:r>
    </w:p>
    <w:p w14:paraId="40843C6D" w14:textId="30CC753D" w:rsidR="00C040A3" w:rsidRPr="00C040A3" w:rsidRDefault="00C040A3" w:rsidP="00C040A3">
      <w:pPr>
        <w:pStyle w:val="TesisNormal"/>
        <w:numPr>
          <w:ilvl w:val="0"/>
          <w:numId w:val="9"/>
        </w:numPr>
        <w:rPr>
          <w:lang w:val="es-ES"/>
        </w:rPr>
      </w:pPr>
      <w:r w:rsidRPr="004253D5">
        <w:rPr>
          <w:b/>
          <w:bCs/>
          <w:lang w:val="es-ES"/>
        </w:rPr>
        <w:t>Complicaciones Graves:</w:t>
      </w:r>
      <w:r w:rsidRPr="00C040A3">
        <w:rPr>
          <w:lang w:val="es-ES"/>
        </w:rPr>
        <w:t xml:space="preserve"> En los casos más severos, el Covid-19 puede causar neumonía, síndrome de dificultad respiratoria aguda (SDRA), fallo multiorgánico y, en algunos casos, la muerte.</w:t>
      </w:r>
    </w:p>
    <w:p w14:paraId="2AAA26A1" w14:textId="514BB4BF" w:rsidR="004253D5" w:rsidRDefault="00C040A3" w:rsidP="004253D5">
      <w:pPr>
        <w:pStyle w:val="TesisNormal"/>
        <w:numPr>
          <w:ilvl w:val="0"/>
          <w:numId w:val="9"/>
        </w:numPr>
        <w:rPr>
          <w:lang w:val="es-ES"/>
        </w:rPr>
      </w:pPr>
      <w:r w:rsidRPr="004253D5">
        <w:rPr>
          <w:b/>
          <w:bCs/>
          <w:lang w:val="es-ES"/>
        </w:rPr>
        <w:t>Recuperación:</w:t>
      </w:r>
      <w:r w:rsidRPr="00C040A3">
        <w:rPr>
          <w:lang w:val="es-ES"/>
        </w:rPr>
        <w:t xml:space="preserve"> La mayoría de las personas se recuperan del Covid-19 con reposo, hidratación y tratamiento sintomático. Sin embargo, algunas personas pueden experimentar síntomas persistentes o complicaciones a largo plazo, conocidas como “</w:t>
      </w:r>
      <w:proofErr w:type="spellStart"/>
      <w:r w:rsidRPr="00C040A3">
        <w:rPr>
          <w:lang w:val="es-ES"/>
        </w:rPr>
        <w:t>Covid</w:t>
      </w:r>
      <w:proofErr w:type="spellEnd"/>
      <w:r w:rsidRPr="00C040A3">
        <w:rPr>
          <w:lang w:val="es-ES"/>
        </w:rPr>
        <w:t xml:space="preserve"> prolongado”. Estos síntomas pueden incluir fatiga, dificultad para respirar, dolor en el pecho y problemas cognitivos.</w:t>
      </w:r>
      <w:r w:rsidR="00C27CE3">
        <w:rPr>
          <w:lang w:val="es-ES"/>
        </w:rPr>
        <w:t xml:space="preserve"> </w:t>
      </w:r>
      <w:r w:rsidR="009B0C67" w:rsidRPr="009B0C67">
        <w:rPr>
          <w:lang w:val="es-ES"/>
        </w:rPr>
        <w:t>La infección inicial desencadena una respuesta inmune innata, incluyendo la producción de interferones y la activación de células inmunitarias como los macrófagos y las células dendríticas</w:t>
      </w:r>
      <w:r w:rsidR="009B0C67">
        <w:rPr>
          <w:lang w:val="es-ES"/>
        </w:rPr>
        <w:t>, mientras que l</w:t>
      </w:r>
      <w:r w:rsidR="009B0C67" w:rsidRPr="009B0C67">
        <w:rPr>
          <w:lang w:val="es-ES"/>
        </w:rPr>
        <w:t>a respuesta adaptativa involucra la activación de linfocitos T y B, que producen anticuerpos específicos contra el virus.</w:t>
      </w:r>
    </w:p>
    <w:p w14:paraId="293C6008" w14:textId="77777777" w:rsidR="004253D5" w:rsidRPr="004253D5" w:rsidRDefault="004253D5" w:rsidP="004253D5">
      <w:pPr>
        <w:pStyle w:val="TesisNormal"/>
        <w:rPr>
          <w:lang w:val="es-ES"/>
        </w:rPr>
      </w:pPr>
    </w:p>
    <w:p w14:paraId="59021729" w14:textId="23F88404" w:rsidR="00807386" w:rsidRPr="00807386" w:rsidRDefault="00807386" w:rsidP="00A00A4A">
      <w:pPr>
        <w:pStyle w:val="TesisTitulo3"/>
        <w:numPr>
          <w:ilvl w:val="2"/>
          <w:numId w:val="5"/>
        </w:numPr>
      </w:pPr>
      <w:bookmarkStart w:id="16" w:name="_Toc201049204"/>
      <w:r>
        <w:t xml:space="preserve">Diagnóstico de la </w:t>
      </w:r>
      <w:r w:rsidR="000F2912">
        <w:t>e</w:t>
      </w:r>
      <w:r>
        <w:t>nfermedad</w:t>
      </w:r>
      <w:r w:rsidR="000F2912">
        <w:t>.</w:t>
      </w:r>
      <w:bookmarkEnd w:id="16"/>
    </w:p>
    <w:p w14:paraId="6CA2668E" w14:textId="2D4546CE" w:rsidR="004253D5" w:rsidRPr="00807386" w:rsidRDefault="00807386" w:rsidP="004253D5">
      <w:pPr>
        <w:pStyle w:val="TesisNormal"/>
      </w:pPr>
      <w:r w:rsidRPr="00807386">
        <w:t>El diagnóstico del Covid-19 es crucial para controlar la propagación del virus y proporcionar el tratamiento adecuado a los pacientes. Existen varios métodos para diagnosticar la infección por SARS-CoV-2, los cuales se pueden clasificar en dos categorías principales: pruebas virales y pruebas serológicas.</w:t>
      </w:r>
    </w:p>
    <w:p w14:paraId="5EB45D9D" w14:textId="11878B8A" w:rsidR="00807386" w:rsidRPr="00807386" w:rsidRDefault="00807386" w:rsidP="004253D5">
      <w:pPr>
        <w:pStyle w:val="TesisNormal"/>
        <w:numPr>
          <w:ilvl w:val="0"/>
          <w:numId w:val="22"/>
        </w:numPr>
      </w:pPr>
      <w:r w:rsidRPr="004253D5">
        <w:rPr>
          <w:b/>
          <w:bCs/>
        </w:rPr>
        <w:t>Pruebas Virales:</w:t>
      </w:r>
      <w:r w:rsidRPr="00807386">
        <w:t xml:space="preserve"> Estas pruebas detectan la presencia del virus en el cuerpo y se utilizan para diagnosticar infecciones activas. Las principales pruebas virales son:</w:t>
      </w:r>
    </w:p>
    <w:p w14:paraId="2D6448E3" w14:textId="12096A09" w:rsidR="00807386" w:rsidRDefault="00807386" w:rsidP="004253D5">
      <w:pPr>
        <w:pStyle w:val="TesisNormal"/>
        <w:numPr>
          <w:ilvl w:val="0"/>
          <w:numId w:val="23"/>
        </w:numPr>
      </w:pPr>
      <w:r w:rsidRPr="00807386">
        <w:t>Prueba de Reacción en Cadena de la Polimerasa (PCR): Es el método más común y confiable para detectar el SARS-CoV-2. La prueba PCR amplifica el material genético del virus presente en una muestra, generalmente tomada de la nariz o la garganta mediante un hisopo. Los resultados suelen estar disponibles en unas pocas horas a varios días</w:t>
      </w:r>
    </w:p>
    <w:p w14:paraId="09BC4F07" w14:textId="55556645" w:rsidR="004253D5" w:rsidRDefault="00807386" w:rsidP="004253D5">
      <w:pPr>
        <w:pStyle w:val="TesisNormal"/>
        <w:numPr>
          <w:ilvl w:val="0"/>
          <w:numId w:val="23"/>
        </w:numPr>
      </w:pPr>
      <w:r w:rsidRPr="00807386">
        <w:t>Pruebas de Antígenos: Estas pruebas detectan proteínas específicas del virus. Son menos sensibles que las pruebas PCR, pero ofrecen resultados más rápidos, generalmente en 15-30 minutos. Se utilizan comúnmente en entornos donde se necesita un diagnóstico rápido.</w:t>
      </w:r>
    </w:p>
    <w:p w14:paraId="167BC245" w14:textId="77777777" w:rsidR="004253D5" w:rsidRPr="00807386" w:rsidRDefault="004253D5" w:rsidP="004253D5">
      <w:pPr>
        <w:pStyle w:val="TesisNormal"/>
      </w:pPr>
    </w:p>
    <w:p w14:paraId="4D841BC9" w14:textId="5C037992" w:rsidR="004253D5" w:rsidRDefault="00807386" w:rsidP="004253D5">
      <w:pPr>
        <w:pStyle w:val="TesisNormal"/>
        <w:numPr>
          <w:ilvl w:val="0"/>
          <w:numId w:val="22"/>
        </w:numPr>
      </w:pPr>
      <w:r w:rsidRPr="004253D5">
        <w:rPr>
          <w:b/>
          <w:bCs/>
        </w:rPr>
        <w:lastRenderedPageBreak/>
        <w:t>Pruebas Serológicas:</w:t>
      </w:r>
      <w:r w:rsidRPr="00807386">
        <w:t xml:space="preserve"> Estas pruebas detectan anticuerpos en la sangre que el cuerpo produce en respuesta a la infección por SARS-CoV-2. No se utilizan para diagnosticar infecciones activas, sino para determinar si una persona ha estado expuesta al virus en el pasado. Las pruebas serológicas pueden ayudar a entender la propagación del virus en la población y la respuesta </w:t>
      </w:r>
      <w:r>
        <w:t>inmune</w:t>
      </w:r>
      <w:r w:rsidRPr="00807386">
        <w:t xml:space="preserve"> de las personas.</w:t>
      </w:r>
    </w:p>
    <w:p w14:paraId="3728FD5F" w14:textId="77777777" w:rsidR="004253D5" w:rsidRPr="00A00A4A" w:rsidRDefault="004253D5" w:rsidP="004253D5">
      <w:pPr>
        <w:pStyle w:val="TesisNormal"/>
      </w:pPr>
    </w:p>
    <w:p w14:paraId="325E2281" w14:textId="2F1E5BC4" w:rsidR="00807386" w:rsidRPr="00807386" w:rsidRDefault="00807386" w:rsidP="004253D5">
      <w:pPr>
        <w:pStyle w:val="TesisNormal"/>
      </w:pPr>
      <w:r w:rsidRPr="00807386">
        <w:t>El procedimiento para realizar una prueba de diagnóstico de Covid-19 generalmente sigue estos pasos:</w:t>
      </w:r>
    </w:p>
    <w:p w14:paraId="6496E0D0" w14:textId="554C6748" w:rsidR="004253D5" w:rsidRPr="004253D5" w:rsidRDefault="00807386" w:rsidP="004253D5">
      <w:pPr>
        <w:pStyle w:val="TesisNormal"/>
        <w:numPr>
          <w:ilvl w:val="0"/>
          <w:numId w:val="24"/>
        </w:numPr>
        <w:rPr>
          <w:b/>
          <w:bCs/>
        </w:rPr>
      </w:pPr>
      <w:r w:rsidRPr="004253D5">
        <w:rPr>
          <w:b/>
          <w:bCs/>
        </w:rPr>
        <w:t>Recolección de Muestras:</w:t>
      </w:r>
    </w:p>
    <w:p w14:paraId="261C6E26" w14:textId="77777777" w:rsidR="00807386" w:rsidRPr="00807386" w:rsidRDefault="00807386" w:rsidP="004253D5">
      <w:pPr>
        <w:pStyle w:val="TesisNormal"/>
        <w:numPr>
          <w:ilvl w:val="0"/>
          <w:numId w:val="26"/>
        </w:numPr>
      </w:pPr>
      <w:r w:rsidRPr="00807386">
        <w:t>Para las pruebas PCR y de antígenos, se recolectan muestras respiratorias utilizando un hisopo nasofaríngeo o de garganta. En algunos casos, se pueden utilizar muestras de saliva.</w:t>
      </w:r>
    </w:p>
    <w:p w14:paraId="53AD497F" w14:textId="0BBA15D8" w:rsidR="000F2912" w:rsidRDefault="00807386" w:rsidP="004253D5">
      <w:pPr>
        <w:pStyle w:val="TesisNormal"/>
        <w:numPr>
          <w:ilvl w:val="0"/>
          <w:numId w:val="26"/>
        </w:numPr>
      </w:pPr>
      <w:r w:rsidRPr="00807386">
        <w:t>Para las pruebas serológicas, se recolecta una muestra de sangre.</w:t>
      </w:r>
    </w:p>
    <w:p w14:paraId="6BAF0B39" w14:textId="77777777" w:rsidR="004253D5" w:rsidRPr="000F2912" w:rsidRDefault="004253D5" w:rsidP="004253D5">
      <w:pPr>
        <w:pStyle w:val="TesisNormal"/>
      </w:pPr>
    </w:p>
    <w:p w14:paraId="5BFF82AB" w14:textId="354E7CB9" w:rsidR="000F2912" w:rsidRPr="004253D5" w:rsidRDefault="00807386" w:rsidP="004253D5">
      <w:pPr>
        <w:pStyle w:val="TesisNormal"/>
        <w:numPr>
          <w:ilvl w:val="0"/>
          <w:numId w:val="24"/>
        </w:numPr>
        <w:rPr>
          <w:b/>
          <w:bCs/>
        </w:rPr>
      </w:pPr>
      <w:r w:rsidRPr="004253D5">
        <w:rPr>
          <w:b/>
          <w:bCs/>
        </w:rPr>
        <w:t>Procesamiento de Muestras:</w:t>
      </w:r>
    </w:p>
    <w:p w14:paraId="22E24DAD" w14:textId="77777777" w:rsidR="00807386" w:rsidRPr="00807386" w:rsidRDefault="00807386" w:rsidP="004253D5">
      <w:pPr>
        <w:pStyle w:val="TesisNormal"/>
        <w:numPr>
          <w:ilvl w:val="0"/>
          <w:numId w:val="27"/>
        </w:numPr>
      </w:pPr>
      <w:r w:rsidRPr="00807386">
        <w:t>Las muestras recolectadas se envían a un laboratorio donde se procesan para detectar la presencia del virus o de anticuerpos.</w:t>
      </w:r>
    </w:p>
    <w:p w14:paraId="5ECAA217" w14:textId="77777777" w:rsidR="00807386" w:rsidRPr="00807386" w:rsidRDefault="00807386" w:rsidP="004253D5">
      <w:pPr>
        <w:pStyle w:val="TesisNormal"/>
        <w:numPr>
          <w:ilvl w:val="0"/>
          <w:numId w:val="27"/>
        </w:numPr>
      </w:pPr>
      <w:r w:rsidRPr="00807386">
        <w:t>En el caso de las pruebas PCR, el material genético del virus se amplifica y se analiza para confirmar la infección.</w:t>
      </w:r>
    </w:p>
    <w:p w14:paraId="445C0FCA" w14:textId="1F139828" w:rsidR="000F2912" w:rsidRDefault="00807386" w:rsidP="004253D5">
      <w:pPr>
        <w:pStyle w:val="TesisNormal"/>
        <w:numPr>
          <w:ilvl w:val="0"/>
          <w:numId w:val="27"/>
        </w:numPr>
      </w:pPr>
      <w:r w:rsidRPr="00807386">
        <w:t>Las pruebas de antígenos y serológicas se procesan utilizando reactivos específicos que reaccionan con las proteínas virales o los anticuerpos.</w:t>
      </w:r>
    </w:p>
    <w:p w14:paraId="7D4E3B5A" w14:textId="77777777" w:rsidR="004253D5" w:rsidRPr="000F2912" w:rsidRDefault="004253D5" w:rsidP="004253D5">
      <w:pPr>
        <w:pStyle w:val="TesisNormal"/>
      </w:pPr>
    </w:p>
    <w:p w14:paraId="5CD3A6DB" w14:textId="3D47E42E" w:rsidR="00A00A4A" w:rsidRPr="004253D5" w:rsidRDefault="00807386" w:rsidP="004253D5">
      <w:pPr>
        <w:pStyle w:val="TesisNormal"/>
        <w:numPr>
          <w:ilvl w:val="0"/>
          <w:numId w:val="24"/>
        </w:numPr>
        <w:rPr>
          <w:b/>
          <w:bCs/>
        </w:rPr>
      </w:pPr>
      <w:r w:rsidRPr="004253D5">
        <w:rPr>
          <w:b/>
          <w:bCs/>
        </w:rPr>
        <w:t>Interpretación de Resultados:</w:t>
      </w:r>
    </w:p>
    <w:p w14:paraId="3D34B9F2" w14:textId="77777777" w:rsidR="00807386" w:rsidRPr="00807386" w:rsidRDefault="00807386" w:rsidP="004253D5">
      <w:pPr>
        <w:pStyle w:val="TesisNormal"/>
        <w:numPr>
          <w:ilvl w:val="0"/>
          <w:numId w:val="28"/>
        </w:numPr>
      </w:pPr>
      <w:r w:rsidRPr="00807386">
        <w:t>Los resultados de las pruebas PCR y de antígenos indican si una persona tiene una infección activa.</w:t>
      </w:r>
    </w:p>
    <w:p w14:paraId="2ACE4EA2" w14:textId="77777777" w:rsidR="00807386" w:rsidRPr="00807386" w:rsidRDefault="00807386" w:rsidP="004253D5">
      <w:pPr>
        <w:pStyle w:val="TesisNormal"/>
        <w:numPr>
          <w:ilvl w:val="0"/>
          <w:numId w:val="28"/>
        </w:numPr>
      </w:pPr>
      <w:r w:rsidRPr="00807386">
        <w:t>Los resultados de las pruebas serológicas indican si una persona ha estado expuesta al virus en el pasado y ha desarrollado anticuerpos.</w:t>
      </w:r>
    </w:p>
    <w:p w14:paraId="5F6E5BBF" w14:textId="77777777" w:rsidR="00807386" w:rsidRPr="00807386" w:rsidRDefault="00807386" w:rsidP="004253D5">
      <w:pPr>
        <w:pStyle w:val="TesisNormal"/>
      </w:pPr>
    </w:p>
    <w:p w14:paraId="4BA40E8D" w14:textId="7C4CBDEA" w:rsidR="00A00A4A" w:rsidRDefault="00807386" w:rsidP="004253D5">
      <w:pPr>
        <w:pStyle w:val="TesisNormal"/>
      </w:pPr>
      <w:r w:rsidRPr="00807386">
        <w:t>El diagnóstico temprano y preciso del Covid-19 es esencial para controlar la propagación del virus y proporcionar el tratamiento adecuado a los pacientes. Las pruebas de diagnóstico han sido una herramienta crucial en la respuesta global a la pandemia.</w:t>
      </w:r>
    </w:p>
    <w:p w14:paraId="218FDCC6" w14:textId="6FAE6D35" w:rsidR="00A00A4A" w:rsidRDefault="000F2912" w:rsidP="00A00A4A">
      <w:pPr>
        <w:pStyle w:val="TesisTitulo3"/>
        <w:numPr>
          <w:ilvl w:val="2"/>
          <w:numId w:val="5"/>
        </w:numPr>
      </w:pPr>
      <w:bookmarkStart w:id="17" w:name="_Toc201049205"/>
      <w:r>
        <w:lastRenderedPageBreak/>
        <w:t>Tratamiento de la enfermedad.</w:t>
      </w:r>
      <w:bookmarkEnd w:id="17"/>
    </w:p>
    <w:p w14:paraId="48A29657" w14:textId="7DEDA996" w:rsidR="006F5CE4" w:rsidRPr="006F5CE4" w:rsidRDefault="006F5CE4" w:rsidP="00A00A4A">
      <w:pPr>
        <w:pStyle w:val="TesisNormal"/>
      </w:pPr>
      <w:r w:rsidRPr="006F5CE4">
        <w:t>El tratamiento del Covid-19 varía según la gravedad de la enfermedad y las características individuales del paciente. A continuación, se describen los enfoques principales para tratar esta enfermedad:</w:t>
      </w:r>
    </w:p>
    <w:p w14:paraId="44252CBB" w14:textId="668B7A57" w:rsidR="00A00A4A" w:rsidRPr="006F5CE4" w:rsidRDefault="006F5CE4" w:rsidP="004253D5">
      <w:pPr>
        <w:pStyle w:val="TesisNormal"/>
        <w:numPr>
          <w:ilvl w:val="0"/>
          <w:numId w:val="20"/>
        </w:numPr>
      </w:pPr>
      <w:r w:rsidRPr="00A00A4A">
        <w:rPr>
          <w:b/>
          <w:bCs/>
        </w:rPr>
        <w:t>Tratamiento en Casa:</w:t>
      </w:r>
      <w:r w:rsidRPr="006F5CE4">
        <w:t xml:space="preserve"> Para los casos leves de Covid-19, el tratamiento puede realizarse en casa. Las recomendaciones incluyen:</w:t>
      </w:r>
    </w:p>
    <w:p w14:paraId="442774E6" w14:textId="52ACC28D" w:rsidR="006F5CE4" w:rsidRPr="006F5CE4" w:rsidRDefault="006F5CE4" w:rsidP="00A00A4A">
      <w:pPr>
        <w:pStyle w:val="TesisNormal"/>
        <w:numPr>
          <w:ilvl w:val="0"/>
          <w:numId w:val="21"/>
        </w:numPr>
      </w:pPr>
      <w:r w:rsidRPr="006F5CE4">
        <w:t xml:space="preserve">Reposo </w:t>
      </w:r>
      <w:r w:rsidR="00A00A4A">
        <w:t>e</w:t>
      </w:r>
      <w:r w:rsidRPr="006F5CE4">
        <w:t xml:space="preserve"> Hidratación: Es fundamental descansar y mantenerse bien hidratado</w:t>
      </w:r>
      <w:r w:rsidR="00A00A4A">
        <w:t xml:space="preserve"> a la persona infectada</w:t>
      </w:r>
      <w:r w:rsidRPr="006F5CE4">
        <w:t>.</w:t>
      </w:r>
    </w:p>
    <w:p w14:paraId="38BC7399" w14:textId="0DD821BB" w:rsidR="006F5CE4" w:rsidRPr="006F5CE4" w:rsidRDefault="006F5CE4" w:rsidP="00A00A4A">
      <w:pPr>
        <w:pStyle w:val="TesisNormal"/>
        <w:numPr>
          <w:ilvl w:val="0"/>
          <w:numId w:val="21"/>
        </w:numPr>
      </w:pPr>
      <w:r w:rsidRPr="006F5CE4">
        <w:t>Medicamentos para Aliviar Síntomas: Se pueden utilizar medicamentos de venta libre, como paracetamol o ibuprofeno, para reducir la fiebre y aliviar el dolor.</w:t>
      </w:r>
    </w:p>
    <w:p w14:paraId="1A7D2EF5" w14:textId="3BA09584" w:rsidR="00A00A4A" w:rsidRDefault="006F5CE4" w:rsidP="00A00A4A">
      <w:pPr>
        <w:pStyle w:val="TesisNormal"/>
        <w:numPr>
          <w:ilvl w:val="0"/>
          <w:numId w:val="21"/>
        </w:numPr>
      </w:pPr>
      <w:r w:rsidRPr="006F5CE4">
        <w:t>Aislamiento: Es importante aislarse de otras personas para evitar la propagación del virus. Esto incluye quedarse en una habitación separada y usar un baño diferente si es posible.</w:t>
      </w:r>
    </w:p>
    <w:p w14:paraId="1A4B4041" w14:textId="0AE470FE" w:rsidR="00A00A4A" w:rsidRPr="004253D5" w:rsidRDefault="00A00A4A" w:rsidP="004253D5">
      <w:pPr>
        <w:pStyle w:val="TesisNormal"/>
      </w:pPr>
    </w:p>
    <w:p w14:paraId="3D395CCD" w14:textId="77777777" w:rsidR="006F5CE4" w:rsidRPr="006F5CE4" w:rsidRDefault="006F5CE4" w:rsidP="00A00A4A">
      <w:pPr>
        <w:pStyle w:val="TesisNormal"/>
        <w:numPr>
          <w:ilvl w:val="0"/>
          <w:numId w:val="20"/>
        </w:numPr>
      </w:pPr>
      <w:r w:rsidRPr="00A00A4A">
        <w:rPr>
          <w:b/>
          <w:bCs/>
        </w:rPr>
        <w:t>Tratamiento Hospitalario:</w:t>
      </w:r>
      <w:r w:rsidRPr="006F5CE4">
        <w:t xml:space="preserve"> Los casos moderados a graves de Covid-19 pueden requerir hospitalización. Las intervenciones incluyen:</w:t>
      </w:r>
    </w:p>
    <w:p w14:paraId="5CA9E9B4" w14:textId="77777777" w:rsidR="006F5CE4" w:rsidRPr="006F5CE4" w:rsidRDefault="006F5CE4" w:rsidP="00A00A4A">
      <w:pPr>
        <w:pStyle w:val="TesisNormal"/>
        <w:numPr>
          <w:ilvl w:val="0"/>
          <w:numId w:val="21"/>
        </w:numPr>
      </w:pPr>
      <w:r w:rsidRPr="006F5CE4">
        <w:t>Oxigenoterapia: Para los pacientes con dificultad respiratoria, se puede administrar oxígeno suplementario.</w:t>
      </w:r>
    </w:p>
    <w:p w14:paraId="7D77984C" w14:textId="48B06A1F" w:rsidR="006F5CE4" w:rsidRPr="006F5CE4" w:rsidRDefault="006F5CE4" w:rsidP="00A00A4A">
      <w:pPr>
        <w:pStyle w:val="TesisNormal"/>
        <w:numPr>
          <w:ilvl w:val="0"/>
          <w:numId w:val="21"/>
        </w:numPr>
      </w:pPr>
      <w:r w:rsidRPr="006F5CE4">
        <w:t>Ventilación Mecánica: En casos severos, puede ser necesario el uso de ventiladores mecánicos para ayudar a los pacientes a respirar.</w:t>
      </w:r>
    </w:p>
    <w:p w14:paraId="701A89C0" w14:textId="32E40B5E" w:rsidR="006F5CE4" w:rsidRPr="006F5CE4" w:rsidRDefault="006F5CE4" w:rsidP="00A00A4A">
      <w:pPr>
        <w:pStyle w:val="TesisNormal"/>
        <w:numPr>
          <w:ilvl w:val="0"/>
          <w:numId w:val="21"/>
        </w:numPr>
      </w:pPr>
      <w:r w:rsidRPr="006F5CE4">
        <w:t>Medicamentos Antivirales: Fármacos como el remdesivir pueden ser utilizados para reducir la replicación del virus en el cuerpo.</w:t>
      </w:r>
    </w:p>
    <w:p w14:paraId="45238B8D" w14:textId="7194E266" w:rsidR="006F5CE4" w:rsidRDefault="006F5CE4" w:rsidP="00A00A4A">
      <w:pPr>
        <w:pStyle w:val="TesisNormal"/>
        <w:numPr>
          <w:ilvl w:val="0"/>
          <w:numId w:val="21"/>
        </w:numPr>
      </w:pPr>
      <w:r w:rsidRPr="006F5CE4">
        <w:t>Corticosteroides: La dexametasona, un corticosteroide, ha demostrado reducir la mortalidad en pacientes con Covid-19 grave que requieren oxígeno suplementario.</w:t>
      </w:r>
    </w:p>
    <w:p w14:paraId="74F8F1AC" w14:textId="77777777" w:rsidR="00A00A4A" w:rsidRPr="004253D5" w:rsidRDefault="00A00A4A" w:rsidP="004253D5">
      <w:pPr>
        <w:pStyle w:val="TesisNormal"/>
      </w:pPr>
    </w:p>
    <w:p w14:paraId="7FAD8359" w14:textId="77777777" w:rsidR="006F5CE4" w:rsidRPr="006F5CE4" w:rsidRDefault="006F5CE4" w:rsidP="00A00A4A">
      <w:pPr>
        <w:pStyle w:val="TesisNormal"/>
        <w:numPr>
          <w:ilvl w:val="0"/>
          <w:numId w:val="20"/>
        </w:numPr>
      </w:pPr>
      <w:r w:rsidRPr="004253D5">
        <w:rPr>
          <w:b/>
          <w:bCs/>
        </w:rPr>
        <w:t>Tratamientos Específicos Recomendados por la OMS</w:t>
      </w:r>
      <w:r w:rsidRPr="00A00A4A">
        <w:rPr>
          <w:b/>
          <w:bCs/>
        </w:rPr>
        <w:t>:</w:t>
      </w:r>
      <w:r w:rsidRPr="006F5CE4">
        <w:t xml:space="preserve"> La Organización Mundial de la Salud (OMS) ha recomendado el uso de ciertos tratamientos para pacientes con riesgo elevado de complicaciones:</w:t>
      </w:r>
    </w:p>
    <w:p w14:paraId="3E94F973" w14:textId="77777777" w:rsidR="006F5CE4" w:rsidRPr="006F5CE4" w:rsidRDefault="006F5CE4" w:rsidP="00A00A4A">
      <w:pPr>
        <w:pStyle w:val="TesisNormal"/>
        <w:numPr>
          <w:ilvl w:val="0"/>
          <w:numId w:val="21"/>
        </w:numPr>
      </w:pPr>
      <w:proofErr w:type="spellStart"/>
      <w:r w:rsidRPr="006F5CE4">
        <w:t>Nirmatrelvir</w:t>
      </w:r>
      <w:proofErr w:type="spellEnd"/>
      <w:r w:rsidRPr="006F5CE4">
        <w:t xml:space="preserve"> y Ritonavir (</w:t>
      </w:r>
      <w:proofErr w:type="spellStart"/>
      <w:r w:rsidRPr="006F5CE4">
        <w:t>Paxlovid</w:t>
      </w:r>
      <w:proofErr w:type="spellEnd"/>
      <w:r w:rsidRPr="006F5CE4">
        <w:t>): Este tratamiento es altamente eficaz para pacientes con formas leves y moderadas de Covid-19 que tienen un alto riesgo de hospitalización.</w:t>
      </w:r>
    </w:p>
    <w:p w14:paraId="59C27D09" w14:textId="3750946C" w:rsidR="00A00A4A" w:rsidRPr="006F5CE4" w:rsidRDefault="006F5CE4" w:rsidP="00A00A4A">
      <w:pPr>
        <w:pStyle w:val="TesisNormal"/>
        <w:numPr>
          <w:ilvl w:val="0"/>
          <w:numId w:val="21"/>
        </w:numPr>
      </w:pPr>
      <w:proofErr w:type="spellStart"/>
      <w:r w:rsidRPr="006F5CE4">
        <w:t>Tocilizumab</w:t>
      </w:r>
      <w:proofErr w:type="spellEnd"/>
      <w:r w:rsidRPr="006F5CE4">
        <w:t xml:space="preserve"> y </w:t>
      </w:r>
      <w:proofErr w:type="spellStart"/>
      <w:r w:rsidRPr="006F5CE4">
        <w:t>Baricitinib</w:t>
      </w:r>
      <w:proofErr w:type="spellEnd"/>
      <w:r w:rsidRPr="006F5CE4">
        <w:t>: Estos medicamentos se utilizan para tratar la inflamación severa en pacientes hospitalizados con Covid-19 grave.</w:t>
      </w:r>
    </w:p>
    <w:p w14:paraId="5019B6CC" w14:textId="77777777" w:rsidR="006F5CE4" w:rsidRPr="006F5CE4" w:rsidRDefault="006F5CE4" w:rsidP="00A00A4A">
      <w:pPr>
        <w:pStyle w:val="TesisNormal"/>
        <w:numPr>
          <w:ilvl w:val="0"/>
          <w:numId w:val="20"/>
        </w:numPr>
      </w:pPr>
      <w:r w:rsidRPr="00A00A4A">
        <w:rPr>
          <w:b/>
          <w:bCs/>
        </w:rPr>
        <w:lastRenderedPageBreak/>
        <w:t xml:space="preserve">Cuidados de Apoyo: </w:t>
      </w:r>
      <w:r w:rsidRPr="004253D5">
        <w:t>Además de los tratamientos específicos,</w:t>
      </w:r>
      <w:r w:rsidRPr="006F5CE4">
        <w:t xml:space="preserve"> los cuidados de apoyo son esenciales para manejar los síntomas y mejorar la recuperación. Esto incluye:</w:t>
      </w:r>
    </w:p>
    <w:p w14:paraId="05868B73" w14:textId="77777777" w:rsidR="006F5CE4" w:rsidRPr="006F5CE4" w:rsidRDefault="006F5CE4" w:rsidP="00A00A4A">
      <w:pPr>
        <w:pStyle w:val="TesisNormal"/>
        <w:numPr>
          <w:ilvl w:val="0"/>
          <w:numId w:val="21"/>
        </w:numPr>
      </w:pPr>
      <w:r w:rsidRPr="006F5CE4">
        <w:t>Monitoreo de Signos Vitales: Controlar regularmente la temperatura, la frecuencia respiratoria y los niveles de oxígeno en sangre.</w:t>
      </w:r>
    </w:p>
    <w:p w14:paraId="27099B08" w14:textId="2310118E" w:rsidR="00A00A4A" w:rsidRPr="006F5CE4" w:rsidRDefault="006F5CE4" w:rsidP="00A00A4A">
      <w:pPr>
        <w:pStyle w:val="TesisNormal"/>
        <w:numPr>
          <w:ilvl w:val="0"/>
          <w:numId w:val="21"/>
        </w:numPr>
      </w:pPr>
      <w:r w:rsidRPr="006F5CE4">
        <w:t>Nutrición Adecuada: Mantener una dieta equilibrada para apoyar el sistema inmunitario.</w:t>
      </w:r>
    </w:p>
    <w:p w14:paraId="5B892156" w14:textId="252ADA46" w:rsidR="004253D5" w:rsidRDefault="006F5CE4" w:rsidP="004253D5">
      <w:pPr>
        <w:pStyle w:val="TesisNormal"/>
        <w:numPr>
          <w:ilvl w:val="0"/>
          <w:numId w:val="21"/>
        </w:numPr>
      </w:pPr>
      <w:r w:rsidRPr="006F5CE4">
        <w:t>Rehabilitación Pulmonar: En algunos casos, puede ser necesaria la rehabilitación pulmonar para recuperar la función respiratoria después de una infección grave.</w:t>
      </w:r>
    </w:p>
    <w:p w14:paraId="400FC758" w14:textId="77777777" w:rsidR="004253D5" w:rsidRDefault="004253D5" w:rsidP="004253D5">
      <w:pPr>
        <w:pStyle w:val="TesisNormal"/>
      </w:pPr>
    </w:p>
    <w:p w14:paraId="3E7CEF22" w14:textId="1A4B88C6" w:rsidR="004A149F" w:rsidRDefault="004253D5" w:rsidP="004A149F">
      <w:pPr>
        <w:pStyle w:val="TesisTitulo3"/>
        <w:numPr>
          <w:ilvl w:val="2"/>
          <w:numId w:val="5"/>
        </w:numPr>
      </w:pPr>
      <w:bookmarkStart w:id="18" w:name="_Toc201049206"/>
      <w:r>
        <w:t xml:space="preserve">Análisis </w:t>
      </w:r>
      <w:r w:rsidR="004A149F">
        <w:t>de grupos y zonas vulnerables a la enfermedad.</w:t>
      </w:r>
      <w:bookmarkEnd w:id="18"/>
    </w:p>
    <w:p w14:paraId="28AC0047" w14:textId="77777777" w:rsidR="009C46DB" w:rsidRPr="009C46DB" w:rsidRDefault="009C46DB" w:rsidP="009C46DB">
      <w:pPr>
        <w:rPr>
          <w:lang w:val="es-MX" w:eastAsia="ja-JP"/>
        </w:rPr>
      </w:pPr>
    </w:p>
    <w:p w14:paraId="4288B7E0" w14:textId="42F31276" w:rsidR="007431A5" w:rsidRDefault="007431A5" w:rsidP="007431A5">
      <w:pPr>
        <w:pStyle w:val="Descripcin"/>
        <w:jc w:val="center"/>
      </w:pPr>
      <w:bookmarkStart w:id="19" w:name="_Toc193245736"/>
      <w:r>
        <w:t xml:space="preserve">Gráfica </w:t>
      </w:r>
      <w:r>
        <w:fldChar w:fldCharType="begin"/>
      </w:r>
      <w:r>
        <w:instrText xml:space="preserve"> SEQ Gráfica \* ARABIC </w:instrText>
      </w:r>
      <w:r>
        <w:fldChar w:fldCharType="separate"/>
      </w:r>
      <w:r w:rsidR="00D36708">
        <w:rPr>
          <w:noProof/>
        </w:rPr>
        <w:t>1</w:t>
      </w:r>
      <w:r>
        <w:fldChar w:fldCharType="end"/>
      </w:r>
      <w:r>
        <w:t>.1 Mortalidad del COVID-19 por edad (a 11 de febrero de 2020)</w:t>
      </w:r>
      <w:bookmarkEnd w:id="19"/>
    </w:p>
    <w:p w14:paraId="51BDB263" w14:textId="0217FF61" w:rsidR="007431A5" w:rsidRPr="007431A5" w:rsidRDefault="00FF5BE6" w:rsidP="007431A5">
      <w:r>
        <w:rPr>
          <w:noProof/>
        </w:rPr>
        <w:drawing>
          <wp:anchor distT="0" distB="0" distL="114300" distR="114300" simplePos="0" relativeHeight="251699200" behindDoc="1" locked="0" layoutInCell="1" allowOverlap="1" wp14:anchorId="08357981" wp14:editId="4DF86954">
            <wp:simplePos x="0" y="0"/>
            <wp:positionH relativeFrom="column">
              <wp:posOffset>883301</wp:posOffset>
            </wp:positionH>
            <wp:positionV relativeFrom="paragraph">
              <wp:posOffset>58471</wp:posOffset>
            </wp:positionV>
            <wp:extent cx="3988579" cy="2670175"/>
            <wp:effectExtent l="0" t="0" r="0" b="0"/>
            <wp:wrapNone/>
            <wp:docPr id="76831770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a:extLst>
                        <a:ext uri="{28A0092B-C50C-407E-A947-70E740481C1C}">
                          <a14:useLocalDpi xmlns:a14="http://schemas.microsoft.com/office/drawing/2010/main" val="0"/>
                        </a:ext>
                      </a:extLst>
                    </a:blip>
                    <a:srcRect l="966" t="1421" r="929" b="1868"/>
                    <a:stretch/>
                  </pic:blipFill>
                  <pic:spPr bwMode="auto">
                    <a:xfrm>
                      <a:off x="0" y="0"/>
                      <a:ext cx="3989451" cy="26707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A0050E" w14:textId="6DACDCCA" w:rsidR="007431A5" w:rsidRDefault="00FF5BE6" w:rsidP="00FF5BE6">
      <w:pPr>
        <w:tabs>
          <w:tab w:val="left" w:pos="6237"/>
        </w:tabs>
      </w:pPr>
      <w:r>
        <w:tab/>
      </w:r>
    </w:p>
    <w:p w14:paraId="337D45A8" w14:textId="77777777" w:rsidR="007431A5" w:rsidRPr="007431A5" w:rsidRDefault="007431A5" w:rsidP="007431A5"/>
    <w:p w14:paraId="04866FA8" w14:textId="4AA558CB" w:rsidR="009851D9" w:rsidRPr="007431A5" w:rsidRDefault="009851D9" w:rsidP="007431A5">
      <w:pPr>
        <w:pStyle w:val="Descripcin"/>
        <w:rPr>
          <w:lang w:eastAsia="ja-JP"/>
        </w:rPr>
      </w:pPr>
    </w:p>
    <w:p w14:paraId="35B9D2DD" w14:textId="6B0EE9E8" w:rsidR="009851D9" w:rsidRDefault="009851D9" w:rsidP="009851D9">
      <w:pPr>
        <w:rPr>
          <w:lang w:val="es-MX" w:eastAsia="ja-JP"/>
        </w:rPr>
      </w:pPr>
    </w:p>
    <w:p w14:paraId="5B424EC3" w14:textId="36804A01" w:rsidR="009851D9" w:rsidRDefault="00B94DDC" w:rsidP="00B94DDC">
      <w:pPr>
        <w:tabs>
          <w:tab w:val="left" w:pos="4937"/>
        </w:tabs>
        <w:rPr>
          <w:lang w:val="es-MX" w:eastAsia="ja-JP"/>
        </w:rPr>
      </w:pPr>
      <w:r>
        <w:rPr>
          <w:lang w:val="es-MX" w:eastAsia="ja-JP"/>
        </w:rPr>
        <w:tab/>
      </w:r>
    </w:p>
    <w:p w14:paraId="042B339D" w14:textId="6711D7AB" w:rsidR="009851D9" w:rsidRDefault="009851D9" w:rsidP="009851D9">
      <w:pPr>
        <w:rPr>
          <w:lang w:val="es-MX" w:eastAsia="ja-JP"/>
        </w:rPr>
      </w:pPr>
    </w:p>
    <w:p w14:paraId="0D04EC75" w14:textId="77777777" w:rsidR="009851D9" w:rsidRDefault="009851D9" w:rsidP="009851D9">
      <w:pPr>
        <w:rPr>
          <w:lang w:val="es-MX" w:eastAsia="ja-JP"/>
        </w:rPr>
      </w:pPr>
    </w:p>
    <w:p w14:paraId="635F0EF4" w14:textId="42F28EE0" w:rsidR="009851D9" w:rsidRDefault="00B94DDC" w:rsidP="00B94DDC">
      <w:pPr>
        <w:tabs>
          <w:tab w:val="left" w:pos="6919"/>
        </w:tabs>
        <w:rPr>
          <w:lang w:val="es-MX" w:eastAsia="ja-JP"/>
        </w:rPr>
      </w:pPr>
      <w:r>
        <w:rPr>
          <w:lang w:val="es-MX" w:eastAsia="ja-JP"/>
        </w:rPr>
        <w:tab/>
      </w:r>
    </w:p>
    <w:p w14:paraId="7A7B55AD" w14:textId="77777777" w:rsidR="009851D9" w:rsidRDefault="009851D9" w:rsidP="009851D9">
      <w:pPr>
        <w:rPr>
          <w:lang w:val="es-MX" w:eastAsia="ja-JP"/>
        </w:rPr>
      </w:pPr>
    </w:p>
    <w:p w14:paraId="605138FD" w14:textId="6B86156B" w:rsidR="009851D9" w:rsidRDefault="009851D9" w:rsidP="009851D9">
      <w:pPr>
        <w:rPr>
          <w:lang w:val="es-MX" w:eastAsia="ja-JP"/>
        </w:rPr>
      </w:pPr>
    </w:p>
    <w:p w14:paraId="66A8E3E4" w14:textId="77777777" w:rsidR="009851D9" w:rsidRDefault="009851D9" w:rsidP="009851D9">
      <w:pPr>
        <w:rPr>
          <w:lang w:val="es-MX" w:eastAsia="ja-JP"/>
        </w:rPr>
      </w:pPr>
    </w:p>
    <w:p w14:paraId="1EC76C7E" w14:textId="1A83F617" w:rsidR="009851D9" w:rsidRDefault="009851D9" w:rsidP="009851D9">
      <w:pPr>
        <w:rPr>
          <w:lang w:val="es-MX" w:eastAsia="ja-JP"/>
        </w:rPr>
      </w:pPr>
    </w:p>
    <w:p w14:paraId="415CF6E9" w14:textId="77777777" w:rsidR="009851D9" w:rsidRDefault="009851D9" w:rsidP="009851D9">
      <w:pPr>
        <w:rPr>
          <w:lang w:val="es-MX" w:eastAsia="ja-JP"/>
        </w:rPr>
      </w:pPr>
    </w:p>
    <w:p w14:paraId="01F2948B" w14:textId="77777777" w:rsidR="004A149F" w:rsidRDefault="004A149F" w:rsidP="009851D9">
      <w:pPr>
        <w:rPr>
          <w:lang w:val="es-MX" w:eastAsia="ja-JP"/>
        </w:rPr>
      </w:pPr>
    </w:p>
    <w:p w14:paraId="34B16145" w14:textId="64A4F1F1" w:rsidR="004A149F" w:rsidRPr="004A149F" w:rsidRDefault="007431A5" w:rsidP="004A149F">
      <w:pPr>
        <w:pStyle w:val="TesisNormal"/>
        <w:jc w:val="center"/>
        <w:rPr>
          <w:sz w:val="20"/>
          <w:szCs w:val="21"/>
        </w:rPr>
      </w:pPr>
      <w:r w:rsidRPr="007431A5">
        <w:rPr>
          <w:sz w:val="20"/>
          <w:szCs w:val="21"/>
        </w:rPr>
        <w:t>Fuente: Centro Chino para el Control y Prevención de Enfermedades</w:t>
      </w:r>
    </w:p>
    <w:p w14:paraId="2952926F" w14:textId="5CBCB135" w:rsidR="00735504" w:rsidRPr="00B3308F" w:rsidRDefault="007431A5" w:rsidP="00B3308F">
      <w:pPr>
        <w:pStyle w:val="TesisNormal"/>
      </w:pPr>
      <w:r w:rsidRPr="00B3308F">
        <w:t xml:space="preserve">Desde los orígenes de la pandemia en China, se </w:t>
      </w:r>
      <w:r w:rsidR="00735504" w:rsidRPr="00B3308F">
        <w:t xml:space="preserve">logró </w:t>
      </w:r>
      <w:r w:rsidRPr="00B3308F">
        <w:t>identific</w:t>
      </w:r>
      <w:r w:rsidR="00735504" w:rsidRPr="00B3308F">
        <w:t>ar</w:t>
      </w:r>
      <w:r w:rsidRPr="00B3308F">
        <w:t xml:space="preserve"> l</w:t>
      </w:r>
      <w:r w:rsidR="00735504" w:rsidRPr="00B3308F">
        <w:t>os pacientes de</w:t>
      </w:r>
      <w:r w:rsidRPr="00B3308F">
        <w:t xml:space="preserve"> edad </w:t>
      </w:r>
      <w:r w:rsidR="00735504" w:rsidRPr="00B3308F">
        <w:t xml:space="preserve">avanzada tenían una </w:t>
      </w:r>
      <w:r w:rsidRPr="00B3308F">
        <w:t>eleva</w:t>
      </w:r>
      <w:r w:rsidR="00735504" w:rsidRPr="00B3308F">
        <w:t>d</w:t>
      </w:r>
      <w:r w:rsidRPr="00B3308F">
        <w:t xml:space="preserve">a </w:t>
      </w:r>
      <w:r w:rsidR="00735504" w:rsidRPr="00B3308F">
        <w:t>tasa de</w:t>
      </w:r>
      <w:r w:rsidRPr="00B3308F">
        <w:t xml:space="preserve"> </w:t>
      </w:r>
      <w:r w:rsidR="00735504" w:rsidRPr="00B3308F">
        <w:t>mortalidad, ya que a medida que las personas envejecen, su sistema inmunológico se debilita, este proceso es conocido como inmunosenescencia, esto significa que el cuerpo tiene una capacidad reducida para combatir infecciones, incluyendo el SARS-CoV-2.</w:t>
      </w:r>
    </w:p>
    <w:p w14:paraId="1C50FF65" w14:textId="304D0BE8" w:rsidR="003E1AEA" w:rsidRDefault="00735504" w:rsidP="003E1AEA">
      <w:pPr>
        <w:pStyle w:val="TesisNormal"/>
      </w:pPr>
      <w:r w:rsidRPr="00B3308F">
        <w:t xml:space="preserve">De igual forma el envejecimiento </w:t>
      </w:r>
      <w:r w:rsidR="004A149F">
        <w:t xml:space="preserve">está </w:t>
      </w:r>
      <w:r w:rsidRPr="00B3308F">
        <w:t>asociado con una respuesta inflamatoria exagerada, conocida como “inflammaging”. Esta respuesta puede llevar a una inflamación sistémica más severa cuando se infectan con C</w:t>
      </w:r>
      <w:r w:rsidR="003834C9">
        <w:t>ovid</w:t>
      </w:r>
      <w:r w:rsidRPr="00B3308F">
        <w:t>-19, lo que puede resultar en daño tisular y complicaciones como el síndrome de dificultad respiratoria aguda (SDRA)</w:t>
      </w:r>
      <w:r w:rsidR="003E1AEA">
        <w:t>.</w:t>
      </w:r>
    </w:p>
    <w:p w14:paraId="0DDC120B" w14:textId="77777777" w:rsidR="00B9737C" w:rsidRDefault="00B9737C" w:rsidP="003E1AEA">
      <w:pPr>
        <w:pStyle w:val="TesisNormal"/>
      </w:pPr>
    </w:p>
    <w:p w14:paraId="13114DB1" w14:textId="79ACB95A" w:rsidR="00F136FB" w:rsidRDefault="00F136FB" w:rsidP="00F136FB">
      <w:pPr>
        <w:pStyle w:val="Descripcin"/>
        <w:jc w:val="center"/>
      </w:pPr>
      <w:bookmarkStart w:id="20" w:name="_Toc193245737"/>
      <w:r>
        <w:lastRenderedPageBreak/>
        <w:t xml:space="preserve">Gráfica </w:t>
      </w:r>
      <w:r>
        <w:fldChar w:fldCharType="begin"/>
      </w:r>
      <w:r>
        <w:instrText xml:space="preserve"> SEQ Gráfica \* ARABIC </w:instrText>
      </w:r>
      <w:r>
        <w:fldChar w:fldCharType="separate"/>
      </w:r>
      <w:r>
        <w:rPr>
          <w:noProof/>
        </w:rPr>
        <w:t>1</w:t>
      </w:r>
      <w:r>
        <w:fldChar w:fldCharType="end"/>
      </w:r>
      <w:r>
        <w:t xml:space="preserve">.2 </w:t>
      </w:r>
      <w:r w:rsidRPr="00F136FB">
        <w:t>Casos diarios por regiones de la OMS (a 12 de enero de 2022)</w:t>
      </w:r>
      <w:bookmarkEnd w:id="20"/>
    </w:p>
    <w:p w14:paraId="78D2CA05" w14:textId="64460C06" w:rsidR="009851D9" w:rsidRPr="00735504" w:rsidRDefault="00735504" w:rsidP="009851D9">
      <w:pPr>
        <w:rPr>
          <w:lang w:eastAsia="ja-JP"/>
        </w:rPr>
      </w:pPr>
      <w:r w:rsidRPr="00735504">
        <w:rPr>
          <w:noProof/>
          <w:lang w:val="es-MX" w:eastAsia="ja-JP"/>
        </w:rPr>
        <w:drawing>
          <wp:anchor distT="0" distB="0" distL="114300" distR="114300" simplePos="0" relativeHeight="251673600" behindDoc="1" locked="0" layoutInCell="1" allowOverlap="1" wp14:anchorId="6CC4CC85" wp14:editId="0D29B240">
            <wp:simplePos x="0" y="0"/>
            <wp:positionH relativeFrom="column">
              <wp:posOffset>123190</wp:posOffset>
            </wp:positionH>
            <wp:positionV relativeFrom="paragraph">
              <wp:posOffset>78352</wp:posOffset>
            </wp:positionV>
            <wp:extent cx="5612130" cy="2838450"/>
            <wp:effectExtent l="0" t="0" r="7620" b="0"/>
            <wp:wrapNone/>
            <wp:docPr id="862231573" name="Imagen 1" descr="Gráfico, Histo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31573" name="Imagen 1" descr="Gráfico, Histogram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2838450"/>
                    </a:xfrm>
                    <a:prstGeom prst="rect">
                      <a:avLst/>
                    </a:prstGeom>
                  </pic:spPr>
                </pic:pic>
              </a:graphicData>
            </a:graphic>
          </wp:anchor>
        </w:drawing>
      </w:r>
    </w:p>
    <w:p w14:paraId="2A46418D" w14:textId="737155E2" w:rsidR="009851D9" w:rsidRDefault="009851D9" w:rsidP="009851D9">
      <w:pPr>
        <w:rPr>
          <w:lang w:val="es-MX" w:eastAsia="ja-JP"/>
        </w:rPr>
      </w:pPr>
    </w:p>
    <w:p w14:paraId="0C8AF51F" w14:textId="77777777" w:rsidR="009851D9" w:rsidRDefault="009851D9" w:rsidP="009851D9">
      <w:pPr>
        <w:rPr>
          <w:lang w:val="es-MX" w:eastAsia="ja-JP"/>
        </w:rPr>
      </w:pPr>
    </w:p>
    <w:p w14:paraId="3FEE88E8" w14:textId="77777777" w:rsidR="009851D9" w:rsidRDefault="009851D9" w:rsidP="009851D9">
      <w:pPr>
        <w:rPr>
          <w:lang w:val="es-MX" w:eastAsia="ja-JP"/>
        </w:rPr>
      </w:pPr>
    </w:p>
    <w:p w14:paraId="537F6E0B" w14:textId="77777777" w:rsidR="009851D9" w:rsidRDefault="009851D9" w:rsidP="009851D9">
      <w:pPr>
        <w:rPr>
          <w:lang w:val="es-MX" w:eastAsia="ja-JP"/>
        </w:rPr>
      </w:pPr>
    </w:p>
    <w:p w14:paraId="4B690618" w14:textId="77777777" w:rsidR="009851D9" w:rsidRDefault="009851D9" w:rsidP="009851D9">
      <w:pPr>
        <w:rPr>
          <w:lang w:val="es-MX" w:eastAsia="ja-JP"/>
        </w:rPr>
      </w:pPr>
    </w:p>
    <w:p w14:paraId="095A1330" w14:textId="77777777" w:rsidR="0025497A" w:rsidRDefault="0025497A" w:rsidP="009851D9">
      <w:pPr>
        <w:rPr>
          <w:lang w:val="es-MX" w:eastAsia="ja-JP"/>
        </w:rPr>
      </w:pPr>
    </w:p>
    <w:p w14:paraId="6946CA15" w14:textId="77777777" w:rsidR="0025497A" w:rsidRDefault="0025497A" w:rsidP="009851D9">
      <w:pPr>
        <w:rPr>
          <w:lang w:val="es-MX" w:eastAsia="ja-JP"/>
        </w:rPr>
      </w:pPr>
    </w:p>
    <w:p w14:paraId="7713A9FD" w14:textId="77777777" w:rsidR="0025497A" w:rsidRDefault="0025497A" w:rsidP="009851D9">
      <w:pPr>
        <w:rPr>
          <w:lang w:val="es-MX" w:eastAsia="ja-JP"/>
        </w:rPr>
      </w:pPr>
    </w:p>
    <w:p w14:paraId="223397DF" w14:textId="11FFBD93" w:rsidR="0025497A" w:rsidRDefault="00BD787F" w:rsidP="00BD787F">
      <w:pPr>
        <w:tabs>
          <w:tab w:val="left" w:pos="5302"/>
        </w:tabs>
        <w:rPr>
          <w:lang w:val="es-MX" w:eastAsia="ja-JP"/>
        </w:rPr>
      </w:pPr>
      <w:r>
        <w:rPr>
          <w:lang w:val="es-MX" w:eastAsia="ja-JP"/>
        </w:rPr>
        <w:tab/>
      </w:r>
    </w:p>
    <w:p w14:paraId="6F760961" w14:textId="77777777" w:rsidR="0025497A" w:rsidRDefault="0025497A" w:rsidP="009851D9">
      <w:pPr>
        <w:rPr>
          <w:lang w:val="es-MX" w:eastAsia="ja-JP"/>
        </w:rPr>
      </w:pPr>
    </w:p>
    <w:p w14:paraId="66BB99C5" w14:textId="77777777" w:rsidR="0025497A" w:rsidRDefault="0025497A" w:rsidP="009851D9">
      <w:pPr>
        <w:rPr>
          <w:lang w:val="es-MX" w:eastAsia="ja-JP"/>
        </w:rPr>
      </w:pPr>
    </w:p>
    <w:p w14:paraId="146DA4DC" w14:textId="77777777" w:rsidR="0025497A" w:rsidRDefault="0025497A" w:rsidP="009851D9">
      <w:pPr>
        <w:rPr>
          <w:lang w:val="es-MX" w:eastAsia="ja-JP"/>
        </w:rPr>
      </w:pPr>
    </w:p>
    <w:p w14:paraId="1D2D3BFA" w14:textId="77777777" w:rsidR="0025497A" w:rsidRDefault="0025497A" w:rsidP="009851D9">
      <w:pPr>
        <w:rPr>
          <w:lang w:val="es-MX" w:eastAsia="ja-JP"/>
        </w:rPr>
      </w:pPr>
    </w:p>
    <w:p w14:paraId="0C991C32" w14:textId="77777777" w:rsidR="00735504" w:rsidRDefault="00735504" w:rsidP="009851D9">
      <w:pPr>
        <w:rPr>
          <w:lang w:val="es-MX" w:eastAsia="ja-JP"/>
        </w:rPr>
      </w:pPr>
    </w:p>
    <w:p w14:paraId="7328EDBD" w14:textId="77777777" w:rsidR="00B3308F" w:rsidRDefault="00B3308F" w:rsidP="009851D9">
      <w:pPr>
        <w:rPr>
          <w:lang w:val="es-MX" w:eastAsia="ja-JP"/>
        </w:rPr>
      </w:pPr>
    </w:p>
    <w:p w14:paraId="11216621" w14:textId="77777777" w:rsidR="00735504" w:rsidRDefault="00735504" w:rsidP="009851D9">
      <w:pPr>
        <w:rPr>
          <w:lang w:val="es-MX" w:eastAsia="ja-JP"/>
        </w:rPr>
      </w:pPr>
    </w:p>
    <w:p w14:paraId="78A467EC" w14:textId="20E78BD4" w:rsidR="00B3308F" w:rsidRPr="00735504" w:rsidRDefault="00735504" w:rsidP="00B3308F">
      <w:pPr>
        <w:pStyle w:val="TesisNormal"/>
        <w:jc w:val="center"/>
        <w:rPr>
          <w:sz w:val="20"/>
          <w:szCs w:val="20"/>
        </w:rPr>
      </w:pPr>
      <w:r w:rsidRPr="00735504">
        <w:rPr>
          <w:sz w:val="20"/>
          <w:szCs w:val="20"/>
        </w:rPr>
        <w:t>Fuente: Organización Mundial de la Salud</w:t>
      </w:r>
    </w:p>
    <w:p w14:paraId="26672254" w14:textId="77777777" w:rsidR="00735504" w:rsidRDefault="00735504" w:rsidP="009851D9">
      <w:pPr>
        <w:rPr>
          <w:lang w:val="es-MX" w:eastAsia="ja-JP"/>
        </w:rPr>
      </w:pPr>
    </w:p>
    <w:p w14:paraId="29BB4D8E" w14:textId="5B205719" w:rsidR="00B3308F" w:rsidRPr="00B3308F" w:rsidRDefault="00B3308F" w:rsidP="00B3308F">
      <w:pPr>
        <w:pStyle w:val="TesisNormal"/>
      </w:pPr>
      <w:r w:rsidRPr="00B3308F">
        <w:t>En América, países como Estados Unidos, Brasil y México se convirtieron en epicentros de la pandemia en diferentes momentos. La alta movilidad de la población, la tardanza en la implementación de medidas restrictivas y la desigualdad en el acceso a servicios de salud y pruebas diagnósticas contribuyeron a la rápida propagación del virus. Además, la aparición de variantes más contagiosas del SARS-CoV-2 exacerbó la situación, llevando a picos de contagios y saturación de los sistemas hospitalarios.</w:t>
      </w:r>
    </w:p>
    <w:p w14:paraId="0523C6DA" w14:textId="02BA3786" w:rsidR="00B3308F" w:rsidRPr="00B3308F" w:rsidRDefault="00B3308F" w:rsidP="00B3308F">
      <w:pPr>
        <w:pStyle w:val="TesisNormal"/>
      </w:pPr>
      <w:r w:rsidRPr="00B3308F">
        <w:t>La respuesta a la pandemia también varió significativamente entre los países del continente. Mientras algunos implementaron estrictas medidas de confinamiento y campañas de vacunación masiva, otros enfrentaron desafíos logísticos y políticos que dificultaron una respuesta efectiva. Esta disparidad en las estrategias y recursos disponibles tuvo un impacto directo en la cantidad de casos diarios registrados.</w:t>
      </w:r>
    </w:p>
    <w:p w14:paraId="6C7F778D" w14:textId="0144B083" w:rsidR="00735504" w:rsidRDefault="00B3308F" w:rsidP="00B3308F">
      <w:pPr>
        <w:pStyle w:val="TesisNormal"/>
      </w:pPr>
      <w:r w:rsidRPr="00B3308F">
        <w:t>En resumen, aunque el continente americano fue el último en ser afectado por la pandemia, diversos factores estructurales y contextuales contribuyeron a que se convirtiera en la región con el mayor número de casos diarios de C</w:t>
      </w:r>
      <w:r w:rsidR="003834C9">
        <w:t>ovid</w:t>
      </w:r>
      <w:r w:rsidRPr="00B3308F">
        <w:t>-19.</w:t>
      </w:r>
    </w:p>
    <w:p w14:paraId="391AE62B" w14:textId="77777777" w:rsidR="00B3308F" w:rsidRDefault="00B3308F" w:rsidP="00B3308F">
      <w:pPr>
        <w:pStyle w:val="TesisNormal"/>
      </w:pPr>
    </w:p>
    <w:p w14:paraId="40983F81" w14:textId="77777777" w:rsidR="0060789F" w:rsidRDefault="0060789F" w:rsidP="009851D9">
      <w:pPr>
        <w:rPr>
          <w:lang w:val="es-MX" w:eastAsia="ja-JP"/>
        </w:rPr>
      </w:pPr>
    </w:p>
    <w:p w14:paraId="13B88AD3" w14:textId="77777777" w:rsidR="00B936B5" w:rsidRDefault="00B936B5" w:rsidP="009851D9">
      <w:pPr>
        <w:rPr>
          <w:lang w:val="es-MX" w:eastAsia="ja-JP"/>
        </w:rPr>
      </w:pPr>
    </w:p>
    <w:p w14:paraId="5DDB1F7D" w14:textId="77777777" w:rsidR="0060789F" w:rsidRDefault="0060789F" w:rsidP="009851D9">
      <w:pPr>
        <w:rPr>
          <w:lang w:val="es-MX" w:eastAsia="ja-JP"/>
        </w:rPr>
      </w:pPr>
    </w:p>
    <w:p w14:paraId="15A0B4CA" w14:textId="77777777" w:rsidR="00B74A91" w:rsidRDefault="00B74A91" w:rsidP="009851D9">
      <w:pPr>
        <w:rPr>
          <w:lang w:val="es-MX" w:eastAsia="ja-JP"/>
        </w:rPr>
      </w:pPr>
    </w:p>
    <w:p w14:paraId="470FD111" w14:textId="77777777" w:rsidR="00B74A91" w:rsidRDefault="00B74A91" w:rsidP="009851D9">
      <w:pPr>
        <w:rPr>
          <w:lang w:val="es-MX" w:eastAsia="ja-JP"/>
        </w:rPr>
      </w:pPr>
    </w:p>
    <w:p w14:paraId="09151F24" w14:textId="77777777" w:rsidR="00B74A91" w:rsidRDefault="00B74A91" w:rsidP="009851D9">
      <w:pPr>
        <w:rPr>
          <w:lang w:val="es-MX" w:eastAsia="ja-JP"/>
        </w:rPr>
      </w:pPr>
    </w:p>
    <w:p w14:paraId="4CC2A02C" w14:textId="56241810" w:rsidR="0060789F" w:rsidRDefault="00F136FB" w:rsidP="00F136FB">
      <w:pPr>
        <w:pStyle w:val="Descripcin"/>
        <w:jc w:val="center"/>
      </w:pPr>
      <w:bookmarkStart w:id="21" w:name="_Toc193245738"/>
      <w:r>
        <w:lastRenderedPageBreak/>
        <w:t xml:space="preserve">Gráfica </w:t>
      </w:r>
      <w:r>
        <w:fldChar w:fldCharType="begin"/>
      </w:r>
      <w:r>
        <w:instrText xml:space="preserve"> SEQ Gráfica \* ARABIC </w:instrText>
      </w:r>
      <w:r>
        <w:fldChar w:fldCharType="separate"/>
      </w:r>
      <w:r>
        <w:rPr>
          <w:noProof/>
        </w:rPr>
        <w:t>1</w:t>
      </w:r>
      <w:r>
        <w:fldChar w:fldCharType="end"/>
      </w:r>
      <w:r>
        <w:t>.3 Defunciones por Covid-19 por estado por cada 100 mil habitantes</w:t>
      </w:r>
      <w:bookmarkEnd w:id="21"/>
    </w:p>
    <w:p w14:paraId="5A1917D4" w14:textId="41BBF09C" w:rsidR="00F136FB" w:rsidRPr="00F136FB" w:rsidRDefault="00F136FB" w:rsidP="00F136FB">
      <w:r>
        <w:rPr>
          <w:noProof/>
        </w:rPr>
        <w:drawing>
          <wp:anchor distT="0" distB="0" distL="114300" distR="114300" simplePos="0" relativeHeight="251681792" behindDoc="1" locked="0" layoutInCell="1" allowOverlap="1" wp14:anchorId="6D16479C" wp14:editId="44713131">
            <wp:simplePos x="0" y="0"/>
            <wp:positionH relativeFrom="column">
              <wp:posOffset>4833620</wp:posOffset>
            </wp:positionH>
            <wp:positionV relativeFrom="paragraph">
              <wp:posOffset>160573</wp:posOffset>
            </wp:positionV>
            <wp:extent cx="579120" cy="2541270"/>
            <wp:effectExtent l="0" t="0" r="0" b="0"/>
            <wp:wrapNone/>
            <wp:docPr id="2019730190" name="Imagen 12"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99454" name="Imagen 12" descr="Gráfico&#10;&#10;Descripción generada automáticamente con confianza media"/>
                    <pic:cNvPicPr>
                      <a:picLocks noChangeAspect="1" noChangeArrowheads="1"/>
                    </pic:cNvPicPr>
                  </pic:nvPicPr>
                  <pic:blipFill rotWithShape="1">
                    <a:blip r:embed="rId14">
                      <a:extLst>
                        <a:ext uri="{28A0092B-C50C-407E-A947-70E740481C1C}">
                          <a14:useLocalDpi xmlns:a14="http://schemas.microsoft.com/office/drawing/2010/main" val="0"/>
                        </a:ext>
                      </a:extLst>
                    </a:blip>
                    <a:srcRect l="76313" t="11012" r="11445" b="10503"/>
                    <a:stretch/>
                  </pic:blipFill>
                  <pic:spPr bwMode="auto">
                    <a:xfrm>
                      <a:off x="0" y="0"/>
                      <a:ext cx="579120" cy="2541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49D338" w14:textId="65233E77" w:rsidR="0060789F" w:rsidRDefault="00B936B5" w:rsidP="009851D9">
      <w:pPr>
        <w:rPr>
          <w:lang w:val="es-MX" w:eastAsia="ja-JP"/>
        </w:rPr>
      </w:pPr>
      <w:r>
        <w:rPr>
          <w:noProof/>
        </w:rPr>
        <w:drawing>
          <wp:anchor distT="0" distB="0" distL="114300" distR="114300" simplePos="0" relativeHeight="251678720" behindDoc="1" locked="0" layoutInCell="1" allowOverlap="1" wp14:anchorId="78E30989" wp14:editId="3F4AE82B">
            <wp:simplePos x="0" y="0"/>
            <wp:positionH relativeFrom="column">
              <wp:posOffset>194822</wp:posOffset>
            </wp:positionH>
            <wp:positionV relativeFrom="paragraph">
              <wp:posOffset>19776</wp:posOffset>
            </wp:positionV>
            <wp:extent cx="4512917" cy="2595600"/>
            <wp:effectExtent l="0" t="0" r="2540" b="0"/>
            <wp:wrapNone/>
            <wp:docPr id="311299454" name="Imagen 12"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99454" name="Imagen 12" descr="Gráfico&#10;&#10;Descripción generada automáticamente con confianza media"/>
                    <pic:cNvPicPr>
                      <a:picLocks noChangeAspect="1" noChangeArrowheads="1"/>
                    </pic:cNvPicPr>
                  </pic:nvPicPr>
                  <pic:blipFill rotWithShape="1">
                    <a:blip r:embed="rId14">
                      <a:extLst>
                        <a:ext uri="{28A0092B-C50C-407E-A947-70E740481C1C}">
                          <a14:useLocalDpi xmlns:a14="http://schemas.microsoft.com/office/drawing/2010/main" val="0"/>
                        </a:ext>
                      </a:extLst>
                    </a:blip>
                    <a:srcRect l="16718" t="24868" r="26200" b="23353"/>
                    <a:stretch/>
                  </pic:blipFill>
                  <pic:spPr bwMode="auto">
                    <a:xfrm>
                      <a:off x="0" y="0"/>
                      <a:ext cx="4512917" cy="2595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CE787B" w14:textId="1AA27D5C" w:rsidR="0060789F" w:rsidRDefault="0060789F" w:rsidP="009851D9">
      <w:pPr>
        <w:rPr>
          <w:lang w:val="es-MX" w:eastAsia="ja-JP"/>
        </w:rPr>
      </w:pPr>
    </w:p>
    <w:p w14:paraId="48CC7B44" w14:textId="09C6F05C" w:rsidR="0060789F" w:rsidRDefault="0060789F" w:rsidP="009851D9">
      <w:pPr>
        <w:rPr>
          <w:lang w:val="es-MX" w:eastAsia="ja-JP"/>
        </w:rPr>
      </w:pPr>
    </w:p>
    <w:p w14:paraId="51A2F6BE" w14:textId="77777777" w:rsidR="0060789F" w:rsidRDefault="0060789F" w:rsidP="009851D9">
      <w:pPr>
        <w:rPr>
          <w:lang w:val="es-MX" w:eastAsia="ja-JP"/>
        </w:rPr>
      </w:pPr>
    </w:p>
    <w:p w14:paraId="23496EA8" w14:textId="1203480E" w:rsidR="0060789F" w:rsidRDefault="00B936B5" w:rsidP="00B936B5">
      <w:pPr>
        <w:tabs>
          <w:tab w:val="left" w:pos="5405"/>
        </w:tabs>
        <w:rPr>
          <w:lang w:val="es-MX" w:eastAsia="ja-JP"/>
        </w:rPr>
      </w:pPr>
      <w:r>
        <w:rPr>
          <w:lang w:val="es-MX" w:eastAsia="ja-JP"/>
        </w:rPr>
        <w:tab/>
      </w:r>
    </w:p>
    <w:p w14:paraId="5F6D3CB0" w14:textId="680720EB" w:rsidR="0060789F" w:rsidRDefault="00B936B5" w:rsidP="00B936B5">
      <w:pPr>
        <w:tabs>
          <w:tab w:val="left" w:pos="3694"/>
        </w:tabs>
        <w:rPr>
          <w:lang w:val="es-MX" w:eastAsia="ja-JP"/>
        </w:rPr>
      </w:pPr>
      <w:r>
        <w:rPr>
          <w:lang w:val="es-MX" w:eastAsia="ja-JP"/>
        </w:rPr>
        <w:tab/>
      </w:r>
    </w:p>
    <w:p w14:paraId="5C7FF6E8" w14:textId="34B67580" w:rsidR="0060789F" w:rsidRDefault="00B936B5" w:rsidP="00B936B5">
      <w:pPr>
        <w:tabs>
          <w:tab w:val="left" w:pos="3245"/>
          <w:tab w:val="left" w:pos="3806"/>
        </w:tabs>
        <w:rPr>
          <w:lang w:val="es-MX" w:eastAsia="ja-JP"/>
        </w:rPr>
      </w:pPr>
      <w:r>
        <w:rPr>
          <w:lang w:val="es-MX" w:eastAsia="ja-JP"/>
        </w:rPr>
        <w:tab/>
      </w:r>
      <w:r>
        <w:rPr>
          <w:lang w:val="es-MX" w:eastAsia="ja-JP"/>
        </w:rPr>
        <w:tab/>
      </w:r>
    </w:p>
    <w:p w14:paraId="03419905" w14:textId="35047B05" w:rsidR="0060789F" w:rsidRDefault="00B936B5" w:rsidP="00B936B5">
      <w:pPr>
        <w:tabs>
          <w:tab w:val="left" w:pos="3656"/>
        </w:tabs>
        <w:rPr>
          <w:lang w:val="es-MX" w:eastAsia="ja-JP"/>
        </w:rPr>
      </w:pPr>
      <w:r>
        <w:rPr>
          <w:lang w:val="es-MX" w:eastAsia="ja-JP"/>
        </w:rPr>
        <w:tab/>
      </w:r>
    </w:p>
    <w:p w14:paraId="54CC9007" w14:textId="7F5CE48B" w:rsidR="0060789F" w:rsidRDefault="00B936B5" w:rsidP="00B936B5">
      <w:pPr>
        <w:tabs>
          <w:tab w:val="left" w:pos="3535"/>
        </w:tabs>
        <w:rPr>
          <w:lang w:val="es-MX" w:eastAsia="ja-JP"/>
        </w:rPr>
      </w:pPr>
      <w:r>
        <w:rPr>
          <w:lang w:val="es-MX" w:eastAsia="ja-JP"/>
        </w:rPr>
        <w:tab/>
      </w:r>
    </w:p>
    <w:p w14:paraId="6E197FB0" w14:textId="644767BE" w:rsidR="0060789F" w:rsidRDefault="00B936B5" w:rsidP="00B936B5">
      <w:pPr>
        <w:tabs>
          <w:tab w:val="left" w:pos="5302"/>
        </w:tabs>
        <w:rPr>
          <w:lang w:val="es-MX" w:eastAsia="ja-JP"/>
        </w:rPr>
      </w:pPr>
      <w:r>
        <w:rPr>
          <w:lang w:val="es-MX" w:eastAsia="ja-JP"/>
        </w:rPr>
        <w:tab/>
      </w:r>
    </w:p>
    <w:p w14:paraId="043FA09B" w14:textId="77777777" w:rsidR="0060789F" w:rsidRDefault="0060789F" w:rsidP="009851D9">
      <w:pPr>
        <w:rPr>
          <w:lang w:val="es-MX" w:eastAsia="ja-JP"/>
        </w:rPr>
      </w:pPr>
    </w:p>
    <w:p w14:paraId="4EC9B0E7" w14:textId="77777777" w:rsidR="0060789F" w:rsidRDefault="0060789F" w:rsidP="00B936B5">
      <w:pPr>
        <w:jc w:val="center"/>
        <w:rPr>
          <w:lang w:val="es-MX" w:eastAsia="ja-JP"/>
        </w:rPr>
      </w:pPr>
    </w:p>
    <w:p w14:paraId="08DCFACB" w14:textId="77777777" w:rsidR="0060789F" w:rsidRDefault="0060789F" w:rsidP="00B936B5">
      <w:pPr>
        <w:jc w:val="center"/>
        <w:rPr>
          <w:lang w:val="es-MX" w:eastAsia="ja-JP"/>
        </w:rPr>
      </w:pPr>
    </w:p>
    <w:p w14:paraId="0B106343" w14:textId="2F2B211E" w:rsidR="00B936B5" w:rsidRDefault="00B936B5" w:rsidP="00D246EC">
      <w:pPr>
        <w:tabs>
          <w:tab w:val="left" w:pos="5825"/>
        </w:tabs>
        <w:rPr>
          <w:lang w:val="es-MX" w:eastAsia="ja-JP"/>
        </w:rPr>
      </w:pPr>
      <w:r>
        <w:rPr>
          <w:lang w:val="es-MX" w:eastAsia="ja-JP"/>
        </w:rPr>
        <w:tab/>
      </w:r>
    </w:p>
    <w:p w14:paraId="585ECCF8" w14:textId="77777777" w:rsidR="00B936B5" w:rsidRDefault="00B936B5" w:rsidP="009851D9">
      <w:pPr>
        <w:rPr>
          <w:lang w:val="es-MX" w:eastAsia="ja-JP"/>
        </w:rPr>
      </w:pPr>
    </w:p>
    <w:p w14:paraId="503B9E92" w14:textId="4EACE485" w:rsidR="0060789F" w:rsidRDefault="00B936B5" w:rsidP="00B9737C">
      <w:pPr>
        <w:pStyle w:val="TesisNormal"/>
        <w:jc w:val="center"/>
        <w:rPr>
          <w:sz w:val="20"/>
          <w:szCs w:val="20"/>
        </w:rPr>
      </w:pPr>
      <w:r w:rsidRPr="00735504">
        <w:rPr>
          <w:sz w:val="20"/>
          <w:szCs w:val="20"/>
        </w:rPr>
        <w:t xml:space="preserve">Fuente: </w:t>
      </w:r>
      <w:r w:rsidRPr="00B936B5">
        <w:rPr>
          <w:sz w:val="20"/>
          <w:szCs w:val="20"/>
        </w:rPr>
        <w:t>Consejo Nacional de Humanidades, Ciencias y Tecnologías</w:t>
      </w:r>
    </w:p>
    <w:p w14:paraId="5BA44658" w14:textId="77777777" w:rsidR="00B9737C" w:rsidRPr="00B9737C" w:rsidRDefault="00B9737C" w:rsidP="00B9737C">
      <w:pPr>
        <w:pStyle w:val="TesisNormal"/>
        <w:jc w:val="center"/>
        <w:rPr>
          <w:sz w:val="20"/>
          <w:szCs w:val="20"/>
        </w:rPr>
      </w:pPr>
    </w:p>
    <w:p w14:paraId="7B1B614D" w14:textId="31B49552" w:rsidR="007170A7" w:rsidRDefault="00B936B5" w:rsidP="00B936B5">
      <w:pPr>
        <w:pStyle w:val="TesisNormal"/>
      </w:pPr>
      <w:r>
        <w:t xml:space="preserve">A nivel país podemos observar </w:t>
      </w:r>
      <w:r w:rsidR="00A775F5">
        <w:t xml:space="preserve">en la </w:t>
      </w:r>
      <w:r w:rsidR="00A775F5" w:rsidRPr="00A775F5">
        <w:rPr>
          <w:i/>
          <w:iCs/>
        </w:rPr>
        <w:t>Gráfica 1.3</w:t>
      </w:r>
      <w:r w:rsidR="00A775F5">
        <w:t xml:space="preserve"> </w:t>
      </w:r>
      <w:r w:rsidR="007170A7">
        <w:t xml:space="preserve">que hasta diciembre de 2021 </w:t>
      </w:r>
      <w:r>
        <w:t xml:space="preserve">los estados con mayor </w:t>
      </w:r>
      <w:r w:rsidR="007334C3">
        <w:t>número de defunciones por cada 100 mil habitantes están concentrados en la parte norte y centro del país, en particular se puede notar que el estado con mayor número concentración de defunciones es la ciudad de México con alrededor de 451 muertes por cada 100 mil habitantes</w:t>
      </w:r>
      <w:r w:rsidR="00B64A7A">
        <w:t>,</w:t>
      </w:r>
      <w:r w:rsidR="007170A7" w:rsidRPr="007170A7">
        <w:t xml:space="preserve"> </w:t>
      </w:r>
      <w:r w:rsidR="007170A7">
        <w:t>e</w:t>
      </w:r>
      <w:r w:rsidR="007170A7" w:rsidRPr="007170A7">
        <w:t>ste alto índice de mortalidad puede atribuirse a varios factores, incluyendo la alta densidad poblacional y la mayor exposición al virus debido a la movilidad y actividad económica intensa en la capital.</w:t>
      </w:r>
      <w:r w:rsidR="00B64A7A">
        <w:t xml:space="preserve"> </w:t>
      </w:r>
      <w:r w:rsidR="007170A7">
        <w:t xml:space="preserve">Este número es </w:t>
      </w:r>
      <w:r w:rsidR="00B64A7A">
        <w:t xml:space="preserve">seguido </w:t>
      </w:r>
      <w:r w:rsidR="007170A7">
        <w:t xml:space="preserve">muy por debajo </w:t>
      </w:r>
      <w:r w:rsidR="00B64A7A">
        <w:t xml:space="preserve">por Baja California </w:t>
      </w:r>
      <w:r w:rsidR="007170A7">
        <w:t>con 308 y Baja California Sur con 303.</w:t>
      </w:r>
    </w:p>
    <w:p w14:paraId="533D1633" w14:textId="62F12877" w:rsidR="007170A7" w:rsidRDefault="007170A7" w:rsidP="00B936B5">
      <w:pPr>
        <w:pStyle w:val="TesisNormal"/>
      </w:pPr>
      <w:r>
        <w:t xml:space="preserve">En contraste, los estados con menor número de fallecimientos por cada 100 mil habitantes incluyen a Chiapas con 40 defunciones, Oaxaca con 139 y Michoacán con 173, número muy por debajo de los primeros 3, principalmente debido a que en estos estados la gran parte de la población se ubica en comunidades aisladas, </w:t>
      </w:r>
      <w:r w:rsidR="0037423E">
        <w:t>que realizan un comercio más local y donde no hay una movilidad tan constante ni dinámica.</w:t>
      </w:r>
    </w:p>
    <w:p w14:paraId="13C3077B" w14:textId="77777777" w:rsidR="007170A7" w:rsidRDefault="007170A7" w:rsidP="00B936B5">
      <w:pPr>
        <w:pStyle w:val="TesisNormal"/>
      </w:pPr>
    </w:p>
    <w:p w14:paraId="4E40E97D" w14:textId="77777777" w:rsidR="007170A7" w:rsidRDefault="007170A7" w:rsidP="00B936B5">
      <w:pPr>
        <w:pStyle w:val="TesisNormal"/>
      </w:pPr>
    </w:p>
    <w:p w14:paraId="35BDE6CB" w14:textId="77777777" w:rsidR="00F136FB" w:rsidRDefault="00F136FB" w:rsidP="00B936B5">
      <w:pPr>
        <w:pStyle w:val="TesisNormal"/>
      </w:pPr>
    </w:p>
    <w:p w14:paraId="6479D93E" w14:textId="77777777" w:rsidR="00F136FB" w:rsidRDefault="00F136FB" w:rsidP="00B936B5">
      <w:pPr>
        <w:pStyle w:val="TesisNormal"/>
      </w:pPr>
    </w:p>
    <w:p w14:paraId="1783E3D2" w14:textId="77777777" w:rsidR="0037423E" w:rsidRDefault="0037423E" w:rsidP="00B936B5">
      <w:pPr>
        <w:pStyle w:val="TesisNormal"/>
      </w:pPr>
    </w:p>
    <w:p w14:paraId="4B6B7AA6" w14:textId="77777777" w:rsidR="00B9737C" w:rsidRDefault="00B9737C" w:rsidP="00B936B5">
      <w:pPr>
        <w:pStyle w:val="TesisNormal"/>
      </w:pPr>
    </w:p>
    <w:p w14:paraId="2887113A" w14:textId="77777777" w:rsidR="00B9737C" w:rsidRDefault="00B9737C" w:rsidP="00B936B5">
      <w:pPr>
        <w:pStyle w:val="TesisNormal"/>
      </w:pPr>
    </w:p>
    <w:p w14:paraId="4A271C14" w14:textId="257AE286" w:rsidR="00F136FB" w:rsidRDefault="00F136FB" w:rsidP="00F136FB">
      <w:pPr>
        <w:pStyle w:val="Descripcin"/>
        <w:jc w:val="center"/>
      </w:pPr>
      <w:bookmarkStart w:id="22" w:name="_Toc193245739"/>
      <w:r>
        <w:t xml:space="preserve">Gráfica </w:t>
      </w:r>
      <w:r>
        <w:fldChar w:fldCharType="begin"/>
      </w:r>
      <w:r>
        <w:instrText xml:space="preserve"> SEQ Gráfica \* ARABIC </w:instrText>
      </w:r>
      <w:r>
        <w:fldChar w:fldCharType="separate"/>
      </w:r>
      <w:r>
        <w:rPr>
          <w:noProof/>
        </w:rPr>
        <w:t>1</w:t>
      </w:r>
      <w:r>
        <w:fldChar w:fldCharType="end"/>
      </w:r>
      <w:r>
        <w:t>.4 Casos confirmados de Covid-19 por estado por cada 100 mil habitantes</w:t>
      </w:r>
      <w:bookmarkEnd w:id="22"/>
    </w:p>
    <w:p w14:paraId="3D346E6C" w14:textId="77777777" w:rsidR="0037423E" w:rsidRPr="00F136FB" w:rsidRDefault="0037423E" w:rsidP="00B936B5">
      <w:pPr>
        <w:pStyle w:val="TesisNormal"/>
        <w:rPr>
          <w:lang w:val="es-ES"/>
        </w:rPr>
      </w:pPr>
    </w:p>
    <w:p w14:paraId="389CE57B" w14:textId="600DE019" w:rsidR="00B936B5" w:rsidRDefault="00D246EC" w:rsidP="009851D9">
      <w:pPr>
        <w:rPr>
          <w:lang w:val="es-MX" w:eastAsia="ja-JP"/>
        </w:rPr>
      </w:pPr>
      <w:r>
        <w:rPr>
          <w:noProof/>
        </w:rPr>
        <w:drawing>
          <wp:anchor distT="0" distB="0" distL="114300" distR="114300" simplePos="0" relativeHeight="251683840" behindDoc="1" locked="0" layoutInCell="1" allowOverlap="1" wp14:anchorId="1A83344F" wp14:editId="43E0A7B8">
            <wp:simplePos x="0" y="0"/>
            <wp:positionH relativeFrom="column">
              <wp:posOffset>4660958</wp:posOffset>
            </wp:positionH>
            <wp:positionV relativeFrom="paragraph">
              <wp:posOffset>159112</wp:posOffset>
            </wp:positionV>
            <wp:extent cx="664344" cy="2630385"/>
            <wp:effectExtent l="0" t="0" r="2540" b="0"/>
            <wp:wrapNone/>
            <wp:docPr id="809860927" name="Imagen 13" descr="Imagen que contiene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8280" name="Imagen 13" descr="Imagen que contiene Mapa&#10;&#10;Descripción generada automáticamente"/>
                    <pic:cNvPicPr>
                      <a:picLocks noChangeAspect="1" noChangeArrowheads="1"/>
                    </pic:cNvPicPr>
                  </pic:nvPicPr>
                  <pic:blipFill rotWithShape="1">
                    <a:blip r:embed="rId15">
                      <a:extLst>
                        <a:ext uri="{28A0092B-C50C-407E-A947-70E740481C1C}">
                          <a14:useLocalDpi xmlns:a14="http://schemas.microsoft.com/office/drawing/2010/main" val="0"/>
                        </a:ext>
                      </a:extLst>
                    </a:blip>
                    <a:srcRect l="75455" t="11717" r="9765" b="10194"/>
                    <a:stretch/>
                  </pic:blipFill>
                  <pic:spPr bwMode="auto">
                    <a:xfrm>
                      <a:off x="0" y="0"/>
                      <a:ext cx="664344" cy="2630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EF8B4F" w14:textId="2A2B6F43" w:rsidR="0060789F" w:rsidRDefault="007274C8" w:rsidP="007274C8">
      <w:pPr>
        <w:tabs>
          <w:tab w:val="left" w:pos="7752"/>
        </w:tabs>
        <w:rPr>
          <w:lang w:val="es-MX" w:eastAsia="ja-JP"/>
        </w:rPr>
      </w:pPr>
      <w:r>
        <w:rPr>
          <w:lang w:val="es-MX" w:eastAsia="ja-JP"/>
        </w:rPr>
        <w:tab/>
      </w:r>
    </w:p>
    <w:p w14:paraId="1B721386" w14:textId="5F58396D" w:rsidR="0060789F" w:rsidRDefault="00B936B5" w:rsidP="007274C8">
      <w:pPr>
        <w:tabs>
          <w:tab w:val="left" w:pos="7752"/>
        </w:tabs>
        <w:rPr>
          <w:lang w:val="es-MX" w:eastAsia="ja-JP"/>
        </w:rPr>
      </w:pPr>
      <w:r>
        <w:rPr>
          <w:noProof/>
        </w:rPr>
        <w:drawing>
          <wp:anchor distT="0" distB="0" distL="114300" distR="114300" simplePos="0" relativeHeight="251679744" behindDoc="1" locked="0" layoutInCell="1" allowOverlap="1" wp14:anchorId="4544EFED" wp14:editId="39DE1C0E">
            <wp:simplePos x="0" y="0"/>
            <wp:positionH relativeFrom="column">
              <wp:posOffset>244467</wp:posOffset>
            </wp:positionH>
            <wp:positionV relativeFrom="paragraph">
              <wp:posOffset>35560</wp:posOffset>
            </wp:positionV>
            <wp:extent cx="4499610" cy="2595880"/>
            <wp:effectExtent l="0" t="0" r="0" b="0"/>
            <wp:wrapNone/>
            <wp:docPr id="105108280" name="Imagen 13" descr="Imagen que contiene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8280" name="Imagen 13" descr="Imagen que contiene Mapa&#10;&#10;Descripción generada automáticamente"/>
                    <pic:cNvPicPr>
                      <a:picLocks noChangeAspect="1" noChangeArrowheads="1"/>
                    </pic:cNvPicPr>
                  </pic:nvPicPr>
                  <pic:blipFill rotWithShape="1">
                    <a:blip r:embed="rId15">
                      <a:extLst>
                        <a:ext uri="{28A0092B-C50C-407E-A947-70E740481C1C}">
                          <a14:useLocalDpi xmlns:a14="http://schemas.microsoft.com/office/drawing/2010/main" val="0"/>
                        </a:ext>
                      </a:extLst>
                    </a:blip>
                    <a:srcRect l="17350" t="24027" r="24651" b="24486"/>
                    <a:stretch/>
                  </pic:blipFill>
                  <pic:spPr bwMode="auto">
                    <a:xfrm>
                      <a:off x="0" y="0"/>
                      <a:ext cx="4499610" cy="25958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74C8">
        <w:rPr>
          <w:lang w:val="es-MX" w:eastAsia="ja-JP"/>
        </w:rPr>
        <w:tab/>
      </w:r>
    </w:p>
    <w:p w14:paraId="52E1AEDB" w14:textId="1CD61B56" w:rsidR="0060789F" w:rsidRDefault="0060789F" w:rsidP="009851D9">
      <w:pPr>
        <w:rPr>
          <w:lang w:val="es-MX" w:eastAsia="ja-JP"/>
        </w:rPr>
      </w:pPr>
    </w:p>
    <w:p w14:paraId="2E2E414C" w14:textId="67717AAB" w:rsidR="0060789F" w:rsidRDefault="0060789F" w:rsidP="009851D9">
      <w:pPr>
        <w:rPr>
          <w:lang w:val="es-MX" w:eastAsia="ja-JP"/>
        </w:rPr>
      </w:pPr>
    </w:p>
    <w:p w14:paraId="2C1480AA" w14:textId="01434F9D" w:rsidR="0060789F" w:rsidRDefault="00B936B5" w:rsidP="00B936B5">
      <w:pPr>
        <w:tabs>
          <w:tab w:val="left" w:pos="3909"/>
        </w:tabs>
        <w:rPr>
          <w:lang w:val="es-MX" w:eastAsia="ja-JP"/>
        </w:rPr>
      </w:pPr>
      <w:r>
        <w:rPr>
          <w:lang w:val="es-MX" w:eastAsia="ja-JP"/>
        </w:rPr>
        <w:tab/>
      </w:r>
    </w:p>
    <w:p w14:paraId="0D42B053" w14:textId="1BBDDF3C" w:rsidR="0060789F" w:rsidRDefault="0060789F" w:rsidP="009851D9">
      <w:pPr>
        <w:rPr>
          <w:lang w:val="es-MX" w:eastAsia="ja-JP"/>
        </w:rPr>
      </w:pPr>
    </w:p>
    <w:p w14:paraId="28AE0378" w14:textId="395D3C3E" w:rsidR="0060789F" w:rsidRDefault="00B936B5" w:rsidP="00B936B5">
      <w:pPr>
        <w:tabs>
          <w:tab w:val="left" w:pos="5807"/>
        </w:tabs>
        <w:rPr>
          <w:lang w:val="es-MX" w:eastAsia="ja-JP"/>
        </w:rPr>
      </w:pPr>
      <w:r>
        <w:rPr>
          <w:lang w:val="es-MX" w:eastAsia="ja-JP"/>
        </w:rPr>
        <w:tab/>
      </w:r>
    </w:p>
    <w:p w14:paraId="1F1EE0FE" w14:textId="77777777" w:rsidR="0060789F" w:rsidRDefault="0060789F" w:rsidP="009851D9">
      <w:pPr>
        <w:rPr>
          <w:lang w:val="es-MX" w:eastAsia="ja-JP"/>
        </w:rPr>
      </w:pPr>
    </w:p>
    <w:p w14:paraId="3A75AB32" w14:textId="77777777" w:rsidR="0060789F" w:rsidRDefault="0060789F" w:rsidP="009851D9">
      <w:pPr>
        <w:rPr>
          <w:lang w:val="es-MX" w:eastAsia="ja-JP"/>
        </w:rPr>
      </w:pPr>
    </w:p>
    <w:p w14:paraId="7EE4FEA8" w14:textId="77777777" w:rsidR="0060789F" w:rsidRDefault="0060789F" w:rsidP="009851D9">
      <w:pPr>
        <w:rPr>
          <w:lang w:val="es-MX" w:eastAsia="ja-JP"/>
        </w:rPr>
      </w:pPr>
    </w:p>
    <w:p w14:paraId="08EC89DD" w14:textId="77777777" w:rsidR="0060789F" w:rsidRDefault="0060789F" w:rsidP="00B936B5">
      <w:pPr>
        <w:jc w:val="center"/>
        <w:rPr>
          <w:lang w:val="es-MX" w:eastAsia="ja-JP"/>
        </w:rPr>
      </w:pPr>
    </w:p>
    <w:p w14:paraId="1813DCA4" w14:textId="67342203" w:rsidR="0060789F" w:rsidRDefault="00B936B5" w:rsidP="00B936B5">
      <w:pPr>
        <w:tabs>
          <w:tab w:val="left" w:pos="7237"/>
        </w:tabs>
        <w:rPr>
          <w:lang w:val="es-MX" w:eastAsia="ja-JP"/>
        </w:rPr>
      </w:pPr>
      <w:r>
        <w:rPr>
          <w:lang w:val="es-MX" w:eastAsia="ja-JP"/>
        </w:rPr>
        <w:tab/>
      </w:r>
    </w:p>
    <w:p w14:paraId="73523AE7" w14:textId="0A26EA9D" w:rsidR="0060789F" w:rsidRDefault="00B936B5" w:rsidP="00B936B5">
      <w:pPr>
        <w:tabs>
          <w:tab w:val="left" w:pos="5629"/>
        </w:tabs>
        <w:rPr>
          <w:lang w:val="es-MX" w:eastAsia="ja-JP"/>
        </w:rPr>
      </w:pPr>
      <w:r>
        <w:rPr>
          <w:lang w:val="es-MX" w:eastAsia="ja-JP"/>
        </w:rPr>
        <w:tab/>
      </w:r>
    </w:p>
    <w:p w14:paraId="4787A4A2" w14:textId="77777777" w:rsidR="0060789F" w:rsidRDefault="0060789F" w:rsidP="009851D9">
      <w:pPr>
        <w:rPr>
          <w:lang w:val="es-MX" w:eastAsia="ja-JP"/>
        </w:rPr>
      </w:pPr>
    </w:p>
    <w:p w14:paraId="58674F40" w14:textId="77777777" w:rsidR="0060789F" w:rsidRDefault="0060789F" w:rsidP="009851D9">
      <w:pPr>
        <w:rPr>
          <w:lang w:val="es-MX" w:eastAsia="ja-JP"/>
        </w:rPr>
      </w:pPr>
    </w:p>
    <w:p w14:paraId="2F141AAB" w14:textId="77777777" w:rsidR="0060789F" w:rsidRDefault="0060789F" w:rsidP="009851D9">
      <w:pPr>
        <w:rPr>
          <w:lang w:val="es-MX" w:eastAsia="ja-JP"/>
        </w:rPr>
      </w:pPr>
    </w:p>
    <w:p w14:paraId="46590CB1" w14:textId="77777777" w:rsidR="0060789F" w:rsidRDefault="0060789F" w:rsidP="009851D9">
      <w:pPr>
        <w:rPr>
          <w:lang w:val="es-MX" w:eastAsia="ja-JP"/>
        </w:rPr>
      </w:pPr>
    </w:p>
    <w:p w14:paraId="2CD5315D" w14:textId="77777777" w:rsidR="007334C3" w:rsidRPr="00735504" w:rsidRDefault="007334C3" w:rsidP="007334C3">
      <w:pPr>
        <w:pStyle w:val="TesisNormal"/>
        <w:jc w:val="center"/>
        <w:rPr>
          <w:sz w:val="20"/>
          <w:szCs w:val="20"/>
        </w:rPr>
      </w:pPr>
      <w:r w:rsidRPr="00735504">
        <w:rPr>
          <w:sz w:val="20"/>
          <w:szCs w:val="20"/>
        </w:rPr>
        <w:t xml:space="preserve">Fuente: </w:t>
      </w:r>
      <w:r w:rsidRPr="00B936B5">
        <w:rPr>
          <w:sz w:val="20"/>
          <w:szCs w:val="20"/>
        </w:rPr>
        <w:t>Consejo Nacional de Humanidades, Ciencias y Tecnologías</w:t>
      </w:r>
    </w:p>
    <w:p w14:paraId="20E6857C" w14:textId="77777777" w:rsidR="0060789F" w:rsidRDefault="0060789F" w:rsidP="009851D9">
      <w:pPr>
        <w:rPr>
          <w:lang w:val="es-MX" w:eastAsia="ja-JP"/>
        </w:rPr>
      </w:pPr>
    </w:p>
    <w:p w14:paraId="3AEE15B3" w14:textId="77D1260E" w:rsidR="0060789F" w:rsidRDefault="00803C39" w:rsidP="00803C39">
      <w:pPr>
        <w:pStyle w:val="TesisNormal"/>
      </w:pPr>
      <w:r>
        <w:t xml:space="preserve">Por otro lado, en los casos confirmados la mayoría de los estados guarda una relación con las defunciones, sin embargo, la concentración de casos en la Ciudad de México es mucho mayor que la concentración en defunciones teniendo un total de 11,290 casos confirmados por cada 100,000 habitantes, es decir, que en promedio 1 de cada 10 habitantes de la Ciudad de México, contrajo la enfermedad en los años 2020 y 2021, un número bastante alto considerando la densidad poblacional de la capital. </w:t>
      </w:r>
    </w:p>
    <w:p w14:paraId="42E8E8B2" w14:textId="228ACFA1" w:rsidR="00145F9B" w:rsidRDefault="00A775F5" w:rsidP="00803C39">
      <w:pPr>
        <w:pStyle w:val="TesisNormal"/>
      </w:pPr>
      <w:r>
        <w:t>L</w:t>
      </w:r>
      <w:r w:rsidR="00145F9B">
        <w:t>os estados que tuvieron un menor número de casos confirmados fueron Chiapas con 415 casos confirmados, Veracruz con 1,472 y Michoacán con 1,526</w:t>
      </w:r>
    </w:p>
    <w:p w14:paraId="546D8893" w14:textId="77777777" w:rsidR="00145F9B" w:rsidRDefault="00145F9B" w:rsidP="00803C39">
      <w:pPr>
        <w:pStyle w:val="TesisNormal"/>
      </w:pPr>
    </w:p>
    <w:p w14:paraId="05D2D391" w14:textId="77777777" w:rsidR="00803C39" w:rsidRDefault="00803C39" w:rsidP="00803C39">
      <w:pPr>
        <w:pStyle w:val="TesisNormal"/>
      </w:pPr>
    </w:p>
    <w:p w14:paraId="3043E46F" w14:textId="77777777" w:rsidR="0060789F" w:rsidRDefault="0060789F" w:rsidP="00803C39">
      <w:pPr>
        <w:pStyle w:val="TesisNormal"/>
      </w:pPr>
    </w:p>
    <w:p w14:paraId="5DEA6807" w14:textId="77777777" w:rsidR="007334C3" w:rsidRDefault="007334C3" w:rsidP="00803C39">
      <w:pPr>
        <w:pStyle w:val="TesisNormal"/>
      </w:pPr>
    </w:p>
    <w:p w14:paraId="490E740B" w14:textId="77777777" w:rsidR="00147698" w:rsidRDefault="00147698" w:rsidP="00803C39">
      <w:pPr>
        <w:pStyle w:val="TesisNormal"/>
      </w:pPr>
    </w:p>
    <w:p w14:paraId="240FF7BB" w14:textId="77777777" w:rsidR="00B9737C" w:rsidRPr="009851D9" w:rsidRDefault="00B9737C" w:rsidP="009851D9">
      <w:pPr>
        <w:rPr>
          <w:lang w:val="es-MX" w:eastAsia="ja-JP"/>
        </w:rPr>
      </w:pPr>
    </w:p>
    <w:p w14:paraId="229E7D9F" w14:textId="39342985" w:rsidR="00B3308F" w:rsidRPr="00771B0D" w:rsidRDefault="00B3308F" w:rsidP="00B3308F">
      <w:pPr>
        <w:pStyle w:val="TesisTtulo2"/>
        <w:numPr>
          <w:ilvl w:val="1"/>
          <w:numId w:val="5"/>
        </w:numPr>
      </w:pPr>
      <w:bookmarkStart w:id="23" w:name="_Toc201049207"/>
      <w:r>
        <w:lastRenderedPageBreak/>
        <w:t>Inicio y evolución de la pandemia en México</w:t>
      </w:r>
      <w:bookmarkEnd w:id="23"/>
    </w:p>
    <w:p w14:paraId="4E8C7AE9" w14:textId="77777777" w:rsidR="00B3308F" w:rsidRDefault="00B3308F" w:rsidP="00B3308F">
      <w:pPr>
        <w:rPr>
          <w:lang w:eastAsia="ja-JP"/>
        </w:rPr>
      </w:pPr>
    </w:p>
    <w:p w14:paraId="58D27FD2" w14:textId="1031D112" w:rsidR="005E08B0" w:rsidRDefault="00E95DD4" w:rsidP="00E95DD4">
      <w:pPr>
        <w:pStyle w:val="Descripcin"/>
        <w:jc w:val="center"/>
      </w:pPr>
      <w:bookmarkStart w:id="24" w:name="_Toc193245740"/>
      <w:r>
        <w:t xml:space="preserve">Gráfica </w:t>
      </w:r>
      <w:r>
        <w:fldChar w:fldCharType="begin"/>
      </w:r>
      <w:r>
        <w:instrText xml:space="preserve"> SEQ Gráfica \* ARABIC </w:instrText>
      </w:r>
      <w:r>
        <w:fldChar w:fldCharType="separate"/>
      </w:r>
      <w:r>
        <w:rPr>
          <w:noProof/>
        </w:rPr>
        <w:t>1</w:t>
      </w:r>
      <w:r>
        <w:fldChar w:fldCharType="end"/>
      </w:r>
      <w:r>
        <w:t>.5 Casos diarios de Covid-19 en CDMX</w:t>
      </w:r>
      <w:bookmarkEnd w:id="24"/>
    </w:p>
    <w:p w14:paraId="745E4D52" w14:textId="622E5868" w:rsidR="00E95DD4" w:rsidRPr="00E95DD4" w:rsidRDefault="00FF5BE6" w:rsidP="00E95DD4">
      <w:r>
        <w:rPr>
          <w:noProof/>
          <w:lang w:val="es-MX" w:eastAsia="ja-JP"/>
        </w:rPr>
        <w:drawing>
          <wp:anchor distT="0" distB="0" distL="114300" distR="114300" simplePos="0" relativeHeight="251674624" behindDoc="1" locked="0" layoutInCell="1" allowOverlap="1" wp14:anchorId="66A949C0" wp14:editId="3E6287C5">
            <wp:simplePos x="0" y="0"/>
            <wp:positionH relativeFrom="column">
              <wp:posOffset>422910</wp:posOffset>
            </wp:positionH>
            <wp:positionV relativeFrom="paragraph">
              <wp:posOffset>53340</wp:posOffset>
            </wp:positionV>
            <wp:extent cx="5114925" cy="2815590"/>
            <wp:effectExtent l="0" t="0" r="9525" b="3810"/>
            <wp:wrapTight wrapText="bothSides">
              <wp:wrapPolygon edited="0">
                <wp:start x="0" y="0"/>
                <wp:lineTo x="0" y="21483"/>
                <wp:lineTo x="21560" y="21483"/>
                <wp:lineTo x="21560" y="0"/>
                <wp:lineTo x="0" y="0"/>
              </wp:wrapPolygon>
            </wp:wrapTight>
            <wp:docPr id="84023941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757" t="974" r="662" b="1217"/>
                    <a:stretch/>
                  </pic:blipFill>
                  <pic:spPr bwMode="auto">
                    <a:xfrm>
                      <a:off x="0" y="0"/>
                      <a:ext cx="5114925" cy="2815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2EE453" w14:textId="581A5778" w:rsidR="005E08B0" w:rsidRDefault="005E08B0" w:rsidP="00B3308F">
      <w:pPr>
        <w:rPr>
          <w:lang w:val="es-MX" w:eastAsia="ja-JP"/>
        </w:rPr>
      </w:pPr>
    </w:p>
    <w:p w14:paraId="7D174BE2" w14:textId="77777777" w:rsidR="00B3308F" w:rsidRDefault="00B3308F" w:rsidP="00B3308F">
      <w:pPr>
        <w:rPr>
          <w:lang w:val="es-MX" w:eastAsia="ja-JP"/>
        </w:rPr>
      </w:pPr>
    </w:p>
    <w:p w14:paraId="50D872C5" w14:textId="77777777" w:rsidR="00B3308F" w:rsidRDefault="00B3308F" w:rsidP="00B3308F">
      <w:pPr>
        <w:rPr>
          <w:lang w:val="es-MX" w:eastAsia="ja-JP"/>
        </w:rPr>
      </w:pPr>
    </w:p>
    <w:p w14:paraId="17912524" w14:textId="435CF87E" w:rsidR="00B3308F" w:rsidRDefault="00B3308F" w:rsidP="00B3308F">
      <w:pPr>
        <w:rPr>
          <w:lang w:val="es-MX" w:eastAsia="ja-JP"/>
        </w:rPr>
      </w:pPr>
    </w:p>
    <w:p w14:paraId="6566546D" w14:textId="5D57991E" w:rsidR="00B3308F" w:rsidRDefault="00B3308F" w:rsidP="00B3308F">
      <w:pPr>
        <w:rPr>
          <w:lang w:val="es-MX" w:eastAsia="ja-JP"/>
        </w:rPr>
      </w:pPr>
    </w:p>
    <w:p w14:paraId="23CAAAC9" w14:textId="39718FE9" w:rsidR="00B3308F" w:rsidRDefault="00B3308F" w:rsidP="00B3308F">
      <w:pPr>
        <w:rPr>
          <w:lang w:val="es-MX" w:eastAsia="ja-JP"/>
        </w:rPr>
      </w:pPr>
    </w:p>
    <w:p w14:paraId="6841725A" w14:textId="77777777" w:rsidR="00B3308F" w:rsidRDefault="00B3308F" w:rsidP="00B3308F">
      <w:pPr>
        <w:rPr>
          <w:lang w:val="es-MX" w:eastAsia="ja-JP"/>
        </w:rPr>
      </w:pPr>
    </w:p>
    <w:p w14:paraId="1C279E36" w14:textId="26F9E381" w:rsidR="00B3308F" w:rsidRDefault="00B3308F" w:rsidP="00B3308F">
      <w:pPr>
        <w:rPr>
          <w:lang w:val="es-MX" w:eastAsia="ja-JP"/>
        </w:rPr>
      </w:pPr>
    </w:p>
    <w:p w14:paraId="490A8325" w14:textId="77777777" w:rsidR="00B3308F" w:rsidRDefault="00B3308F" w:rsidP="00B3308F">
      <w:pPr>
        <w:rPr>
          <w:lang w:val="es-MX" w:eastAsia="ja-JP"/>
        </w:rPr>
      </w:pPr>
    </w:p>
    <w:p w14:paraId="026082FE" w14:textId="3925ED5A" w:rsidR="00B3308F" w:rsidRDefault="00B3308F" w:rsidP="00B3308F">
      <w:pPr>
        <w:rPr>
          <w:lang w:val="es-MX" w:eastAsia="ja-JP"/>
        </w:rPr>
      </w:pPr>
    </w:p>
    <w:p w14:paraId="1EB19E6E" w14:textId="215B0F92" w:rsidR="00B3308F" w:rsidRDefault="00B3308F" w:rsidP="00B3308F">
      <w:pPr>
        <w:rPr>
          <w:lang w:val="es-MX" w:eastAsia="ja-JP"/>
        </w:rPr>
      </w:pPr>
    </w:p>
    <w:p w14:paraId="5465B984" w14:textId="77777777" w:rsidR="00771B0D" w:rsidRDefault="00771B0D" w:rsidP="00B3308F">
      <w:pPr>
        <w:rPr>
          <w:lang w:val="es-MX" w:eastAsia="ja-JP"/>
        </w:rPr>
      </w:pPr>
    </w:p>
    <w:p w14:paraId="69BAF99A" w14:textId="12760DC9" w:rsidR="00B3308F" w:rsidRDefault="00B3308F" w:rsidP="00B3308F">
      <w:pPr>
        <w:rPr>
          <w:lang w:val="es-MX" w:eastAsia="ja-JP"/>
        </w:rPr>
      </w:pPr>
    </w:p>
    <w:p w14:paraId="26806BB6" w14:textId="1148A895" w:rsidR="00B3308F" w:rsidRDefault="00B3308F" w:rsidP="00B3308F">
      <w:pPr>
        <w:rPr>
          <w:lang w:val="es-MX" w:eastAsia="ja-JP"/>
        </w:rPr>
      </w:pPr>
    </w:p>
    <w:p w14:paraId="4A51C446" w14:textId="626ADFA0" w:rsidR="00B3308F" w:rsidRDefault="00B3308F" w:rsidP="00B3308F">
      <w:pPr>
        <w:rPr>
          <w:lang w:val="es-MX" w:eastAsia="ja-JP"/>
        </w:rPr>
      </w:pPr>
    </w:p>
    <w:p w14:paraId="5CF84C86" w14:textId="297DA87B" w:rsidR="00B3308F" w:rsidRDefault="00B3308F" w:rsidP="00B3308F">
      <w:pPr>
        <w:rPr>
          <w:lang w:val="es-MX" w:eastAsia="ja-JP"/>
        </w:rPr>
      </w:pPr>
    </w:p>
    <w:p w14:paraId="2B204582" w14:textId="138E1626" w:rsidR="00C22712" w:rsidRDefault="00771B0D" w:rsidP="00C22712">
      <w:pPr>
        <w:pStyle w:val="TesisNormal"/>
        <w:jc w:val="center"/>
        <w:rPr>
          <w:sz w:val="20"/>
          <w:szCs w:val="20"/>
        </w:rPr>
      </w:pPr>
      <w:r w:rsidRPr="00735504">
        <w:rPr>
          <w:sz w:val="20"/>
          <w:szCs w:val="20"/>
        </w:rPr>
        <w:t xml:space="preserve">Fuente: </w:t>
      </w:r>
      <w:r w:rsidRPr="00771B0D">
        <w:rPr>
          <w:sz w:val="20"/>
          <w:szCs w:val="20"/>
        </w:rPr>
        <w:t>Consejo Nacional de Humanidades, Ciencias y Tecnologías</w:t>
      </w:r>
    </w:p>
    <w:p w14:paraId="10A55E1B" w14:textId="77777777" w:rsidR="00C22712" w:rsidRPr="00C22712" w:rsidRDefault="00C22712" w:rsidP="00C22712">
      <w:pPr>
        <w:pStyle w:val="TesisNormal"/>
        <w:jc w:val="center"/>
        <w:rPr>
          <w:sz w:val="20"/>
          <w:szCs w:val="20"/>
        </w:rPr>
      </w:pPr>
    </w:p>
    <w:p w14:paraId="66AD280B" w14:textId="1017513E" w:rsidR="00C22712" w:rsidRPr="00C22712" w:rsidRDefault="00C22712" w:rsidP="00C22712">
      <w:pPr>
        <w:pStyle w:val="Descripcin"/>
        <w:jc w:val="center"/>
      </w:pPr>
      <w:bookmarkStart w:id="25" w:name="_Toc193245741"/>
      <w:r>
        <w:t xml:space="preserve">Gráfica </w:t>
      </w:r>
      <w:r>
        <w:fldChar w:fldCharType="begin"/>
      </w:r>
      <w:r>
        <w:instrText xml:space="preserve"> SEQ Gráfica \* ARABIC </w:instrText>
      </w:r>
      <w:r>
        <w:fldChar w:fldCharType="separate"/>
      </w:r>
      <w:r>
        <w:rPr>
          <w:noProof/>
        </w:rPr>
        <w:t>1</w:t>
      </w:r>
      <w:r>
        <w:fldChar w:fldCharType="end"/>
      </w:r>
      <w:r>
        <w:t xml:space="preserve">.6 </w:t>
      </w:r>
      <w:r w:rsidRPr="00771B0D">
        <w:t>Defunciones diarias por Covid-19 en CDMX</w:t>
      </w:r>
      <w:bookmarkEnd w:id="25"/>
    </w:p>
    <w:p w14:paraId="107DA89B" w14:textId="69B1959F" w:rsidR="00B3308F" w:rsidRPr="00321119" w:rsidRDefault="00771B0D" w:rsidP="00321119">
      <w:pPr>
        <w:rPr>
          <w:rFonts w:ascii="MS PGothic" w:hAnsi="MS PGothic"/>
          <w:b/>
          <w:iCs/>
          <w:sz w:val="22"/>
          <w:szCs w:val="18"/>
        </w:rPr>
      </w:pPr>
      <w:r>
        <w:rPr>
          <w:noProof/>
          <w:lang w:val="es-MX" w:eastAsia="ja-JP"/>
        </w:rPr>
        <w:drawing>
          <wp:anchor distT="0" distB="0" distL="114300" distR="114300" simplePos="0" relativeHeight="251675648" behindDoc="1" locked="0" layoutInCell="1" allowOverlap="1" wp14:anchorId="04B7CD4B" wp14:editId="4F8CA9F5">
            <wp:simplePos x="0" y="0"/>
            <wp:positionH relativeFrom="column">
              <wp:posOffset>422910</wp:posOffset>
            </wp:positionH>
            <wp:positionV relativeFrom="paragraph">
              <wp:posOffset>137795</wp:posOffset>
            </wp:positionV>
            <wp:extent cx="5160645" cy="2776855"/>
            <wp:effectExtent l="0" t="0" r="1905" b="4445"/>
            <wp:wrapTight wrapText="bothSides">
              <wp:wrapPolygon edited="0">
                <wp:start x="0" y="0"/>
                <wp:lineTo x="0" y="21486"/>
                <wp:lineTo x="21528" y="21486"/>
                <wp:lineTo x="21528" y="0"/>
                <wp:lineTo x="0" y="0"/>
              </wp:wrapPolygon>
            </wp:wrapTight>
            <wp:docPr id="119555898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750" t="1752" r="695" b="1808"/>
                    <a:stretch/>
                  </pic:blipFill>
                  <pic:spPr bwMode="auto">
                    <a:xfrm>
                      <a:off x="0" y="0"/>
                      <a:ext cx="5160645" cy="2776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EE5C7B" w14:textId="77777777" w:rsidR="00B3308F" w:rsidRDefault="00B3308F" w:rsidP="00B3308F">
      <w:pPr>
        <w:rPr>
          <w:lang w:val="es-MX" w:eastAsia="ja-JP"/>
        </w:rPr>
      </w:pPr>
    </w:p>
    <w:p w14:paraId="7B6AD238" w14:textId="4A86936D" w:rsidR="00147698" w:rsidRPr="00147698" w:rsidRDefault="00771B0D" w:rsidP="00147698">
      <w:pPr>
        <w:pStyle w:val="TesisNormal"/>
        <w:jc w:val="center"/>
        <w:rPr>
          <w:sz w:val="20"/>
          <w:szCs w:val="20"/>
        </w:rPr>
      </w:pPr>
      <w:r w:rsidRPr="00735504">
        <w:rPr>
          <w:sz w:val="20"/>
          <w:szCs w:val="20"/>
        </w:rPr>
        <w:t xml:space="preserve">Fuente: </w:t>
      </w:r>
      <w:r w:rsidRPr="00771B0D">
        <w:rPr>
          <w:sz w:val="20"/>
          <w:szCs w:val="20"/>
        </w:rPr>
        <w:t>Consejo Nacional de Humanidades, Ciencias y Tecnologías</w:t>
      </w:r>
    </w:p>
    <w:p w14:paraId="25F489C4" w14:textId="77777777" w:rsidR="00147698" w:rsidRDefault="00147698" w:rsidP="00B3308F">
      <w:pPr>
        <w:rPr>
          <w:lang w:val="es-MX" w:eastAsia="ja-JP"/>
        </w:rPr>
      </w:pPr>
    </w:p>
    <w:p w14:paraId="1BBA9B8A" w14:textId="77777777" w:rsidR="00147698" w:rsidRDefault="00147698" w:rsidP="00B3308F">
      <w:pPr>
        <w:rPr>
          <w:lang w:val="es-MX" w:eastAsia="ja-JP"/>
        </w:rPr>
      </w:pPr>
    </w:p>
    <w:p w14:paraId="4C813749" w14:textId="19929F30" w:rsidR="0060789F" w:rsidRDefault="00321119" w:rsidP="00D24020">
      <w:pPr>
        <w:pStyle w:val="TesisNormal"/>
      </w:pPr>
      <w:r>
        <w:t>En la</w:t>
      </w:r>
      <w:r w:rsidR="00A775F5">
        <w:t xml:space="preserve"> </w:t>
      </w:r>
      <w:r w:rsidR="00A775F5" w:rsidRPr="00A775F5">
        <w:rPr>
          <w:i/>
          <w:iCs/>
        </w:rPr>
        <w:t>Gráfica 1.5</w:t>
      </w:r>
      <w:r w:rsidR="00A775F5">
        <w:t xml:space="preserve"> y </w:t>
      </w:r>
      <w:r w:rsidR="00A775F5" w:rsidRPr="00A775F5">
        <w:rPr>
          <w:i/>
          <w:iCs/>
        </w:rPr>
        <w:t>Gráfica 1.</w:t>
      </w:r>
      <w:r w:rsidR="00A775F5">
        <w:rPr>
          <w:i/>
          <w:iCs/>
        </w:rPr>
        <w:t xml:space="preserve">6, </w:t>
      </w:r>
      <w:r>
        <w:t xml:space="preserve">se puede observar que el comportamiento de la Ciudad de México y del país </w:t>
      </w:r>
      <w:r w:rsidR="00AD3F0F">
        <w:t xml:space="preserve">en general </w:t>
      </w:r>
      <w:r>
        <w:t>fue muy similar a lo largo de la pandemia, concentrando picos tanto de defunciones como de casos en cuatro grandes olas, las cuales siguen la siguiente cronología</w:t>
      </w:r>
      <w:r w:rsidR="00B9737C">
        <w:t>:</w:t>
      </w:r>
    </w:p>
    <w:p w14:paraId="7520E337" w14:textId="71A459C2" w:rsidR="003834C9" w:rsidRPr="00321119" w:rsidRDefault="00321119" w:rsidP="00321119">
      <w:pPr>
        <w:pStyle w:val="TesisNormal"/>
        <w:tabs>
          <w:tab w:val="center" w:pos="4419"/>
        </w:tabs>
        <w:rPr>
          <w:b/>
          <w:bCs/>
        </w:rPr>
      </w:pPr>
      <w:r w:rsidRPr="00321119">
        <w:rPr>
          <w:b/>
          <w:bCs/>
        </w:rPr>
        <w:t>Primer Ola (Marzo 2020 – Agosto 2020):</w:t>
      </w:r>
    </w:p>
    <w:p w14:paraId="65125563" w14:textId="38010A51" w:rsidR="003834C9" w:rsidRDefault="003834C9" w:rsidP="00D24020">
      <w:pPr>
        <w:pStyle w:val="TesisNormal"/>
      </w:pPr>
      <w:r w:rsidRPr="00321119">
        <w:rPr>
          <w:i/>
          <w:iCs/>
        </w:rPr>
        <w:t>28 de febrero de 2020</w:t>
      </w:r>
      <w:r w:rsidR="00321119" w:rsidRPr="00321119">
        <w:rPr>
          <w:i/>
          <w:iCs/>
        </w:rPr>
        <w:t>:</w:t>
      </w:r>
      <w:r w:rsidR="00321119">
        <w:t xml:space="preserve"> </w:t>
      </w:r>
      <w:r>
        <w:t>Se confirma e</w:t>
      </w:r>
      <w:r w:rsidR="00D24020" w:rsidRPr="00D24020">
        <w:t>l primer caso de C</w:t>
      </w:r>
      <w:r>
        <w:t>ovid</w:t>
      </w:r>
      <w:r w:rsidR="00D24020" w:rsidRPr="00D24020">
        <w:t>-19 en México</w:t>
      </w:r>
      <w:r>
        <w:t>,</w:t>
      </w:r>
      <w:r w:rsidR="00515A3C">
        <w:t xml:space="preserve"> se dio en la Ciudad de México, en </w:t>
      </w:r>
      <w:r w:rsidR="00D24020" w:rsidRPr="00D24020">
        <w:t>un hombre de 35 años que había viajado a Italia.</w:t>
      </w:r>
    </w:p>
    <w:p w14:paraId="013A6FD6" w14:textId="4BEDC724" w:rsidR="003834C9" w:rsidRDefault="003834C9" w:rsidP="00D24020">
      <w:pPr>
        <w:pStyle w:val="TesisNormal"/>
      </w:pPr>
      <w:r w:rsidRPr="00321119">
        <w:rPr>
          <w:i/>
          <w:iCs/>
        </w:rPr>
        <w:t>16 de marzo de 2020</w:t>
      </w:r>
      <w:r w:rsidR="00321119">
        <w:rPr>
          <w:i/>
          <w:iCs/>
        </w:rPr>
        <w:t>:</w:t>
      </w:r>
      <w:r>
        <w:t xml:space="preserve"> Aumenta el número de cas</w:t>
      </w:r>
      <w:r w:rsidR="0093081B">
        <w:t>o</w:t>
      </w:r>
      <w:r>
        <w:t xml:space="preserve">s confirmados 56 en todo el </w:t>
      </w:r>
      <w:r w:rsidR="00321119">
        <w:t>p</w:t>
      </w:r>
      <w:r>
        <w:t>aís.</w:t>
      </w:r>
    </w:p>
    <w:p w14:paraId="6EA78BE1" w14:textId="2308C42C" w:rsidR="003834C9" w:rsidRDefault="00515A3C" w:rsidP="00D24020">
      <w:pPr>
        <w:pStyle w:val="TesisNormal"/>
      </w:pPr>
      <w:r w:rsidRPr="00321119">
        <w:rPr>
          <w:i/>
          <w:iCs/>
        </w:rPr>
        <w:t>18 de marzo de 2020</w:t>
      </w:r>
      <w:r w:rsidR="00321119" w:rsidRPr="00321119">
        <w:rPr>
          <w:i/>
          <w:iCs/>
        </w:rPr>
        <w:t>:</w:t>
      </w:r>
      <w:r>
        <w:t xml:space="preserve"> </w:t>
      </w:r>
      <w:r w:rsidR="003834C9">
        <w:t>S</w:t>
      </w:r>
      <w:r>
        <w:t xml:space="preserve">e registró la primera defunción </w:t>
      </w:r>
      <w:r w:rsidR="003834C9">
        <w:t xml:space="preserve">por Covid-19 </w:t>
      </w:r>
      <w:r>
        <w:t>de un hombre de 41 años, el cual padecía de diabetes</w:t>
      </w:r>
      <w:r w:rsidR="003834C9">
        <w:t xml:space="preserve"> y estuvo internado desde el 9 de marzo. </w:t>
      </w:r>
    </w:p>
    <w:p w14:paraId="73D6FAF1" w14:textId="225AA0F5" w:rsidR="00D24020" w:rsidRDefault="003834C9" w:rsidP="00D24020">
      <w:pPr>
        <w:pStyle w:val="TesisNormal"/>
      </w:pPr>
      <w:r w:rsidRPr="00321119">
        <w:rPr>
          <w:i/>
          <w:iCs/>
        </w:rPr>
        <w:t>20 de marzo de 2020</w:t>
      </w:r>
      <w:r w:rsidR="00321119" w:rsidRPr="00321119">
        <w:rPr>
          <w:i/>
          <w:iCs/>
        </w:rPr>
        <w:t>:</w:t>
      </w:r>
      <w:r>
        <w:t xml:space="preserve"> Se suspenden las clases presenciales.</w:t>
      </w:r>
    </w:p>
    <w:p w14:paraId="41707E9A" w14:textId="09DD89BC" w:rsidR="003834C9" w:rsidRDefault="003834C9" w:rsidP="00D24020">
      <w:pPr>
        <w:pStyle w:val="TesisNormal"/>
      </w:pPr>
      <w:r w:rsidRPr="00321119">
        <w:rPr>
          <w:i/>
          <w:iCs/>
        </w:rPr>
        <w:t>24 de marzo de 2020</w:t>
      </w:r>
      <w:r w:rsidR="00321119" w:rsidRPr="00321119">
        <w:rPr>
          <w:i/>
          <w:iCs/>
        </w:rPr>
        <w:t>:</w:t>
      </w:r>
      <w:r>
        <w:t xml:space="preserve"> Se activa la fase 2 de la contingencia.</w:t>
      </w:r>
    </w:p>
    <w:p w14:paraId="7FFC3246" w14:textId="12F9A3A7" w:rsidR="003834C9" w:rsidRDefault="003834C9" w:rsidP="00D24020">
      <w:pPr>
        <w:pStyle w:val="TesisNormal"/>
      </w:pPr>
      <w:r w:rsidRPr="00321119">
        <w:rPr>
          <w:i/>
          <w:iCs/>
        </w:rPr>
        <w:t>15 de abril de 2020</w:t>
      </w:r>
      <w:r w:rsidR="00321119" w:rsidRPr="00321119">
        <w:rPr>
          <w:i/>
          <w:iCs/>
        </w:rPr>
        <w:t>:</w:t>
      </w:r>
      <w:r>
        <w:t xml:space="preserve"> Se reportan 5,847 casos confirmados y 449 decesos hasta el momento.</w:t>
      </w:r>
    </w:p>
    <w:p w14:paraId="6A7BB5E3" w14:textId="004C67AB" w:rsidR="00321119" w:rsidRDefault="0068516A" w:rsidP="00D24020">
      <w:pPr>
        <w:pStyle w:val="TesisNormal"/>
      </w:pPr>
      <w:r w:rsidRPr="00321119">
        <w:rPr>
          <w:i/>
          <w:iCs/>
        </w:rPr>
        <w:t>21 de abril de 2021</w:t>
      </w:r>
      <w:r w:rsidR="00321119" w:rsidRPr="00321119">
        <w:rPr>
          <w:i/>
          <w:iCs/>
        </w:rPr>
        <w:t>:</w:t>
      </w:r>
      <w:r>
        <w:t xml:space="preserve"> Se activa la fase 3 de la contingencia.</w:t>
      </w:r>
    </w:p>
    <w:p w14:paraId="24DFCB77" w14:textId="77777777" w:rsidR="00AD3F0F" w:rsidRDefault="00AD3F0F" w:rsidP="00D24020">
      <w:pPr>
        <w:pStyle w:val="TesisNormal"/>
      </w:pPr>
    </w:p>
    <w:p w14:paraId="74E799FB" w14:textId="2D171F99" w:rsidR="00321119" w:rsidRDefault="00321119" w:rsidP="00321119">
      <w:pPr>
        <w:pStyle w:val="TesisNormal"/>
        <w:rPr>
          <w:b/>
          <w:bCs/>
        </w:rPr>
      </w:pPr>
      <w:r>
        <w:rPr>
          <w:b/>
          <w:bCs/>
        </w:rPr>
        <w:t>Segunda</w:t>
      </w:r>
      <w:r w:rsidRPr="00321119">
        <w:rPr>
          <w:b/>
          <w:bCs/>
        </w:rPr>
        <w:t xml:space="preserve"> Ola (</w:t>
      </w:r>
      <w:r>
        <w:rPr>
          <w:b/>
          <w:bCs/>
        </w:rPr>
        <w:t xml:space="preserve">Noviembre </w:t>
      </w:r>
      <w:r w:rsidRPr="00321119">
        <w:rPr>
          <w:b/>
          <w:bCs/>
        </w:rPr>
        <w:t xml:space="preserve">2020 – </w:t>
      </w:r>
      <w:r>
        <w:rPr>
          <w:b/>
          <w:bCs/>
        </w:rPr>
        <w:t>Febrero</w:t>
      </w:r>
      <w:r w:rsidRPr="00321119">
        <w:rPr>
          <w:b/>
          <w:bCs/>
        </w:rPr>
        <w:t xml:space="preserve"> 202</w:t>
      </w:r>
      <w:r>
        <w:rPr>
          <w:b/>
          <w:bCs/>
        </w:rPr>
        <w:t>1</w:t>
      </w:r>
      <w:r w:rsidRPr="00321119">
        <w:rPr>
          <w:b/>
          <w:bCs/>
        </w:rPr>
        <w:t>):</w:t>
      </w:r>
    </w:p>
    <w:p w14:paraId="7F81C9A4" w14:textId="036A024B" w:rsidR="00321119" w:rsidRDefault="00321119" w:rsidP="00321119">
      <w:pPr>
        <w:pStyle w:val="TesisNormal"/>
      </w:pPr>
      <w:r>
        <w:rPr>
          <w:i/>
          <w:iCs/>
        </w:rPr>
        <w:t>14</w:t>
      </w:r>
      <w:r w:rsidRPr="00321119">
        <w:rPr>
          <w:i/>
          <w:iCs/>
        </w:rPr>
        <w:t xml:space="preserve"> de </w:t>
      </w:r>
      <w:r>
        <w:rPr>
          <w:i/>
          <w:iCs/>
        </w:rPr>
        <w:t xml:space="preserve">noviembre </w:t>
      </w:r>
      <w:r w:rsidRPr="00321119">
        <w:rPr>
          <w:i/>
          <w:iCs/>
        </w:rPr>
        <w:t>de 2020:</w:t>
      </w:r>
      <w:r>
        <w:t xml:space="preserve"> México supera el millón de casos confirmados.</w:t>
      </w:r>
    </w:p>
    <w:p w14:paraId="468B36E7" w14:textId="291DAE3F" w:rsidR="00321119" w:rsidRDefault="00321119" w:rsidP="00321119">
      <w:pPr>
        <w:pStyle w:val="TesisNormal"/>
      </w:pPr>
      <w:r>
        <w:rPr>
          <w:i/>
          <w:iCs/>
        </w:rPr>
        <w:t>19</w:t>
      </w:r>
      <w:r w:rsidRPr="00321119">
        <w:rPr>
          <w:i/>
          <w:iCs/>
        </w:rPr>
        <w:t xml:space="preserve"> de </w:t>
      </w:r>
      <w:r>
        <w:rPr>
          <w:i/>
          <w:iCs/>
        </w:rPr>
        <w:t xml:space="preserve">noviembre </w:t>
      </w:r>
      <w:r w:rsidRPr="00321119">
        <w:rPr>
          <w:i/>
          <w:iCs/>
        </w:rPr>
        <w:t>de 2020:</w:t>
      </w:r>
      <w:r>
        <w:t xml:space="preserve"> México supera las 100,000 defunciones por Covid-19.</w:t>
      </w:r>
    </w:p>
    <w:p w14:paraId="40736F91" w14:textId="225B69CC" w:rsidR="00321119" w:rsidRDefault="00321119" w:rsidP="00321119">
      <w:pPr>
        <w:pStyle w:val="TesisNormal"/>
      </w:pPr>
      <w:r>
        <w:rPr>
          <w:i/>
          <w:iCs/>
        </w:rPr>
        <w:t>24</w:t>
      </w:r>
      <w:r w:rsidRPr="00321119">
        <w:rPr>
          <w:i/>
          <w:iCs/>
        </w:rPr>
        <w:t xml:space="preserve"> de </w:t>
      </w:r>
      <w:r>
        <w:rPr>
          <w:i/>
          <w:iCs/>
        </w:rPr>
        <w:t xml:space="preserve">diciembre </w:t>
      </w:r>
      <w:r w:rsidRPr="00321119">
        <w:rPr>
          <w:i/>
          <w:iCs/>
        </w:rPr>
        <w:t>de 2020:</w:t>
      </w:r>
      <w:r>
        <w:t xml:space="preserve"> Comienza aplicación de vacunas a profesionales médicos de primera línea.</w:t>
      </w:r>
    </w:p>
    <w:p w14:paraId="19CD81F9" w14:textId="6F39D279" w:rsidR="00D36708" w:rsidRDefault="00321119" w:rsidP="00321119">
      <w:pPr>
        <w:pStyle w:val="TesisNormal"/>
      </w:pPr>
      <w:r w:rsidRPr="00321119">
        <w:rPr>
          <w:i/>
          <w:iCs/>
        </w:rPr>
        <w:t>16 de febrero de 2023:</w:t>
      </w:r>
      <w:r>
        <w:rPr>
          <w:i/>
          <w:iCs/>
        </w:rPr>
        <w:t xml:space="preserve"> </w:t>
      </w:r>
      <w:r>
        <w:t>México supera los 2 millones de casos confirmados.</w:t>
      </w:r>
    </w:p>
    <w:p w14:paraId="45F55D31" w14:textId="77777777" w:rsidR="00D36708" w:rsidRDefault="00D36708" w:rsidP="00321119">
      <w:pPr>
        <w:pStyle w:val="TesisNormal"/>
      </w:pPr>
    </w:p>
    <w:p w14:paraId="1F83459F" w14:textId="313BA7B7" w:rsidR="00321119" w:rsidRDefault="00321119" w:rsidP="00321119">
      <w:pPr>
        <w:pStyle w:val="TesisNormal"/>
        <w:rPr>
          <w:b/>
          <w:bCs/>
        </w:rPr>
      </w:pPr>
      <w:r>
        <w:rPr>
          <w:b/>
          <w:bCs/>
        </w:rPr>
        <w:t>Tercera</w:t>
      </w:r>
      <w:r w:rsidRPr="00321119">
        <w:rPr>
          <w:b/>
          <w:bCs/>
        </w:rPr>
        <w:t xml:space="preserve"> Ola (</w:t>
      </w:r>
      <w:r>
        <w:rPr>
          <w:b/>
          <w:bCs/>
        </w:rPr>
        <w:t>Ju</w:t>
      </w:r>
      <w:r w:rsidR="00AD3F0F">
        <w:rPr>
          <w:b/>
          <w:bCs/>
        </w:rPr>
        <w:t>l</w:t>
      </w:r>
      <w:r>
        <w:rPr>
          <w:b/>
          <w:bCs/>
        </w:rPr>
        <w:t xml:space="preserve">io </w:t>
      </w:r>
      <w:r w:rsidRPr="00321119">
        <w:rPr>
          <w:b/>
          <w:bCs/>
        </w:rPr>
        <w:t>202</w:t>
      </w:r>
      <w:r>
        <w:rPr>
          <w:b/>
          <w:bCs/>
        </w:rPr>
        <w:t>1</w:t>
      </w:r>
      <w:r w:rsidRPr="00321119">
        <w:rPr>
          <w:b/>
          <w:bCs/>
        </w:rPr>
        <w:t xml:space="preserve"> – </w:t>
      </w:r>
      <w:r>
        <w:rPr>
          <w:b/>
          <w:bCs/>
        </w:rPr>
        <w:t xml:space="preserve">Septiembre </w:t>
      </w:r>
      <w:r w:rsidRPr="00321119">
        <w:rPr>
          <w:b/>
          <w:bCs/>
        </w:rPr>
        <w:t>202</w:t>
      </w:r>
      <w:r>
        <w:rPr>
          <w:b/>
          <w:bCs/>
        </w:rPr>
        <w:t>1</w:t>
      </w:r>
      <w:r w:rsidRPr="00321119">
        <w:rPr>
          <w:b/>
          <w:bCs/>
        </w:rPr>
        <w:t>):</w:t>
      </w:r>
    </w:p>
    <w:p w14:paraId="4AA02565" w14:textId="4326AED1" w:rsidR="00805743" w:rsidRDefault="00AD3F0F" w:rsidP="00321119">
      <w:pPr>
        <w:pStyle w:val="TesisNormal"/>
        <w:rPr>
          <w:i/>
          <w:iCs/>
        </w:rPr>
      </w:pPr>
      <w:r w:rsidRPr="00AD3F0F">
        <w:rPr>
          <w:i/>
          <w:iCs/>
        </w:rPr>
        <w:t xml:space="preserve">9 de </w:t>
      </w:r>
      <w:r>
        <w:rPr>
          <w:i/>
          <w:iCs/>
        </w:rPr>
        <w:t xml:space="preserve">julio de 2021: </w:t>
      </w:r>
      <w:r>
        <w:t xml:space="preserve">Autoridades de salud confirman que la nueva variante </w:t>
      </w:r>
      <w:r w:rsidRPr="00AD3F0F">
        <w:rPr>
          <w:i/>
          <w:iCs/>
        </w:rPr>
        <w:t>Delta</w:t>
      </w:r>
      <w:r>
        <w:t xml:space="preserve"> de Covid-19, se encuentra circulando en la república.</w:t>
      </w:r>
    </w:p>
    <w:p w14:paraId="0821D9F0" w14:textId="15B27913" w:rsidR="00805743" w:rsidRPr="00805743" w:rsidRDefault="00805743" w:rsidP="00805743">
      <w:pPr>
        <w:pStyle w:val="TesisNormal"/>
        <w:jc w:val="left"/>
      </w:pPr>
      <w:r>
        <w:rPr>
          <w:i/>
          <w:iCs/>
        </w:rPr>
        <w:t xml:space="preserve">27 de julio de 2021: </w:t>
      </w:r>
      <w:r>
        <w:t>Inicia la vacunación a los jóvenes de entre 12 y 29 años en la ciudad de México.</w:t>
      </w:r>
    </w:p>
    <w:p w14:paraId="09860D44" w14:textId="77777777" w:rsidR="00AD3F0F" w:rsidRPr="00AD3F0F" w:rsidRDefault="00AD3F0F" w:rsidP="00321119">
      <w:pPr>
        <w:pStyle w:val="TesisNormal"/>
      </w:pPr>
    </w:p>
    <w:p w14:paraId="4F2DE67E" w14:textId="5BA08EBA" w:rsidR="00AD3F0F" w:rsidRDefault="00AD3F0F" w:rsidP="00AD3F0F">
      <w:pPr>
        <w:pStyle w:val="TesisNormal"/>
        <w:rPr>
          <w:b/>
          <w:bCs/>
        </w:rPr>
      </w:pPr>
      <w:r>
        <w:rPr>
          <w:b/>
          <w:bCs/>
        </w:rPr>
        <w:lastRenderedPageBreak/>
        <w:t>Cuarta</w:t>
      </w:r>
      <w:r w:rsidRPr="00321119">
        <w:rPr>
          <w:b/>
          <w:bCs/>
        </w:rPr>
        <w:t xml:space="preserve"> Ola (</w:t>
      </w:r>
      <w:r w:rsidR="00805743">
        <w:rPr>
          <w:b/>
          <w:bCs/>
        </w:rPr>
        <w:t>Diciembre</w:t>
      </w:r>
      <w:r>
        <w:rPr>
          <w:b/>
          <w:bCs/>
        </w:rPr>
        <w:t xml:space="preserve"> </w:t>
      </w:r>
      <w:r w:rsidRPr="00321119">
        <w:rPr>
          <w:b/>
          <w:bCs/>
        </w:rPr>
        <w:t>202</w:t>
      </w:r>
      <w:r>
        <w:rPr>
          <w:b/>
          <w:bCs/>
        </w:rPr>
        <w:t>1</w:t>
      </w:r>
      <w:r w:rsidRPr="00321119">
        <w:rPr>
          <w:b/>
          <w:bCs/>
        </w:rPr>
        <w:t xml:space="preserve"> – </w:t>
      </w:r>
      <w:r w:rsidR="00805743">
        <w:rPr>
          <w:b/>
          <w:bCs/>
        </w:rPr>
        <w:t>Febrero</w:t>
      </w:r>
      <w:r>
        <w:rPr>
          <w:b/>
          <w:bCs/>
        </w:rPr>
        <w:t xml:space="preserve"> </w:t>
      </w:r>
      <w:r w:rsidRPr="00321119">
        <w:rPr>
          <w:b/>
          <w:bCs/>
        </w:rPr>
        <w:t>202</w:t>
      </w:r>
      <w:r>
        <w:rPr>
          <w:b/>
          <w:bCs/>
        </w:rPr>
        <w:t>1</w:t>
      </w:r>
      <w:r w:rsidRPr="00321119">
        <w:rPr>
          <w:b/>
          <w:bCs/>
        </w:rPr>
        <w:t>):</w:t>
      </w:r>
    </w:p>
    <w:p w14:paraId="553E960D" w14:textId="39906EE1" w:rsidR="00AD3F0F" w:rsidRDefault="00AD3F0F" w:rsidP="00AD3F0F">
      <w:pPr>
        <w:pStyle w:val="TesisNormal"/>
      </w:pPr>
      <w:r>
        <w:rPr>
          <w:i/>
          <w:iCs/>
        </w:rPr>
        <w:t>30</w:t>
      </w:r>
      <w:r w:rsidRPr="00AD3F0F">
        <w:rPr>
          <w:i/>
          <w:iCs/>
        </w:rPr>
        <w:t xml:space="preserve"> de </w:t>
      </w:r>
      <w:r>
        <w:rPr>
          <w:i/>
          <w:iCs/>
        </w:rPr>
        <w:t xml:space="preserve">noviembre de 2021: </w:t>
      </w:r>
      <w:r>
        <w:t xml:space="preserve">Autoridades de salud confirman que la nueva variante </w:t>
      </w:r>
      <w:r w:rsidRPr="00AD3F0F">
        <w:rPr>
          <w:i/>
          <w:iCs/>
        </w:rPr>
        <w:t>Ómicron</w:t>
      </w:r>
      <w:r>
        <w:t xml:space="preserve"> de Covid-19, esta variante como se muestra en la gráfica tiene una mucho mayor tasa de contagio, pero una menor tasa de mortalidad, aunado a que a este punto de la cronología ya se aplicaron vacunas a un grueso de la población más riesgosa.</w:t>
      </w:r>
    </w:p>
    <w:p w14:paraId="4E03BB3C" w14:textId="29AD21F3" w:rsidR="00AD3F0F" w:rsidRDefault="00AD3F0F" w:rsidP="00AD3F0F">
      <w:pPr>
        <w:pStyle w:val="TesisNormal"/>
      </w:pPr>
      <w:r w:rsidRPr="00805743">
        <w:rPr>
          <w:i/>
          <w:iCs/>
        </w:rPr>
        <w:t>5 de enero de 2022:</w:t>
      </w:r>
      <w:r>
        <w:t xml:space="preserve"> México registra 4 millones de casos confirmados.</w:t>
      </w:r>
    </w:p>
    <w:p w14:paraId="71221E32" w14:textId="5784D974" w:rsidR="00AD3F0F" w:rsidRDefault="00AD3F0F" w:rsidP="00AD3F0F">
      <w:pPr>
        <w:pStyle w:val="TesisNormal"/>
      </w:pPr>
      <w:r w:rsidRPr="00805743">
        <w:rPr>
          <w:i/>
          <w:iCs/>
        </w:rPr>
        <w:t>7 de enero de 2022:</w:t>
      </w:r>
      <w:r>
        <w:t xml:space="preserve"> México registra 300,000 </w:t>
      </w:r>
      <w:r w:rsidR="00805743">
        <w:t>defunciones por Covid-19.</w:t>
      </w:r>
    </w:p>
    <w:p w14:paraId="756CB057" w14:textId="3EAC7958" w:rsidR="00805743" w:rsidRDefault="00805743" w:rsidP="00805743">
      <w:pPr>
        <w:pStyle w:val="TesisNormal"/>
      </w:pPr>
      <w:r w:rsidRPr="00805743">
        <w:rPr>
          <w:i/>
          <w:iCs/>
        </w:rPr>
        <w:t>2 de febrero de 2022:</w:t>
      </w:r>
      <w:r>
        <w:t xml:space="preserve"> México registra 5 millones de casos confirmados.</w:t>
      </w:r>
    </w:p>
    <w:p w14:paraId="04E8E382" w14:textId="77777777" w:rsidR="00805743" w:rsidRDefault="00805743" w:rsidP="00AD3F0F">
      <w:pPr>
        <w:pStyle w:val="TesisNormal"/>
      </w:pPr>
    </w:p>
    <w:p w14:paraId="44C5AE40" w14:textId="77777777" w:rsidR="00D256FD" w:rsidRPr="00D256FD" w:rsidRDefault="00D256FD" w:rsidP="00D256FD">
      <w:pPr>
        <w:pStyle w:val="TesisNormal"/>
      </w:pPr>
      <w:r w:rsidRPr="00D256FD">
        <w:t>De las cuatro olas de COVID-19 en México, la de mayor impacto y mortalidad fue la segunda ola, que ocurrió entre noviembre de 2020 y febrero de 2021. Durante este periodo, los contagios se dispararon de forma alarmante, la capacidad hospitalaria se vio rebasada y la mayoría de la población aún no estaba vacunada.</w:t>
      </w:r>
    </w:p>
    <w:p w14:paraId="6EBAA8CF" w14:textId="77777777" w:rsidR="00D256FD" w:rsidRPr="00D256FD" w:rsidRDefault="00D256FD" w:rsidP="00D256FD">
      <w:pPr>
        <w:pStyle w:val="TesisNormal"/>
      </w:pPr>
      <w:r w:rsidRPr="00D256FD">
        <w:t>Por otro lado, es importante notar que, aunque la cuarta ola registró el mayor número de contagios, alcanzando un millón de casos adicionales en menos de un mes, el impacto en la mortalidad fue menor. Esto se debió a la inmunidad de rebaño adquirida a través de la vacunación y a que la variante predominante en esta ola era menos agresiva.</w:t>
      </w:r>
    </w:p>
    <w:p w14:paraId="47C6EF3D" w14:textId="4437FD38" w:rsidR="00D36708" w:rsidRDefault="00D256FD" w:rsidP="00D36708">
      <w:pPr>
        <w:pStyle w:val="TesisNormal"/>
      </w:pPr>
      <w:r w:rsidRPr="00D256FD">
        <w:t>Para los fines de este trabajo, se analizará hasta la segunda ola, ya que es la de mayor relevancia. Esta ola revela de mejor forma las deficiencias que se pueden tener en el sector salud</w:t>
      </w:r>
      <w:r>
        <w:t xml:space="preserve"> debido al estrés al que se vio sometido en este periodo</w:t>
      </w:r>
      <w:r w:rsidRPr="00D256FD">
        <w:t>.</w:t>
      </w:r>
    </w:p>
    <w:p w14:paraId="53D7FA11" w14:textId="77777777" w:rsidR="007169FD" w:rsidRDefault="007169FD" w:rsidP="00D36708">
      <w:pPr>
        <w:pStyle w:val="TesisNormal"/>
      </w:pPr>
    </w:p>
    <w:p w14:paraId="654E3D47" w14:textId="77777777" w:rsidR="007169FD" w:rsidRDefault="007169FD" w:rsidP="00D36708">
      <w:pPr>
        <w:pStyle w:val="TesisNormal"/>
      </w:pPr>
    </w:p>
    <w:p w14:paraId="43F3D582" w14:textId="77777777" w:rsidR="007169FD" w:rsidRDefault="007169FD" w:rsidP="00D36708">
      <w:pPr>
        <w:pStyle w:val="TesisNormal"/>
      </w:pPr>
    </w:p>
    <w:p w14:paraId="0DB4C99E" w14:textId="77777777" w:rsidR="007169FD" w:rsidRDefault="007169FD" w:rsidP="00D36708">
      <w:pPr>
        <w:pStyle w:val="TesisNormal"/>
      </w:pPr>
    </w:p>
    <w:p w14:paraId="0F161E65" w14:textId="77777777" w:rsidR="007169FD" w:rsidRDefault="007169FD" w:rsidP="00D36708">
      <w:pPr>
        <w:pStyle w:val="TesisNormal"/>
      </w:pPr>
    </w:p>
    <w:p w14:paraId="27D5E87F" w14:textId="77777777" w:rsidR="007169FD" w:rsidRDefault="007169FD" w:rsidP="00D36708">
      <w:pPr>
        <w:pStyle w:val="TesisNormal"/>
      </w:pPr>
    </w:p>
    <w:p w14:paraId="7B097D44" w14:textId="77777777" w:rsidR="007169FD" w:rsidRDefault="007169FD" w:rsidP="00D36708">
      <w:pPr>
        <w:pStyle w:val="TesisNormal"/>
      </w:pPr>
    </w:p>
    <w:p w14:paraId="430224D2" w14:textId="77777777" w:rsidR="007169FD" w:rsidRDefault="007169FD" w:rsidP="00D36708">
      <w:pPr>
        <w:pStyle w:val="TesisNormal"/>
      </w:pPr>
    </w:p>
    <w:p w14:paraId="1BADF0C2" w14:textId="77777777" w:rsidR="007169FD" w:rsidRDefault="007169FD" w:rsidP="00D36708">
      <w:pPr>
        <w:pStyle w:val="TesisNormal"/>
      </w:pPr>
    </w:p>
    <w:p w14:paraId="355120FF" w14:textId="77777777" w:rsidR="00147698" w:rsidRDefault="00147698" w:rsidP="00D36708">
      <w:pPr>
        <w:pStyle w:val="TesisNormal"/>
      </w:pPr>
    </w:p>
    <w:p w14:paraId="47052865" w14:textId="1D9C916A" w:rsidR="00FF5BE6" w:rsidRDefault="007169FD" w:rsidP="00327207">
      <w:pPr>
        <w:pStyle w:val="TesisTtulo2"/>
        <w:numPr>
          <w:ilvl w:val="1"/>
          <w:numId w:val="5"/>
        </w:numPr>
      </w:pPr>
      <w:bookmarkStart w:id="26" w:name="_Toc201049208"/>
      <w:r>
        <w:lastRenderedPageBreak/>
        <w:t>Descripción demográfica de la población.</w:t>
      </w:r>
      <w:bookmarkEnd w:id="26"/>
    </w:p>
    <w:p w14:paraId="7C650251" w14:textId="77777777" w:rsidR="0093081B" w:rsidRPr="00327207" w:rsidRDefault="0093081B" w:rsidP="00327207">
      <w:pPr>
        <w:rPr>
          <w:lang w:val="es-MX" w:eastAsia="ja-JP"/>
        </w:rPr>
      </w:pPr>
    </w:p>
    <w:p w14:paraId="71E64E22" w14:textId="2B50700E" w:rsidR="0093081B" w:rsidRDefault="00147698" w:rsidP="00D36708">
      <w:pPr>
        <w:pStyle w:val="TesisNormal"/>
      </w:pPr>
      <w:r>
        <w:t xml:space="preserve">Como se muestra en la </w:t>
      </w:r>
      <w:r w:rsidRPr="00147698">
        <w:rPr>
          <w:i/>
          <w:iCs/>
        </w:rPr>
        <w:t>Gráfica 1.7</w:t>
      </w:r>
      <w:r>
        <w:rPr>
          <w:i/>
          <w:iCs/>
        </w:rPr>
        <w:t xml:space="preserve"> </w:t>
      </w:r>
      <w:r>
        <w:t xml:space="preserve">hay una ligera predominancia de mujeres a lo largo del tiempo. </w:t>
      </w:r>
      <w:r w:rsidR="00672E07">
        <w:t>A pesar de que</w:t>
      </w:r>
      <w:r>
        <w:t>, no hay una gran variación a través del tiempo, se alcanza a percibir una pequeña tendencia de aumento de la población.</w:t>
      </w:r>
    </w:p>
    <w:p w14:paraId="6924A7F6" w14:textId="77777777" w:rsidR="0093081B" w:rsidRDefault="0093081B" w:rsidP="00D36708">
      <w:pPr>
        <w:pStyle w:val="TesisNormal"/>
      </w:pPr>
    </w:p>
    <w:p w14:paraId="7788877F" w14:textId="49ED2447" w:rsidR="00D36708" w:rsidRDefault="00147698" w:rsidP="00FF5BE6">
      <w:pPr>
        <w:pStyle w:val="Descripcin"/>
        <w:jc w:val="center"/>
      </w:pPr>
      <w:bookmarkStart w:id="27" w:name="_Toc193245742"/>
      <w:r>
        <w:rPr>
          <w:noProof/>
        </w:rPr>
        <w:drawing>
          <wp:anchor distT="0" distB="0" distL="114300" distR="114300" simplePos="0" relativeHeight="251695104" behindDoc="0" locked="0" layoutInCell="1" allowOverlap="1" wp14:anchorId="461E839A" wp14:editId="19A1E680">
            <wp:simplePos x="0" y="0"/>
            <wp:positionH relativeFrom="column">
              <wp:posOffset>41571</wp:posOffset>
            </wp:positionH>
            <wp:positionV relativeFrom="paragraph">
              <wp:posOffset>180017</wp:posOffset>
            </wp:positionV>
            <wp:extent cx="5556903" cy="2754420"/>
            <wp:effectExtent l="0" t="0" r="5715" b="8255"/>
            <wp:wrapNone/>
            <wp:docPr id="16066397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76" t="967" r="768" b="1083"/>
                    <a:stretch/>
                  </pic:blipFill>
                  <pic:spPr bwMode="auto">
                    <a:xfrm>
                      <a:off x="0" y="0"/>
                      <a:ext cx="5556903" cy="2754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5BE6">
        <w:t xml:space="preserve">Gráfica </w:t>
      </w:r>
      <w:r w:rsidR="00FF5BE6">
        <w:fldChar w:fldCharType="begin"/>
      </w:r>
      <w:r w:rsidR="00FF5BE6">
        <w:instrText xml:space="preserve"> SEQ Gráfica \* ARABIC </w:instrText>
      </w:r>
      <w:r w:rsidR="00FF5BE6">
        <w:fldChar w:fldCharType="separate"/>
      </w:r>
      <w:r w:rsidR="00FF5BE6">
        <w:t>1</w:t>
      </w:r>
      <w:r w:rsidR="00FF5BE6">
        <w:fldChar w:fldCharType="end"/>
      </w:r>
      <w:r w:rsidR="00FF5BE6">
        <w:t>.7 Población Total por Género en la CDMX</w:t>
      </w:r>
      <w:r>
        <w:t xml:space="preserve"> de 2005 a 2022</w:t>
      </w:r>
      <w:r w:rsidR="00B74A91">
        <w:t>.</w:t>
      </w:r>
      <w:bookmarkEnd w:id="27"/>
    </w:p>
    <w:p w14:paraId="18BCFA11" w14:textId="61923218" w:rsidR="00D36708" w:rsidRDefault="00D36708" w:rsidP="00D36708">
      <w:pPr>
        <w:pStyle w:val="TesisNormal"/>
      </w:pPr>
    </w:p>
    <w:p w14:paraId="6029FC62" w14:textId="14E80D8B" w:rsidR="00D36708" w:rsidRDefault="00D36708" w:rsidP="00D36708">
      <w:pPr>
        <w:pStyle w:val="TesisNormal"/>
      </w:pPr>
    </w:p>
    <w:p w14:paraId="548E3B9D" w14:textId="22A0D950" w:rsidR="00A74D26" w:rsidRDefault="00A74D26" w:rsidP="00D36708">
      <w:pPr>
        <w:pStyle w:val="TesisNormal"/>
      </w:pPr>
    </w:p>
    <w:p w14:paraId="5A304D86" w14:textId="7D80D921" w:rsidR="00D36708" w:rsidRDefault="00D36708" w:rsidP="00D36708">
      <w:pPr>
        <w:pStyle w:val="TesisNormal"/>
      </w:pPr>
    </w:p>
    <w:p w14:paraId="34AEC58E" w14:textId="4A01BAB6" w:rsidR="00D36708" w:rsidRDefault="00D36708" w:rsidP="00D36708">
      <w:pPr>
        <w:pStyle w:val="TesisNormal"/>
      </w:pPr>
    </w:p>
    <w:p w14:paraId="58E94ED3" w14:textId="77777777" w:rsidR="00FF5BE6" w:rsidRDefault="00FF5BE6" w:rsidP="00D36708">
      <w:pPr>
        <w:pStyle w:val="TesisNormal"/>
      </w:pPr>
    </w:p>
    <w:p w14:paraId="2882F281" w14:textId="77777777" w:rsidR="00147698" w:rsidRDefault="00147698" w:rsidP="00D36708">
      <w:pPr>
        <w:pStyle w:val="TesisNormal"/>
      </w:pPr>
    </w:p>
    <w:p w14:paraId="1C16FAB2" w14:textId="77777777" w:rsidR="00147698" w:rsidRDefault="00147698" w:rsidP="00D36708">
      <w:pPr>
        <w:pStyle w:val="TesisNormal"/>
      </w:pPr>
    </w:p>
    <w:p w14:paraId="0456D93C" w14:textId="47E78CBF" w:rsidR="00393611" w:rsidRDefault="00FF5BE6" w:rsidP="0093081B">
      <w:pPr>
        <w:pStyle w:val="TesisNormal"/>
        <w:jc w:val="center"/>
        <w:rPr>
          <w:sz w:val="20"/>
          <w:szCs w:val="20"/>
        </w:rPr>
      </w:pPr>
      <w:r w:rsidRPr="00735504">
        <w:rPr>
          <w:sz w:val="20"/>
          <w:szCs w:val="20"/>
        </w:rPr>
        <w:t xml:space="preserve">Fuente: </w:t>
      </w:r>
      <w:r w:rsidRPr="00E01AAA">
        <w:rPr>
          <w:sz w:val="20"/>
          <w:szCs w:val="20"/>
        </w:rPr>
        <w:t>Instituto Nacional de Estadística y Geografía</w:t>
      </w:r>
    </w:p>
    <w:p w14:paraId="2F1601E7" w14:textId="56EAAF60" w:rsidR="00327207" w:rsidRDefault="00327207" w:rsidP="00D36708">
      <w:pPr>
        <w:pStyle w:val="TesisNormal"/>
        <w:rPr>
          <w:sz w:val="20"/>
          <w:szCs w:val="20"/>
        </w:rPr>
      </w:pPr>
      <w:r>
        <w:rPr>
          <w:sz w:val="20"/>
          <w:szCs w:val="20"/>
        </w:rPr>
        <w:t xml:space="preserve">La afirmación anterior de la distribución entre hombres y mujeres se rectifica mediante la </w:t>
      </w:r>
      <w:r w:rsidRPr="00327207">
        <w:rPr>
          <w:i/>
          <w:iCs/>
          <w:sz w:val="20"/>
          <w:szCs w:val="20"/>
        </w:rPr>
        <w:t>Gráfica 1.8</w:t>
      </w:r>
      <w:r>
        <w:rPr>
          <w:i/>
          <w:iCs/>
          <w:sz w:val="20"/>
          <w:szCs w:val="20"/>
        </w:rPr>
        <w:t xml:space="preserve"> </w:t>
      </w:r>
      <w:r>
        <w:rPr>
          <w:sz w:val="20"/>
          <w:szCs w:val="20"/>
        </w:rPr>
        <w:t>dónde se puede apreciar de manera más clara la diferencia poblacional entre ambos géneros.</w:t>
      </w:r>
    </w:p>
    <w:p w14:paraId="3407318A" w14:textId="77777777" w:rsidR="00393611" w:rsidRPr="00327207" w:rsidRDefault="00393611" w:rsidP="00D36708">
      <w:pPr>
        <w:pStyle w:val="TesisNormal"/>
        <w:rPr>
          <w:sz w:val="20"/>
          <w:szCs w:val="20"/>
        </w:rPr>
      </w:pPr>
    </w:p>
    <w:p w14:paraId="01F6AFF7" w14:textId="7AAE0BE9" w:rsidR="00FF5BE6" w:rsidRPr="00534CE5" w:rsidRDefault="00327207" w:rsidP="00534CE5">
      <w:pPr>
        <w:pStyle w:val="Descripcin"/>
        <w:jc w:val="center"/>
      </w:pPr>
      <w:bookmarkStart w:id="28" w:name="_Toc193245743"/>
      <w:r w:rsidRPr="00534CE5">
        <w:rPr>
          <w:noProof/>
        </w:rPr>
        <w:drawing>
          <wp:anchor distT="0" distB="0" distL="114300" distR="114300" simplePos="0" relativeHeight="251700224" behindDoc="0" locked="0" layoutInCell="1" allowOverlap="1" wp14:anchorId="05117B2D" wp14:editId="5819726B">
            <wp:simplePos x="0" y="0"/>
            <wp:positionH relativeFrom="column">
              <wp:posOffset>1758085</wp:posOffset>
            </wp:positionH>
            <wp:positionV relativeFrom="paragraph">
              <wp:posOffset>223302</wp:posOffset>
            </wp:positionV>
            <wp:extent cx="2007870" cy="2000885"/>
            <wp:effectExtent l="0" t="0" r="5715" b="9525"/>
            <wp:wrapSquare wrapText="bothSides"/>
            <wp:docPr id="60373536" name="Imagen 23"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3536" name="Imagen 23" descr="Gráfico, Gráfico circular&#10;&#10;Descripción generada automáticament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5269" t="3228" r="23571" b="2378"/>
                    <a:stretch/>
                  </pic:blipFill>
                  <pic:spPr bwMode="auto">
                    <a:xfrm>
                      <a:off x="0" y="0"/>
                      <a:ext cx="2007870" cy="2000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27207">
        <w:t xml:space="preserve">Gráfica </w:t>
      </w:r>
      <w:r w:rsidRPr="00534CE5">
        <w:fldChar w:fldCharType="begin"/>
      </w:r>
      <w:r w:rsidRPr="00327207">
        <w:instrText xml:space="preserve"> SEQ Gráfica \* ARABIC </w:instrText>
      </w:r>
      <w:r w:rsidRPr="00534CE5">
        <w:fldChar w:fldCharType="separate"/>
      </w:r>
      <w:r w:rsidRPr="00327207">
        <w:t>1</w:t>
      </w:r>
      <w:r w:rsidRPr="00534CE5">
        <w:fldChar w:fldCharType="end"/>
      </w:r>
      <w:r w:rsidRPr="00327207">
        <w:t xml:space="preserve">.8 Distribución </w:t>
      </w:r>
      <w:r w:rsidR="00B74A91">
        <w:t xml:space="preserve">de la Población de la CDMX </w:t>
      </w:r>
      <w:r w:rsidRPr="00327207">
        <w:t>por Género</w:t>
      </w:r>
      <w:r w:rsidR="00693160" w:rsidRPr="00693160">
        <w:t xml:space="preserve"> a diciembre 2019.</w:t>
      </w:r>
      <w:bookmarkEnd w:id="28"/>
    </w:p>
    <w:p w14:paraId="194BE20E" w14:textId="77777777" w:rsidR="00327207" w:rsidRDefault="00327207" w:rsidP="00327207">
      <w:pPr>
        <w:pStyle w:val="TesisNormal"/>
        <w:jc w:val="center"/>
      </w:pPr>
    </w:p>
    <w:p w14:paraId="19055B5C" w14:textId="3AF36F11" w:rsidR="00FF5BE6" w:rsidRDefault="00FF5BE6" w:rsidP="00D36708">
      <w:pPr>
        <w:pStyle w:val="TesisNormal"/>
      </w:pPr>
    </w:p>
    <w:p w14:paraId="64489DCE" w14:textId="72206148" w:rsidR="00FF5BE6" w:rsidRDefault="00FF5BE6" w:rsidP="00D36708">
      <w:pPr>
        <w:pStyle w:val="TesisNormal"/>
      </w:pPr>
    </w:p>
    <w:p w14:paraId="77A02957" w14:textId="77777777" w:rsidR="00FF5BE6" w:rsidRDefault="00FF5BE6" w:rsidP="00D36708">
      <w:pPr>
        <w:pStyle w:val="TesisNormal"/>
      </w:pPr>
    </w:p>
    <w:p w14:paraId="6D5FD073" w14:textId="77777777" w:rsidR="00327207" w:rsidRDefault="00327207" w:rsidP="00D36708">
      <w:pPr>
        <w:pStyle w:val="TesisNormal"/>
      </w:pPr>
    </w:p>
    <w:p w14:paraId="2491FC0A" w14:textId="77777777" w:rsidR="00327207" w:rsidRDefault="00327207" w:rsidP="00D36708">
      <w:pPr>
        <w:pStyle w:val="TesisNormal"/>
      </w:pPr>
    </w:p>
    <w:p w14:paraId="1887BBC4" w14:textId="46D53E62" w:rsidR="00672E07" w:rsidRPr="00B74A91" w:rsidRDefault="00327207" w:rsidP="0093081B">
      <w:pPr>
        <w:pStyle w:val="TesisNormal"/>
        <w:ind w:right="400"/>
        <w:jc w:val="center"/>
        <w:rPr>
          <w:sz w:val="20"/>
          <w:szCs w:val="20"/>
        </w:rPr>
      </w:pPr>
      <w:r w:rsidRPr="00735504">
        <w:rPr>
          <w:sz w:val="20"/>
          <w:szCs w:val="20"/>
        </w:rPr>
        <w:t xml:space="preserve">Fuente: </w:t>
      </w:r>
      <w:r w:rsidRPr="00E01AAA">
        <w:rPr>
          <w:sz w:val="20"/>
          <w:szCs w:val="20"/>
        </w:rPr>
        <w:t>Instituto Nacional de Estadística y Geografía</w:t>
      </w:r>
    </w:p>
    <w:p w14:paraId="2F11D3BC" w14:textId="1E44F983" w:rsidR="00FF5BE6" w:rsidRPr="00B74A91" w:rsidRDefault="00693160" w:rsidP="00B74A91">
      <w:pPr>
        <w:pStyle w:val="Descripcin"/>
        <w:jc w:val="center"/>
      </w:pPr>
      <w:bookmarkStart w:id="29" w:name="_Toc193245744"/>
      <w:r>
        <w:rPr>
          <w:noProof/>
        </w:rPr>
        <w:lastRenderedPageBreak/>
        <w:drawing>
          <wp:anchor distT="0" distB="0" distL="114300" distR="114300" simplePos="0" relativeHeight="251701248" behindDoc="1" locked="0" layoutInCell="1" allowOverlap="1" wp14:anchorId="7386D051" wp14:editId="3EA9D392">
            <wp:simplePos x="0" y="0"/>
            <wp:positionH relativeFrom="column">
              <wp:posOffset>473784</wp:posOffset>
            </wp:positionH>
            <wp:positionV relativeFrom="paragraph">
              <wp:posOffset>264331</wp:posOffset>
            </wp:positionV>
            <wp:extent cx="5056670" cy="2995642"/>
            <wp:effectExtent l="0" t="0" r="0" b="0"/>
            <wp:wrapNone/>
            <wp:docPr id="2126174119" name="Imagen 2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74119" name="Imagen 27" descr="Gráfico, Gráfico de barras&#10;&#10;Descripción generada automáticament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4927" t="2430" r="11898" b="10906"/>
                    <a:stretch/>
                  </pic:blipFill>
                  <pic:spPr bwMode="auto">
                    <a:xfrm>
                      <a:off x="0" y="0"/>
                      <a:ext cx="5070984" cy="30041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5BE6" w:rsidRPr="00B74A91">
        <w:t xml:space="preserve">Gráfica </w:t>
      </w:r>
      <w:r w:rsidR="00FF5BE6" w:rsidRPr="00B74A91">
        <w:fldChar w:fldCharType="begin"/>
      </w:r>
      <w:r w:rsidR="00FF5BE6" w:rsidRPr="00B74A91">
        <w:instrText xml:space="preserve"> SEQ Gráfica \* ARABIC </w:instrText>
      </w:r>
      <w:r w:rsidR="00FF5BE6" w:rsidRPr="00B74A91">
        <w:fldChar w:fldCharType="separate"/>
      </w:r>
      <w:r w:rsidR="00FF5BE6" w:rsidRPr="00B74A91">
        <w:t>1</w:t>
      </w:r>
      <w:r w:rsidR="00FF5BE6" w:rsidRPr="00B74A91">
        <w:fldChar w:fldCharType="end"/>
      </w:r>
      <w:r w:rsidR="00FF5BE6" w:rsidRPr="00B74A91">
        <w:t>.</w:t>
      </w:r>
      <w:r w:rsidR="00B74A91" w:rsidRPr="00B74A91">
        <w:t>9</w:t>
      </w:r>
      <w:r w:rsidR="00FF5BE6" w:rsidRPr="00B74A91">
        <w:t xml:space="preserve"> </w:t>
      </w:r>
      <w:r w:rsidR="00B74A91" w:rsidRPr="00B74A91">
        <w:t xml:space="preserve">Distribución de la Población de la CDMX por </w:t>
      </w:r>
      <w:r w:rsidR="00B74A91">
        <w:t>Edad</w:t>
      </w:r>
      <w:r>
        <w:t xml:space="preserve"> y Género a diciembre 2019</w:t>
      </w:r>
      <w:r w:rsidR="00B74A91" w:rsidRPr="00B74A91">
        <w:t>.</w:t>
      </w:r>
      <w:bookmarkEnd w:id="29"/>
    </w:p>
    <w:p w14:paraId="5A9ECF8E" w14:textId="7E57F16D" w:rsidR="00FF5BE6" w:rsidRDefault="00FF5BE6" w:rsidP="00693160">
      <w:pPr>
        <w:pStyle w:val="TesisNormal"/>
        <w:tabs>
          <w:tab w:val="left" w:pos="7147"/>
          <w:tab w:val="left" w:pos="7633"/>
          <w:tab w:val="right" w:pos="8838"/>
        </w:tabs>
      </w:pPr>
      <w:r>
        <w:tab/>
      </w:r>
      <w:r>
        <w:tab/>
      </w:r>
      <w:r w:rsidR="00693160">
        <w:tab/>
      </w:r>
    </w:p>
    <w:p w14:paraId="625F0671" w14:textId="0ED5D6BD" w:rsidR="00FF5BE6" w:rsidRDefault="00156947" w:rsidP="00FF5BE6">
      <w:pPr>
        <w:pStyle w:val="TesisNormal"/>
        <w:jc w:val="right"/>
      </w:pPr>
      <w:r>
        <w:rPr>
          <w:noProof/>
        </w:rPr>
        <w:drawing>
          <wp:anchor distT="0" distB="0" distL="114300" distR="114300" simplePos="0" relativeHeight="251698176" behindDoc="0" locked="0" layoutInCell="1" allowOverlap="1" wp14:anchorId="04B3999D" wp14:editId="0CD7331C">
            <wp:simplePos x="0" y="0"/>
            <wp:positionH relativeFrom="column">
              <wp:posOffset>4787070</wp:posOffset>
            </wp:positionH>
            <wp:positionV relativeFrom="paragraph">
              <wp:posOffset>79184</wp:posOffset>
            </wp:positionV>
            <wp:extent cx="398297" cy="448310"/>
            <wp:effectExtent l="0" t="0" r="1905" b="8890"/>
            <wp:wrapNone/>
            <wp:docPr id="466626994" name="Imagen 2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26994" name="Imagen 22" descr="Gráfico&#10;&#10;Descripción generada automáticament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93224" t="44129" r="661" b="41985"/>
                    <a:stretch/>
                  </pic:blipFill>
                  <pic:spPr bwMode="auto">
                    <a:xfrm>
                      <a:off x="0" y="0"/>
                      <a:ext cx="398297" cy="448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978508" w14:textId="4260B696" w:rsidR="00FF5BE6" w:rsidRDefault="00FF5BE6" w:rsidP="00FF5BE6">
      <w:pPr>
        <w:pStyle w:val="TesisNormal"/>
        <w:tabs>
          <w:tab w:val="left" w:pos="7059"/>
        </w:tabs>
      </w:pPr>
      <w:r>
        <w:tab/>
      </w:r>
    </w:p>
    <w:p w14:paraId="35E380D5" w14:textId="4F590263" w:rsidR="00FF5BE6" w:rsidRDefault="00693160" w:rsidP="00693160">
      <w:pPr>
        <w:pStyle w:val="TesisNormal"/>
        <w:tabs>
          <w:tab w:val="left" w:pos="2747"/>
        </w:tabs>
      </w:pPr>
      <w:r>
        <w:tab/>
      </w:r>
    </w:p>
    <w:p w14:paraId="4FCC1079" w14:textId="7AA1554E" w:rsidR="00FF5BE6" w:rsidRDefault="00FF5BE6" w:rsidP="00FF5BE6">
      <w:pPr>
        <w:pStyle w:val="TesisNormal"/>
        <w:tabs>
          <w:tab w:val="right" w:pos="8838"/>
        </w:tabs>
      </w:pPr>
      <w:r>
        <w:tab/>
      </w:r>
    </w:p>
    <w:p w14:paraId="551A2FB6" w14:textId="44E7B7B9" w:rsidR="00FF5BE6" w:rsidRDefault="00FF5BE6" w:rsidP="00FF5BE6">
      <w:pPr>
        <w:pStyle w:val="TesisNormal"/>
        <w:tabs>
          <w:tab w:val="left" w:pos="6900"/>
        </w:tabs>
      </w:pPr>
      <w:r>
        <w:tab/>
      </w:r>
    </w:p>
    <w:p w14:paraId="0DAF2E57" w14:textId="77777777" w:rsidR="00672E07" w:rsidRDefault="00672E07" w:rsidP="00D36708">
      <w:pPr>
        <w:pStyle w:val="TesisNormal"/>
      </w:pPr>
    </w:p>
    <w:p w14:paraId="20BA22E4" w14:textId="77777777" w:rsidR="00156947" w:rsidRDefault="00156947" w:rsidP="00D36708">
      <w:pPr>
        <w:pStyle w:val="TesisNormal"/>
      </w:pPr>
    </w:p>
    <w:p w14:paraId="6EBBB2B1" w14:textId="77777777" w:rsidR="00156947" w:rsidRDefault="00156947" w:rsidP="00D36708">
      <w:pPr>
        <w:pStyle w:val="TesisNormal"/>
      </w:pPr>
    </w:p>
    <w:p w14:paraId="43FD164D" w14:textId="77777777" w:rsidR="00FF5BE6" w:rsidRDefault="00FF5BE6" w:rsidP="00FF5BE6">
      <w:pPr>
        <w:pStyle w:val="TesisNormal"/>
        <w:jc w:val="center"/>
        <w:rPr>
          <w:sz w:val="20"/>
          <w:szCs w:val="20"/>
        </w:rPr>
      </w:pPr>
      <w:r w:rsidRPr="00735504">
        <w:rPr>
          <w:sz w:val="20"/>
          <w:szCs w:val="20"/>
        </w:rPr>
        <w:t xml:space="preserve">Fuente: </w:t>
      </w:r>
      <w:r w:rsidRPr="00E01AAA">
        <w:rPr>
          <w:sz w:val="20"/>
          <w:szCs w:val="20"/>
        </w:rPr>
        <w:t>Instituto Nacional de Estadística y Geografía</w:t>
      </w:r>
    </w:p>
    <w:p w14:paraId="0B69079A" w14:textId="77777777" w:rsidR="00672E07" w:rsidRDefault="00672E07" w:rsidP="00FF5BE6">
      <w:pPr>
        <w:pStyle w:val="TesisNormal"/>
        <w:jc w:val="center"/>
        <w:rPr>
          <w:sz w:val="20"/>
          <w:szCs w:val="20"/>
        </w:rPr>
      </w:pPr>
    </w:p>
    <w:p w14:paraId="2619B9E4" w14:textId="507A4A4C" w:rsidR="00FF5BE6" w:rsidRDefault="00693160" w:rsidP="00D36708">
      <w:pPr>
        <w:pStyle w:val="TesisNormal"/>
      </w:pPr>
      <w:r>
        <w:t xml:space="preserve">En la pirámide poblacional se muestra que los grupos </w:t>
      </w:r>
      <w:r w:rsidR="00672E07">
        <w:t>más concentración poblacional</w:t>
      </w:r>
      <w:r>
        <w:t xml:space="preserve"> son aquellos entre 20 y 40 años, lo que nos indica </w:t>
      </w:r>
      <w:r w:rsidR="00156947">
        <w:t>que,</w:t>
      </w:r>
      <w:r>
        <w:t xml:space="preserve"> para </w:t>
      </w:r>
      <w:r w:rsidR="00672E07">
        <w:t>diciembre</w:t>
      </w:r>
      <w:r>
        <w:t xml:space="preserve"> de 2019, el grueso de la población se encontraba en una edad laboral productiva. Además, el grupo de 60 o más también es un grupo predominante y es importante recalcarlo, ya que como se vio en el apartado </w:t>
      </w:r>
      <w:r w:rsidRPr="00693160">
        <w:rPr>
          <w:i/>
          <w:iCs/>
        </w:rPr>
        <w:t>1.1.4 Análisis de grupos y zonas vulnerables a la enfermedad</w:t>
      </w:r>
      <w:r>
        <w:t xml:space="preserve">, la edad es uno de los principales factores de riesgo </w:t>
      </w:r>
      <w:r w:rsidR="00672E07">
        <w:t xml:space="preserve">ante el </w:t>
      </w:r>
      <w:r w:rsidR="00672E07" w:rsidRPr="00807386">
        <w:t>Covid-19</w:t>
      </w:r>
      <w:r w:rsidR="00672E07">
        <w:t>.</w:t>
      </w:r>
    </w:p>
    <w:p w14:paraId="0F0F0CBA" w14:textId="58BFCAA0" w:rsidR="00672E07" w:rsidRDefault="00156947" w:rsidP="00D36708">
      <w:pPr>
        <w:pStyle w:val="TesisNormal"/>
      </w:pPr>
      <w:r w:rsidRPr="00156947">
        <w:t>En la mayoría de los grupos de edad, se observa una proporción relativamente equilibrada entre hombres y mujeres</w:t>
      </w:r>
      <w:r w:rsidR="00672E07">
        <w:t xml:space="preserve"> a excepción del último (60 o más), donde hay una clara predominancia de mujeres, esto se explica </w:t>
      </w:r>
      <w:r>
        <w:t xml:space="preserve">con la </w:t>
      </w:r>
      <w:r w:rsidR="00672E07">
        <w:t xml:space="preserve">mayor esperanza de vida </w:t>
      </w:r>
      <w:r>
        <w:t>femenina</w:t>
      </w:r>
      <w:r w:rsidR="00672E07">
        <w:t>.</w:t>
      </w:r>
    </w:p>
    <w:p w14:paraId="41E5202D" w14:textId="77777777" w:rsidR="00156947" w:rsidRDefault="00156947" w:rsidP="00D36708">
      <w:pPr>
        <w:pStyle w:val="TesisNormal"/>
      </w:pPr>
    </w:p>
    <w:p w14:paraId="6AEF9E29" w14:textId="77777777" w:rsidR="00156947" w:rsidRDefault="00156947" w:rsidP="00D36708">
      <w:pPr>
        <w:pStyle w:val="TesisNormal"/>
      </w:pPr>
    </w:p>
    <w:p w14:paraId="2D79FD2B" w14:textId="77777777" w:rsidR="00B74A91" w:rsidRDefault="00B74A91" w:rsidP="00D36708">
      <w:pPr>
        <w:pStyle w:val="TesisNormal"/>
      </w:pPr>
    </w:p>
    <w:p w14:paraId="52ABBFE2" w14:textId="79DADE00" w:rsidR="00B74A91" w:rsidRDefault="00B74A91" w:rsidP="00D36708">
      <w:pPr>
        <w:pStyle w:val="TesisNormal"/>
      </w:pPr>
    </w:p>
    <w:p w14:paraId="7D1FA2AD" w14:textId="2C8FE57E" w:rsidR="00D36708" w:rsidRDefault="00D36708" w:rsidP="00D36708">
      <w:pPr>
        <w:pStyle w:val="TesisNormal"/>
      </w:pPr>
    </w:p>
    <w:p w14:paraId="04743229" w14:textId="77777777" w:rsidR="00FF5BE6" w:rsidRDefault="00FF5BE6" w:rsidP="00D36708">
      <w:pPr>
        <w:pStyle w:val="TesisNormal"/>
      </w:pPr>
    </w:p>
    <w:p w14:paraId="32BA95BC" w14:textId="77777777" w:rsidR="007F671D" w:rsidRDefault="007F671D" w:rsidP="00D36708">
      <w:pPr>
        <w:pStyle w:val="TesisNormal"/>
      </w:pPr>
    </w:p>
    <w:p w14:paraId="4162921C" w14:textId="4EA55D40" w:rsidR="00FF5BE6" w:rsidRDefault="00156947" w:rsidP="00156947">
      <w:pPr>
        <w:pStyle w:val="Descripcin"/>
        <w:jc w:val="center"/>
      </w:pPr>
      <w:bookmarkStart w:id="30" w:name="_Toc193245745"/>
      <w:r>
        <w:rPr>
          <w:noProof/>
        </w:rPr>
        <w:lastRenderedPageBreak/>
        <w:drawing>
          <wp:anchor distT="0" distB="0" distL="114300" distR="114300" simplePos="0" relativeHeight="251702272" behindDoc="1" locked="0" layoutInCell="1" allowOverlap="1" wp14:anchorId="3FEB1D77" wp14:editId="61BFB154">
            <wp:simplePos x="0" y="0"/>
            <wp:positionH relativeFrom="column">
              <wp:posOffset>271831</wp:posOffset>
            </wp:positionH>
            <wp:positionV relativeFrom="paragraph">
              <wp:posOffset>306315</wp:posOffset>
            </wp:positionV>
            <wp:extent cx="5396643" cy="3204428"/>
            <wp:effectExtent l="0" t="0" r="0" b="0"/>
            <wp:wrapNone/>
            <wp:docPr id="2084983039" name="Imagen 24"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83039" name="Imagen 24" descr="Imagen de la pantalla de un computador&#10;&#10;Descripción generada automáticamente con confianza baja"/>
                    <pic:cNvPicPr>
                      <a:picLocks noChangeAspect="1" noChangeArrowheads="1"/>
                    </pic:cNvPicPr>
                  </pic:nvPicPr>
                  <pic:blipFill rotWithShape="1">
                    <a:blip r:embed="rId22">
                      <a:extLst>
                        <a:ext uri="{28A0092B-C50C-407E-A947-70E740481C1C}">
                          <a14:useLocalDpi xmlns:a14="http://schemas.microsoft.com/office/drawing/2010/main" val="0"/>
                        </a:ext>
                      </a:extLst>
                    </a:blip>
                    <a:srcRect l="730" t="1016" r="696" b="1178"/>
                    <a:stretch/>
                  </pic:blipFill>
                  <pic:spPr bwMode="auto">
                    <a:xfrm>
                      <a:off x="0" y="0"/>
                      <a:ext cx="5403820" cy="320868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74A91">
        <w:t xml:space="preserve">Gráfica </w:t>
      </w:r>
      <w:r w:rsidRPr="00B74A91">
        <w:fldChar w:fldCharType="begin"/>
      </w:r>
      <w:r w:rsidRPr="00B74A91">
        <w:instrText xml:space="preserve"> SEQ Gráfica \* ARABIC </w:instrText>
      </w:r>
      <w:r w:rsidRPr="00B74A91">
        <w:fldChar w:fldCharType="separate"/>
      </w:r>
      <w:r w:rsidRPr="00B74A91">
        <w:t>1</w:t>
      </w:r>
      <w:r w:rsidRPr="00B74A91">
        <w:fldChar w:fldCharType="end"/>
      </w:r>
      <w:r w:rsidRPr="00B74A91">
        <w:t>.</w:t>
      </w:r>
      <w:r>
        <w:t>10</w:t>
      </w:r>
      <w:r w:rsidRPr="00B74A91">
        <w:t xml:space="preserve"> </w:t>
      </w:r>
      <w:r>
        <w:t>Tasa de ocupación por Género de la CDMX</w:t>
      </w:r>
      <w:bookmarkEnd w:id="30"/>
    </w:p>
    <w:p w14:paraId="2B8536FF" w14:textId="06641551" w:rsidR="00FF5BE6" w:rsidRDefault="00FF5BE6" w:rsidP="00D36708">
      <w:pPr>
        <w:pStyle w:val="TesisNormal"/>
      </w:pPr>
    </w:p>
    <w:p w14:paraId="25AB3FAF" w14:textId="77777777" w:rsidR="00FF5BE6" w:rsidRDefault="00FF5BE6" w:rsidP="00D36708">
      <w:pPr>
        <w:pStyle w:val="TesisNormal"/>
      </w:pPr>
    </w:p>
    <w:p w14:paraId="059A72D2" w14:textId="77777777" w:rsidR="00FF5BE6" w:rsidRDefault="00FF5BE6" w:rsidP="00D36708">
      <w:pPr>
        <w:pStyle w:val="TesisNormal"/>
      </w:pPr>
    </w:p>
    <w:p w14:paraId="3E3CF857" w14:textId="77777777" w:rsidR="00FF5BE6" w:rsidRDefault="00FF5BE6" w:rsidP="00D36708">
      <w:pPr>
        <w:pStyle w:val="TesisNormal"/>
      </w:pPr>
    </w:p>
    <w:p w14:paraId="46F45F1D" w14:textId="77777777" w:rsidR="00FF5BE6" w:rsidRDefault="00FF5BE6" w:rsidP="00D36708">
      <w:pPr>
        <w:pStyle w:val="TesisNormal"/>
      </w:pPr>
    </w:p>
    <w:p w14:paraId="3D96787D" w14:textId="77777777" w:rsidR="00FF5BE6" w:rsidRDefault="00FF5BE6" w:rsidP="00D36708">
      <w:pPr>
        <w:pStyle w:val="TesisNormal"/>
      </w:pPr>
    </w:p>
    <w:p w14:paraId="04EC1B63" w14:textId="77777777" w:rsidR="00FF5BE6" w:rsidRDefault="00FF5BE6" w:rsidP="00D36708">
      <w:pPr>
        <w:pStyle w:val="TesisNormal"/>
      </w:pPr>
    </w:p>
    <w:p w14:paraId="2B5A6274" w14:textId="77777777" w:rsidR="00156947" w:rsidRDefault="00156947" w:rsidP="00D36708">
      <w:pPr>
        <w:pStyle w:val="TesisNormal"/>
      </w:pPr>
    </w:p>
    <w:p w14:paraId="51BA0CF4" w14:textId="77777777" w:rsidR="00156947" w:rsidRDefault="00156947" w:rsidP="00D36708">
      <w:pPr>
        <w:pStyle w:val="TesisNormal"/>
      </w:pPr>
    </w:p>
    <w:p w14:paraId="5E7DB111" w14:textId="77777777" w:rsidR="00FF5BE6" w:rsidRDefault="00FF5BE6" w:rsidP="00D36708">
      <w:pPr>
        <w:pStyle w:val="TesisNormal"/>
      </w:pPr>
    </w:p>
    <w:p w14:paraId="287C8AA3" w14:textId="7B397441" w:rsidR="00FF5BE6" w:rsidRDefault="00156947" w:rsidP="00E647E4">
      <w:pPr>
        <w:pStyle w:val="TesisNormal"/>
        <w:jc w:val="center"/>
        <w:rPr>
          <w:sz w:val="20"/>
          <w:szCs w:val="20"/>
        </w:rPr>
      </w:pPr>
      <w:r w:rsidRPr="00735504">
        <w:rPr>
          <w:sz w:val="20"/>
          <w:szCs w:val="20"/>
        </w:rPr>
        <w:t xml:space="preserve">Fuente: </w:t>
      </w:r>
      <w:r w:rsidRPr="00E01AAA">
        <w:rPr>
          <w:sz w:val="20"/>
          <w:szCs w:val="20"/>
        </w:rPr>
        <w:t>Instituto Nacional de Estadística y Geografía</w:t>
      </w:r>
    </w:p>
    <w:p w14:paraId="7B168593" w14:textId="77777777" w:rsidR="00E647E4" w:rsidRDefault="00E647E4" w:rsidP="00E647E4">
      <w:pPr>
        <w:pStyle w:val="TesisNormal"/>
        <w:jc w:val="center"/>
        <w:rPr>
          <w:sz w:val="20"/>
          <w:szCs w:val="20"/>
        </w:rPr>
      </w:pPr>
    </w:p>
    <w:p w14:paraId="28E9AE17" w14:textId="5D47C43A" w:rsidR="00E647E4" w:rsidRDefault="00E647E4" w:rsidP="00E647E4">
      <w:pPr>
        <w:pStyle w:val="TesisNormal"/>
        <w:jc w:val="left"/>
        <w:rPr>
          <w:sz w:val="20"/>
          <w:szCs w:val="20"/>
        </w:rPr>
      </w:pPr>
      <w:r>
        <w:rPr>
          <w:sz w:val="20"/>
          <w:szCs w:val="20"/>
        </w:rPr>
        <w:t xml:space="preserve">Porcentualmente podemos observar que la tasa de ocupación de hombres está por arriba de la de mujeres, es decir que a pesar de ser </w:t>
      </w:r>
      <w:r w:rsidR="00E431A1">
        <w:rPr>
          <w:sz w:val="20"/>
          <w:szCs w:val="20"/>
        </w:rPr>
        <w:t xml:space="preserve">minoría como se observa en </w:t>
      </w:r>
      <w:r>
        <w:rPr>
          <w:sz w:val="20"/>
          <w:szCs w:val="20"/>
        </w:rPr>
        <w:t xml:space="preserve">la </w:t>
      </w:r>
      <w:r w:rsidRPr="00327207">
        <w:rPr>
          <w:i/>
          <w:iCs/>
          <w:sz w:val="20"/>
          <w:szCs w:val="20"/>
        </w:rPr>
        <w:t>Gráfica 1.</w:t>
      </w:r>
      <w:r>
        <w:rPr>
          <w:i/>
          <w:iCs/>
          <w:sz w:val="20"/>
          <w:szCs w:val="20"/>
        </w:rPr>
        <w:t xml:space="preserve">9, </w:t>
      </w:r>
      <w:r w:rsidR="00E431A1">
        <w:rPr>
          <w:sz w:val="20"/>
          <w:szCs w:val="20"/>
        </w:rPr>
        <w:t xml:space="preserve">las actividades económicas en la Ciudad de México en su mayoría realizadas por hombres. Esto de igual forma se puede interpretar de la misma </w:t>
      </w:r>
      <w:r w:rsidR="00E431A1" w:rsidRPr="00327207">
        <w:rPr>
          <w:i/>
          <w:iCs/>
          <w:sz w:val="20"/>
          <w:szCs w:val="20"/>
        </w:rPr>
        <w:t>Gráfica 1.</w:t>
      </w:r>
      <w:r w:rsidR="00E431A1">
        <w:rPr>
          <w:i/>
          <w:iCs/>
          <w:sz w:val="20"/>
          <w:szCs w:val="20"/>
        </w:rPr>
        <w:t xml:space="preserve">9, </w:t>
      </w:r>
      <w:r w:rsidR="00E431A1">
        <w:rPr>
          <w:sz w:val="20"/>
          <w:szCs w:val="20"/>
        </w:rPr>
        <w:t>al observar que el diferencial de población entre géneros se concentra principalmente en edades avanzadas de 60 o más, donde la población se encuentra en una edad no productiva.</w:t>
      </w:r>
    </w:p>
    <w:p w14:paraId="05E8C2B1" w14:textId="4678E6E0" w:rsidR="00620060" w:rsidRDefault="00620060" w:rsidP="00E647E4">
      <w:pPr>
        <w:pStyle w:val="TesisNormal"/>
        <w:jc w:val="left"/>
        <w:rPr>
          <w:sz w:val="20"/>
          <w:szCs w:val="20"/>
        </w:rPr>
      </w:pPr>
      <w:r>
        <w:rPr>
          <w:sz w:val="20"/>
          <w:szCs w:val="20"/>
        </w:rPr>
        <w:t xml:space="preserve">De igual forma observamos que las tasas han sido estables en general, a excepción del bache observado en </w:t>
      </w:r>
      <w:r w:rsidR="00393611">
        <w:rPr>
          <w:sz w:val="20"/>
          <w:szCs w:val="20"/>
        </w:rPr>
        <w:t xml:space="preserve">el primer trimestre de </w:t>
      </w:r>
      <w:r>
        <w:rPr>
          <w:sz w:val="20"/>
          <w:szCs w:val="20"/>
        </w:rPr>
        <w:t>2020</w:t>
      </w:r>
      <w:r w:rsidR="00393611">
        <w:rPr>
          <w:sz w:val="20"/>
          <w:szCs w:val="20"/>
        </w:rPr>
        <w:t>, donde</w:t>
      </w:r>
      <w:r>
        <w:rPr>
          <w:sz w:val="20"/>
          <w:szCs w:val="20"/>
        </w:rPr>
        <w:t xml:space="preserve"> debido a la pandemia por Covid-19 </w:t>
      </w:r>
      <w:r w:rsidR="00393611">
        <w:rPr>
          <w:sz w:val="20"/>
          <w:szCs w:val="20"/>
        </w:rPr>
        <w:t xml:space="preserve">se </w:t>
      </w:r>
      <w:r w:rsidR="0093081B">
        <w:rPr>
          <w:sz w:val="20"/>
          <w:szCs w:val="20"/>
        </w:rPr>
        <w:t>reflejó</w:t>
      </w:r>
      <w:r w:rsidR="00393611">
        <w:rPr>
          <w:sz w:val="20"/>
          <w:szCs w:val="20"/>
        </w:rPr>
        <w:t xml:space="preserve"> una disminución muy importante en las tasas de ocupación que se ha ido recuperando gradualmente. Podemos notar que la recuperación importante se dio en el 2</w:t>
      </w:r>
      <w:r w:rsidR="00393611">
        <w:rPr>
          <w:sz w:val="20"/>
          <w:szCs w:val="20"/>
          <w:vertAlign w:val="superscript"/>
        </w:rPr>
        <w:t>do</w:t>
      </w:r>
      <w:r w:rsidR="00393611">
        <w:rPr>
          <w:sz w:val="20"/>
          <w:szCs w:val="20"/>
        </w:rPr>
        <w:t xml:space="preserve"> y 3</w:t>
      </w:r>
      <w:r w:rsidR="00393611">
        <w:rPr>
          <w:sz w:val="20"/>
          <w:szCs w:val="20"/>
          <w:vertAlign w:val="superscript"/>
        </w:rPr>
        <w:t xml:space="preserve">er </w:t>
      </w:r>
      <w:r w:rsidR="00393611">
        <w:rPr>
          <w:sz w:val="20"/>
          <w:szCs w:val="20"/>
        </w:rPr>
        <w:t>trimestre del 2021, fecha en la cual las vacunas empezaron a ser aplicadas al personal de salud de primera línea y a las personas pertenecientes a grupos vulnerables.</w:t>
      </w:r>
    </w:p>
    <w:p w14:paraId="0345EB82" w14:textId="77777777" w:rsidR="00393611" w:rsidRPr="00393611" w:rsidRDefault="00393611" w:rsidP="00E647E4">
      <w:pPr>
        <w:pStyle w:val="TesisNormal"/>
        <w:jc w:val="left"/>
        <w:rPr>
          <w:sz w:val="20"/>
          <w:szCs w:val="20"/>
        </w:rPr>
      </w:pPr>
    </w:p>
    <w:p w14:paraId="34C041E3" w14:textId="77777777" w:rsidR="00E431A1" w:rsidRPr="00E431A1" w:rsidRDefault="00E431A1" w:rsidP="00E647E4">
      <w:pPr>
        <w:pStyle w:val="TesisNormal"/>
        <w:jc w:val="left"/>
        <w:rPr>
          <w:sz w:val="20"/>
          <w:szCs w:val="20"/>
        </w:rPr>
      </w:pPr>
    </w:p>
    <w:p w14:paraId="2E0548B1" w14:textId="77777777" w:rsidR="00FF5BE6" w:rsidRDefault="00FF5BE6" w:rsidP="00D36708">
      <w:pPr>
        <w:pStyle w:val="TesisNormal"/>
      </w:pPr>
    </w:p>
    <w:p w14:paraId="2596049E" w14:textId="77777777" w:rsidR="00FF5BE6" w:rsidRDefault="00FF5BE6" w:rsidP="00D36708">
      <w:pPr>
        <w:pStyle w:val="TesisNormal"/>
      </w:pPr>
    </w:p>
    <w:p w14:paraId="17A71987" w14:textId="77777777" w:rsidR="00FF5BE6" w:rsidRPr="00B3308F" w:rsidRDefault="00FF5BE6" w:rsidP="00D36708">
      <w:pPr>
        <w:pStyle w:val="TesisNormal"/>
      </w:pPr>
    </w:p>
    <w:p w14:paraId="14C92988" w14:textId="43DC771E" w:rsidR="00EC3585" w:rsidRDefault="00ED624E" w:rsidP="00015A97">
      <w:pPr>
        <w:pStyle w:val="TesisTtulo2"/>
        <w:numPr>
          <w:ilvl w:val="1"/>
          <w:numId w:val="32"/>
        </w:numPr>
      </w:pPr>
      <w:bookmarkStart w:id="31" w:name="_Toc201049209"/>
      <w:r w:rsidRPr="0081559B">
        <w:lastRenderedPageBreak/>
        <w:t xml:space="preserve">Evaluación </w:t>
      </w:r>
      <w:r w:rsidR="00EC3585">
        <w:t>del sector</w:t>
      </w:r>
      <w:r>
        <w:t xml:space="preserve"> </w:t>
      </w:r>
      <w:r w:rsidR="00712186" w:rsidRPr="0081559B">
        <w:t xml:space="preserve">socioeconómico </w:t>
      </w:r>
      <w:r>
        <w:t xml:space="preserve">antes y durante </w:t>
      </w:r>
      <w:r w:rsidR="00712186" w:rsidRPr="0081559B">
        <w:t>la pa</w:t>
      </w:r>
      <w:bookmarkEnd w:id="11"/>
      <w:r w:rsidR="00712186" w:rsidRPr="0081559B">
        <w:t>ndemia</w:t>
      </w:r>
      <w:bookmarkEnd w:id="12"/>
      <w:bookmarkEnd w:id="13"/>
      <w:r w:rsidR="00EC3585">
        <w:t>.</w:t>
      </w:r>
      <w:bookmarkEnd w:id="31"/>
    </w:p>
    <w:p w14:paraId="55C447E5" w14:textId="77777777" w:rsidR="00B9737C" w:rsidRPr="00B9737C" w:rsidRDefault="00B9737C" w:rsidP="00B9737C">
      <w:pPr>
        <w:pStyle w:val="Prrafodelista"/>
        <w:ind w:left="390"/>
        <w:rPr>
          <w:lang w:val="es-MX" w:eastAsia="ja-JP"/>
        </w:rPr>
      </w:pPr>
    </w:p>
    <w:p w14:paraId="124FB668" w14:textId="247B221D" w:rsidR="00145F9B" w:rsidRDefault="00171D63" w:rsidP="00145F9B">
      <w:pPr>
        <w:pStyle w:val="TesisNormal"/>
      </w:pPr>
      <w:r w:rsidRPr="00EC3585">
        <w:t xml:space="preserve">Antes de la pandemia de Covid-19, </w:t>
      </w:r>
      <w:r>
        <w:t xml:space="preserve">tanto el país como </w:t>
      </w:r>
      <w:r w:rsidRPr="00EC3585">
        <w:t xml:space="preserve">la Ciudad de México ya enfrentaba desafíos socioeconómicos </w:t>
      </w:r>
      <w:r>
        <w:t>importantes</w:t>
      </w:r>
      <w:r w:rsidRPr="00EC3585">
        <w:t>. La economía de la ciudad, aunque robusta en comparación con otras regiones del país, mostraba signos de desigualdad y vulnerabilidad. La pobreza multidimensional afectaba a una parte considerable de la población, y las disparidades en el acceso a servicios básicos, como salud y educación, eran evidentes</w:t>
      </w:r>
      <w:r w:rsidR="00145F9B">
        <w:t xml:space="preserve">. En este apartado se abordarán 3 puntos en concreto para conocer la situación económica de la Ciudad de México, el crecimiento o decrecimiento del PIB por sector y subsector económico, desigualdad y </w:t>
      </w:r>
      <w:r w:rsidR="00BD787F">
        <w:t>la ocupación de la población.</w:t>
      </w:r>
    </w:p>
    <w:p w14:paraId="658033B9" w14:textId="77777777" w:rsidR="00B9737C" w:rsidRDefault="00B9737C" w:rsidP="00145F9B">
      <w:pPr>
        <w:pStyle w:val="TesisNormal"/>
      </w:pPr>
    </w:p>
    <w:p w14:paraId="1EA59A79" w14:textId="6E4FEE52" w:rsidR="00E01AAA" w:rsidRDefault="00145F9B" w:rsidP="00B9737C">
      <w:pPr>
        <w:pStyle w:val="TesisTitulo3"/>
      </w:pPr>
      <w:bookmarkStart w:id="32" w:name="_Toc201049210"/>
      <w:r>
        <w:t>1.</w:t>
      </w:r>
      <w:r w:rsidR="00015A97">
        <w:t>4</w:t>
      </w:r>
      <w:r>
        <w:t>.1 PIB por sector y subsector económico en la CDMX</w:t>
      </w:r>
      <w:bookmarkEnd w:id="32"/>
    </w:p>
    <w:p w14:paraId="03856A56" w14:textId="77777777" w:rsidR="00B9737C" w:rsidRPr="00B9737C" w:rsidRDefault="00B9737C" w:rsidP="00B9737C">
      <w:pPr>
        <w:rPr>
          <w:lang w:val="es-MX" w:eastAsia="ja-JP"/>
        </w:rPr>
      </w:pPr>
    </w:p>
    <w:p w14:paraId="09252134" w14:textId="70F13913" w:rsidR="00F778CD" w:rsidRPr="00C22712" w:rsidRDefault="00F778CD" w:rsidP="00F778CD">
      <w:pPr>
        <w:pStyle w:val="Descripcin"/>
        <w:jc w:val="center"/>
      </w:pPr>
      <w:bookmarkStart w:id="33" w:name="_Hlk181833066"/>
      <w:bookmarkStart w:id="34" w:name="_Toc193245746"/>
      <w:r>
        <w:t xml:space="preserve">Gráfica </w:t>
      </w:r>
      <w:r>
        <w:fldChar w:fldCharType="begin"/>
      </w:r>
      <w:r>
        <w:instrText xml:space="preserve"> SEQ Gráfica \* ARABIC </w:instrText>
      </w:r>
      <w:r>
        <w:fldChar w:fldCharType="separate"/>
      </w:r>
      <w:r>
        <w:rPr>
          <w:noProof/>
        </w:rPr>
        <w:t>1</w:t>
      </w:r>
      <w:r>
        <w:fldChar w:fldCharType="end"/>
      </w:r>
      <w:r>
        <w:t>.</w:t>
      </w:r>
      <w:r w:rsidR="00C06A61">
        <w:t>11</w:t>
      </w:r>
      <w:r>
        <w:t xml:space="preserve"> Tasa de crecimiento del PIB </w:t>
      </w:r>
      <w:r w:rsidRPr="00771B0D">
        <w:t>en</w:t>
      </w:r>
      <w:r>
        <w:t xml:space="preserve"> la</w:t>
      </w:r>
      <w:r w:rsidRPr="00771B0D">
        <w:t xml:space="preserve"> CDMX</w:t>
      </w:r>
      <w:r w:rsidR="0033175B">
        <w:t xml:space="preserve"> (2004-2021)</w:t>
      </w:r>
      <w:bookmarkEnd w:id="33"/>
      <w:bookmarkEnd w:id="34"/>
    </w:p>
    <w:p w14:paraId="0F056E73" w14:textId="712780EA" w:rsidR="00732F7C" w:rsidRPr="00F778CD" w:rsidRDefault="00FF5BE6" w:rsidP="0033175B">
      <w:pPr>
        <w:tabs>
          <w:tab w:val="left" w:pos="7583"/>
        </w:tabs>
        <w:rPr>
          <w:lang w:eastAsia="ja-JP"/>
        </w:rPr>
      </w:pPr>
      <w:r>
        <w:rPr>
          <w:noProof/>
        </w:rPr>
        <w:drawing>
          <wp:anchor distT="0" distB="0" distL="114300" distR="114300" simplePos="0" relativeHeight="251693056" behindDoc="1" locked="0" layoutInCell="1" allowOverlap="1" wp14:anchorId="3BB179A6" wp14:editId="27AAD8E5">
            <wp:simplePos x="0" y="0"/>
            <wp:positionH relativeFrom="column">
              <wp:posOffset>24765</wp:posOffset>
            </wp:positionH>
            <wp:positionV relativeFrom="paragraph">
              <wp:posOffset>5715</wp:posOffset>
            </wp:positionV>
            <wp:extent cx="5635625" cy="2001520"/>
            <wp:effectExtent l="0" t="0" r="3175" b="0"/>
            <wp:wrapNone/>
            <wp:docPr id="188423734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786" t="1621" r="555" b="1987"/>
                    <a:stretch/>
                  </pic:blipFill>
                  <pic:spPr bwMode="auto">
                    <a:xfrm>
                      <a:off x="0" y="0"/>
                      <a:ext cx="5635625" cy="2001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175B">
        <w:rPr>
          <w:lang w:eastAsia="ja-JP"/>
        </w:rPr>
        <w:tab/>
      </w:r>
    </w:p>
    <w:p w14:paraId="46CFB5F0" w14:textId="6B93B70F" w:rsidR="00732F7C" w:rsidRDefault="00732F7C" w:rsidP="00145F9B">
      <w:pPr>
        <w:rPr>
          <w:lang w:val="es-MX" w:eastAsia="ja-JP"/>
        </w:rPr>
      </w:pPr>
    </w:p>
    <w:p w14:paraId="39CA8E17" w14:textId="3DC4D0B1" w:rsidR="00732F7C" w:rsidRDefault="00732F7C" w:rsidP="00145F9B">
      <w:pPr>
        <w:rPr>
          <w:lang w:val="es-MX" w:eastAsia="ja-JP"/>
        </w:rPr>
      </w:pPr>
    </w:p>
    <w:p w14:paraId="39D0D6B2" w14:textId="774CC595" w:rsidR="00732F7C" w:rsidRDefault="00732F7C" w:rsidP="00145F9B">
      <w:pPr>
        <w:rPr>
          <w:lang w:val="es-MX" w:eastAsia="ja-JP"/>
        </w:rPr>
      </w:pPr>
    </w:p>
    <w:p w14:paraId="13DA1497" w14:textId="77777777" w:rsidR="00732F7C" w:rsidRDefault="00732F7C" w:rsidP="00145F9B">
      <w:pPr>
        <w:rPr>
          <w:lang w:val="es-MX" w:eastAsia="ja-JP"/>
        </w:rPr>
      </w:pPr>
    </w:p>
    <w:p w14:paraId="38A9C373" w14:textId="77777777" w:rsidR="00732F7C" w:rsidRDefault="00732F7C" w:rsidP="00145F9B">
      <w:pPr>
        <w:rPr>
          <w:lang w:val="es-MX" w:eastAsia="ja-JP"/>
        </w:rPr>
      </w:pPr>
    </w:p>
    <w:p w14:paraId="380D2221" w14:textId="77777777" w:rsidR="00732F7C" w:rsidRDefault="00732F7C" w:rsidP="00145F9B">
      <w:pPr>
        <w:rPr>
          <w:lang w:val="es-MX" w:eastAsia="ja-JP"/>
        </w:rPr>
      </w:pPr>
    </w:p>
    <w:p w14:paraId="23E7AD74" w14:textId="3E836B15" w:rsidR="00732F7C" w:rsidRDefault="00A74D26" w:rsidP="00A74D26">
      <w:pPr>
        <w:tabs>
          <w:tab w:val="left" w:pos="6847"/>
        </w:tabs>
        <w:rPr>
          <w:lang w:val="es-MX" w:eastAsia="ja-JP"/>
        </w:rPr>
      </w:pPr>
      <w:r>
        <w:rPr>
          <w:lang w:val="es-MX" w:eastAsia="ja-JP"/>
        </w:rPr>
        <w:tab/>
      </w:r>
    </w:p>
    <w:p w14:paraId="3CE0DD46" w14:textId="77777777" w:rsidR="00732F7C" w:rsidRDefault="00732F7C" w:rsidP="00145F9B">
      <w:pPr>
        <w:rPr>
          <w:lang w:val="es-MX" w:eastAsia="ja-JP"/>
        </w:rPr>
      </w:pPr>
    </w:p>
    <w:p w14:paraId="1D79F9FF" w14:textId="77777777" w:rsidR="00732F7C" w:rsidRDefault="00732F7C" w:rsidP="00145F9B">
      <w:pPr>
        <w:rPr>
          <w:lang w:val="es-MX" w:eastAsia="ja-JP"/>
        </w:rPr>
      </w:pPr>
    </w:p>
    <w:p w14:paraId="42BF3FB5" w14:textId="77777777" w:rsidR="00732F7C" w:rsidRDefault="00732F7C" w:rsidP="00145F9B">
      <w:pPr>
        <w:rPr>
          <w:lang w:val="es-MX" w:eastAsia="ja-JP"/>
        </w:rPr>
      </w:pPr>
    </w:p>
    <w:p w14:paraId="345C30FB" w14:textId="6E67A018" w:rsidR="0033175B" w:rsidRDefault="0033175B" w:rsidP="0033175B">
      <w:pPr>
        <w:pStyle w:val="TesisNormal"/>
        <w:jc w:val="center"/>
        <w:rPr>
          <w:sz w:val="20"/>
          <w:szCs w:val="20"/>
        </w:rPr>
      </w:pPr>
      <w:r w:rsidRPr="00735504">
        <w:rPr>
          <w:sz w:val="20"/>
          <w:szCs w:val="20"/>
        </w:rPr>
        <w:t xml:space="preserve">Fuente: </w:t>
      </w:r>
      <w:r w:rsidR="00E01AAA" w:rsidRPr="00E01AAA">
        <w:rPr>
          <w:sz w:val="20"/>
          <w:szCs w:val="20"/>
        </w:rPr>
        <w:t>Instituto Nacional de Estadística y Geografía</w:t>
      </w:r>
    </w:p>
    <w:p w14:paraId="7C09F739" w14:textId="77777777" w:rsidR="00553B81" w:rsidRDefault="00553B81" w:rsidP="0033175B">
      <w:pPr>
        <w:pStyle w:val="TesisNormal"/>
      </w:pPr>
    </w:p>
    <w:p w14:paraId="0F33E130" w14:textId="3CC47A32" w:rsidR="00CA4426" w:rsidRDefault="006E40CE" w:rsidP="006E40CE">
      <w:pPr>
        <w:pStyle w:val="TesisNormal"/>
      </w:pPr>
      <w:r>
        <w:t xml:space="preserve">Como se nota en la </w:t>
      </w:r>
      <w:r w:rsidR="00A775F5" w:rsidRPr="00A775F5">
        <w:rPr>
          <w:i/>
          <w:iCs/>
        </w:rPr>
        <w:t>Gráfica 1.</w:t>
      </w:r>
      <w:r w:rsidR="00C06A61">
        <w:rPr>
          <w:i/>
          <w:iCs/>
        </w:rPr>
        <w:t>11</w:t>
      </w:r>
      <w:r>
        <w:t>, el crecimiento del PIB en la CDMX empezaba a presentar una desaceleración desde 2015, terminando en un decrecimiento en el año 2019, un año antes del inicio de la pandemia por Covid-19. De igual forma, se notan dos decrecimientos grandes, uno en 2009, causado por la recesión económica mundial de la crisis inmobiliaria de 2008 y otra en 2020, provocada por la cuarentena y el paro en actividades principalmente terciarias en el país y en la Ciudad de México.</w:t>
      </w:r>
      <w:r w:rsidR="00C9256E">
        <w:t xml:space="preserve"> </w:t>
      </w:r>
    </w:p>
    <w:p w14:paraId="32D60163" w14:textId="77777777" w:rsidR="00B9737C" w:rsidRDefault="00B9737C" w:rsidP="006E40CE">
      <w:pPr>
        <w:pStyle w:val="TesisNormal"/>
      </w:pPr>
    </w:p>
    <w:p w14:paraId="007966ED" w14:textId="77777777" w:rsidR="00CA4426" w:rsidRDefault="00CA4426" w:rsidP="006E40CE">
      <w:pPr>
        <w:pStyle w:val="TesisNormal"/>
      </w:pPr>
    </w:p>
    <w:p w14:paraId="4B9F58C3" w14:textId="77777777" w:rsidR="00CA4426" w:rsidRDefault="00CA4426" w:rsidP="006E40CE">
      <w:pPr>
        <w:pStyle w:val="TesisNormal"/>
      </w:pPr>
    </w:p>
    <w:p w14:paraId="5CC4CE02" w14:textId="77777777" w:rsidR="0003358A" w:rsidRDefault="0003358A" w:rsidP="006E40CE">
      <w:pPr>
        <w:pStyle w:val="TesisNormal"/>
      </w:pPr>
    </w:p>
    <w:p w14:paraId="6CDDCF64" w14:textId="77777777" w:rsidR="005A2FF4" w:rsidRDefault="005A2FF4" w:rsidP="006E40CE">
      <w:pPr>
        <w:pStyle w:val="TesisNormal"/>
      </w:pPr>
    </w:p>
    <w:p w14:paraId="2E591A0C" w14:textId="464DE2FE" w:rsidR="00553B81" w:rsidRDefault="00CA4426" w:rsidP="00CA4426">
      <w:pPr>
        <w:pStyle w:val="Descripcin"/>
        <w:jc w:val="center"/>
      </w:pPr>
      <w:bookmarkStart w:id="35" w:name="_Toc193245747"/>
      <w:r>
        <w:t xml:space="preserve">Gráfica </w:t>
      </w:r>
      <w:r>
        <w:fldChar w:fldCharType="begin"/>
      </w:r>
      <w:r>
        <w:instrText xml:space="preserve"> SEQ Gráfica \* ARABIC </w:instrText>
      </w:r>
      <w:r>
        <w:fldChar w:fldCharType="separate"/>
      </w:r>
      <w:r>
        <w:t>1</w:t>
      </w:r>
      <w:r>
        <w:fldChar w:fldCharType="end"/>
      </w:r>
      <w:r>
        <w:t>.</w:t>
      </w:r>
      <w:r w:rsidR="00C06A61">
        <w:t>12</w:t>
      </w:r>
      <w:r>
        <w:t xml:space="preserve"> Distribución de PIB </w:t>
      </w:r>
      <w:r w:rsidRPr="00771B0D">
        <w:t>en</w:t>
      </w:r>
      <w:r>
        <w:t xml:space="preserve"> la</w:t>
      </w:r>
      <w:r w:rsidRPr="00771B0D">
        <w:t xml:space="preserve"> CDMX</w:t>
      </w:r>
      <w:r>
        <w:t xml:space="preserve"> por sector económico (2003-2021)</w:t>
      </w:r>
      <w:bookmarkEnd w:id="35"/>
    </w:p>
    <w:p w14:paraId="0F797E48" w14:textId="60EDC37D" w:rsidR="00CA4426" w:rsidRDefault="006E40CE" w:rsidP="00145F9B">
      <w:pPr>
        <w:rPr>
          <w:lang w:val="es-MX" w:eastAsia="ja-JP"/>
        </w:rPr>
      </w:pPr>
      <w:r>
        <w:rPr>
          <w:noProof/>
          <w:lang w:val="es-MX" w:eastAsia="ja-JP"/>
        </w:rPr>
        <w:drawing>
          <wp:inline distT="0" distB="0" distL="0" distR="0" wp14:anchorId="745F681A" wp14:editId="45025746">
            <wp:extent cx="5753735" cy="3332231"/>
            <wp:effectExtent l="0" t="0" r="0" b="1905"/>
            <wp:docPr id="61480541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extLst>
                        <a:ext uri="{28A0092B-C50C-407E-A947-70E740481C1C}">
                          <a14:useLocalDpi xmlns:a14="http://schemas.microsoft.com/office/drawing/2010/main" val="0"/>
                        </a:ext>
                      </a:extLst>
                    </a:blip>
                    <a:srcRect l="483" t="987" r="489" b="1381"/>
                    <a:stretch/>
                  </pic:blipFill>
                  <pic:spPr bwMode="auto">
                    <a:xfrm>
                      <a:off x="0" y="0"/>
                      <a:ext cx="5756169" cy="3333641"/>
                    </a:xfrm>
                    <a:prstGeom prst="rect">
                      <a:avLst/>
                    </a:prstGeom>
                    <a:noFill/>
                    <a:ln>
                      <a:noFill/>
                    </a:ln>
                    <a:extLst>
                      <a:ext uri="{53640926-AAD7-44D8-BBD7-CCE9431645EC}">
                        <a14:shadowObscured xmlns:a14="http://schemas.microsoft.com/office/drawing/2010/main"/>
                      </a:ext>
                    </a:extLst>
                  </pic:spPr>
                </pic:pic>
              </a:graphicData>
            </a:graphic>
          </wp:inline>
        </w:drawing>
      </w:r>
    </w:p>
    <w:p w14:paraId="404E526F" w14:textId="77777777" w:rsidR="00CA4426" w:rsidRDefault="00CA4426" w:rsidP="00CA4426">
      <w:pPr>
        <w:pStyle w:val="TesisNormal"/>
        <w:jc w:val="center"/>
        <w:rPr>
          <w:sz w:val="20"/>
          <w:szCs w:val="20"/>
        </w:rPr>
      </w:pPr>
      <w:r w:rsidRPr="00735504">
        <w:rPr>
          <w:sz w:val="20"/>
          <w:szCs w:val="20"/>
        </w:rPr>
        <w:t xml:space="preserve">Fuente: </w:t>
      </w:r>
      <w:r w:rsidRPr="00E01AAA">
        <w:rPr>
          <w:sz w:val="20"/>
          <w:szCs w:val="20"/>
        </w:rPr>
        <w:t>Instituto Nacional de Estadística y Geografía</w:t>
      </w:r>
    </w:p>
    <w:p w14:paraId="650CBD38" w14:textId="77777777" w:rsidR="0003358A" w:rsidRDefault="0003358A" w:rsidP="00CA4426">
      <w:pPr>
        <w:pStyle w:val="TesisNormal"/>
        <w:jc w:val="center"/>
        <w:rPr>
          <w:sz w:val="20"/>
          <w:szCs w:val="20"/>
        </w:rPr>
      </w:pPr>
    </w:p>
    <w:p w14:paraId="64863451" w14:textId="0B91E829" w:rsidR="00F74FC0" w:rsidRDefault="0003358A" w:rsidP="0003358A">
      <w:pPr>
        <w:pStyle w:val="TesisNormal"/>
      </w:pPr>
      <w:r w:rsidRPr="0003358A">
        <w:t xml:space="preserve">Como se </w:t>
      </w:r>
      <w:r>
        <w:t>comenta</w:t>
      </w:r>
      <w:r w:rsidRPr="0003358A">
        <w:t xml:space="preserve"> en el apartado anterior, las actividades terciarias son las </w:t>
      </w:r>
      <w:r>
        <w:t xml:space="preserve">de mayor importancia </w:t>
      </w:r>
      <w:r w:rsidRPr="0003358A">
        <w:t>en la Ciudad de México debido a varios factores. Principalmente, la gran concentración de habitantes genera una alta demanda de servicios que van desde la educación y la salud, hasta el entretenimiento y los servicios financieros. Además, la ciudad alberga las principales instituciones gubernamentales, corporativos financieros, multinacionales e instituciones de salud, lo que incrementa la demanda de servicios administrativos, legales y profesionales.</w:t>
      </w:r>
    </w:p>
    <w:p w14:paraId="17BB14E1" w14:textId="07DDAA8B" w:rsidR="00BB2E4F" w:rsidRDefault="00BB2E4F" w:rsidP="0003358A">
      <w:pPr>
        <w:pStyle w:val="TesisNormal"/>
      </w:pPr>
      <w:r>
        <w:t xml:space="preserve">Por otro lado, como se observa en la </w:t>
      </w:r>
      <w:r w:rsidR="003368DE">
        <w:rPr>
          <w:i/>
          <w:iCs/>
        </w:rPr>
        <w:t>G</w:t>
      </w:r>
      <w:r w:rsidRPr="003368DE">
        <w:rPr>
          <w:i/>
          <w:iCs/>
        </w:rPr>
        <w:t xml:space="preserve">ráfica </w:t>
      </w:r>
      <w:r w:rsidR="003368DE" w:rsidRPr="003368DE">
        <w:rPr>
          <w:i/>
          <w:iCs/>
        </w:rPr>
        <w:t>1.</w:t>
      </w:r>
      <w:r w:rsidR="00C06A61">
        <w:rPr>
          <w:i/>
          <w:iCs/>
        </w:rPr>
        <w:t>12</w:t>
      </w:r>
      <w:r w:rsidR="003368DE">
        <w:t xml:space="preserve"> </w:t>
      </w:r>
      <w:r>
        <w:t>las actividades primarias y secundarias no tienen un peso relevante dentro de la economía de la ciudad, la mayoría de las actividades de fabricación</w:t>
      </w:r>
      <w:r w:rsidR="00DE6D7D">
        <w:t xml:space="preserve"> se terciarían a otros estados como Querétaro, Baja California, Veracruz, etc. Esto se ve reflejado en la siguiente </w:t>
      </w:r>
      <w:r w:rsidR="003368DE" w:rsidRPr="003368DE">
        <w:rPr>
          <w:i/>
          <w:iCs/>
        </w:rPr>
        <w:t>G</w:t>
      </w:r>
      <w:r w:rsidR="00DE6D7D" w:rsidRPr="003368DE">
        <w:rPr>
          <w:i/>
          <w:iCs/>
        </w:rPr>
        <w:t>ráfica 1.</w:t>
      </w:r>
      <w:r w:rsidR="00C06A61">
        <w:rPr>
          <w:i/>
          <w:iCs/>
        </w:rPr>
        <w:t>13</w:t>
      </w:r>
      <w:r w:rsidR="00DE6D7D">
        <w:t xml:space="preserve"> donde los servicios de transporte y almacenamiento es una de las principales actividades terciarías, debido a esta</w:t>
      </w:r>
      <w:r w:rsidR="003368DE">
        <w:t xml:space="preserve"> </w:t>
      </w:r>
      <w:r w:rsidR="00DE6D7D">
        <w:t>la manufacturación</w:t>
      </w:r>
      <w:r w:rsidR="003368DE">
        <w:t xml:space="preserve"> externa</w:t>
      </w:r>
      <w:r w:rsidR="00DE6D7D">
        <w:t xml:space="preserve"> de productos.</w:t>
      </w:r>
    </w:p>
    <w:p w14:paraId="70A08AE3" w14:textId="77777777" w:rsidR="00F74FC0" w:rsidRDefault="00F74FC0" w:rsidP="0003358A">
      <w:pPr>
        <w:pStyle w:val="TesisNormal"/>
      </w:pPr>
    </w:p>
    <w:p w14:paraId="08E96844" w14:textId="77777777" w:rsidR="00BB2E4F" w:rsidRDefault="00BB2E4F" w:rsidP="0003358A">
      <w:pPr>
        <w:pStyle w:val="TesisNormal"/>
      </w:pPr>
    </w:p>
    <w:p w14:paraId="67DD7A19" w14:textId="77777777" w:rsidR="00CD30FD" w:rsidRDefault="00CD30FD" w:rsidP="00145F9B">
      <w:pPr>
        <w:rPr>
          <w:lang w:val="es-MX" w:eastAsia="ja-JP"/>
        </w:rPr>
      </w:pPr>
    </w:p>
    <w:p w14:paraId="60643FCB" w14:textId="77777777" w:rsidR="00A775F5" w:rsidRDefault="00A775F5" w:rsidP="00145F9B">
      <w:pPr>
        <w:rPr>
          <w:lang w:val="es-MX" w:eastAsia="ja-JP"/>
        </w:rPr>
      </w:pPr>
    </w:p>
    <w:p w14:paraId="38EDEF65" w14:textId="77777777" w:rsidR="00F74FC0" w:rsidRDefault="00F74FC0" w:rsidP="00145F9B">
      <w:pPr>
        <w:rPr>
          <w:lang w:val="es-MX" w:eastAsia="ja-JP"/>
        </w:rPr>
      </w:pPr>
    </w:p>
    <w:p w14:paraId="2B9EBB9C" w14:textId="6FC0274E" w:rsidR="00CD30FD" w:rsidRDefault="00F74FC0" w:rsidP="00CD30FD">
      <w:pPr>
        <w:pStyle w:val="Descripcin"/>
        <w:jc w:val="center"/>
      </w:pPr>
      <w:bookmarkStart w:id="36" w:name="_Toc193245748"/>
      <w:r>
        <w:rPr>
          <w:noProof/>
          <w:lang w:val="es-MX" w:eastAsia="ja-JP"/>
        </w:rPr>
        <w:lastRenderedPageBreak/>
        <w:drawing>
          <wp:anchor distT="0" distB="0" distL="114300" distR="114300" simplePos="0" relativeHeight="251694080" behindDoc="1" locked="0" layoutInCell="1" allowOverlap="1" wp14:anchorId="7ACE3FFE" wp14:editId="6F265122">
            <wp:simplePos x="0" y="0"/>
            <wp:positionH relativeFrom="column">
              <wp:posOffset>-328420</wp:posOffset>
            </wp:positionH>
            <wp:positionV relativeFrom="paragraph">
              <wp:posOffset>349838</wp:posOffset>
            </wp:positionV>
            <wp:extent cx="6529705" cy="3085399"/>
            <wp:effectExtent l="0" t="0" r="4445" b="1270"/>
            <wp:wrapNone/>
            <wp:docPr id="13535841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10" t="890" r="591" b="1149"/>
                    <a:stretch/>
                  </pic:blipFill>
                  <pic:spPr bwMode="auto">
                    <a:xfrm>
                      <a:off x="0" y="0"/>
                      <a:ext cx="6533045" cy="308697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30FD">
        <w:t xml:space="preserve">Gráfica </w:t>
      </w:r>
      <w:r w:rsidR="00CD30FD">
        <w:fldChar w:fldCharType="begin"/>
      </w:r>
      <w:r w:rsidR="00CD30FD">
        <w:instrText xml:space="preserve"> SEQ Gráfica \* ARABIC </w:instrText>
      </w:r>
      <w:r w:rsidR="00CD30FD">
        <w:fldChar w:fldCharType="separate"/>
      </w:r>
      <w:r w:rsidR="00CD30FD">
        <w:t>1</w:t>
      </w:r>
      <w:r w:rsidR="00CD30FD">
        <w:fldChar w:fldCharType="end"/>
      </w:r>
      <w:r w:rsidR="00CD30FD">
        <w:t>.</w:t>
      </w:r>
      <w:r w:rsidR="00C06A61">
        <w:t>13</w:t>
      </w:r>
      <w:r w:rsidR="00CD30FD">
        <w:t xml:space="preserve"> Distribución de PIB </w:t>
      </w:r>
      <w:r w:rsidR="00CD30FD" w:rsidRPr="00771B0D">
        <w:t>en</w:t>
      </w:r>
      <w:r w:rsidR="00CD30FD">
        <w:t xml:space="preserve"> la</w:t>
      </w:r>
      <w:r w:rsidR="00CD30FD" w:rsidRPr="00771B0D">
        <w:t xml:space="preserve"> CDMX</w:t>
      </w:r>
      <w:r w:rsidR="00CD30FD">
        <w:t xml:space="preserve"> de actividades terciarias (2010-2021)</w:t>
      </w:r>
      <w:bookmarkEnd w:id="36"/>
    </w:p>
    <w:p w14:paraId="64C89D45" w14:textId="7EB9A6E5" w:rsidR="00CD30FD" w:rsidRPr="00CD30FD" w:rsidRDefault="00CD30FD" w:rsidP="00CD30FD">
      <w:pPr>
        <w:pStyle w:val="Descripcin"/>
        <w:jc w:val="center"/>
      </w:pPr>
    </w:p>
    <w:p w14:paraId="488C3863" w14:textId="2107A385" w:rsidR="00CD30FD" w:rsidRDefault="00CD30FD" w:rsidP="00145F9B">
      <w:pPr>
        <w:rPr>
          <w:lang w:val="es-MX" w:eastAsia="ja-JP"/>
        </w:rPr>
      </w:pPr>
    </w:p>
    <w:p w14:paraId="28BB4950" w14:textId="404F2866" w:rsidR="00CA4426" w:rsidRDefault="00CA4426" w:rsidP="00145F9B">
      <w:pPr>
        <w:rPr>
          <w:lang w:val="es-MX" w:eastAsia="ja-JP"/>
        </w:rPr>
      </w:pPr>
    </w:p>
    <w:p w14:paraId="559AB040" w14:textId="0C1D9DCB" w:rsidR="00CA4426" w:rsidRDefault="00CA4426" w:rsidP="00145F9B">
      <w:pPr>
        <w:rPr>
          <w:lang w:val="es-MX" w:eastAsia="ja-JP"/>
        </w:rPr>
      </w:pPr>
    </w:p>
    <w:p w14:paraId="795702C6" w14:textId="77777777" w:rsidR="00732F7C" w:rsidRDefault="00732F7C" w:rsidP="00145F9B">
      <w:pPr>
        <w:rPr>
          <w:lang w:val="es-MX" w:eastAsia="ja-JP"/>
        </w:rPr>
      </w:pPr>
    </w:p>
    <w:p w14:paraId="4CF0CE9A" w14:textId="77777777" w:rsidR="00732F7C" w:rsidRDefault="00732F7C" w:rsidP="00145F9B">
      <w:pPr>
        <w:rPr>
          <w:lang w:val="es-MX" w:eastAsia="ja-JP"/>
        </w:rPr>
      </w:pPr>
    </w:p>
    <w:p w14:paraId="2EC1B0E0" w14:textId="77777777" w:rsidR="00732F7C" w:rsidRDefault="00732F7C" w:rsidP="00145F9B">
      <w:pPr>
        <w:rPr>
          <w:lang w:val="es-MX" w:eastAsia="ja-JP"/>
        </w:rPr>
      </w:pPr>
    </w:p>
    <w:p w14:paraId="61A0D821" w14:textId="77777777" w:rsidR="00732F7C" w:rsidRDefault="00732F7C" w:rsidP="00145F9B">
      <w:pPr>
        <w:rPr>
          <w:lang w:val="es-MX" w:eastAsia="ja-JP"/>
        </w:rPr>
      </w:pPr>
    </w:p>
    <w:p w14:paraId="246443BB" w14:textId="77777777" w:rsidR="00732F7C" w:rsidRDefault="00732F7C" w:rsidP="00145F9B">
      <w:pPr>
        <w:rPr>
          <w:lang w:val="es-MX" w:eastAsia="ja-JP"/>
        </w:rPr>
      </w:pPr>
    </w:p>
    <w:p w14:paraId="1DAF2E3A" w14:textId="77777777" w:rsidR="00732F7C" w:rsidRDefault="00732F7C" w:rsidP="00145F9B">
      <w:pPr>
        <w:rPr>
          <w:lang w:val="es-MX" w:eastAsia="ja-JP"/>
        </w:rPr>
      </w:pPr>
    </w:p>
    <w:p w14:paraId="16E0E046" w14:textId="77777777" w:rsidR="00732F7C" w:rsidRDefault="00732F7C" w:rsidP="00145F9B">
      <w:pPr>
        <w:rPr>
          <w:lang w:val="es-MX" w:eastAsia="ja-JP"/>
        </w:rPr>
      </w:pPr>
    </w:p>
    <w:p w14:paraId="7ED16FC7" w14:textId="77777777" w:rsidR="00732F7C" w:rsidRDefault="00732F7C" w:rsidP="00145F9B">
      <w:pPr>
        <w:rPr>
          <w:lang w:val="es-MX" w:eastAsia="ja-JP"/>
        </w:rPr>
      </w:pPr>
    </w:p>
    <w:p w14:paraId="581D80CC" w14:textId="77777777" w:rsidR="00732F7C" w:rsidRDefault="00732F7C" w:rsidP="00145F9B">
      <w:pPr>
        <w:rPr>
          <w:lang w:val="es-MX" w:eastAsia="ja-JP"/>
        </w:rPr>
      </w:pPr>
    </w:p>
    <w:p w14:paraId="614F08C9" w14:textId="77777777" w:rsidR="00732F7C" w:rsidRDefault="00732F7C" w:rsidP="00145F9B">
      <w:pPr>
        <w:rPr>
          <w:lang w:val="es-MX" w:eastAsia="ja-JP"/>
        </w:rPr>
      </w:pPr>
    </w:p>
    <w:p w14:paraId="64A84173" w14:textId="77777777" w:rsidR="00CA4426" w:rsidRDefault="00CA4426" w:rsidP="00145F9B">
      <w:pPr>
        <w:rPr>
          <w:lang w:val="es-MX" w:eastAsia="ja-JP"/>
        </w:rPr>
      </w:pPr>
    </w:p>
    <w:p w14:paraId="2E058984" w14:textId="77777777" w:rsidR="00CA4426" w:rsidRDefault="00CA4426" w:rsidP="00145F9B">
      <w:pPr>
        <w:rPr>
          <w:lang w:val="es-MX" w:eastAsia="ja-JP"/>
        </w:rPr>
      </w:pPr>
    </w:p>
    <w:p w14:paraId="3C219A29" w14:textId="77777777" w:rsidR="00CA4426" w:rsidRDefault="00CA4426" w:rsidP="00145F9B">
      <w:pPr>
        <w:rPr>
          <w:lang w:val="es-MX" w:eastAsia="ja-JP"/>
        </w:rPr>
      </w:pPr>
    </w:p>
    <w:p w14:paraId="61B32758" w14:textId="77777777" w:rsidR="00CA4426" w:rsidRDefault="00CA4426" w:rsidP="00145F9B">
      <w:pPr>
        <w:rPr>
          <w:lang w:val="es-MX" w:eastAsia="ja-JP"/>
        </w:rPr>
      </w:pPr>
    </w:p>
    <w:p w14:paraId="38FA93B8" w14:textId="77777777" w:rsidR="00CD30FD" w:rsidRDefault="00CD30FD" w:rsidP="00CD30FD">
      <w:pPr>
        <w:pStyle w:val="TesisNormal"/>
        <w:jc w:val="center"/>
        <w:rPr>
          <w:sz w:val="20"/>
          <w:szCs w:val="20"/>
        </w:rPr>
      </w:pPr>
      <w:r w:rsidRPr="00735504">
        <w:rPr>
          <w:sz w:val="20"/>
          <w:szCs w:val="20"/>
        </w:rPr>
        <w:t xml:space="preserve">Fuente: </w:t>
      </w:r>
      <w:r w:rsidRPr="00E01AAA">
        <w:rPr>
          <w:sz w:val="20"/>
          <w:szCs w:val="20"/>
        </w:rPr>
        <w:t>Instituto Nacional de Estadística y Geografía</w:t>
      </w:r>
    </w:p>
    <w:p w14:paraId="5C7E7F95" w14:textId="77777777" w:rsidR="00A775F5" w:rsidRDefault="00A775F5" w:rsidP="00CD30FD">
      <w:pPr>
        <w:pStyle w:val="TesisNormal"/>
        <w:jc w:val="center"/>
        <w:rPr>
          <w:sz w:val="20"/>
          <w:szCs w:val="20"/>
        </w:rPr>
      </w:pPr>
    </w:p>
    <w:p w14:paraId="6978EE0E" w14:textId="7531B5DA" w:rsidR="00A775F5" w:rsidRDefault="00F74FC0" w:rsidP="00F74FC0">
      <w:pPr>
        <w:pStyle w:val="TesisNormal"/>
      </w:pPr>
      <w:r>
        <w:t>Inherentemente la acumulación de población provoca una demanda grande en el sector inmobiliario, esté sector ha tenido una demanda creciente a lo largo del tiempo llegando a ser un problema importante dentro de la población. Est</w:t>
      </w:r>
      <w:r w:rsidR="003368DE">
        <w:t xml:space="preserve">e comportamiento se ve reflejado en la </w:t>
      </w:r>
      <w:r w:rsidR="003368DE" w:rsidRPr="003368DE">
        <w:rPr>
          <w:i/>
          <w:iCs/>
        </w:rPr>
        <w:t>Gráfica 1.</w:t>
      </w:r>
      <w:r w:rsidR="00C06A61">
        <w:rPr>
          <w:i/>
          <w:iCs/>
        </w:rPr>
        <w:t>13</w:t>
      </w:r>
      <w:r w:rsidR="003368DE">
        <w:rPr>
          <w:i/>
          <w:iCs/>
        </w:rPr>
        <w:t xml:space="preserve"> </w:t>
      </w:r>
      <w:r w:rsidR="003368DE">
        <w:t xml:space="preserve">en donde, el PIB de este rubro ha ido aumentando </w:t>
      </w:r>
      <w:r w:rsidR="00A775F5">
        <w:t>y en 2020 y 2021 complementado con una baja en el comercio debido a la cuarentena, alcanzó el primer lugar de actividades económicas.</w:t>
      </w:r>
    </w:p>
    <w:p w14:paraId="7B9C8873" w14:textId="1D75621D" w:rsidR="00EF02EE" w:rsidRDefault="00A775F5" w:rsidP="00F74FC0">
      <w:pPr>
        <w:pStyle w:val="TesisNormal"/>
      </w:pPr>
      <w:r>
        <w:t xml:space="preserve">Se observa también lo antes ya mencionado, que debido a la alta población el comercio de productos y servicios juegan un rol protagonista en la economía citadina, junto con el sector de transportes </w:t>
      </w:r>
      <w:r w:rsidR="00EF02EE">
        <w:t>y almacenamiento.</w:t>
      </w:r>
    </w:p>
    <w:p w14:paraId="0935DAD0" w14:textId="4B85834A" w:rsidR="00EF02EE" w:rsidRPr="003368DE" w:rsidRDefault="00EF02EE" w:rsidP="00F74FC0">
      <w:pPr>
        <w:pStyle w:val="TesisNormal"/>
      </w:pPr>
      <w:r>
        <w:t>De igual forma, aunque en menor medida se notan actividades financieras, educativas y fe esparcimiento que por sí solas figuran por encima de la suma de todas las actividades primarias de la ciudad.</w:t>
      </w:r>
    </w:p>
    <w:p w14:paraId="06E76FF8" w14:textId="77777777" w:rsidR="00F74FC0" w:rsidRDefault="00F74FC0" w:rsidP="00CD30FD">
      <w:pPr>
        <w:pStyle w:val="TesisNormal"/>
        <w:jc w:val="center"/>
        <w:rPr>
          <w:sz w:val="20"/>
          <w:szCs w:val="20"/>
        </w:rPr>
      </w:pPr>
    </w:p>
    <w:p w14:paraId="65BBE03A" w14:textId="77777777" w:rsidR="00CA4426" w:rsidRDefault="00CA4426" w:rsidP="00145F9B">
      <w:pPr>
        <w:rPr>
          <w:lang w:val="es-MX" w:eastAsia="ja-JP"/>
        </w:rPr>
      </w:pPr>
    </w:p>
    <w:p w14:paraId="5E528569" w14:textId="77777777" w:rsidR="00CA4426" w:rsidRDefault="00CA4426" w:rsidP="00145F9B">
      <w:pPr>
        <w:rPr>
          <w:lang w:val="es-MX" w:eastAsia="ja-JP"/>
        </w:rPr>
      </w:pPr>
    </w:p>
    <w:p w14:paraId="4D6F322F" w14:textId="77777777" w:rsidR="00732F7C" w:rsidRDefault="00732F7C" w:rsidP="00145F9B">
      <w:pPr>
        <w:rPr>
          <w:lang w:val="es-MX" w:eastAsia="ja-JP"/>
        </w:rPr>
      </w:pPr>
    </w:p>
    <w:p w14:paraId="43D18FE2" w14:textId="77777777" w:rsidR="00CD30FD" w:rsidRDefault="00CD30FD" w:rsidP="00145F9B">
      <w:pPr>
        <w:rPr>
          <w:lang w:val="es-MX" w:eastAsia="ja-JP"/>
        </w:rPr>
      </w:pPr>
    </w:p>
    <w:p w14:paraId="659E9774" w14:textId="77777777" w:rsidR="00A775F5" w:rsidRDefault="00A775F5" w:rsidP="00145F9B">
      <w:pPr>
        <w:rPr>
          <w:lang w:val="es-MX" w:eastAsia="ja-JP"/>
        </w:rPr>
      </w:pPr>
    </w:p>
    <w:p w14:paraId="578DD4BE" w14:textId="630423CC" w:rsidR="00B9737C" w:rsidRPr="00B9737C" w:rsidRDefault="00732F7C" w:rsidP="00B9737C">
      <w:pPr>
        <w:pStyle w:val="TesisTitulo3"/>
      </w:pPr>
      <w:bookmarkStart w:id="37" w:name="_Toc201049211"/>
      <w:r>
        <w:lastRenderedPageBreak/>
        <w:t>1.</w:t>
      </w:r>
      <w:r w:rsidR="00015A97">
        <w:t>4</w:t>
      </w:r>
      <w:r>
        <w:t>.2 Desigualdad</w:t>
      </w:r>
      <w:bookmarkEnd w:id="37"/>
    </w:p>
    <w:p w14:paraId="6DDF2DFC" w14:textId="19C9F723" w:rsidR="00732F7C" w:rsidRDefault="00732F7C" w:rsidP="00732F7C">
      <w:pPr>
        <w:pStyle w:val="TesisNormal"/>
      </w:pPr>
      <w:r>
        <w:t>Para medir la desigualdad se usarán dos factores:</w:t>
      </w:r>
    </w:p>
    <w:p w14:paraId="33A270D5" w14:textId="0FF60255" w:rsidR="00B936B5" w:rsidRDefault="00732F7C" w:rsidP="00DD420D">
      <w:pPr>
        <w:pStyle w:val="TesisNormal"/>
        <w:numPr>
          <w:ilvl w:val="0"/>
          <w:numId w:val="33"/>
        </w:numPr>
      </w:pPr>
      <w:r>
        <w:t>Factor de Gini: Indica la diferencia entre la distribución acumulada de ingresos y una igualdad perfecta, haciendo que un valor cercano a 0 indique una igualdad casi perfecta, donde todas las personas tendrían los mismos ingresos, mientras que un número cercano a 1 indica una desigualdad donde una persona tiene todos los ingresos y el resto de las personas nada.</w:t>
      </w:r>
    </w:p>
    <w:p w14:paraId="22B06B72" w14:textId="2EB0ACE2" w:rsidR="009C46DB" w:rsidRDefault="00732F7C" w:rsidP="00DD420D">
      <w:pPr>
        <w:pStyle w:val="TesisNormal"/>
        <w:numPr>
          <w:ilvl w:val="0"/>
          <w:numId w:val="33"/>
        </w:numPr>
      </w:pPr>
      <w:r>
        <w:t xml:space="preserve">Razón de ingreso: Es el consciente </w:t>
      </w:r>
      <w:r w:rsidR="009C46DB">
        <w:t>entre los ingresos per cápita de personas que no se encuentran en situación de pobreza</w:t>
      </w:r>
      <w:r w:rsidR="009C46DB" w:rsidRPr="009C46DB">
        <w:t xml:space="preserve"> </w:t>
      </w:r>
      <w:r w:rsidR="009C46DB">
        <w:t>entre los ingresos per cápita de las personas en situación de extrema pobreza</w:t>
      </w:r>
      <w:r w:rsidR="00E35369">
        <w:t>, haciendo que al igual que el factor de Gini los números más pequeños se interpreten como de menor desigualdad.</w:t>
      </w:r>
    </w:p>
    <w:p w14:paraId="53DBE65B" w14:textId="6147B8BD" w:rsidR="00E35369" w:rsidRDefault="009C46DB" w:rsidP="00171D63">
      <w:pPr>
        <w:pStyle w:val="TesisNormal"/>
      </w:pPr>
      <m:oMathPara>
        <m:oMath>
          <m:r>
            <w:rPr>
              <w:rFonts w:ascii="Cambria Math" w:hAnsi="Cambria Math"/>
            </w:rPr>
            <m:t xml:space="preserve">Razón de Ingreso= </m:t>
          </m:r>
          <m:f>
            <m:fPr>
              <m:ctrlPr>
                <w:rPr>
                  <w:rFonts w:ascii="Cambria Math" w:hAnsi="Cambria Math"/>
                  <w:i/>
                </w:rPr>
              </m:ctrlPr>
            </m:fPr>
            <m:num>
              <m:r>
                <w:rPr>
                  <w:rFonts w:ascii="Cambria Math" w:hAnsi="Cambria Math"/>
                </w:rPr>
                <m:t>Ingreso per cápita de personas no pobres</m:t>
              </m:r>
            </m:num>
            <m:den>
              <m:r>
                <w:rPr>
                  <w:rFonts w:ascii="Cambria Math" w:hAnsi="Cambria Math"/>
                </w:rPr>
                <m:t>Ingreso per cápita de personas en extrema pobreza</m:t>
              </m:r>
            </m:den>
          </m:f>
        </m:oMath>
      </m:oMathPara>
    </w:p>
    <w:p w14:paraId="436DC9CA" w14:textId="65E31E4D" w:rsidR="00C22712" w:rsidRDefault="009C46DB" w:rsidP="00171D63">
      <w:pPr>
        <w:pStyle w:val="TesisNormal"/>
      </w:pPr>
      <w:r>
        <w:t>Con estos dos conceptos primero analizaremos el comportamiento de ambos factores en el país en el periodo 2008 a 2018</w:t>
      </w:r>
    </w:p>
    <w:p w14:paraId="1E963481" w14:textId="77777777" w:rsidR="006C6F9C" w:rsidRDefault="006C6F9C" w:rsidP="00171D63">
      <w:pPr>
        <w:pStyle w:val="TesisNormal"/>
      </w:pPr>
    </w:p>
    <w:p w14:paraId="3B9636A1" w14:textId="04081371" w:rsidR="009C46DB" w:rsidRDefault="00C22712" w:rsidP="006C6F9C">
      <w:pPr>
        <w:pStyle w:val="Descripcin"/>
        <w:jc w:val="center"/>
      </w:pPr>
      <w:bookmarkStart w:id="38" w:name="_Toc193245749"/>
      <w:r>
        <w:t xml:space="preserve">Gráfica </w:t>
      </w:r>
      <w:r>
        <w:fldChar w:fldCharType="begin"/>
      </w:r>
      <w:r>
        <w:instrText xml:space="preserve"> SEQ Gráfica \* ARABIC </w:instrText>
      </w:r>
      <w:r>
        <w:fldChar w:fldCharType="separate"/>
      </w:r>
      <w:r>
        <w:rPr>
          <w:noProof/>
        </w:rPr>
        <w:t>1</w:t>
      </w:r>
      <w:r>
        <w:fldChar w:fldCharType="end"/>
      </w:r>
      <w:r>
        <w:t>.</w:t>
      </w:r>
      <w:r w:rsidR="00CD30FD">
        <w:t>1</w:t>
      </w:r>
      <w:r w:rsidR="00C06A61">
        <w:t>4</w:t>
      </w:r>
      <w:r>
        <w:t xml:space="preserve"> Coeficiente de Gini </w:t>
      </w:r>
      <w:r w:rsidR="006C6F9C">
        <w:t xml:space="preserve">por 10 </w:t>
      </w:r>
      <w:r>
        <w:t>y Razón de Ingreso Nacional</w:t>
      </w:r>
      <w:bookmarkEnd w:id="38"/>
    </w:p>
    <w:p w14:paraId="239A2B67" w14:textId="483DFC79" w:rsidR="00171D63" w:rsidRDefault="006C6F9C" w:rsidP="00171D63">
      <w:pPr>
        <w:pStyle w:val="TesisNormal"/>
      </w:pPr>
      <w:r>
        <w:rPr>
          <w:noProof/>
        </w:rPr>
        <w:drawing>
          <wp:anchor distT="0" distB="0" distL="114300" distR="114300" simplePos="0" relativeHeight="251677696" behindDoc="1" locked="0" layoutInCell="1" allowOverlap="1" wp14:anchorId="3DD22B9F" wp14:editId="20E2A5B1">
            <wp:simplePos x="0" y="0"/>
            <wp:positionH relativeFrom="column">
              <wp:posOffset>737445</wp:posOffset>
            </wp:positionH>
            <wp:positionV relativeFrom="paragraph">
              <wp:posOffset>74047</wp:posOffset>
            </wp:positionV>
            <wp:extent cx="4082772" cy="2176608"/>
            <wp:effectExtent l="0" t="0" r="0" b="0"/>
            <wp:wrapNone/>
            <wp:docPr id="21492724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806" t="1497" r="1319" b="1619"/>
                    <a:stretch/>
                  </pic:blipFill>
                  <pic:spPr bwMode="auto">
                    <a:xfrm>
                      <a:off x="0" y="0"/>
                      <a:ext cx="4085108" cy="217785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7FD3E0" w14:textId="77777777" w:rsidR="00171D63" w:rsidRDefault="00171D63" w:rsidP="00171D63">
      <w:pPr>
        <w:pStyle w:val="TesisNormal"/>
      </w:pPr>
    </w:p>
    <w:p w14:paraId="7EF020D2" w14:textId="50DB3B71" w:rsidR="00171D63" w:rsidRDefault="00171D63" w:rsidP="00171D63">
      <w:pPr>
        <w:pStyle w:val="TesisNormal"/>
      </w:pPr>
    </w:p>
    <w:p w14:paraId="5D282095" w14:textId="35851A13" w:rsidR="00171D63" w:rsidRDefault="00171D63" w:rsidP="00171D63">
      <w:pPr>
        <w:pStyle w:val="TesisNormal"/>
      </w:pPr>
    </w:p>
    <w:p w14:paraId="6776DD8D" w14:textId="39EF242F" w:rsidR="00171D63" w:rsidRDefault="00171D63" w:rsidP="00171D63">
      <w:pPr>
        <w:pStyle w:val="TesisNormal"/>
      </w:pPr>
    </w:p>
    <w:p w14:paraId="4A3F52D6" w14:textId="77777777" w:rsidR="00E35369" w:rsidRDefault="00E35369" w:rsidP="00EC3585">
      <w:pPr>
        <w:pStyle w:val="TesisNormal"/>
      </w:pPr>
    </w:p>
    <w:p w14:paraId="1EDC86A2" w14:textId="2C03797E" w:rsidR="00E35369" w:rsidRDefault="00FF5BE6" w:rsidP="00FF5BE6">
      <w:pPr>
        <w:pStyle w:val="TesisNormal"/>
        <w:tabs>
          <w:tab w:val="left" w:pos="7359"/>
        </w:tabs>
      </w:pPr>
      <w:r>
        <w:tab/>
      </w:r>
    </w:p>
    <w:p w14:paraId="3233784E" w14:textId="36A0AFA8" w:rsidR="00E35369" w:rsidRDefault="00E35369" w:rsidP="00E35369">
      <w:pPr>
        <w:pStyle w:val="TesisNormal"/>
        <w:jc w:val="center"/>
        <w:rPr>
          <w:sz w:val="20"/>
          <w:szCs w:val="20"/>
        </w:rPr>
      </w:pPr>
      <w:r w:rsidRPr="00735504">
        <w:rPr>
          <w:sz w:val="20"/>
          <w:szCs w:val="20"/>
        </w:rPr>
        <w:t xml:space="preserve">Fuente: </w:t>
      </w:r>
      <w:r w:rsidRPr="00771B0D">
        <w:rPr>
          <w:sz w:val="20"/>
          <w:szCs w:val="20"/>
        </w:rPr>
        <w:t>Consejo Nacional de Humanidades, Ciencias y Tecnologías</w:t>
      </w:r>
    </w:p>
    <w:p w14:paraId="339BF5F7" w14:textId="77777777" w:rsidR="00E35369" w:rsidRPr="00E35369" w:rsidRDefault="00E35369" w:rsidP="00E35369">
      <w:pPr>
        <w:pStyle w:val="TesisNormal"/>
        <w:jc w:val="center"/>
        <w:rPr>
          <w:sz w:val="20"/>
          <w:szCs w:val="20"/>
        </w:rPr>
      </w:pPr>
    </w:p>
    <w:p w14:paraId="179C3F80" w14:textId="2A7998C2" w:rsidR="00171D63" w:rsidRDefault="00E35369" w:rsidP="00EC3585">
      <w:pPr>
        <w:pStyle w:val="TesisNormal"/>
      </w:pPr>
      <w:r>
        <w:t>Cómo se puede ver ambos factores se encuentran correlacionados</w:t>
      </w:r>
      <w:r w:rsidR="00A775F5">
        <w:t xml:space="preserve"> en la </w:t>
      </w:r>
      <w:r w:rsidR="00A775F5" w:rsidRPr="00A775F5">
        <w:rPr>
          <w:i/>
          <w:iCs/>
        </w:rPr>
        <w:t>Gráfica 1.1</w:t>
      </w:r>
      <w:r w:rsidR="00C06A61">
        <w:rPr>
          <w:i/>
          <w:iCs/>
        </w:rPr>
        <w:t>4</w:t>
      </w:r>
      <w:r>
        <w:t xml:space="preserve"> por lo que se usará el factor de Gini ya que este considera toda la distribución y no agrup</w:t>
      </w:r>
      <w:r w:rsidR="00A31069">
        <w:t>a</w:t>
      </w:r>
      <w:r>
        <w:t xml:space="preserve"> por extremos como la Razón de Ingreso.</w:t>
      </w:r>
    </w:p>
    <w:p w14:paraId="42469FCC" w14:textId="06DD188B" w:rsidR="00E35369" w:rsidRDefault="00E35369" w:rsidP="00EC3585">
      <w:pPr>
        <w:pStyle w:val="TesisNormal"/>
      </w:pPr>
      <w:r>
        <w:t>Por otro lado, se ve una tendencia a la disminución de desigualdad exceptuando el pico del año 2020 el cual fue de un impacto importante para todo el país.</w:t>
      </w:r>
    </w:p>
    <w:p w14:paraId="5875339F" w14:textId="34C4DA5F" w:rsidR="00C22712" w:rsidRPr="00C22712" w:rsidRDefault="00C22712" w:rsidP="00C22712">
      <w:pPr>
        <w:pStyle w:val="Descripcin"/>
        <w:jc w:val="center"/>
      </w:pPr>
      <w:bookmarkStart w:id="39" w:name="_Toc193245750"/>
      <w:r>
        <w:lastRenderedPageBreak/>
        <w:t xml:space="preserve">Gráfica </w:t>
      </w:r>
      <w:r>
        <w:fldChar w:fldCharType="begin"/>
      </w:r>
      <w:r>
        <w:instrText xml:space="preserve"> SEQ Gráfica \* ARABIC </w:instrText>
      </w:r>
      <w:r>
        <w:fldChar w:fldCharType="separate"/>
      </w:r>
      <w:r>
        <w:rPr>
          <w:noProof/>
        </w:rPr>
        <w:t>1</w:t>
      </w:r>
      <w:r>
        <w:fldChar w:fldCharType="end"/>
      </w:r>
      <w:r>
        <w:t>.</w:t>
      </w:r>
      <w:r w:rsidR="00CD30FD">
        <w:t>1</w:t>
      </w:r>
      <w:r w:rsidR="00C06A61">
        <w:t>5</w:t>
      </w:r>
      <w:r>
        <w:t xml:space="preserve"> Coeficiente de Gini por estado (2018)</w:t>
      </w:r>
      <w:bookmarkEnd w:id="39"/>
    </w:p>
    <w:p w14:paraId="24EAA2D3" w14:textId="77777777" w:rsidR="00C22712" w:rsidRPr="00C22712" w:rsidRDefault="00C22712" w:rsidP="00C22712"/>
    <w:p w14:paraId="7E3A1032" w14:textId="1E2E2C9E" w:rsidR="00145F9B" w:rsidRDefault="00D246EC" w:rsidP="00EC3585">
      <w:pPr>
        <w:pStyle w:val="TesisNormal"/>
      </w:pPr>
      <w:r>
        <w:rPr>
          <w:noProof/>
        </w:rPr>
        <w:drawing>
          <wp:anchor distT="0" distB="0" distL="114300" distR="114300" simplePos="0" relativeHeight="251684864" behindDoc="1" locked="0" layoutInCell="1" allowOverlap="1" wp14:anchorId="53359E7C" wp14:editId="16B6F606">
            <wp:simplePos x="0" y="0"/>
            <wp:positionH relativeFrom="column">
              <wp:posOffset>349885</wp:posOffset>
            </wp:positionH>
            <wp:positionV relativeFrom="paragraph">
              <wp:posOffset>61876</wp:posOffset>
            </wp:positionV>
            <wp:extent cx="4244321" cy="2700000"/>
            <wp:effectExtent l="0" t="0" r="4445" b="5715"/>
            <wp:wrapNone/>
            <wp:docPr id="89405425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l="17163" t="26140" r="25188" b="24967"/>
                    <a:stretch/>
                  </pic:blipFill>
                  <pic:spPr bwMode="auto">
                    <a:xfrm>
                      <a:off x="0" y="0"/>
                      <a:ext cx="4244321" cy="270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5369">
        <w:rPr>
          <w:noProof/>
        </w:rPr>
        <w:drawing>
          <wp:anchor distT="0" distB="0" distL="114300" distR="114300" simplePos="0" relativeHeight="251686912" behindDoc="1" locked="0" layoutInCell="1" allowOverlap="1" wp14:anchorId="126A2B0A" wp14:editId="3B076852">
            <wp:simplePos x="0" y="0"/>
            <wp:positionH relativeFrom="column">
              <wp:posOffset>4679315</wp:posOffset>
            </wp:positionH>
            <wp:positionV relativeFrom="paragraph">
              <wp:posOffset>13533</wp:posOffset>
            </wp:positionV>
            <wp:extent cx="712600" cy="2790701"/>
            <wp:effectExtent l="0" t="0" r="0" b="0"/>
            <wp:wrapNone/>
            <wp:docPr id="1056268945" name="Imagen 14"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68945" name="Imagen 14" descr="Imagen que contiene Gráfico&#10;&#10;Descripción generada automáticamente"/>
                    <pic:cNvPicPr>
                      <a:picLocks noChangeAspect="1" noChangeArrowheads="1"/>
                    </pic:cNvPicPr>
                  </pic:nvPicPr>
                  <pic:blipFill rotWithShape="1">
                    <a:blip r:embed="rId27">
                      <a:extLst>
                        <a:ext uri="{28A0092B-C50C-407E-A947-70E740481C1C}">
                          <a14:useLocalDpi xmlns:a14="http://schemas.microsoft.com/office/drawing/2010/main" val="0"/>
                        </a:ext>
                      </a:extLst>
                    </a:blip>
                    <a:srcRect l="74172" t="11865" r="10805" b="9726"/>
                    <a:stretch/>
                  </pic:blipFill>
                  <pic:spPr bwMode="auto">
                    <a:xfrm>
                      <a:off x="0" y="0"/>
                      <a:ext cx="712600" cy="279070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2E6DB0" w14:textId="6E71FA8D" w:rsidR="009C46DB" w:rsidRDefault="00D246EC" w:rsidP="00D246EC">
      <w:pPr>
        <w:pStyle w:val="TesisNormal"/>
        <w:tabs>
          <w:tab w:val="left" w:pos="7985"/>
        </w:tabs>
      </w:pPr>
      <w:r>
        <w:tab/>
      </w:r>
    </w:p>
    <w:p w14:paraId="20DE2D31" w14:textId="0B265E25" w:rsidR="009C46DB" w:rsidRDefault="00E35369" w:rsidP="00E35369">
      <w:pPr>
        <w:pStyle w:val="TesisNormal"/>
        <w:tabs>
          <w:tab w:val="left" w:pos="5218"/>
        </w:tabs>
        <w:jc w:val="left"/>
      </w:pPr>
      <w:r>
        <w:tab/>
      </w:r>
    </w:p>
    <w:p w14:paraId="55A5B2B4" w14:textId="115E66CA" w:rsidR="009C46DB" w:rsidRDefault="00E35369" w:rsidP="00E35369">
      <w:pPr>
        <w:pStyle w:val="TesisNormal"/>
        <w:tabs>
          <w:tab w:val="left" w:pos="7911"/>
        </w:tabs>
      </w:pPr>
      <w:r>
        <w:tab/>
      </w:r>
    </w:p>
    <w:p w14:paraId="43DACCAD" w14:textId="167627AF" w:rsidR="009C46DB" w:rsidRDefault="00E35369" w:rsidP="00D246EC">
      <w:pPr>
        <w:pStyle w:val="TesisNormal"/>
        <w:tabs>
          <w:tab w:val="left" w:pos="5367"/>
          <w:tab w:val="left" w:pos="6041"/>
        </w:tabs>
      </w:pPr>
      <w:r>
        <w:tab/>
      </w:r>
      <w:r w:rsidR="00D246EC">
        <w:tab/>
      </w:r>
    </w:p>
    <w:p w14:paraId="3A04EE45" w14:textId="554EDFD9" w:rsidR="009C46DB" w:rsidRDefault="00D246EC" w:rsidP="00D246EC">
      <w:pPr>
        <w:pStyle w:val="TesisNormal"/>
        <w:tabs>
          <w:tab w:val="left" w:pos="4918"/>
        </w:tabs>
      </w:pPr>
      <w:r>
        <w:tab/>
      </w:r>
    </w:p>
    <w:p w14:paraId="74679C0F" w14:textId="628A1546" w:rsidR="00E35369" w:rsidRDefault="00E35369" w:rsidP="00E35369">
      <w:pPr>
        <w:pStyle w:val="TesisNormal"/>
        <w:tabs>
          <w:tab w:val="left" w:pos="4993"/>
        </w:tabs>
      </w:pPr>
      <w:r>
        <w:tab/>
      </w:r>
    </w:p>
    <w:p w14:paraId="7B7543FE" w14:textId="34A1CC82" w:rsidR="00E35369" w:rsidRDefault="00D246EC" w:rsidP="00D246EC">
      <w:pPr>
        <w:pStyle w:val="TesisNormal"/>
        <w:tabs>
          <w:tab w:val="left" w:pos="7976"/>
        </w:tabs>
      </w:pPr>
      <w:r>
        <w:tab/>
      </w:r>
    </w:p>
    <w:p w14:paraId="2AEC00FC" w14:textId="7952B801" w:rsidR="00E35369" w:rsidRDefault="00E35369" w:rsidP="00E35369">
      <w:pPr>
        <w:pStyle w:val="TesisNormal"/>
        <w:jc w:val="center"/>
        <w:rPr>
          <w:sz w:val="20"/>
          <w:szCs w:val="20"/>
        </w:rPr>
      </w:pPr>
    </w:p>
    <w:p w14:paraId="027E068C" w14:textId="47ADDF28" w:rsidR="00E35369" w:rsidRDefault="00E35369" w:rsidP="00E35369">
      <w:pPr>
        <w:pStyle w:val="TesisNormal"/>
        <w:jc w:val="center"/>
        <w:rPr>
          <w:sz w:val="20"/>
          <w:szCs w:val="20"/>
        </w:rPr>
      </w:pPr>
      <w:r w:rsidRPr="00735504">
        <w:rPr>
          <w:sz w:val="20"/>
          <w:szCs w:val="20"/>
        </w:rPr>
        <w:t xml:space="preserve">Fuente: </w:t>
      </w:r>
      <w:r w:rsidRPr="00771B0D">
        <w:rPr>
          <w:sz w:val="20"/>
          <w:szCs w:val="20"/>
        </w:rPr>
        <w:t>Consejo Nacional de Humanidades, Ciencias y Tecnologías</w:t>
      </w:r>
    </w:p>
    <w:p w14:paraId="44E6845F" w14:textId="53354A77" w:rsidR="00E35369" w:rsidRDefault="00E35369" w:rsidP="00EC3585">
      <w:pPr>
        <w:pStyle w:val="TesisNormal"/>
      </w:pPr>
    </w:p>
    <w:p w14:paraId="23D32EB2" w14:textId="623ADBED" w:rsidR="00C22712" w:rsidRPr="00C22712" w:rsidRDefault="00C22712" w:rsidP="00C22712">
      <w:pPr>
        <w:pStyle w:val="Descripcin"/>
        <w:jc w:val="center"/>
      </w:pPr>
      <w:bookmarkStart w:id="40" w:name="_Toc193245751"/>
      <w:r>
        <w:t xml:space="preserve">Gráfica </w:t>
      </w:r>
      <w:r>
        <w:fldChar w:fldCharType="begin"/>
      </w:r>
      <w:r>
        <w:instrText xml:space="preserve"> SEQ Gráfica \* ARABIC </w:instrText>
      </w:r>
      <w:r>
        <w:fldChar w:fldCharType="separate"/>
      </w:r>
      <w:r>
        <w:rPr>
          <w:noProof/>
        </w:rPr>
        <w:t>1</w:t>
      </w:r>
      <w:r>
        <w:fldChar w:fldCharType="end"/>
      </w:r>
      <w:r>
        <w:t>.</w:t>
      </w:r>
      <w:r w:rsidR="00CD30FD">
        <w:t>1</w:t>
      </w:r>
      <w:r w:rsidR="00C06A61">
        <w:t>6</w:t>
      </w:r>
      <w:r>
        <w:t xml:space="preserve"> Coeficiente de Gini por estado (2020)</w:t>
      </w:r>
      <w:bookmarkEnd w:id="40"/>
    </w:p>
    <w:p w14:paraId="14D0FDC2" w14:textId="016B9296" w:rsidR="00E35369" w:rsidRDefault="00D246EC" w:rsidP="00D246EC">
      <w:pPr>
        <w:pStyle w:val="Descripcin"/>
        <w:jc w:val="center"/>
      </w:pPr>
      <w:r>
        <w:rPr>
          <w:noProof/>
        </w:rPr>
        <w:drawing>
          <wp:anchor distT="0" distB="0" distL="114300" distR="114300" simplePos="0" relativeHeight="251689984" behindDoc="1" locked="0" layoutInCell="1" allowOverlap="1" wp14:anchorId="5B4AB956" wp14:editId="7C224CED">
            <wp:simplePos x="0" y="0"/>
            <wp:positionH relativeFrom="column">
              <wp:posOffset>4827418</wp:posOffset>
            </wp:positionH>
            <wp:positionV relativeFrom="paragraph">
              <wp:posOffset>247510</wp:posOffset>
            </wp:positionV>
            <wp:extent cx="605535" cy="2790000"/>
            <wp:effectExtent l="0" t="0" r="1905" b="0"/>
            <wp:wrapNone/>
            <wp:docPr id="1771861247" name="Imagen 15"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61247" name="Imagen 15" descr="Imagen que contiene Gráfico&#10;&#10;Descripción generada automáticamente"/>
                    <pic:cNvPicPr>
                      <a:picLocks noChangeAspect="1" noChangeArrowheads="1"/>
                    </pic:cNvPicPr>
                  </pic:nvPicPr>
                  <pic:blipFill rotWithShape="1">
                    <a:blip r:embed="rId28">
                      <a:extLst>
                        <a:ext uri="{28A0092B-C50C-407E-A947-70E740481C1C}">
                          <a14:useLocalDpi xmlns:a14="http://schemas.microsoft.com/office/drawing/2010/main" val="0"/>
                        </a:ext>
                      </a:extLst>
                    </a:blip>
                    <a:srcRect l="77022" t="10593" r="10056" b="10009"/>
                    <a:stretch/>
                  </pic:blipFill>
                  <pic:spPr bwMode="auto">
                    <a:xfrm>
                      <a:off x="0" y="0"/>
                      <a:ext cx="605535" cy="279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2530AF" w14:textId="4C2080C5" w:rsidR="00E35369" w:rsidRDefault="00D246EC" w:rsidP="00D246EC">
      <w:pPr>
        <w:pStyle w:val="TesisNormal"/>
        <w:tabs>
          <w:tab w:val="left" w:pos="5994"/>
        </w:tabs>
      </w:pPr>
      <w:r>
        <w:rPr>
          <w:noProof/>
        </w:rPr>
        <w:drawing>
          <wp:anchor distT="0" distB="0" distL="114300" distR="114300" simplePos="0" relativeHeight="251687936" behindDoc="1" locked="0" layoutInCell="1" allowOverlap="1" wp14:anchorId="2A737355" wp14:editId="0F6808B9">
            <wp:simplePos x="0" y="0"/>
            <wp:positionH relativeFrom="column">
              <wp:posOffset>343798</wp:posOffset>
            </wp:positionH>
            <wp:positionV relativeFrom="paragraph">
              <wp:posOffset>5080</wp:posOffset>
            </wp:positionV>
            <wp:extent cx="4251367" cy="2699258"/>
            <wp:effectExtent l="0" t="0" r="0" b="6350"/>
            <wp:wrapNone/>
            <wp:docPr id="126771986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l="16738" t="24868" r="24142" b="25235"/>
                    <a:stretch/>
                  </pic:blipFill>
                  <pic:spPr bwMode="auto">
                    <a:xfrm>
                      <a:off x="0" y="0"/>
                      <a:ext cx="4251367" cy="26992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p>
    <w:p w14:paraId="0FC0C255" w14:textId="43A7845C" w:rsidR="00E35369" w:rsidRDefault="00D246EC" w:rsidP="00D246EC">
      <w:pPr>
        <w:pStyle w:val="TesisNormal"/>
        <w:tabs>
          <w:tab w:val="left" w:pos="7733"/>
        </w:tabs>
      </w:pPr>
      <w:r>
        <w:tab/>
      </w:r>
    </w:p>
    <w:p w14:paraId="26C98861" w14:textId="06880173" w:rsidR="00E35369" w:rsidRDefault="00E35369" w:rsidP="00D246EC">
      <w:pPr>
        <w:pStyle w:val="TesisNormal"/>
        <w:jc w:val="right"/>
      </w:pPr>
    </w:p>
    <w:p w14:paraId="34FA8DC2" w14:textId="1F2E87CF" w:rsidR="00E35369" w:rsidRDefault="00D246EC" w:rsidP="00D246EC">
      <w:pPr>
        <w:pStyle w:val="TesisNormal"/>
        <w:tabs>
          <w:tab w:val="left" w:pos="5882"/>
        </w:tabs>
      </w:pPr>
      <w:r>
        <w:tab/>
      </w:r>
    </w:p>
    <w:p w14:paraId="745C1211" w14:textId="521928B9" w:rsidR="00E35369" w:rsidRDefault="00D246EC" w:rsidP="00D246EC">
      <w:pPr>
        <w:pStyle w:val="TesisNormal"/>
        <w:tabs>
          <w:tab w:val="left" w:pos="3647"/>
        </w:tabs>
      </w:pPr>
      <w:r>
        <w:tab/>
      </w:r>
    </w:p>
    <w:p w14:paraId="7F4EB950" w14:textId="3250BA8C" w:rsidR="00E35369" w:rsidRDefault="00E35369" w:rsidP="0084638D">
      <w:pPr>
        <w:pStyle w:val="TesisNormal"/>
      </w:pPr>
    </w:p>
    <w:p w14:paraId="43428AB2" w14:textId="77777777" w:rsidR="00E35369" w:rsidRDefault="00E35369" w:rsidP="00D246EC">
      <w:pPr>
        <w:pStyle w:val="TesisNormal"/>
        <w:jc w:val="center"/>
      </w:pPr>
    </w:p>
    <w:p w14:paraId="39276991" w14:textId="77777777" w:rsidR="00E35369" w:rsidRDefault="00E35369" w:rsidP="00EC3585">
      <w:pPr>
        <w:pStyle w:val="TesisNormal"/>
      </w:pPr>
    </w:p>
    <w:p w14:paraId="23010B86" w14:textId="77777777" w:rsidR="00D246EC" w:rsidRDefault="00D246EC" w:rsidP="00D246EC">
      <w:pPr>
        <w:pStyle w:val="TesisNormal"/>
        <w:jc w:val="center"/>
        <w:rPr>
          <w:sz w:val="20"/>
          <w:szCs w:val="20"/>
        </w:rPr>
      </w:pPr>
      <w:r w:rsidRPr="00735504">
        <w:rPr>
          <w:sz w:val="20"/>
          <w:szCs w:val="20"/>
        </w:rPr>
        <w:t xml:space="preserve">Fuente: </w:t>
      </w:r>
      <w:r w:rsidRPr="00771B0D">
        <w:rPr>
          <w:sz w:val="20"/>
          <w:szCs w:val="20"/>
        </w:rPr>
        <w:t>Consejo Nacional de Humanidades, Ciencias y Tecnologías</w:t>
      </w:r>
    </w:p>
    <w:p w14:paraId="64E8B39C" w14:textId="77777777" w:rsidR="00E35369" w:rsidRDefault="00E35369" w:rsidP="00EC3585">
      <w:pPr>
        <w:pStyle w:val="TesisNormal"/>
      </w:pPr>
    </w:p>
    <w:p w14:paraId="260932B3" w14:textId="77777777" w:rsidR="009C46DB" w:rsidRDefault="009C46DB" w:rsidP="00EC3585">
      <w:pPr>
        <w:pStyle w:val="TesisNormal"/>
      </w:pPr>
    </w:p>
    <w:p w14:paraId="5B0A1125" w14:textId="25F65C83" w:rsidR="00BD787F" w:rsidRPr="00C22712" w:rsidRDefault="00B9737C" w:rsidP="00BD787F">
      <w:pPr>
        <w:pStyle w:val="Descripcin"/>
        <w:jc w:val="center"/>
      </w:pPr>
      <w:bookmarkStart w:id="41" w:name="_Toc193245752"/>
      <w:r>
        <w:rPr>
          <w:noProof/>
        </w:rPr>
        <w:lastRenderedPageBreak/>
        <w:drawing>
          <wp:anchor distT="0" distB="0" distL="114300" distR="114300" simplePos="0" relativeHeight="251691008" behindDoc="1" locked="0" layoutInCell="1" allowOverlap="1" wp14:anchorId="7AF9C16D" wp14:editId="5B9F56BE">
            <wp:simplePos x="0" y="0"/>
            <wp:positionH relativeFrom="column">
              <wp:posOffset>1245508</wp:posOffset>
            </wp:positionH>
            <wp:positionV relativeFrom="paragraph">
              <wp:posOffset>277477</wp:posOffset>
            </wp:positionV>
            <wp:extent cx="2898388" cy="3007477"/>
            <wp:effectExtent l="0" t="0" r="0" b="2540"/>
            <wp:wrapNone/>
            <wp:docPr id="16411984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a:extLst>
                        <a:ext uri="{28A0092B-C50C-407E-A947-70E740481C1C}">
                          <a14:useLocalDpi xmlns:a14="http://schemas.microsoft.com/office/drawing/2010/main" val="0"/>
                        </a:ext>
                      </a:extLst>
                    </a:blip>
                    <a:srcRect l="33474" t="11583" r="8736" b="8468"/>
                    <a:stretch/>
                  </pic:blipFill>
                  <pic:spPr bwMode="auto">
                    <a:xfrm>
                      <a:off x="0" y="0"/>
                      <a:ext cx="2902691" cy="301194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787F">
        <w:t xml:space="preserve">Gráfica </w:t>
      </w:r>
      <w:r w:rsidR="00BD787F">
        <w:fldChar w:fldCharType="begin"/>
      </w:r>
      <w:r w:rsidR="00BD787F">
        <w:instrText xml:space="preserve"> SEQ Gráfica \* ARABIC </w:instrText>
      </w:r>
      <w:r w:rsidR="00BD787F">
        <w:fldChar w:fldCharType="separate"/>
      </w:r>
      <w:r w:rsidR="00BD787F">
        <w:rPr>
          <w:noProof/>
        </w:rPr>
        <w:t>1</w:t>
      </w:r>
      <w:r w:rsidR="00BD787F">
        <w:fldChar w:fldCharType="end"/>
      </w:r>
      <w:r w:rsidR="00BD787F">
        <w:t>.1</w:t>
      </w:r>
      <w:r w:rsidR="00C06A61">
        <w:t>7</w:t>
      </w:r>
      <w:r w:rsidR="00BD787F">
        <w:t xml:space="preserve"> Coeficiente de Gini por alcaldía CDMX (2015)</w:t>
      </w:r>
      <w:bookmarkEnd w:id="41"/>
    </w:p>
    <w:p w14:paraId="7193E630" w14:textId="54C48043" w:rsidR="00BD787F" w:rsidRPr="00BD787F" w:rsidRDefault="00BD787F" w:rsidP="00EC3585">
      <w:pPr>
        <w:pStyle w:val="TesisNormal"/>
        <w:rPr>
          <w:lang w:val="es-ES"/>
        </w:rPr>
      </w:pPr>
    </w:p>
    <w:p w14:paraId="67055B77" w14:textId="6EB14ABB" w:rsidR="00BD787F" w:rsidRDefault="00BD787F" w:rsidP="00EC3585">
      <w:pPr>
        <w:pStyle w:val="TesisNormal"/>
      </w:pPr>
    </w:p>
    <w:p w14:paraId="3FF725AF" w14:textId="77777777" w:rsidR="00BD787F" w:rsidRDefault="00BD787F" w:rsidP="00EC3585">
      <w:pPr>
        <w:pStyle w:val="TesisNormal"/>
      </w:pPr>
    </w:p>
    <w:p w14:paraId="10CDF90D" w14:textId="0323A3D8" w:rsidR="00BD787F" w:rsidRDefault="00BD787F" w:rsidP="00BD787F">
      <w:pPr>
        <w:pStyle w:val="TesisNormal"/>
        <w:tabs>
          <w:tab w:val="left" w:pos="6209"/>
        </w:tabs>
      </w:pPr>
      <w:r>
        <w:tab/>
      </w:r>
    </w:p>
    <w:p w14:paraId="28024965" w14:textId="48DA53C5" w:rsidR="00BD787F" w:rsidRDefault="00B9737C" w:rsidP="00B9737C">
      <w:pPr>
        <w:pStyle w:val="TesisNormal"/>
        <w:tabs>
          <w:tab w:val="left" w:pos="5827"/>
        </w:tabs>
      </w:pPr>
      <w:r>
        <w:tab/>
      </w:r>
    </w:p>
    <w:p w14:paraId="2BC5F731" w14:textId="09D7E4B2" w:rsidR="00BD787F" w:rsidRDefault="00B9737C" w:rsidP="00B9737C">
      <w:pPr>
        <w:pStyle w:val="TesisNormal"/>
        <w:tabs>
          <w:tab w:val="left" w:pos="5827"/>
        </w:tabs>
      </w:pPr>
      <w:r>
        <w:tab/>
      </w:r>
    </w:p>
    <w:p w14:paraId="3EF5A7FA" w14:textId="4D2B1BD7" w:rsidR="00BD787F" w:rsidRDefault="00B9737C" w:rsidP="00B9737C">
      <w:pPr>
        <w:pStyle w:val="TesisNormal"/>
        <w:tabs>
          <w:tab w:val="left" w:pos="5419"/>
        </w:tabs>
      </w:pPr>
      <w:r>
        <w:tab/>
      </w:r>
    </w:p>
    <w:p w14:paraId="5946221C" w14:textId="0ACF949D" w:rsidR="00BD787F" w:rsidRDefault="00BD787F" w:rsidP="00B9737C">
      <w:pPr>
        <w:pStyle w:val="TesisNormal"/>
        <w:tabs>
          <w:tab w:val="left" w:pos="5498"/>
          <w:tab w:val="left" w:pos="5926"/>
        </w:tabs>
      </w:pPr>
      <w:r>
        <w:tab/>
      </w:r>
      <w:r w:rsidR="00B9737C">
        <w:tab/>
      </w:r>
    </w:p>
    <w:p w14:paraId="70501A31" w14:textId="77777777" w:rsidR="00BD787F" w:rsidRDefault="00BD787F" w:rsidP="00EC3585">
      <w:pPr>
        <w:pStyle w:val="TesisNormal"/>
      </w:pPr>
    </w:p>
    <w:p w14:paraId="6AC8FDBD" w14:textId="77777777" w:rsidR="00BD787F" w:rsidRDefault="00BD787F" w:rsidP="00BD787F">
      <w:pPr>
        <w:pStyle w:val="TesisNormal"/>
        <w:jc w:val="center"/>
        <w:rPr>
          <w:sz w:val="20"/>
          <w:szCs w:val="20"/>
        </w:rPr>
      </w:pPr>
      <w:r w:rsidRPr="00735504">
        <w:rPr>
          <w:sz w:val="20"/>
          <w:szCs w:val="20"/>
        </w:rPr>
        <w:t xml:space="preserve">Fuente: </w:t>
      </w:r>
      <w:r w:rsidRPr="00771B0D">
        <w:rPr>
          <w:sz w:val="20"/>
          <w:szCs w:val="20"/>
        </w:rPr>
        <w:t>Consejo Nacional de Humanidades, Ciencias y Tecnologías</w:t>
      </w:r>
    </w:p>
    <w:p w14:paraId="72E1E53C" w14:textId="77777777" w:rsidR="00B9737C" w:rsidRDefault="00B9737C" w:rsidP="00BD787F">
      <w:pPr>
        <w:pStyle w:val="TesisNormal"/>
        <w:jc w:val="center"/>
        <w:rPr>
          <w:sz w:val="20"/>
          <w:szCs w:val="20"/>
        </w:rPr>
      </w:pPr>
    </w:p>
    <w:p w14:paraId="423BDC8E" w14:textId="197E1B8E" w:rsidR="00BD787F" w:rsidRDefault="00B9737C" w:rsidP="00BD787F">
      <w:pPr>
        <w:pStyle w:val="Descripcin"/>
        <w:jc w:val="center"/>
      </w:pPr>
      <w:bookmarkStart w:id="42" w:name="_Toc193245753"/>
      <w:r>
        <w:rPr>
          <w:noProof/>
        </w:rPr>
        <w:drawing>
          <wp:anchor distT="0" distB="0" distL="114300" distR="114300" simplePos="0" relativeHeight="251692032" behindDoc="1" locked="0" layoutInCell="1" allowOverlap="1" wp14:anchorId="5B938EC2" wp14:editId="7677934C">
            <wp:simplePos x="0" y="0"/>
            <wp:positionH relativeFrom="column">
              <wp:posOffset>1083571</wp:posOffset>
            </wp:positionH>
            <wp:positionV relativeFrom="paragraph">
              <wp:posOffset>202457</wp:posOffset>
            </wp:positionV>
            <wp:extent cx="3018049" cy="3005455"/>
            <wp:effectExtent l="0" t="0" r="0" b="4445"/>
            <wp:wrapNone/>
            <wp:docPr id="171097165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a:extLst>
                        <a:ext uri="{28A0092B-C50C-407E-A947-70E740481C1C}">
                          <a14:useLocalDpi xmlns:a14="http://schemas.microsoft.com/office/drawing/2010/main" val="0"/>
                        </a:ext>
                      </a:extLst>
                    </a:blip>
                    <a:srcRect l="31674" t="11018" r="10592" b="9451"/>
                    <a:stretch/>
                  </pic:blipFill>
                  <pic:spPr bwMode="auto">
                    <a:xfrm>
                      <a:off x="0" y="0"/>
                      <a:ext cx="3018049" cy="3005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787F">
        <w:t xml:space="preserve">Gráfica </w:t>
      </w:r>
      <w:r w:rsidR="00BD787F">
        <w:fldChar w:fldCharType="begin"/>
      </w:r>
      <w:r w:rsidR="00BD787F">
        <w:instrText xml:space="preserve"> SEQ Gráfica \* ARABIC </w:instrText>
      </w:r>
      <w:r w:rsidR="00BD787F">
        <w:fldChar w:fldCharType="separate"/>
      </w:r>
      <w:r w:rsidR="00BD787F">
        <w:rPr>
          <w:noProof/>
        </w:rPr>
        <w:t>1</w:t>
      </w:r>
      <w:r w:rsidR="00BD787F">
        <w:fldChar w:fldCharType="end"/>
      </w:r>
      <w:r w:rsidR="00BD787F">
        <w:t>.1</w:t>
      </w:r>
      <w:r w:rsidR="00C06A61">
        <w:t>8</w:t>
      </w:r>
      <w:r w:rsidR="00BD787F">
        <w:t xml:space="preserve"> Coeficiente de Gini por alcaldía CDMX (2020)</w:t>
      </w:r>
      <w:bookmarkEnd w:id="42"/>
    </w:p>
    <w:p w14:paraId="5CA9EDB8" w14:textId="312D3053" w:rsidR="00BD787F" w:rsidRDefault="00BD787F" w:rsidP="00EC3585">
      <w:pPr>
        <w:pStyle w:val="TesisNormal"/>
      </w:pPr>
    </w:p>
    <w:p w14:paraId="022E11A5" w14:textId="7B3F8F2D" w:rsidR="00BD787F" w:rsidRDefault="00BD787F" w:rsidP="00BD787F">
      <w:pPr>
        <w:pStyle w:val="TesisNormal"/>
        <w:jc w:val="center"/>
      </w:pPr>
    </w:p>
    <w:p w14:paraId="6EA440A5" w14:textId="412C8F66" w:rsidR="00BD787F" w:rsidRDefault="00BD787F" w:rsidP="00BD787F">
      <w:pPr>
        <w:pStyle w:val="TesisNormal"/>
        <w:tabs>
          <w:tab w:val="left" w:pos="6742"/>
        </w:tabs>
      </w:pPr>
      <w:r>
        <w:tab/>
      </w:r>
    </w:p>
    <w:p w14:paraId="71E722A4" w14:textId="19A78B0A" w:rsidR="00BD787F" w:rsidRDefault="00BD787F" w:rsidP="00EC3585">
      <w:pPr>
        <w:pStyle w:val="TesisNormal"/>
      </w:pPr>
    </w:p>
    <w:p w14:paraId="5062A461" w14:textId="7CD7173D" w:rsidR="00BD787F" w:rsidRDefault="00BD787F" w:rsidP="00BD787F">
      <w:pPr>
        <w:pStyle w:val="TesisNormal"/>
        <w:tabs>
          <w:tab w:val="left" w:pos="5629"/>
        </w:tabs>
      </w:pPr>
      <w:r>
        <w:tab/>
      </w:r>
    </w:p>
    <w:p w14:paraId="1F9F6C07" w14:textId="77777777" w:rsidR="00BD787F" w:rsidRDefault="00BD787F" w:rsidP="00EC3585">
      <w:pPr>
        <w:pStyle w:val="TesisNormal"/>
      </w:pPr>
    </w:p>
    <w:p w14:paraId="156592A1" w14:textId="09050BBC" w:rsidR="00BD787F" w:rsidRDefault="00BD787F" w:rsidP="00BD787F">
      <w:pPr>
        <w:pStyle w:val="TesisNormal"/>
        <w:tabs>
          <w:tab w:val="left" w:pos="3787"/>
        </w:tabs>
      </w:pPr>
      <w:r>
        <w:tab/>
      </w:r>
    </w:p>
    <w:p w14:paraId="263A60BB" w14:textId="77777777" w:rsidR="00BD787F" w:rsidRDefault="00BD787F" w:rsidP="00EC3585">
      <w:pPr>
        <w:pStyle w:val="TesisNormal"/>
      </w:pPr>
    </w:p>
    <w:p w14:paraId="7035BF76" w14:textId="77777777" w:rsidR="00B9737C" w:rsidRDefault="00B9737C" w:rsidP="00EC3585">
      <w:pPr>
        <w:pStyle w:val="TesisNormal"/>
      </w:pPr>
    </w:p>
    <w:p w14:paraId="41E7D862" w14:textId="06FBA3BB" w:rsidR="00BD787F" w:rsidRDefault="00BD787F" w:rsidP="00B9737C">
      <w:pPr>
        <w:pStyle w:val="TesisNormal"/>
        <w:jc w:val="center"/>
        <w:rPr>
          <w:sz w:val="20"/>
          <w:szCs w:val="20"/>
        </w:rPr>
      </w:pPr>
      <w:r w:rsidRPr="00735504">
        <w:rPr>
          <w:sz w:val="20"/>
          <w:szCs w:val="20"/>
        </w:rPr>
        <w:t xml:space="preserve">Fuente: </w:t>
      </w:r>
      <w:r w:rsidRPr="00771B0D">
        <w:rPr>
          <w:sz w:val="20"/>
          <w:szCs w:val="20"/>
        </w:rPr>
        <w:t>Consejo Nacional de Humanidades, Ciencias y Tecnología</w:t>
      </w:r>
    </w:p>
    <w:p w14:paraId="3CBAC6A3" w14:textId="77777777" w:rsidR="00EF02EE" w:rsidRDefault="00EF02EE" w:rsidP="00B9737C">
      <w:pPr>
        <w:pStyle w:val="TesisNormal"/>
        <w:jc w:val="center"/>
        <w:rPr>
          <w:sz w:val="20"/>
          <w:szCs w:val="20"/>
        </w:rPr>
      </w:pPr>
    </w:p>
    <w:p w14:paraId="25A2B7AD" w14:textId="77777777" w:rsidR="00EF02EE" w:rsidRDefault="00EF02EE" w:rsidP="00B9737C">
      <w:pPr>
        <w:pStyle w:val="TesisNormal"/>
        <w:jc w:val="center"/>
        <w:rPr>
          <w:sz w:val="20"/>
          <w:szCs w:val="20"/>
        </w:rPr>
      </w:pPr>
    </w:p>
    <w:p w14:paraId="5B1DF2B3" w14:textId="77CB6D19" w:rsidR="008F3494" w:rsidRDefault="00EF02EE" w:rsidP="00EF02EE">
      <w:pPr>
        <w:pStyle w:val="TesisNormal"/>
      </w:pPr>
      <w:r>
        <w:lastRenderedPageBreak/>
        <w:t xml:space="preserve">En la </w:t>
      </w:r>
      <w:r w:rsidRPr="00A775F5">
        <w:rPr>
          <w:i/>
          <w:iCs/>
        </w:rPr>
        <w:t>Gráfica 1.1</w:t>
      </w:r>
      <w:r w:rsidR="00C06A61">
        <w:rPr>
          <w:i/>
          <w:iCs/>
        </w:rPr>
        <w:t>5</w:t>
      </w:r>
      <w:r>
        <w:rPr>
          <w:i/>
          <w:iCs/>
        </w:rPr>
        <w:t xml:space="preserve"> </w:t>
      </w:r>
      <w:r>
        <w:t xml:space="preserve">se puede observar el coeficiente de Gini que se tenía prepandemia en el año 2018, con lo que se puede identificar que la Ciudad de México era </w:t>
      </w:r>
      <w:r w:rsidR="008F3494">
        <w:t xml:space="preserve">la entidad federativa </w:t>
      </w:r>
      <w:r>
        <w:t>con un mayor nivel de desigualdad y en general la mayoría de los estados se encontraba en un nivel relativamente bajo a comparación de la ciudad, a excepción de algunos estados del sur (Guerrero, Oaxaca y Chiapas).</w:t>
      </w:r>
      <w:r w:rsidR="008F3494">
        <w:t xml:space="preserve"> En comparación a esta, la </w:t>
      </w:r>
      <w:r w:rsidR="008F3494" w:rsidRPr="008F3494">
        <w:rPr>
          <w:i/>
          <w:iCs/>
        </w:rPr>
        <w:t>Gráfica 1.1</w:t>
      </w:r>
      <w:r w:rsidR="00C06A61">
        <w:rPr>
          <w:i/>
          <w:iCs/>
        </w:rPr>
        <w:t>6</w:t>
      </w:r>
      <w:r w:rsidR="008F3494">
        <w:rPr>
          <w:i/>
          <w:iCs/>
        </w:rPr>
        <w:t xml:space="preserve"> </w:t>
      </w:r>
      <w:r w:rsidR="008F3494">
        <w:t>nos muestra el mismo coeficiente, pero en el año 2020, visualmente es claro que hubo un aumento importante a lo largo de todo el país en un plazo muy corto (2 años) lo que indica un claro efecto de la pandemia en este indicador, haciendo más notoria e incrementando los niveles de desigualdad en todos los estados.</w:t>
      </w:r>
    </w:p>
    <w:p w14:paraId="3941363B" w14:textId="4048D13D" w:rsidR="00D25A4F" w:rsidRDefault="00D25A4F" w:rsidP="00D25A4F">
      <w:pPr>
        <w:pStyle w:val="TesisNormal"/>
      </w:pPr>
      <w:r>
        <w:t xml:space="preserve">En las gráficas </w:t>
      </w:r>
      <w:r w:rsidRPr="008F3494">
        <w:rPr>
          <w:i/>
          <w:iCs/>
        </w:rPr>
        <w:t>Gráfica 1.1</w:t>
      </w:r>
      <w:r w:rsidR="00C06A61">
        <w:rPr>
          <w:i/>
          <w:iCs/>
        </w:rPr>
        <w:t>7</w:t>
      </w:r>
      <w:r>
        <w:t xml:space="preserve"> y la </w:t>
      </w:r>
      <w:r>
        <w:rPr>
          <w:i/>
          <w:iCs/>
        </w:rPr>
        <w:t>Gráfica 1.1</w:t>
      </w:r>
      <w:r w:rsidR="00C06A61">
        <w:rPr>
          <w:i/>
          <w:iCs/>
        </w:rPr>
        <w:t>8</w:t>
      </w:r>
      <w:r>
        <w:t>, se observa el Coeficiente de Gini por alcaldía en la Ciudad de México para los años 2015 y 2020.  Se pude observar un punto principal entre ambas gráficas y es que los valores del Coeficiente de Gini en 2015 oscilan entre 0.10 y 0.16, indicando niveles bajos de desigualdad económica mientras que en 2020 aumentan, oscilando entre 0.37 y 0.41, lo que refleja un incremento significativo en la desigualdad económica en todas las alcaldías.</w:t>
      </w:r>
    </w:p>
    <w:p w14:paraId="7D6BBAFE" w14:textId="0BF4CF94" w:rsidR="00D25A4F" w:rsidRDefault="00D25A4F" w:rsidP="00D25A4F">
      <w:pPr>
        <w:pStyle w:val="TesisNormal"/>
      </w:pPr>
      <w:r>
        <w:t>Haciendo agrupaciones por zonas se puede llegar a las siguientes conclusiones:</w:t>
      </w:r>
    </w:p>
    <w:p w14:paraId="28F1A77F" w14:textId="79496A27" w:rsidR="00D25A4F" w:rsidRDefault="00D25A4F" w:rsidP="00D25A4F">
      <w:pPr>
        <w:pStyle w:val="TesisNormal"/>
      </w:pPr>
      <w:r w:rsidRPr="008635CA">
        <w:rPr>
          <w:i/>
          <w:iCs/>
        </w:rPr>
        <w:t>Zona norte (alcaldías como Gustavo A. Madero):</w:t>
      </w:r>
      <w:r>
        <w:t xml:space="preserve"> Aumenta significativamente la </w:t>
      </w:r>
      <w:r w:rsidR="008635CA">
        <w:t>desigualdad,</w:t>
      </w:r>
      <w:r>
        <w:t xml:space="preserve"> aunque relativamente queda como de las alcaldías con menor desigualdad.</w:t>
      </w:r>
    </w:p>
    <w:p w14:paraId="59B38B7A" w14:textId="29EB638F" w:rsidR="00D25A4F" w:rsidRDefault="00D25A4F" w:rsidP="00D25A4F">
      <w:pPr>
        <w:pStyle w:val="TesisNormal"/>
      </w:pPr>
      <w:r w:rsidRPr="008635CA">
        <w:rPr>
          <w:i/>
          <w:iCs/>
        </w:rPr>
        <w:t>Zona sur (Coyoacán, Tlalpan, etc.):</w:t>
      </w:r>
      <w:r>
        <w:t xml:space="preserve"> Aunque también incrementa la desigualdad, sus valores iniciales eran más altos.</w:t>
      </w:r>
    </w:p>
    <w:p w14:paraId="57FAA714" w14:textId="70DCC0EE" w:rsidR="00D25A4F" w:rsidRDefault="00D25A4F" w:rsidP="00D25A4F">
      <w:pPr>
        <w:pStyle w:val="TesisNormal"/>
      </w:pPr>
      <w:r w:rsidRPr="008635CA">
        <w:rPr>
          <w:i/>
          <w:iCs/>
        </w:rPr>
        <w:t xml:space="preserve">Zona este (Iztapalapa, Tláhuac): </w:t>
      </w:r>
      <w:r>
        <w:t>Presenta relativamente una desigualdad menor, pero con un incremento hacia 2020.</w:t>
      </w:r>
    </w:p>
    <w:p w14:paraId="3E7CDC31" w14:textId="57182BF3" w:rsidR="008635CA" w:rsidRDefault="00D25A4F" w:rsidP="008635CA">
      <w:pPr>
        <w:pStyle w:val="TesisNormal"/>
      </w:pPr>
      <w:r w:rsidRPr="008635CA">
        <w:rPr>
          <w:i/>
          <w:iCs/>
        </w:rPr>
        <w:t xml:space="preserve">Zona </w:t>
      </w:r>
      <w:r w:rsidR="008635CA" w:rsidRPr="008635CA">
        <w:rPr>
          <w:i/>
          <w:iCs/>
        </w:rPr>
        <w:t>oeste</w:t>
      </w:r>
      <w:r w:rsidRPr="008635CA">
        <w:rPr>
          <w:i/>
          <w:iCs/>
        </w:rPr>
        <w:t xml:space="preserve"> (Miguel Hidalgo, Álvaro Obregón):</w:t>
      </w:r>
      <w:r>
        <w:t xml:space="preserve"> Se mantiene con niveles altos de desigualdad, intensificándose para 2020.</w:t>
      </w:r>
    </w:p>
    <w:p w14:paraId="1D8AE7C2" w14:textId="77777777" w:rsidR="008635CA" w:rsidRDefault="008635CA" w:rsidP="008635CA">
      <w:pPr>
        <w:pStyle w:val="TesisNormal"/>
      </w:pPr>
    </w:p>
    <w:p w14:paraId="1CFD91D4" w14:textId="77777777" w:rsidR="00BD787F" w:rsidRDefault="00BD787F" w:rsidP="00864BE9">
      <w:pPr>
        <w:rPr>
          <w:lang w:val="es-MX" w:eastAsia="ja-JP"/>
        </w:rPr>
      </w:pPr>
    </w:p>
    <w:p w14:paraId="3ADC1D34" w14:textId="77777777" w:rsidR="00BD787F" w:rsidRDefault="00BD787F" w:rsidP="00864BE9">
      <w:pPr>
        <w:rPr>
          <w:lang w:val="es-MX" w:eastAsia="ja-JP"/>
        </w:rPr>
      </w:pPr>
    </w:p>
    <w:p w14:paraId="5D13F26A" w14:textId="77777777" w:rsidR="00BD787F" w:rsidRDefault="00BD787F" w:rsidP="00864BE9">
      <w:pPr>
        <w:rPr>
          <w:lang w:val="es-MX" w:eastAsia="ja-JP"/>
        </w:rPr>
      </w:pPr>
    </w:p>
    <w:p w14:paraId="1799D56B" w14:textId="77777777" w:rsidR="00BD787F" w:rsidRDefault="00BD787F" w:rsidP="00864BE9">
      <w:pPr>
        <w:rPr>
          <w:lang w:val="es-MX" w:eastAsia="ja-JP"/>
        </w:rPr>
      </w:pPr>
    </w:p>
    <w:p w14:paraId="3D02F670" w14:textId="77777777" w:rsidR="00BD787F" w:rsidRDefault="00BD787F" w:rsidP="00864BE9">
      <w:pPr>
        <w:rPr>
          <w:lang w:val="es-MX" w:eastAsia="ja-JP"/>
        </w:rPr>
      </w:pPr>
    </w:p>
    <w:p w14:paraId="79022DD2" w14:textId="77777777" w:rsidR="00BD787F" w:rsidRDefault="00BD787F" w:rsidP="00864BE9">
      <w:pPr>
        <w:rPr>
          <w:lang w:val="es-MX" w:eastAsia="ja-JP"/>
        </w:rPr>
      </w:pPr>
    </w:p>
    <w:p w14:paraId="42148267" w14:textId="77777777" w:rsidR="00BD787F" w:rsidRDefault="00BD787F" w:rsidP="00864BE9">
      <w:pPr>
        <w:rPr>
          <w:lang w:val="es-MX" w:eastAsia="ja-JP"/>
        </w:rPr>
      </w:pPr>
    </w:p>
    <w:p w14:paraId="2D1617D4" w14:textId="77777777" w:rsidR="00BD787F" w:rsidRDefault="00BD787F" w:rsidP="00864BE9">
      <w:pPr>
        <w:rPr>
          <w:lang w:val="es-MX" w:eastAsia="ja-JP"/>
        </w:rPr>
      </w:pPr>
    </w:p>
    <w:p w14:paraId="7666CC88" w14:textId="77777777" w:rsidR="00BD787F" w:rsidRDefault="00BD787F" w:rsidP="00864BE9">
      <w:pPr>
        <w:rPr>
          <w:lang w:val="es-MX" w:eastAsia="ja-JP"/>
        </w:rPr>
      </w:pPr>
    </w:p>
    <w:p w14:paraId="7925050A" w14:textId="77777777" w:rsidR="00BD787F" w:rsidRDefault="00BD787F" w:rsidP="00864BE9">
      <w:pPr>
        <w:rPr>
          <w:lang w:val="es-MX" w:eastAsia="ja-JP"/>
        </w:rPr>
      </w:pPr>
    </w:p>
    <w:p w14:paraId="444F1097" w14:textId="77777777" w:rsidR="00BD787F" w:rsidRDefault="00BD787F" w:rsidP="00864BE9">
      <w:pPr>
        <w:rPr>
          <w:lang w:val="es-MX" w:eastAsia="ja-JP"/>
        </w:rPr>
      </w:pPr>
    </w:p>
    <w:p w14:paraId="2B5B083A" w14:textId="77777777" w:rsidR="00BD787F" w:rsidRDefault="00BD787F" w:rsidP="00864BE9">
      <w:pPr>
        <w:rPr>
          <w:lang w:val="es-MX" w:eastAsia="ja-JP"/>
        </w:rPr>
      </w:pPr>
    </w:p>
    <w:p w14:paraId="593CA4B5" w14:textId="77777777" w:rsidR="00BD787F" w:rsidRDefault="00BD787F" w:rsidP="00864BE9">
      <w:pPr>
        <w:rPr>
          <w:lang w:val="es-MX" w:eastAsia="ja-JP"/>
        </w:rPr>
      </w:pPr>
    </w:p>
    <w:p w14:paraId="1AA5E281" w14:textId="77777777" w:rsidR="00BD787F" w:rsidRDefault="00BD787F" w:rsidP="00864BE9">
      <w:pPr>
        <w:rPr>
          <w:lang w:val="es-MX" w:eastAsia="ja-JP"/>
        </w:rPr>
      </w:pPr>
    </w:p>
    <w:p w14:paraId="3A3307B3" w14:textId="77777777" w:rsidR="00BD787F" w:rsidRDefault="00BD787F" w:rsidP="00864BE9">
      <w:pPr>
        <w:rPr>
          <w:lang w:val="es-MX" w:eastAsia="ja-JP"/>
        </w:rPr>
      </w:pPr>
    </w:p>
    <w:p w14:paraId="0C4C7E14" w14:textId="77777777" w:rsidR="00BC6D5A" w:rsidRPr="00864BE9" w:rsidRDefault="00BC6D5A" w:rsidP="00864BE9">
      <w:pPr>
        <w:rPr>
          <w:lang w:val="es-MX" w:eastAsia="ja-JP"/>
        </w:rPr>
      </w:pPr>
    </w:p>
    <w:p w14:paraId="478B1BDD" w14:textId="5968019C" w:rsidR="00712186" w:rsidRDefault="00E06D76" w:rsidP="007169FD">
      <w:pPr>
        <w:pStyle w:val="TesisTtulo2"/>
        <w:numPr>
          <w:ilvl w:val="1"/>
          <w:numId w:val="32"/>
        </w:numPr>
      </w:pPr>
      <w:bookmarkStart w:id="43" w:name="_Toc175674449"/>
      <w:bookmarkStart w:id="44" w:name="_Toc175681993"/>
      <w:bookmarkStart w:id="45" w:name="_Toc201049212"/>
      <w:r>
        <w:lastRenderedPageBreak/>
        <w:t>Descripción y e</w:t>
      </w:r>
      <w:r w:rsidR="00712186" w:rsidRPr="0081559B">
        <w:t xml:space="preserve">valuación del </w:t>
      </w:r>
      <w:r w:rsidR="00ED624E">
        <w:t>sector</w:t>
      </w:r>
      <w:r w:rsidR="00712186" w:rsidRPr="0081559B">
        <w:t xml:space="preserve"> salud antes y durante la pandemia</w:t>
      </w:r>
      <w:bookmarkEnd w:id="43"/>
      <w:bookmarkEnd w:id="44"/>
      <w:bookmarkEnd w:id="45"/>
    </w:p>
    <w:p w14:paraId="36E6291D" w14:textId="77777777" w:rsidR="00E06D76" w:rsidRDefault="00E06D76" w:rsidP="00E06D76">
      <w:pPr>
        <w:rPr>
          <w:lang w:val="es-MX" w:eastAsia="ja-JP"/>
        </w:rPr>
      </w:pPr>
    </w:p>
    <w:p w14:paraId="66E1549F" w14:textId="04CE5446" w:rsidR="00C72074" w:rsidRDefault="00C72074" w:rsidP="00E06D76">
      <w:pPr>
        <w:pStyle w:val="TesisNormal"/>
      </w:pPr>
      <w:r>
        <w:t>Para 2020, la mayoría de población contaba con acceso al sistema de salud a través de alguna institución pública o privada,</w:t>
      </w:r>
      <w:r w:rsidR="008E3825">
        <w:t xml:space="preserve"> según INEGI, solo el 26% de la población en la Ciudad de México no contaba con acceso a algún servicio de salud. L</w:t>
      </w:r>
      <w:r>
        <w:t xml:space="preserve">a mayoría </w:t>
      </w:r>
      <w:r w:rsidR="00561D8B">
        <w:t xml:space="preserve">de los derechohabientes pertenecían </w:t>
      </w:r>
      <w:r>
        <w:t>al Instituto Mexicano del Seguro Social (IMSS),</w:t>
      </w:r>
      <w:r w:rsidR="00561D8B">
        <w:t xml:space="preserve"> abarcando más del 50% como se muestra en la gráfic</w:t>
      </w:r>
      <w:r w:rsidR="008E3825">
        <w:t>a, seguido por el INSABI y posteriormente por el ISSSTE.</w:t>
      </w:r>
      <w:r w:rsidR="00561D8B">
        <w:t xml:space="preserve"> </w:t>
      </w:r>
      <w:r w:rsidR="0072252C">
        <w:tab/>
      </w:r>
    </w:p>
    <w:p w14:paraId="3AF08621" w14:textId="2857C857" w:rsidR="00C72074" w:rsidRDefault="00561D8B" w:rsidP="00561D8B">
      <w:pPr>
        <w:pStyle w:val="Descripcin"/>
        <w:jc w:val="center"/>
      </w:pPr>
      <w:bookmarkStart w:id="46" w:name="_Toc193245754"/>
      <w:r>
        <w:rPr>
          <w:noProof/>
        </w:rPr>
        <w:drawing>
          <wp:anchor distT="0" distB="0" distL="114300" distR="114300" simplePos="0" relativeHeight="251703296" behindDoc="1" locked="0" layoutInCell="1" allowOverlap="1" wp14:anchorId="0F6FA50F" wp14:editId="48C3C679">
            <wp:simplePos x="0" y="0"/>
            <wp:positionH relativeFrom="column">
              <wp:posOffset>141349</wp:posOffset>
            </wp:positionH>
            <wp:positionV relativeFrom="paragraph">
              <wp:posOffset>234485</wp:posOffset>
            </wp:positionV>
            <wp:extent cx="5404513" cy="2257123"/>
            <wp:effectExtent l="0" t="0" r="5715" b="0"/>
            <wp:wrapNone/>
            <wp:docPr id="119314159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5341" t="19956" r="5468" b="19517"/>
                    <a:stretch/>
                  </pic:blipFill>
                  <pic:spPr bwMode="auto">
                    <a:xfrm>
                      <a:off x="0" y="0"/>
                      <a:ext cx="5404513" cy="225712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Gráfica </w:t>
      </w:r>
      <w:r>
        <w:fldChar w:fldCharType="begin"/>
      </w:r>
      <w:r>
        <w:instrText xml:space="preserve"> SEQ Gráfica \* ARABIC </w:instrText>
      </w:r>
      <w:r>
        <w:fldChar w:fldCharType="separate"/>
      </w:r>
      <w:r>
        <w:rPr>
          <w:noProof/>
        </w:rPr>
        <w:t>1</w:t>
      </w:r>
      <w:r>
        <w:fldChar w:fldCharType="end"/>
      </w:r>
      <w:r>
        <w:t>.19 Distribución por institución de derechohabientes (2020)</w:t>
      </w:r>
      <w:bookmarkEnd w:id="46"/>
    </w:p>
    <w:p w14:paraId="68C60919" w14:textId="75184958" w:rsidR="00C72074" w:rsidRDefault="00C72074" w:rsidP="00E06D76">
      <w:pPr>
        <w:pStyle w:val="TesisNormal"/>
      </w:pPr>
    </w:p>
    <w:p w14:paraId="1ABD80CC" w14:textId="5B0BAA7C" w:rsidR="00C72074" w:rsidRDefault="00C72074" w:rsidP="00C72074">
      <w:pPr>
        <w:pStyle w:val="TesisNormal"/>
        <w:tabs>
          <w:tab w:val="left" w:pos="7802"/>
        </w:tabs>
      </w:pPr>
      <w:r>
        <w:tab/>
      </w:r>
    </w:p>
    <w:p w14:paraId="0CFCAE85" w14:textId="77777777" w:rsidR="00C72074" w:rsidRDefault="00C72074" w:rsidP="00E06D76">
      <w:pPr>
        <w:pStyle w:val="TesisNormal"/>
      </w:pPr>
    </w:p>
    <w:p w14:paraId="0916723C" w14:textId="77777777" w:rsidR="00C72074" w:rsidRDefault="00C72074" w:rsidP="00E06D76">
      <w:pPr>
        <w:pStyle w:val="TesisNormal"/>
      </w:pPr>
    </w:p>
    <w:p w14:paraId="6FF93C37" w14:textId="77777777" w:rsidR="00C72074" w:rsidRDefault="00C72074" w:rsidP="00E06D76">
      <w:pPr>
        <w:pStyle w:val="TesisNormal"/>
      </w:pPr>
    </w:p>
    <w:p w14:paraId="4815892B" w14:textId="77777777" w:rsidR="00C72074" w:rsidRDefault="00C72074" w:rsidP="00E06D76">
      <w:pPr>
        <w:pStyle w:val="TesisNormal"/>
      </w:pPr>
    </w:p>
    <w:p w14:paraId="02F48031" w14:textId="77777777" w:rsidR="00C72074" w:rsidRDefault="00C72074" w:rsidP="00E06D76">
      <w:pPr>
        <w:pStyle w:val="TesisNormal"/>
      </w:pPr>
    </w:p>
    <w:p w14:paraId="188DF4C0" w14:textId="4AC90B0A" w:rsidR="00534CE5" w:rsidRPr="00534CE5" w:rsidRDefault="00561D8B" w:rsidP="00133587">
      <w:pPr>
        <w:pStyle w:val="TesisNormal"/>
        <w:jc w:val="center"/>
      </w:pPr>
      <w:r>
        <w:rPr>
          <w:sz w:val="20"/>
          <w:szCs w:val="20"/>
        </w:rPr>
        <w:t xml:space="preserve">Fuente: </w:t>
      </w:r>
      <w:r w:rsidRPr="00E01AAA">
        <w:rPr>
          <w:sz w:val="20"/>
          <w:szCs w:val="20"/>
        </w:rPr>
        <w:t>Instituto Nacional de Estadística y Geografía</w:t>
      </w:r>
    </w:p>
    <w:p w14:paraId="2F89800B" w14:textId="18F33282" w:rsidR="00D475F2" w:rsidRDefault="00534CE5" w:rsidP="00534CE5">
      <w:pPr>
        <w:pStyle w:val="TesisTitulo3"/>
      </w:pPr>
      <w:bookmarkStart w:id="47" w:name="_Toc201049213"/>
      <w:r>
        <w:t>1.5.1 Niveles de Atención</w:t>
      </w:r>
      <w:bookmarkEnd w:id="47"/>
    </w:p>
    <w:p w14:paraId="25C6D0A7" w14:textId="77777777" w:rsidR="00DD420D" w:rsidRDefault="00077585" w:rsidP="00077585">
      <w:pPr>
        <w:pStyle w:val="TesisNormal"/>
      </w:pPr>
      <w:r>
        <w:t>El sistema de salud está compuesto por 3 niveles de atención y es importante segmentarlos</w:t>
      </w:r>
      <w:r w:rsidR="00DD420D">
        <w:t xml:space="preserve"> ya que cada uno tiene atribuciones diferentes, las cuales son descritas a continuación:</w:t>
      </w:r>
    </w:p>
    <w:p w14:paraId="6BA07423" w14:textId="43CBB7D5" w:rsidR="00DD420D" w:rsidRPr="00A816D4" w:rsidRDefault="00DD420D" w:rsidP="00DD420D">
      <w:pPr>
        <w:pStyle w:val="TesisNormal"/>
        <w:numPr>
          <w:ilvl w:val="0"/>
          <w:numId w:val="34"/>
        </w:numPr>
      </w:pPr>
      <w:r>
        <w:t>1</w:t>
      </w:r>
      <w:r>
        <w:rPr>
          <w:vertAlign w:val="superscript"/>
        </w:rPr>
        <w:t>er</w:t>
      </w:r>
      <w:r>
        <w:t xml:space="preserve"> nivel de atención:</w:t>
      </w:r>
      <w:r w:rsidR="00175598">
        <w:t xml:space="preserve"> Las unidades de primer nivel de atención son el primer contacto con el individuo, se enfocan en funciones de prevención y promoción a la salud</w:t>
      </w:r>
      <w:r w:rsidR="000B04C3">
        <w:t xml:space="preserve">, así como la detección temprana y seguimiento de enfermedades. Adicionalmente dan </w:t>
      </w:r>
      <w:r w:rsidR="00175598">
        <w:t>atención ambulatoria</w:t>
      </w:r>
      <w:r w:rsidR="000B04C3">
        <w:t>.</w:t>
      </w:r>
      <w:r w:rsidR="000B04C3" w:rsidRPr="000B04C3">
        <w:rPr>
          <w:lang w:val="es-ES"/>
        </w:rPr>
        <w:t xml:space="preserve"> </w:t>
      </w:r>
    </w:p>
    <w:p w14:paraId="3698AD1D" w14:textId="37DF0E2A" w:rsidR="00A816D4" w:rsidRPr="00A816D4" w:rsidRDefault="00A816D4" w:rsidP="00A816D4">
      <w:pPr>
        <w:pStyle w:val="TesisNormal"/>
        <w:numPr>
          <w:ilvl w:val="0"/>
          <w:numId w:val="34"/>
        </w:numPr>
      </w:pPr>
      <w:r>
        <w:rPr>
          <w:lang w:val="es-ES"/>
        </w:rPr>
        <w:t>2</w:t>
      </w:r>
      <w:r>
        <w:rPr>
          <w:vertAlign w:val="superscript"/>
          <w:lang w:val="es-ES"/>
        </w:rPr>
        <w:t>do</w:t>
      </w:r>
      <w:r>
        <w:rPr>
          <w:lang w:val="es-ES"/>
        </w:rPr>
        <w:t xml:space="preserve"> nivel de atención: Las unidades de segundo nivel de atención son receptores de casos referidos de primer nivel, para atención de padecimiento de baja y/o mediana complejidad que superan la capacidad resolutiva del primer nivel, brindan servicios de urgencias y de atención hospitalaria.</w:t>
      </w:r>
    </w:p>
    <w:p w14:paraId="4BF77B3F" w14:textId="3EFDD795" w:rsidR="00A816D4" w:rsidRDefault="00A816D4" w:rsidP="00A816D4">
      <w:pPr>
        <w:pStyle w:val="TesisNormal"/>
        <w:numPr>
          <w:ilvl w:val="0"/>
          <w:numId w:val="34"/>
        </w:numPr>
      </w:pPr>
      <w:r>
        <w:rPr>
          <w:lang w:val="es-ES"/>
        </w:rPr>
        <w:t>3</w:t>
      </w:r>
      <w:r>
        <w:rPr>
          <w:vertAlign w:val="superscript"/>
          <w:lang w:val="es-ES"/>
        </w:rPr>
        <w:t>er</w:t>
      </w:r>
      <w:r>
        <w:rPr>
          <w:lang w:val="es-ES"/>
        </w:rPr>
        <w:t xml:space="preserve"> nivel de atención: Las unidades de tercer nivel de atención</w:t>
      </w:r>
      <w:r w:rsidRPr="00A816D4">
        <w:rPr>
          <w:lang w:val="es-ES"/>
        </w:rPr>
        <w:t xml:space="preserve"> </w:t>
      </w:r>
      <w:r w:rsidR="00172E9F">
        <w:rPr>
          <w:lang w:val="es-ES"/>
        </w:rPr>
        <w:t xml:space="preserve">son receptores de casos referidos de primer o segundo nivel, para la atención de padecimientos de alta especialidad que superan la capacidad resolutiva de </w:t>
      </w:r>
      <w:r w:rsidR="00133587">
        <w:rPr>
          <w:lang w:val="es-ES"/>
        </w:rPr>
        <w:t>los dos</w:t>
      </w:r>
      <w:r w:rsidR="00172E9F">
        <w:rPr>
          <w:lang w:val="es-ES"/>
        </w:rPr>
        <w:t xml:space="preserve"> niveles</w:t>
      </w:r>
      <w:r w:rsidR="00133587">
        <w:rPr>
          <w:lang w:val="es-ES"/>
        </w:rPr>
        <w:t xml:space="preserve"> anteriores</w:t>
      </w:r>
      <w:r w:rsidR="00172E9F">
        <w:rPr>
          <w:lang w:val="es-ES"/>
        </w:rPr>
        <w:t>.</w:t>
      </w:r>
    </w:p>
    <w:p w14:paraId="2FFAFFCB" w14:textId="728B47F9" w:rsidR="00E06D76" w:rsidRDefault="00DD420D" w:rsidP="00077585">
      <w:pPr>
        <w:pStyle w:val="TesisNormal"/>
      </w:pPr>
      <w:r>
        <w:t>D</w:t>
      </w:r>
      <w:r w:rsidR="00332580">
        <w:t>urante la pandemia</w:t>
      </w:r>
      <w:r>
        <w:t>,</w:t>
      </w:r>
      <w:r w:rsidR="00332580">
        <w:t xml:space="preserve"> </w:t>
      </w:r>
      <w:r w:rsidR="002845DA">
        <w:t xml:space="preserve">el principal </w:t>
      </w:r>
      <w:r>
        <w:t xml:space="preserve">foco </w:t>
      </w:r>
      <w:r w:rsidR="002845DA">
        <w:t xml:space="preserve">se </w:t>
      </w:r>
      <w:r>
        <w:t xml:space="preserve">concentró </w:t>
      </w:r>
      <w:r w:rsidR="002845DA">
        <w:t xml:space="preserve">en </w:t>
      </w:r>
      <w:r w:rsidR="00DF1E57">
        <w:t xml:space="preserve">las unidades con </w:t>
      </w:r>
      <w:r w:rsidR="00DF1E57" w:rsidRPr="00DF1E57">
        <w:t>2</w:t>
      </w:r>
      <w:r w:rsidR="00DF1E57">
        <w:rPr>
          <w:vertAlign w:val="superscript"/>
        </w:rPr>
        <w:t>do</w:t>
      </w:r>
      <w:r w:rsidR="00DF1E57">
        <w:t xml:space="preserve"> </w:t>
      </w:r>
      <w:r w:rsidR="00DF1E57" w:rsidRPr="00DF1E57">
        <w:t>y</w:t>
      </w:r>
      <w:r w:rsidR="00DF1E57">
        <w:t xml:space="preserve"> </w:t>
      </w:r>
      <w:r w:rsidR="002845DA">
        <w:t>3</w:t>
      </w:r>
      <w:r w:rsidR="00DF1E57">
        <w:rPr>
          <w:vertAlign w:val="superscript"/>
        </w:rPr>
        <w:t>er</w:t>
      </w:r>
      <w:r w:rsidR="002845DA">
        <w:t xml:space="preserve"> nivel de atención</w:t>
      </w:r>
      <w:r>
        <w:t>, esto</w:t>
      </w:r>
      <w:r w:rsidR="002845DA">
        <w:t xml:space="preserve"> debido a la gravedad</w:t>
      </w:r>
      <w:r w:rsidR="005F150D">
        <w:t xml:space="preserve"> </w:t>
      </w:r>
      <w:r w:rsidR="002845DA">
        <w:t>de los casos</w:t>
      </w:r>
      <w:r w:rsidR="005F150D">
        <w:t>,</w:t>
      </w:r>
      <w:r w:rsidR="00783188">
        <w:t xml:space="preserve"> desencadena</w:t>
      </w:r>
      <w:r w:rsidR="005F150D">
        <w:t>ndo</w:t>
      </w:r>
      <w:r w:rsidR="002845DA">
        <w:t xml:space="preserve"> ingresos masivos a hospitales de alta especialidad</w:t>
      </w:r>
      <w:r w:rsidR="00783188">
        <w:t xml:space="preserve"> para </w:t>
      </w:r>
      <w:r w:rsidR="005F150D">
        <w:t xml:space="preserve">el tratamiento </w:t>
      </w:r>
      <w:r w:rsidR="00783188">
        <w:t>de la enfermedad</w:t>
      </w:r>
      <w:r w:rsidR="00DF1E57">
        <w:t>.</w:t>
      </w:r>
    </w:p>
    <w:p w14:paraId="78EB7854" w14:textId="7C7429D8" w:rsidR="00534CE5" w:rsidRDefault="00534CE5" w:rsidP="00534CE5">
      <w:pPr>
        <w:pStyle w:val="TesisTitulo3"/>
      </w:pPr>
      <w:bookmarkStart w:id="48" w:name="_Toc201049214"/>
      <w:r>
        <w:lastRenderedPageBreak/>
        <w:t>1.5.2 Recursos humanos y Materiales instalados en Unidades de 2</w:t>
      </w:r>
      <w:r>
        <w:rPr>
          <w:vertAlign w:val="superscript"/>
        </w:rPr>
        <w:t>do</w:t>
      </w:r>
      <w:r>
        <w:t xml:space="preserve"> y 3</w:t>
      </w:r>
      <w:r>
        <w:rPr>
          <w:vertAlign w:val="superscript"/>
        </w:rPr>
        <w:t>er</w:t>
      </w:r>
      <w:r>
        <w:t xml:space="preserve"> nivel de atención.</w:t>
      </w:r>
      <w:bookmarkEnd w:id="48"/>
    </w:p>
    <w:p w14:paraId="6712A3DD" w14:textId="77777777" w:rsidR="0026128A" w:rsidRPr="0026128A" w:rsidRDefault="0026128A" w:rsidP="0026128A">
      <w:pPr>
        <w:rPr>
          <w:lang w:val="es-MX" w:eastAsia="ja-JP"/>
        </w:rPr>
      </w:pPr>
    </w:p>
    <w:p w14:paraId="0469D07F" w14:textId="35EF089D" w:rsidR="0093081B" w:rsidRDefault="005F150D" w:rsidP="00077585">
      <w:pPr>
        <w:pStyle w:val="TesisNormal"/>
      </w:pPr>
      <w:r>
        <w:t xml:space="preserve">A </w:t>
      </w:r>
      <w:r w:rsidR="00E06D76">
        <w:t>continuación,</w:t>
      </w:r>
      <w:r>
        <w:t xml:space="preserve"> se muestra la disponibilidad de distintos recursos que se te</w:t>
      </w:r>
      <w:r w:rsidR="00534CE5">
        <w:t>nían previo</w:t>
      </w:r>
      <w:r w:rsidR="00133587">
        <w:t xml:space="preserve"> y durante</w:t>
      </w:r>
      <w:r w:rsidR="00534CE5">
        <w:t xml:space="preserve"> a la pandemia de </w:t>
      </w:r>
      <w:r w:rsidR="00E06D76">
        <w:t>Covid-19</w:t>
      </w:r>
      <w:r w:rsidR="0093081B">
        <w:t xml:space="preserve"> en la Ciudad de México.</w:t>
      </w:r>
    </w:p>
    <w:p w14:paraId="1B28E951" w14:textId="77777777" w:rsidR="0026128A" w:rsidRDefault="0026128A" w:rsidP="00077585">
      <w:pPr>
        <w:pStyle w:val="TesisNormal"/>
      </w:pPr>
    </w:p>
    <w:p w14:paraId="30FD6092" w14:textId="75924A73" w:rsidR="00133587" w:rsidRDefault="0093081B" w:rsidP="00133587">
      <w:pPr>
        <w:pStyle w:val="Descripcin"/>
        <w:jc w:val="center"/>
      </w:pPr>
      <w:bookmarkStart w:id="49" w:name="_Toc193245755"/>
      <w:r>
        <w:rPr>
          <w:noProof/>
        </w:rPr>
        <w:drawing>
          <wp:anchor distT="0" distB="0" distL="114300" distR="114300" simplePos="0" relativeHeight="251704320" behindDoc="0" locked="0" layoutInCell="1" allowOverlap="1" wp14:anchorId="4DBC3928" wp14:editId="417A3B3D">
            <wp:simplePos x="0" y="0"/>
            <wp:positionH relativeFrom="column">
              <wp:posOffset>148685</wp:posOffset>
            </wp:positionH>
            <wp:positionV relativeFrom="paragraph">
              <wp:posOffset>311222</wp:posOffset>
            </wp:positionV>
            <wp:extent cx="5581934" cy="3184615"/>
            <wp:effectExtent l="0" t="0" r="0" b="0"/>
            <wp:wrapNone/>
            <wp:docPr id="44159232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1934" cy="3184615"/>
                    </a:xfrm>
                    <a:prstGeom prst="rect">
                      <a:avLst/>
                    </a:prstGeom>
                    <a:noFill/>
                  </pic:spPr>
                </pic:pic>
              </a:graphicData>
            </a:graphic>
            <wp14:sizeRelH relativeFrom="margin">
              <wp14:pctWidth>0</wp14:pctWidth>
            </wp14:sizeRelH>
            <wp14:sizeRelV relativeFrom="margin">
              <wp14:pctHeight>0</wp14:pctHeight>
            </wp14:sizeRelV>
          </wp:anchor>
        </w:drawing>
      </w:r>
      <w:r w:rsidR="00133587">
        <w:t xml:space="preserve">Gráfica </w:t>
      </w:r>
      <w:r w:rsidR="00133587">
        <w:fldChar w:fldCharType="begin"/>
      </w:r>
      <w:r w:rsidR="00133587">
        <w:instrText xml:space="preserve"> SEQ Gráfica \* ARABIC </w:instrText>
      </w:r>
      <w:r w:rsidR="00133587">
        <w:fldChar w:fldCharType="separate"/>
      </w:r>
      <w:r w:rsidR="00133587">
        <w:rPr>
          <w:noProof/>
        </w:rPr>
        <w:t>1</w:t>
      </w:r>
      <w:r w:rsidR="00133587">
        <w:fldChar w:fldCharType="end"/>
      </w:r>
      <w:r w:rsidR="00133587">
        <w:t>.</w:t>
      </w:r>
      <w:r>
        <w:t>20</w:t>
      </w:r>
      <w:r w:rsidR="00133587">
        <w:t xml:space="preserve"> </w:t>
      </w:r>
      <w:r>
        <w:t>Camas disponibles e</w:t>
      </w:r>
      <w:r w:rsidR="00157D1F">
        <w:t>n</w:t>
      </w:r>
      <w:r>
        <w:t xml:space="preserve"> los hospitales de la CDMX </w:t>
      </w:r>
      <w:r w:rsidR="00133587">
        <w:t>(</w:t>
      </w:r>
      <w:r>
        <w:t xml:space="preserve">2014 - </w:t>
      </w:r>
      <w:r w:rsidR="00133587">
        <w:t>202</w:t>
      </w:r>
      <w:r>
        <w:t>1</w:t>
      </w:r>
      <w:r w:rsidR="00133587">
        <w:t>)</w:t>
      </w:r>
      <w:bookmarkEnd w:id="49"/>
    </w:p>
    <w:p w14:paraId="46357008" w14:textId="14CCCDE9" w:rsidR="00133587" w:rsidRDefault="00133587" w:rsidP="00077585">
      <w:pPr>
        <w:pStyle w:val="TesisNormal"/>
      </w:pPr>
    </w:p>
    <w:p w14:paraId="0BBB20F6" w14:textId="008731DA" w:rsidR="0093081B" w:rsidRDefault="0093081B" w:rsidP="00077585">
      <w:pPr>
        <w:pStyle w:val="TesisNormal"/>
      </w:pPr>
    </w:p>
    <w:p w14:paraId="15904F55" w14:textId="685EF4E8" w:rsidR="0093081B" w:rsidRDefault="0093081B" w:rsidP="00077585">
      <w:pPr>
        <w:pStyle w:val="TesisNormal"/>
      </w:pPr>
    </w:p>
    <w:p w14:paraId="23BBAA2E" w14:textId="2071942F" w:rsidR="0093081B" w:rsidRDefault="0093081B" w:rsidP="00077585">
      <w:pPr>
        <w:pStyle w:val="TesisNormal"/>
      </w:pPr>
    </w:p>
    <w:p w14:paraId="58C735F6" w14:textId="77777777" w:rsidR="0093081B" w:rsidRDefault="0093081B" w:rsidP="00077585">
      <w:pPr>
        <w:pStyle w:val="TesisNormal"/>
      </w:pPr>
    </w:p>
    <w:p w14:paraId="629392DE" w14:textId="77777777" w:rsidR="0093081B" w:rsidRDefault="0093081B" w:rsidP="00077585">
      <w:pPr>
        <w:pStyle w:val="TesisNormal"/>
      </w:pPr>
    </w:p>
    <w:p w14:paraId="4EA1C6CF" w14:textId="7AF2D9A6" w:rsidR="0093081B" w:rsidRDefault="0093081B" w:rsidP="00077585">
      <w:pPr>
        <w:pStyle w:val="TesisNormal"/>
      </w:pPr>
    </w:p>
    <w:p w14:paraId="20D12DC0" w14:textId="77777777" w:rsidR="0093081B" w:rsidRDefault="0093081B" w:rsidP="00077585">
      <w:pPr>
        <w:pStyle w:val="TesisNormal"/>
      </w:pPr>
    </w:p>
    <w:p w14:paraId="6658A720" w14:textId="77777777" w:rsidR="0093081B" w:rsidRDefault="0093081B" w:rsidP="00077585">
      <w:pPr>
        <w:pStyle w:val="TesisNormal"/>
      </w:pPr>
    </w:p>
    <w:p w14:paraId="7B5843F2" w14:textId="1172EC64" w:rsidR="0093081B" w:rsidRDefault="0093081B" w:rsidP="00077585">
      <w:pPr>
        <w:pStyle w:val="TesisNormal"/>
      </w:pPr>
    </w:p>
    <w:p w14:paraId="0231122E" w14:textId="33F3FDF1" w:rsidR="0026128A" w:rsidRPr="0026128A" w:rsidRDefault="0093081B" w:rsidP="0026128A">
      <w:pPr>
        <w:pStyle w:val="TesisNormal"/>
        <w:jc w:val="center"/>
        <w:rPr>
          <w:sz w:val="20"/>
          <w:szCs w:val="20"/>
        </w:rPr>
      </w:pPr>
      <w:r>
        <w:rPr>
          <w:sz w:val="20"/>
          <w:szCs w:val="20"/>
        </w:rPr>
        <w:t>Fuente: Secretaria de Salud</w:t>
      </w:r>
    </w:p>
    <w:p w14:paraId="24415CF6" w14:textId="4BF00406" w:rsidR="0093081B" w:rsidRDefault="0093081B" w:rsidP="0093081B">
      <w:pPr>
        <w:pStyle w:val="TesisNormal"/>
      </w:pPr>
      <w:r>
        <w:t>Para entender la gráfica de camas es necesario conocer la diferencia entre camas censadas y no censadas.</w:t>
      </w:r>
    </w:p>
    <w:p w14:paraId="4ABAE584" w14:textId="277EF1A8" w:rsidR="0093081B" w:rsidRDefault="0093081B" w:rsidP="0093081B">
      <w:pPr>
        <w:pStyle w:val="TesisNormal"/>
        <w:numPr>
          <w:ilvl w:val="0"/>
          <w:numId w:val="35"/>
        </w:numPr>
      </w:pPr>
      <w:r>
        <w:t>Camas censadas: Aquellas camas dedicas a tratamientos de pacientes ya ingresados al hospital.</w:t>
      </w:r>
    </w:p>
    <w:p w14:paraId="23F100EA" w14:textId="67A02BAF" w:rsidR="0093081B" w:rsidRDefault="0093081B" w:rsidP="0093081B">
      <w:pPr>
        <w:pStyle w:val="TesisNormal"/>
        <w:numPr>
          <w:ilvl w:val="0"/>
          <w:numId w:val="35"/>
        </w:numPr>
      </w:pPr>
      <w:r>
        <w:t>Camas no censadas: Camas de transición</w:t>
      </w:r>
      <w:r w:rsidR="00157D1F">
        <w:t>, destinadas a servicios auxiliares de hospitalización.</w:t>
      </w:r>
    </w:p>
    <w:p w14:paraId="7A88C683" w14:textId="2F9315C0" w:rsidR="00157D1F" w:rsidRDefault="00157D1F" w:rsidP="00157D1F">
      <w:pPr>
        <w:pStyle w:val="TesisNormal"/>
      </w:pPr>
      <w:r>
        <w:t>Durante la pandemia de Covid-19 las camas censadas fueron las de principal ocupación sin embrago, debido a la alta demanda de pacientes, las no censadas tuvieron una demanda alta de igual forma. En la gráfica podemos observar un leve aumento en ambos tipos de camas durante los años de pandemia (2020 y 2021), sin embargo, no se nota que sea uno lo suficientemente significativo como para poder cubrir la demanda que se generó durante este periodo.</w:t>
      </w:r>
    </w:p>
    <w:p w14:paraId="69F357F9" w14:textId="77777777" w:rsidR="00157D1F" w:rsidRDefault="00157D1F" w:rsidP="00ED624E">
      <w:pPr>
        <w:rPr>
          <w:lang w:val="es-MX" w:eastAsia="ja-JP"/>
        </w:rPr>
      </w:pPr>
    </w:p>
    <w:p w14:paraId="1A90B159" w14:textId="77777777" w:rsidR="0026128A" w:rsidRPr="00ED624E" w:rsidRDefault="0026128A" w:rsidP="00ED624E">
      <w:pPr>
        <w:rPr>
          <w:lang w:val="es-MX" w:eastAsia="ja-JP"/>
        </w:rPr>
      </w:pPr>
    </w:p>
    <w:p w14:paraId="0FD5927B" w14:textId="64AB608D" w:rsidR="0026128A" w:rsidRPr="0026128A" w:rsidRDefault="00157D1F" w:rsidP="0026128A">
      <w:pPr>
        <w:pStyle w:val="Descripcin"/>
        <w:jc w:val="center"/>
      </w:pPr>
      <w:bookmarkStart w:id="50" w:name="_Toc193245756"/>
      <w:r>
        <w:lastRenderedPageBreak/>
        <w:t xml:space="preserve">Gráfica </w:t>
      </w:r>
      <w:r>
        <w:fldChar w:fldCharType="begin"/>
      </w:r>
      <w:r>
        <w:instrText xml:space="preserve"> SEQ Gráfica \* ARABIC </w:instrText>
      </w:r>
      <w:r>
        <w:fldChar w:fldCharType="separate"/>
      </w:r>
      <w:r>
        <w:rPr>
          <w:noProof/>
        </w:rPr>
        <w:t>1</w:t>
      </w:r>
      <w:r>
        <w:fldChar w:fldCharType="end"/>
      </w:r>
      <w:r>
        <w:t>.21 Recursos Humanos disponibles en los hospitales de la CDMX (2014 – 2021)</w:t>
      </w:r>
      <w:bookmarkEnd w:id="50"/>
    </w:p>
    <w:p w14:paraId="57E49ECA" w14:textId="1DA3F98F" w:rsidR="0026128A" w:rsidRPr="0026128A" w:rsidRDefault="0026128A" w:rsidP="0026128A">
      <w:r>
        <w:rPr>
          <w:noProof/>
          <w:lang w:val="es-MX" w:eastAsia="ja-JP"/>
        </w:rPr>
        <w:drawing>
          <wp:anchor distT="0" distB="0" distL="114300" distR="114300" simplePos="0" relativeHeight="251705344" behindDoc="1" locked="0" layoutInCell="1" allowOverlap="1" wp14:anchorId="177C3526" wp14:editId="2F99BBD7">
            <wp:simplePos x="0" y="0"/>
            <wp:positionH relativeFrom="column">
              <wp:posOffset>142240</wp:posOffset>
            </wp:positionH>
            <wp:positionV relativeFrom="paragraph">
              <wp:posOffset>111125</wp:posOffset>
            </wp:positionV>
            <wp:extent cx="5538470" cy="3185795"/>
            <wp:effectExtent l="0" t="0" r="5080" b="0"/>
            <wp:wrapTight wrapText="bothSides">
              <wp:wrapPolygon edited="0">
                <wp:start x="0" y="0"/>
                <wp:lineTo x="0" y="21441"/>
                <wp:lineTo x="21546" y="21441"/>
                <wp:lineTo x="21546" y="0"/>
                <wp:lineTo x="0" y="0"/>
              </wp:wrapPolygon>
            </wp:wrapTight>
            <wp:docPr id="37701620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38470" cy="3185795"/>
                    </a:xfrm>
                    <a:prstGeom prst="rect">
                      <a:avLst/>
                    </a:prstGeom>
                    <a:noFill/>
                  </pic:spPr>
                </pic:pic>
              </a:graphicData>
            </a:graphic>
          </wp:anchor>
        </w:drawing>
      </w:r>
    </w:p>
    <w:p w14:paraId="2BD25534" w14:textId="37100063" w:rsidR="0026128A" w:rsidRDefault="00157D1F" w:rsidP="0026128A">
      <w:pPr>
        <w:pStyle w:val="TesisNormal"/>
        <w:jc w:val="center"/>
        <w:rPr>
          <w:sz w:val="20"/>
          <w:szCs w:val="20"/>
        </w:rPr>
      </w:pPr>
      <w:bookmarkStart w:id="51" w:name="_Hlk175681928"/>
      <w:r>
        <w:rPr>
          <w:sz w:val="20"/>
          <w:szCs w:val="20"/>
        </w:rPr>
        <w:t>Fuente: Secretaria de Salud</w:t>
      </w:r>
    </w:p>
    <w:p w14:paraId="1107F4CD" w14:textId="77777777" w:rsidR="0026128A" w:rsidRPr="0026128A" w:rsidRDefault="0026128A" w:rsidP="0026128A">
      <w:pPr>
        <w:pStyle w:val="TesisNormal"/>
        <w:jc w:val="center"/>
        <w:rPr>
          <w:sz w:val="20"/>
          <w:szCs w:val="20"/>
        </w:rPr>
      </w:pPr>
    </w:p>
    <w:p w14:paraId="1E05C72F" w14:textId="62ECDF4B" w:rsidR="0026128A" w:rsidRPr="0026128A" w:rsidRDefault="0026128A" w:rsidP="0026128A">
      <w:pPr>
        <w:pStyle w:val="Descripcin"/>
        <w:jc w:val="center"/>
      </w:pPr>
      <w:bookmarkStart w:id="52" w:name="_Toc193245757"/>
      <w:r w:rsidRPr="0026128A">
        <w:t xml:space="preserve">Gráfica </w:t>
      </w:r>
      <w:r w:rsidRPr="0026128A">
        <w:fldChar w:fldCharType="begin"/>
      </w:r>
      <w:r w:rsidRPr="0026128A">
        <w:instrText xml:space="preserve"> SEQ Gráfica \* ARABIC </w:instrText>
      </w:r>
      <w:r w:rsidRPr="0026128A">
        <w:fldChar w:fldCharType="separate"/>
      </w:r>
      <w:r w:rsidRPr="0026128A">
        <w:t>1</w:t>
      </w:r>
      <w:r w:rsidRPr="0026128A">
        <w:fldChar w:fldCharType="end"/>
      </w:r>
      <w:r w:rsidRPr="0026128A">
        <w:t xml:space="preserve">.22 </w:t>
      </w:r>
      <w:r>
        <w:t xml:space="preserve">Consultorios y Laboratorios </w:t>
      </w:r>
      <w:r w:rsidRPr="0026128A">
        <w:t>en los hospitales de la CDMX (2014 – 2021</w:t>
      </w:r>
      <w:r>
        <w:t>)</w:t>
      </w:r>
      <w:bookmarkEnd w:id="52"/>
    </w:p>
    <w:p w14:paraId="15FEA45E" w14:textId="39E41980" w:rsidR="00864BE9" w:rsidRDefault="00157D1F" w:rsidP="00864BE9">
      <w:pPr>
        <w:rPr>
          <w:lang w:val="es-MX" w:eastAsia="ja-JP"/>
        </w:rPr>
      </w:pPr>
      <w:r>
        <w:rPr>
          <w:noProof/>
          <w:lang w:val="es-MX" w:eastAsia="ja-JP"/>
        </w:rPr>
        <w:drawing>
          <wp:anchor distT="0" distB="0" distL="114300" distR="114300" simplePos="0" relativeHeight="251706368" behindDoc="1" locked="0" layoutInCell="1" allowOverlap="1" wp14:anchorId="6E1E9A37" wp14:editId="0479CFAF">
            <wp:simplePos x="0" y="0"/>
            <wp:positionH relativeFrom="column">
              <wp:posOffset>350956</wp:posOffset>
            </wp:positionH>
            <wp:positionV relativeFrom="paragraph">
              <wp:posOffset>40194</wp:posOffset>
            </wp:positionV>
            <wp:extent cx="5076825" cy="2909570"/>
            <wp:effectExtent l="0" t="0" r="0" b="5080"/>
            <wp:wrapNone/>
            <wp:docPr id="129030039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76825" cy="2909570"/>
                    </a:xfrm>
                    <a:prstGeom prst="rect">
                      <a:avLst/>
                    </a:prstGeom>
                    <a:noFill/>
                  </pic:spPr>
                </pic:pic>
              </a:graphicData>
            </a:graphic>
            <wp14:sizeRelH relativeFrom="margin">
              <wp14:pctWidth>0</wp14:pctWidth>
            </wp14:sizeRelH>
            <wp14:sizeRelV relativeFrom="margin">
              <wp14:pctHeight>0</wp14:pctHeight>
            </wp14:sizeRelV>
          </wp:anchor>
        </w:drawing>
      </w:r>
    </w:p>
    <w:p w14:paraId="4F75FE3F" w14:textId="463C03F9" w:rsidR="00864BE9" w:rsidRDefault="00864BE9" w:rsidP="00864BE9">
      <w:pPr>
        <w:rPr>
          <w:noProof/>
          <w:lang w:val="es-MX" w:eastAsia="ja-JP"/>
        </w:rPr>
      </w:pPr>
    </w:p>
    <w:p w14:paraId="20A05E3D" w14:textId="77777777" w:rsidR="00157D1F" w:rsidRDefault="00157D1F" w:rsidP="00864BE9">
      <w:pPr>
        <w:rPr>
          <w:noProof/>
          <w:lang w:val="es-MX" w:eastAsia="ja-JP"/>
        </w:rPr>
      </w:pPr>
    </w:p>
    <w:p w14:paraId="2DDEAFB9" w14:textId="22811007" w:rsidR="00157D1F" w:rsidRDefault="00157D1F" w:rsidP="00864BE9">
      <w:pPr>
        <w:rPr>
          <w:noProof/>
          <w:lang w:val="es-MX" w:eastAsia="ja-JP"/>
        </w:rPr>
      </w:pPr>
    </w:p>
    <w:p w14:paraId="3AAEE8FF" w14:textId="77777777" w:rsidR="00157D1F" w:rsidRDefault="00157D1F" w:rsidP="00864BE9">
      <w:pPr>
        <w:rPr>
          <w:noProof/>
          <w:lang w:val="es-MX" w:eastAsia="ja-JP"/>
        </w:rPr>
      </w:pPr>
    </w:p>
    <w:p w14:paraId="0CDE9F51" w14:textId="77777777" w:rsidR="00157D1F" w:rsidRDefault="00157D1F" w:rsidP="00864BE9">
      <w:pPr>
        <w:rPr>
          <w:noProof/>
          <w:lang w:val="es-MX" w:eastAsia="ja-JP"/>
        </w:rPr>
      </w:pPr>
    </w:p>
    <w:p w14:paraId="0E2BB072" w14:textId="77777777" w:rsidR="00157D1F" w:rsidRDefault="00157D1F" w:rsidP="00864BE9">
      <w:pPr>
        <w:rPr>
          <w:noProof/>
          <w:lang w:val="es-MX" w:eastAsia="ja-JP"/>
        </w:rPr>
      </w:pPr>
    </w:p>
    <w:p w14:paraId="4DF6A43E" w14:textId="77777777" w:rsidR="00157D1F" w:rsidRDefault="00157D1F" w:rsidP="00864BE9">
      <w:pPr>
        <w:rPr>
          <w:noProof/>
          <w:lang w:val="es-MX" w:eastAsia="ja-JP"/>
        </w:rPr>
      </w:pPr>
    </w:p>
    <w:p w14:paraId="450B18BC" w14:textId="77777777" w:rsidR="00157D1F" w:rsidRDefault="00157D1F" w:rsidP="00864BE9">
      <w:pPr>
        <w:rPr>
          <w:noProof/>
          <w:lang w:val="es-MX" w:eastAsia="ja-JP"/>
        </w:rPr>
      </w:pPr>
    </w:p>
    <w:p w14:paraId="378DDF94" w14:textId="77777777" w:rsidR="00157D1F" w:rsidRDefault="00157D1F" w:rsidP="00864BE9">
      <w:pPr>
        <w:rPr>
          <w:noProof/>
          <w:lang w:val="es-MX" w:eastAsia="ja-JP"/>
        </w:rPr>
      </w:pPr>
    </w:p>
    <w:p w14:paraId="6C6A0EF2" w14:textId="77777777" w:rsidR="00157D1F" w:rsidRDefault="00157D1F" w:rsidP="00864BE9">
      <w:pPr>
        <w:rPr>
          <w:noProof/>
          <w:lang w:val="es-MX" w:eastAsia="ja-JP"/>
        </w:rPr>
      </w:pPr>
    </w:p>
    <w:p w14:paraId="7096EC69" w14:textId="77777777" w:rsidR="00157D1F" w:rsidRDefault="00157D1F" w:rsidP="00864BE9">
      <w:pPr>
        <w:rPr>
          <w:noProof/>
          <w:lang w:val="es-MX" w:eastAsia="ja-JP"/>
        </w:rPr>
      </w:pPr>
    </w:p>
    <w:p w14:paraId="4D35368D" w14:textId="77777777" w:rsidR="00157D1F" w:rsidRDefault="00157D1F" w:rsidP="00864BE9">
      <w:pPr>
        <w:rPr>
          <w:noProof/>
          <w:lang w:val="es-MX" w:eastAsia="ja-JP"/>
        </w:rPr>
      </w:pPr>
    </w:p>
    <w:p w14:paraId="6B788B1A" w14:textId="77777777" w:rsidR="00157D1F" w:rsidRDefault="00157D1F" w:rsidP="00864BE9">
      <w:pPr>
        <w:rPr>
          <w:noProof/>
          <w:lang w:val="es-MX" w:eastAsia="ja-JP"/>
        </w:rPr>
      </w:pPr>
    </w:p>
    <w:p w14:paraId="0346B733" w14:textId="77777777" w:rsidR="00157D1F" w:rsidRDefault="00157D1F" w:rsidP="00864BE9">
      <w:pPr>
        <w:rPr>
          <w:noProof/>
          <w:lang w:val="es-MX" w:eastAsia="ja-JP"/>
        </w:rPr>
      </w:pPr>
    </w:p>
    <w:p w14:paraId="4D82971C" w14:textId="77777777" w:rsidR="0026128A" w:rsidRDefault="0026128A" w:rsidP="00864BE9">
      <w:pPr>
        <w:rPr>
          <w:noProof/>
          <w:lang w:val="es-MX" w:eastAsia="ja-JP"/>
        </w:rPr>
      </w:pPr>
    </w:p>
    <w:p w14:paraId="213FE3A8" w14:textId="77777777" w:rsidR="00157D1F" w:rsidRDefault="00157D1F" w:rsidP="00864BE9">
      <w:pPr>
        <w:rPr>
          <w:lang w:val="es-MX" w:eastAsia="ja-JP"/>
        </w:rPr>
      </w:pPr>
    </w:p>
    <w:p w14:paraId="3320B559" w14:textId="77777777" w:rsidR="0026128A" w:rsidRDefault="0026128A" w:rsidP="00864BE9">
      <w:pPr>
        <w:rPr>
          <w:lang w:val="es-MX" w:eastAsia="ja-JP"/>
        </w:rPr>
      </w:pPr>
    </w:p>
    <w:p w14:paraId="24D75C8C" w14:textId="79471D48" w:rsidR="0026128A" w:rsidRDefault="0026128A" w:rsidP="0026128A">
      <w:pPr>
        <w:pStyle w:val="TesisNormal"/>
        <w:jc w:val="center"/>
        <w:rPr>
          <w:sz w:val="20"/>
          <w:szCs w:val="20"/>
        </w:rPr>
      </w:pPr>
      <w:r>
        <w:rPr>
          <w:sz w:val="20"/>
          <w:szCs w:val="20"/>
        </w:rPr>
        <w:t>Fuente: Secretaria de Salud</w:t>
      </w:r>
    </w:p>
    <w:p w14:paraId="34B40C7C" w14:textId="77777777" w:rsidR="006A0947" w:rsidRDefault="006A0947" w:rsidP="006A0947">
      <w:pPr>
        <w:pStyle w:val="TesisNormal"/>
        <w:rPr>
          <w:sz w:val="20"/>
          <w:szCs w:val="20"/>
        </w:rPr>
      </w:pPr>
    </w:p>
    <w:p w14:paraId="23883B45" w14:textId="6C836240" w:rsidR="006A0947" w:rsidRDefault="002C605A" w:rsidP="002C605A">
      <w:pPr>
        <w:pStyle w:val="TesisNormal"/>
      </w:pPr>
      <w:r w:rsidRPr="002C605A">
        <w:t xml:space="preserve">Durante </w:t>
      </w:r>
      <w:r w:rsidR="006A0947">
        <w:t>el</w:t>
      </w:r>
      <w:r w:rsidRPr="002C605A">
        <w:t xml:space="preserve"> año de pandemia, el recurso humano en el sector salud experimentó un incremento significativo. Esto se debió a la necesidad de atender la creciente demanda de hospitalización, lo que llevó a la habilitación de zonas hospitalarias temporales y la contratación de más profesionales de la salud. En particular, el aumento fue más notorio en el personal de enfermería, quienes enfrentaron jornadas extendidas y condiciones de trabajo altamente exigentes. La presión constante derivó en un agotamiento físico y mental considerable, lo que provocó ausencias por enfermedad y la necesidad de descanso prolongado. Como consecuencia, se tuvo que reforzar la plantilla con nuevas contrataciones para garantizar la continuidad en la atención médica.</w:t>
      </w:r>
    </w:p>
    <w:p w14:paraId="6097EC17" w14:textId="6818525C" w:rsidR="006A0947" w:rsidRDefault="006A0947" w:rsidP="002C605A">
      <w:pPr>
        <w:pStyle w:val="TesisNormal"/>
      </w:pPr>
      <w:r>
        <w:t>Por su parte los consultorios especializados tuvieron un pequeño crecimiento el cual ya se venía generando desde años anteriores, esto debido a que las aperturas de estos consultorios junto con laboratorios requieren de mayor tiempo por la planeación y costos que implican.</w:t>
      </w:r>
    </w:p>
    <w:p w14:paraId="4B2FF49B" w14:textId="77777777" w:rsidR="006A0947" w:rsidRPr="002C605A" w:rsidRDefault="006A0947" w:rsidP="002C605A">
      <w:pPr>
        <w:pStyle w:val="TesisNormal"/>
      </w:pPr>
    </w:p>
    <w:p w14:paraId="418958A1" w14:textId="2A49DA83" w:rsidR="006A0947" w:rsidRPr="002C605A" w:rsidRDefault="006A0947" w:rsidP="002C605A">
      <w:pPr>
        <w:pStyle w:val="TesisNormal"/>
      </w:pPr>
    </w:p>
    <w:p w14:paraId="5F94A643" w14:textId="77777777" w:rsidR="0026128A" w:rsidRDefault="0026128A" w:rsidP="0026128A">
      <w:pPr>
        <w:pStyle w:val="TesisNormal"/>
        <w:jc w:val="center"/>
        <w:rPr>
          <w:sz w:val="20"/>
          <w:szCs w:val="20"/>
        </w:rPr>
      </w:pPr>
    </w:p>
    <w:p w14:paraId="7DABD2EE" w14:textId="77777777" w:rsidR="0026128A" w:rsidRDefault="0026128A" w:rsidP="0026128A">
      <w:pPr>
        <w:pStyle w:val="TesisNormal"/>
        <w:jc w:val="center"/>
        <w:rPr>
          <w:sz w:val="20"/>
          <w:szCs w:val="20"/>
        </w:rPr>
      </w:pPr>
    </w:p>
    <w:p w14:paraId="67F3BBA9" w14:textId="77777777" w:rsidR="0026128A" w:rsidRDefault="0026128A" w:rsidP="0026128A">
      <w:pPr>
        <w:pStyle w:val="TesisNormal"/>
        <w:jc w:val="center"/>
      </w:pPr>
    </w:p>
    <w:p w14:paraId="57A91A34" w14:textId="77777777" w:rsidR="0026128A" w:rsidRDefault="0026128A" w:rsidP="0026128A">
      <w:pPr>
        <w:pStyle w:val="TesisNormal"/>
        <w:jc w:val="center"/>
      </w:pPr>
    </w:p>
    <w:p w14:paraId="1678D8C5" w14:textId="77777777" w:rsidR="0026128A" w:rsidRDefault="0026128A" w:rsidP="0026128A">
      <w:pPr>
        <w:pStyle w:val="TesisNormal"/>
        <w:jc w:val="center"/>
      </w:pPr>
    </w:p>
    <w:p w14:paraId="4265A278" w14:textId="77777777" w:rsidR="0026128A" w:rsidRDefault="0026128A" w:rsidP="0026128A">
      <w:pPr>
        <w:pStyle w:val="TesisNormal"/>
        <w:jc w:val="center"/>
      </w:pPr>
    </w:p>
    <w:p w14:paraId="12439C44" w14:textId="77777777" w:rsidR="0026128A" w:rsidRDefault="0026128A" w:rsidP="0026128A">
      <w:pPr>
        <w:pStyle w:val="TesisNormal"/>
        <w:jc w:val="center"/>
      </w:pPr>
    </w:p>
    <w:p w14:paraId="7DE86198" w14:textId="77777777" w:rsidR="0026128A" w:rsidRDefault="0026128A" w:rsidP="0026128A">
      <w:pPr>
        <w:pStyle w:val="TesisNormal"/>
        <w:jc w:val="center"/>
      </w:pPr>
    </w:p>
    <w:p w14:paraId="10CB9427" w14:textId="77777777" w:rsidR="0026128A" w:rsidRDefault="0026128A" w:rsidP="0026128A">
      <w:pPr>
        <w:pStyle w:val="TesisNormal"/>
        <w:jc w:val="center"/>
      </w:pPr>
    </w:p>
    <w:p w14:paraId="1D11B6EA" w14:textId="77777777" w:rsidR="0026128A" w:rsidRDefault="0026128A" w:rsidP="0026128A">
      <w:pPr>
        <w:pStyle w:val="TesisNormal"/>
        <w:jc w:val="center"/>
      </w:pPr>
    </w:p>
    <w:p w14:paraId="42E8BFF1" w14:textId="77777777" w:rsidR="0026128A" w:rsidRDefault="0026128A" w:rsidP="0026128A">
      <w:pPr>
        <w:pStyle w:val="TesisNormal"/>
        <w:jc w:val="center"/>
      </w:pPr>
    </w:p>
    <w:p w14:paraId="214A693E" w14:textId="77777777" w:rsidR="0026128A" w:rsidRDefault="0026128A" w:rsidP="0026128A">
      <w:pPr>
        <w:pStyle w:val="TesisNormal"/>
        <w:jc w:val="center"/>
      </w:pPr>
    </w:p>
    <w:p w14:paraId="202E02FC" w14:textId="77777777" w:rsidR="0026128A" w:rsidRDefault="0026128A" w:rsidP="0026128A">
      <w:pPr>
        <w:pStyle w:val="TesisNormal"/>
        <w:jc w:val="center"/>
      </w:pPr>
    </w:p>
    <w:p w14:paraId="34E434A6" w14:textId="77777777" w:rsidR="0026128A" w:rsidRPr="00864BE9" w:rsidRDefault="0026128A" w:rsidP="00864BE9">
      <w:pPr>
        <w:rPr>
          <w:lang w:val="es-MX" w:eastAsia="ja-JP"/>
        </w:rPr>
      </w:pPr>
    </w:p>
    <w:p w14:paraId="5079F6C8" w14:textId="77777777" w:rsidR="00712186" w:rsidRDefault="00712186" w:rsidP="00712186">
      <w:pPr>
        <w:pStyle w:val="TesisTitulo"/>
      </w:pPr>
      <w:bookmarkStart w:id="53" w:name="_Toc175674451"/>
      <w:bookmarkStart w:id="54" w:name="_Toc175681995"/>
      <w:bookmarkStart w:id="55" w:name="_Toc201049215"/>
      <w:bookmarkEnd w:id="51"/>
      <w:r w:rsidRPr="0081559B">
        <w:lastRenderedPageBreak/>
        <w:t>Capítulo II. Técnicas y modelos estadísticos para la predicción y agrupación de zonas de riesgo</w:t>
      </w:r>
      <w:bookmarkEnd w:id="53"/>
      <w:bookmarkEnd w:id="54"/>
      <w:bookmarkEnd w:id="55"/>
    </w:p>
    <w:p w14:paraId="5BD2FBA2" w14:textId="2A2531F9" w:rsidR="00864BE9" w:rsidRPr="00864BE9" w:rsidRDefault="00864BE9" w:rsidP="00864BE9">
      <w:pPr>
        <w:pStyle w:val="TesisNormal"/>
      </w:pPr>
      <w:r>
        <w:rPr>
          <w:noProof/>
        </w:rPr>
        <mc:AlternateContent>
          <mc:Choice Requires="wps">
            <w:drawing>
              <wp:anchor distT="0" distB="0" distL="114300" distR="114300" simplePos="0" relativeHeight="251667456" behindDoc="0" locked="0" layoutInCell="1" allowOverlap="1" wp14:anchorId="1551EAB5" wp14:editId="02A5CF77">
                <wp:simplePos x="0" y="0"/>
                <wp:positionH relativeFrom="column">
                  <wp:posOffset>0</wp:posOffset>
                </wp:positionH>
                <wp:positionV relativeFrom="paragraph">
                  <wp:posOffset>-635</wp:posOffset>
                </wp:positionV>
                <wp:extent cx="5683250" cy="31750"/>
                <wp:effectExtent l="0" t="0" r="31750" b="25400"/>
                <wp:wrapNone/>
                <wp:docPr id="1877339535" name="Conector recto 6"/>
                <wp:cNvGraphicFramePr/>
                <a:graphic xmlns:a="http://schemas.openxmlformats.org/drawingml/2006/main">
                  <a:graphicData uri="http://schemas.microsoft.com/office/word/2010/wordprocessingShape">
                    <wps:wsp>
                      <wps:cNvCnPr/>
                      <wps:spPr>
                        <a:xfrm>
                          <a:off x="0" y="0"/>
                          <a:ext cx="5683250" cy="3175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77A563" id="Conector recto 6"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447.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" strokecolor="black [3200]" strokeweight="1.5pt">
                <v:stroke joinstyle="miter"/>
              </v:line>
            </w:pict>
          </mc:Fallback>
        </mc:AlternateContent>
      </w:r>
    </w:p>
    <w:p w14:paraId="71FD313E" w14:textId="77777777" w:rsidR="00712186" w:rsidRDefault="00712186" w:rsidP="00712186">
      <w:pPr>
        <w:pStyle w:val="TesisTtulo2"/>
      </w:pPr>
      <w:bookmarkStart w:id="56" w:name="_Toc175674452"/>
      <w:bookmarkStart w:id="57" w:name="_Toc175681996"/>
      <w:bookmarkStart w:id="58" w:name="_Toc201049216"/>
      <w:r>
        <w:t xml:space="preserve">2.1 </w:t>
      </w:r>
      <w:r w:rsidRPr="0081559B">
        <w:t>Introducción a las técnicas estadísticas utilizadas</w:t>
      </w:r>
      <w:bookmarkEnd w:id="56"/>
      <w:bookmarkEnd w:id="57"/>
      <w:bookmarkEnd w:id="58"/>
    </w:p>
    <w:p w14:paraId="26612599" w14:textId="5CA27A24" w:rsidR="00864BE9" w:rsidRDefault="00086BA4" w:rsidP="00086BA4">
      <w:pPr>
        <w:pStyle w:val="TesisNormal"/>
      </w:pPr>
      <w:r>
        <w:t xml:space="preserve">Para definir los algoritmos y herramientas estadísticas que se usarán en el desarrollo del proyecto es necesario analizar la problemática y el objetivo </w:t>
      </w:r>
      <w:r w:rsidR="000B2E07">
        <w:t>planteado,</w:t>
      </w:r>
      <w:r>
        <w:t xml:space="preserve"> así como conocer los datos disponibles y su estructura.</w:t>
      </w:r>
    </w:p>
    <w:p w14:paraId="074F9E05" w14:textId="326C3F8E" w:rsidR="00F51D8A" w:rsidRDefault="00086BA4" w:rsidP="00086BA4">
      <w:pPr>
        <w:pStyle w:val="TesisNormal"/>
      </w:pPr>
      <w:r>
        <w:t>Como se planteó en la introducción, el objetivo del proyecto es detectar zonas vulnerables</w:t>
      </w:r>
      <w:r w:rsidR="00F95C79">
        <w:t xml:space="preserve">, además los datos usados contienen la localización a nivel colonia y </w:t>
      </w:r>
      <w:r w:rsidR="00F51D8A">
        <w:t>alcaldía</w:t>
      </w:r>
      <w:r w:rsidR="00F95C79">
        <w:t xml:space="preserve"> de l</w:t>
      </w:r>
      <w:r w:rsidR="00F51D8A">
        <w:t>as personas, por lo que con esta información se podrían utilizar modelos no supervisados de agrupación (</w:t>
      </w:r>
      <w:proofErr w:type="spellStart"/>
      <w:r w:rsidR="00F51D8A">
        <w:t>clusters</w:t>
      </w:r>
      <w:proofErr w:type="spellEnd"/>
      <w:r w:rsidR="00F51D8A">
        <w:t>) para buscar características similares entre las alcaldías o colonias y observar que tan buena separación tienen estos grupos en su mortalidad. De igual forma se puede plantear realizar agrupaciones a nivel persona para conocer las características de los grupos de personas con mayor o menos mortalidad, estos algoritmos se explicarán con mayor detalle en los siguientes capítulos.</w:t>
      </w:r>
    </w:p>
    <w:p w14:paraId="1DFDB84B" w14:textId="2993DA35" w:rsidR="00F51D8A" w:rsidRDefault="00F51D8A" w:rsidP="00086BA4">
      <w:pPr>
        <w:pStyle w:val="TesisNormal"/>
      </w:pPr>
      <w:r>
        <w:t>Por otro lado, se encuentra el otro objetivo del proyecto el cual es definir los pesos o relevancia de los factores de riesgo de la mortalidad de las personas, esto se puede realizar mediante un modelo supervisado, ya qu</w:t>
      </w:r>
      <w:r w:rsidR="00631B70">
        <w:t>e tenemos una bandera la cuál es si la persona del registro falleció o no, al igual que los modelos no supervisados, se explicarán los algoritmos supervisados propuestos que se usarán para el modelado de los datos.</w:t>
      </w:r>
    </w:p>
    <w:p w14:paraId="77A37799" w14:textId="6D756BDC" w:rsidR="00631B70" w:rsidRDefault="00631B70" w:rsidP="00086BA4">
      <w:pPr>
        <w:pStyle w:val="TesisNormal"/>
      </w:pPr>
      <w:r>
        <w:t>Además de los modelos supervisados y no supervisados utilizados se definirán métricas para medir la precisión que tendrán los modelos usados.</w:t>
      </w:r>
    </w:p>
    <w:p w14:paraId="588EBBEB" w14:textId="7CE0F481" w:rsidR="00631B70" w:rsidRDefault="00631B70" w:rsidP="00086BA4">
      <w:pPr>
        <w:pStyle w:val="TesisNormal"/>
      </w:pPr>
      <w:r>
        <w:t xml:space="preserve">Igualmente, es importante mencionar otras herramientas estadísticas básicas usadas para el tratamiento de datos previo a la implementación de los modelos antes mencionados, en particular se describirán </w:t>
      </w:r>
      <w:r w:rsidR="002E0AA5">
        <w:t>4</w:t>
      </w:r>
      <w:r>
        <w:t xml:space="preserve"> metodologías que se usarán para la preparación de los datos.</w:t>
      </w:r>
    </w:p>
    <w:p w14:paraId="38BC8CBE" w14:textId="4D4C8E4A" w:rsidR="002E0AA5" w:rsidRDefault="00631B70" w:rsidP="002E0AA5">
      <w:pPr>
        <w:pStyle w:val="TesisNormal"/>
        <w:numPr>
          <w:ilvl w:val="0"/>
          <w:numId w:val="36"/>
        </w:numPr>
      </w:pPr>
      <w:r>
        <w:t xml:space="preserve">Imputación de valores ausentes: Los algoritmos usados no admiten lo que se le conoce como valor ausente en programación, estos solo admiten valores de números reales, por lo que en dado caso que algún registro no tenga información se le deberá asignar algún valor, en caso de ser una variable numérica este puede ser un estadístico descriptivo simple como la media o la mediana, un número fijo como el 0 o algún valor que haga sentido para </w:t>
      </w:r>
      <w:r w:rsidR="002E0AA5">
        <w:t>la variable. En caso de ser una variable categórica se puede optar por un estadístico que funcione para variables categóricas como la moda, se puede de igual forma imputar con alguna categoría que se determine tiene algún comportamiento similar a la de los valores ausentes o se puede crear una categoría propia que describa y acumule los valores sin información solamente.</w:t>
      </w:r>
    </w:p>
    <w:p w14:paraId="0E0B55A2" w14:textId="77777777" w:rsidR="000053FC" w:rsidRDefault="000053FC" w:rsidP="000053FC">
      <w:pPr>
        <w:pStyle w:val="TesisNormal"/>
      </w:pPr>
    </w:p>
    <w:p w14:paraId="46C928D8" w14:textId="77777777" w:rsidR="000053FC" w:rsidRDefault="000053FC" w:rsidP="000053FC">
      <w:pPr>
        <w:pStyle w:val="TesisNormal"/>
      </w:pPr>
    </w:p>
    <w:p w14:paraId="2BA533C4" w14:textId="55943B25" w:rsidR="002E0AA5" w:rsidRDefault="002E0AA5" w:rsidP="002E0AA5">
      <w:pPr>
        <w:pStyle w:val="TesisNormal"/>
        <w:numPr>
          <w:ilvl w:val="0"/>
          <w:numId w:val="36"/>
        </w:numPr>
      </w:pPr>
      <w:r>
        <w:lastRenderedPageBreak/>
        <w:t xml:space="preserve">Valores extremos: Los valores extremos son datos atípicos que pueden a llegar a sesgar los modelos, por lo que es recomendado eliminar estos valores, esto se realiza </w:t>
      </w:r>
      <w:r w:rsidR="000053FC">
        <w:t>eliminando los registros que en sus variables tengan en los percentiles más altos o bajos, se debe de considerar el tamaño de la población que se puede llegar a perder en este filtrado de información para evitar que se pierda más de la deseada.</w:t>
      </w:r>
    </w:p>
    <w:p w14:paraId="3FEACDC6" w14:textId="0CB22642" w:rsidR="000053FC" w:rsidRDefault="000053FC" w:rsidP="000053FC">
      <w:pPr>
        <w:pStyle w:val="TesisNormal"/>
        <w:numPr>
          <w:ilvl w:val="0"/>
          <w:numId w:val="36"/>
        </w:numPr>
      </w:pPr>
      <w:r>
        <w:t>Escalamiento: Debido a que se está trabajando con distintos tipos de variables</w:t>
      </w:r>
      <w:r w:rsidR="00FA021E">
        <w:t>,</w:t>
      </w:r>
      <w:r>
        <w:t xml:space="preserve"> las escalas entre ellas tiende</w:t>
      </w:r>
      <w:r w:rsidR="00FA021E">
        <w:t>n</w:t>
      </w:r>
      <w:r>
        <w:t xml:space="preserve"> a ser muy diferente</w:t>
      </w:r>
      <w:r w:rsidR="00FA021E">
        <w:t>s</w:t>
      </w:r>
      <w:r>
        <w:t xml:space="preserve"> por lo que, al momento de realizar modelos, en particular modelos no supervisado</w:t>
      </w:r>
      <w:r w:rsidR="00FA021E">
        <w:t>s</w:t>
      </w:r>
      <w:r>
        <w:t xml:space="preserve"> los cuales en su mayoría están basados en distancias</w:t>
      </w:r>
      <w:r w:rsidR="00FA021E">
        <w:t xml:space="preserve"> y que </w:t>
      </w:r>
      <w:r>
        <w:t>pudiesen sesgadamente</w:t>
      </w:r>
      <w:r w:rsidR="00FA021E">
        <w:t>,</w:t>
      </w:r>
      <w:r>
        <w:t xml:space="preserve"> dar un mayor peso a variables de escalas grandes solamente por el hecho de que las diferencias en estas variables son mayores de forma absoluta. Para el escalamiento de las variables hay 2 técnicas usadas principalmente</w:t>
      </w:r>
    </w:p>
    <w:p w14:paraId="18AF2BB1" w14:textId="094429D0" w:rsidR="000053FC" w:rsidRDefault="000053FC" w:rsidP="000053FC">
      <w:pPr>
        <w:pStyle w:val="TesisNormal"/>
        <w:numPr>
          <w:ilvl w:val="1"/>
          <w:numId w:val="36"/>
        </w:numPr>
      </w:pPr>
      <w:proofErr w:type="spellStart"/>
      <w:r>
        <w:t>MixMaxScaler</w:t>
      </w:r>
      <w:proofErr w:type="spellEnd"/>
      <w:r>
        <w:t>:</w:t>
      </w:r>
      <w:r w:rsidR="00E76837">
        <w:t xml:space="preserve"> El estimador traslada y escala cada variable individualmente ente un rango definido mediante la siguiente fórmula:</w:t>
      </w:r>
    </w:p>
    <w:p w14:paraId="46AF0169" w14:textId="15A91E75" w:rsidR="00E76837" w:rsidRPr="00FA021E" w:rsidRDefault="00E76837" w:rsidP="00E76837">
      <w:pPr>
        <w:pStyle w:val="TesisNormal"/>
        <w:rPr>
          <w:rFonts w:ascii="Arabic Typesetting" w:eastAsia="MS PMincho" w:hAnsi="Arabic Typesetting" w:cs="Arabic Typesetting" w:hint="cs"/>
        </w:rPr>
      </w:pPr>
      <w:r>
        <w:t xml:space="preserve">   </w:t>
      </w:r>
      <w:r>
        <w:tab/>
      </w:r>
      <w:r>
        <w:tab/>
      </w:r>
      <m:oMath>
        <m:sSub>
          <m:sSubPr>
            <m:ctrlPr>
              <w:rPr>
                <w:rFonts w:ascii="Cambria Math" w:eastAsia="MS PMincho" w:hAnsi="Cambria Math" w:cs="Arabic Typesetting" w:hint="cs"/>
              </w:rPr>
            </m:ctrlPr>
          </m:sSubPr>
          <m:e>
            <m:r>
              <w:rPr>
                <w:rFonts w:ascii="Cambria Math" w:eastAsia="MS PMincho" w:hAnsi="Cambria Math" w:cs="Arabic Typesetting" w:hint="cs"/>
              </w:rPr>
              <m:t>x</m:t>
            </m:r>
          </m:e>
          <m:sub>
            <m:r>
              <w:rPr>
                <w:rFonts w:ascii="Cambria Math" w:eastAsia="MS PMincho" w:hAnsi="Cambria Math" w:cs="Arabic Typesetting" w:hint="cs"/>
              </w:rPr>
              <m:t>escalado</m:t>
            </m:r>
          </m:sub>
        </m:sSub>
        <m:r>
          <m:rPr>
            <m:sty m:val="p"/>
          </m:rPr>
          <w:rPr>
            <w:rFonts w:ascii="Cambria Math" w:eastAsia="MS PMincho" w:hAnsi="Cambria Math" w:cs="Arabic Typesetting" w:hint="cs"/>
          </w:rPr>
          <m:t>=</m:t>
        </m:r>
        <m:d>
          <m:dPr>
            <m:ctrlPr>
              <w:rPr>
                <w:rFonts w:ascii="Cambria Math" w:eastAsia="MS PMincho" w:hAnsi="Cambria Math" w:cs="Arabic Typesetting" w:hint="cs"/>
              </w:rPr>
            </m:ctrlPr>
          </m:dPr>
          <m:e>
            <m:f>
              <m:fPr>
                <m:ctrlPr>
                  <w:rPr>
                    <w:rFonts w:ascii="Cambria Math" w:eastAsia="MS PMincho" w:hAnsi="Cambria Math" w:cs="Arabic Typesetting" w:hint="cs"/>
                  </w:rPr>
                </m:ctrlPr>
              </m:fPr>
              <m:num>
                <m:r>
                  <w:rPr>
                    <w:rFonts w:ascii="Cambria Math" w:eastAsia="MS PMincho" w:hAnsi="Cambria Math" w:cs="Arabic Typesetting" w:hint="cs"/>
                  </w:rPr>
                  <m:t>x</m:t>
                </m:r>
                <m:r>
                  <m:rPr>
                    <m:sty m:val="p"/>
                  </m:rPr>
                  <w:rPr>
                    <w:rFonts w:ascii="Cambria Math" w:eastAsia="MS PMincho" w:hAnsi="Cambria Math" w:cs="Arabic Typesetting" w:hint="cs"/>
                  </w:rPr>
                  <m:t>-</m:t>
                </m:r>
                <m:r>
                  <w:rPr>
                    <w:rFonts w:ascii="Cambria Math" w:eastAsia="MS PMincho" w:hAnsi="Cambria Math" w:cs="Arabic Typesetting" w:hint="cs"/>
                  </w:rPr>
                  <m:t>max</m:t>
                </m:r>
                <m:d>
                  <m:dPr>
                    <m:ctrlPr>
                      <w:rPr>
                        <w:rFonts w:ascii="Cambria Math" w:eastAsia="MS PMincho" w:hAnsi="Cambria Math" w:cs="Arabic Typesetting" w:hint="cs"/>
                      </w:rPr>
                    </m:ctrlPr>
                  </m:dPr>
                  <m:e>
                    <m:acc>
                      <m:accPr>
                        <m:chr m:val="̅"/>
                        <m:ctrlPr>
                          <w:rPr>
                            <w:rFonts w:ascii="Cambria Math" w:eastAsia="MS PMincho" w:hAnsi="Cambria Math" w:cs="Arabic Typesetting" w:hint="cs"/>
                          </w:rPr>
                        </m:ctrlPr>
                      </m:accPr>
                      <m:e>
                        <m:r>
                          <w:rPr>
                            <w:rFonts w:ascii="Cambria Math" w:eastAsia="MS PMincho" w:hAnsi="Cambria Math" w:cs="Arabic Typesetting" w:hint="cs"/>
                          </w:rPr>
                          <m:t>X</m:t>
                        </m:r>
                      </m:e>
                    </m:acc>
                  </m:e>
                </m:d>
              </m:num>
              <m:den>
                <m:r>
                  <w:rPr>
                    <w:rFonts w:ascii="Cambria Math" w:eastAsia="MS PMincho" w:hAnsi="Cambria Math" w:cs="Arabic Typesetting" w:hint="cs"/>
                  </w:rPr>
                  <m:t>max</m:t>
                </m:r>
                <m:d>
                  <m:dPr>
                    <m:ctrlPr>
                      <w:rPr>
                        <w:rFonts w:ascii="Cambria Math" w:eastAsia="MS PMincho" w:hAnsi="Cambria Math" w:cs="Arabic Typesetting" w:hint="cs"/>
                      </w:rPr>
                    </m:ctrlPr>
                  </m:dPr>
                  <m:e>
                    <m:acc>
                      <m:accPr>
                        <m:chr m:val="̅"/>
                        <m:ctrlPr>
                          <w:rPr>
                            <w:rFonts w:ascii="Cambria Math" w:eastAsia="MS PMincho" w:hAnsi="Cambria Math" w:cs="Arabic Typesetting" w:hint="cs"/>
                          </w:rPr>
                        </m:ctrlPr>
                      </m:accPr>
                      <m:e>
                        <m:r>
                          <w:rPr>
                            <w:rFonts w:ascii="Cambria Math" w:eastAsia="MS PMincho" w:hAnsi="Cambria Math" w:cs="Arabic Typesetting" w:hint="cs"/>
                          </w:rPr>
                          <m:t>X</m:t>
                        </m:r>
                      </m:e>
                    </m:acc>
                  </m:e>
                </m:d>
                <m:r>
                  <m:rPr>
                    <m:sty m:val="p"/>
                  </m:rPr>
                  <w:rPr>
                    <w:rFonts w:ascii="Cambria Math" w:eastAsia="MS PMincho" w:hAnsi="Cambria Math" w:cs="Arabic Typesetting" w:hint="cs"/>
                  </w:rPr>
                  <m:t>-</m:t>
                </m:r>
                <m:r>
                  <w:rPr>
                    <w:rFonts w:ascii="Cambria Math" w:eastAsia="MS PMincho" w:hAnsi="Cambria Math" w:cs="Arabic Typesetting" w:hint="cs"/>
                  </w:rPr>
                  <m:t>min</m:t>
                </m:r>
                <m:d>
                  <m:dPr>
                    <m:ctrlPr>
                      <w:rPr>
                        <w:rFonts w:ascii="Cambria Math" w:eastAsia="MS PMincho" w:hAnsi="Cambria Math" w:cs="Arabic Typesetting" w:hint="cs"/>
                      </w:rPr>
                    </m:ctrlPr>
                  </m:dPr>
                  <m:e>
                    <m:acc>
                      <m:accPr>
                        <m:chr m:val="̅"/>
                        <m:ctrlPr>
                          <w:rPr>
                            <w:rFonts w:ascii="Cambria Math" w:eastAsia="MS PMincho" w:hAnsi="Cambria Math" w:cs="Arabic Typesetting" w:hint="cs"/>
                          </w:rPr>
                        </m:ctrlPr>
                      </m:accPr>
                      <m:e>
                        <m:r>
                          <w:rPr>
                            <w:rFonts w:ascii="Cambria Math" w:eastAsia="MS PMincho" w:hAnsi="Cambria Math" w:cs="Arabic Typesetting" w:hint="cs"/>
                          </w:rPr>
                          <m:t>X</m:t>
                        </m:r>
                      </m:e>
                    </m:acc>
                  </m:e>
                </m:d>
              </m:den>
            </m:f>
          </m:e>
        </m:d>
        <m:r>
          <m:rPr>
            <m:sty m:val="p"/>
          </m:rPr>
          <w:rPr>
            <w:rFonts w:ascii="Cambria Math" w:eastAsia="MS PMincho" w:hAnsi="Cambria Math" w:cs="Arabic Typesetting" w:hint="cs"/>
          </w:rPr>
          <m:t xml:space="preserve"> ×</m:t>
        </m:r>
        <m:sSub>
          <m:sSubPr>
            <m:ctrlPr>
              <w:rPr>
                <w:rFonts w:ascii="Cambria Math" w:eastAsia="MS PMincho" w:hAnsi="Cambria Math" w:cs="Arabic Typesetting" w:hint="cs"/>
              </w:rPr>
            </m:ctrlPr>
          </m:sSubPr>
          <m:e>
            <m:r>
              <m:rPr>
                <m:sty m:val="p"/>
              </m:rPr>
              <w:rPr>
                <w:rFonts w:ascii="Cambria Math" w:eastAsia="MS PMincho" w:hAnsi="Cambria Math" w:cs="Arabic Typesetting" w:hint="cs"/>
              </w:rPr>
              <m:t>(</m:t>
            </m:r>
            <m:r>
              <w:rPr>
                <w:rFonts w:ascii="Cambria Math" w:eastAsia="MS PMincho" w:hAnsi="Cambria Math" w:cs="Arabic Typesetting" w:hint="cs"/>
              </w:rPr>
              <m:t>Rango</m:t>
            </m:r>
          </m:e>
          <m:sub>
            <m:r>
              <w:rPr>
                <w:rFonts w:ascii="Cambria Math" w:eastAsia="MS PMincho" w:hAnsi="Cambria Math" w:cs="Arabic Typesetting" w:hint="cs"/>
              </w:rPr>
              <m:t>max</m:t>
            </m:r>
          </m:sub>
        </m:sSub>
        <m:r>
          <m:rPr>
            <m:sty m:val="p"/>
          </m:rPr>
          <w:rPr>
            <w:rFonts w:ascii="Cambria Math" w:eastAsia="MS PMincho" w:hAnsi="Cambria Math" w:cs="Arabic Typesetting" w:hint="cs"/>
          </w:rPr>
          <m:t>-</m:t>
        </m:r>
        <m:sSub>
          <m:sSubPr>
            <m:ctrlPr>
              <w:rPr>
                <w:rFonts w:ascii="Cambria Math" w:eastAsia="MS PMincho" w:hAnsi="Cambria Math" w:cs="Arabic Typesetting" w:hint="cs"/>
              </w:rPr>
            </m:ctrlPr>
          </m:sSubPr>
          <m:e>
            <m:r>
              <w:rPr>
                <w:rFonts w:ascii="Cambria Math" w:eastAsia="MS PMincho" w:hAnsi="Cambria Math" w:cs="Arabic Typesetting" w:hint="cs"/>
              </w:rPr>
              <m:t>Rango</m:t>
            </m:r>
          </m:e>
          <m:sub>
            <m:r>
              <w:rPr>
                <w:rFonts w:ascii="Cambria Math" w:eastAsia="MS PMincho" w:hAnsi="Cambria Math" w:cs="Arabic Typesetting" w:hint="cs"/>
              </w:rPr>
              <m:t>min</m:t>
            </m:r>
          </m:sub>
        </m:sSub>
        <m:r>
          <m:rPr>
            <m:sty m:val="p"/>
          </m:rPr>
          <w:rPr>
            <w:rFonts w:ascii="Cambria Math" w:eastAsia="MS PMincho" w:hAnsi="Cambria Math" w:cs="Arabic Typesetting" w:hint="cs"/>
          </w:rPr>
          <m:t xml:space="preserve">)+ </m:t>
        </m:r>
        <m:sSub>
          <m:sSubPr>
            <m:ctrlPr>
              <w:rPr>
                <w:rFonts w:ascii="Cambria Math" w:eastAsia="MS PMincho" w:hAnsi="Cambria Math" w:cs="Arabic Typesetting" w:hint="cs"/>
              </w:rPr>
            </m:ctrlPr>
          </m:sSubPr>
          <m:e>
            <m:r>
              <w:rPr>
                <w:rFonts w:ascii="Cambria Math" w:eastAsia="MS PMincho" w:hAnsi="Cambria Math" w:cs="Arabic Typesetting" w:hint="cs"/>
              </w:rPr>
              <m:t>Rango</m:t>
            </m:r>
          </m:e>
          <m:sub>
            <m:r>
              <w:rPr>
                <w:rFonts w:ascii="Cambria Math" w:eastAsia="MS PMincho" w:hAnsi="Cambria Math" w:cs="Arabic Typesetting" w:hint="cs"/>
              </w:rPr>
              <m:t>min</m:t>
            </m:r>
          </m:sub>
        </m:sSub>
      </m:oMath>
    </w:p>
    <w:p w14:paraId="21FC96E4" w14:textId="3BBCB14A" w:rsidR="00E76837" w:rsidRDefault="00E76837" w:rsidP="00E76837">
      <w:pPr>
        <w:pStyle w:val="TesisNormal"/>
        <w:numPr>
          <w:ilvl w:val="1"/>
          <w:numId w:val="36"/>
        </w:numPr>
      </w:pPr>
      <w:proofErr w:type="spellStart"/>
      <w:r>
        <w:t>StandarScaler</w:t>
      </w:r>
      <w:proofErr w:type="spellEnd"/>
      <w:r>
        <w:t xml:space="preserve">: </w:t>
      </w:r>
      <w:r w:rsidR="00C14ED5">
        <w:t xml:space="preserve">El </w:t>
      </w:r>
      <w:r w:rsidR="00FA021E">
        <w:t>estimador se escala</w:t>
      </w:r>
      <w:r w:rsidR="00C14ED5">
        <w:t xml:space="preserve"> de buena forma cuando los datos tienden a parecerse a una distribución normal, esta transformación es muy sensible a los valores extremos y se realiza con la siguiente fórmula:</w:t>
      </w:r>
    </w:p>
    <w:p w14:paraId="6FF637BE" w14:textId="53C55654" w:rsidR="00C14ED5" w:rsidRPr="00C14ED5" w:rsidRDefault="00000000" w:rsidP="00C14ED5">
      <w:pPr>
        <w:pStyle w:val="TesisNormal"/>
        <w:ind w:left="720" w:firstLine="696"/>
      </w:pPr>
      <m:oMathPara>
        <m:oMath>
          <m:sSub>
            <m:sSubPr>
              <m:ctrlPr>
                <w:rPr>
                  <w:rFonts w:ascii="Cambria Math" w:hAnsi="Cambria Math"/>
                  <w:i/>
                </w:rPr>
              </m:ctrlPr>
            </m:sSubPr>
            <m:e>
              <m:r>
                <w:rPr>
                  <w:rFonts w:ascii="Cambria Math" w:hAnsi="Cambria Math"/>
                </w:rPr>
                <m:t>x</m:t>
              </m:r>
            </m:e>
            <m:sub>
              <m:r>
                <w:rPr>
                  <w:rFonts w:ascii="Cambria Math" w:hAnsi="Cambria Math"/>
                </w:rPr>
                <m:t>escalado</m:t>
              </m:r>
            </m:sub>
          </m:sSub>
          <m:r>
            <w:rPr>
              <w:rFonts w:ascii="Cambria Math" w:hAnsi="Cambria Math"/>
            </w:rPr>
            <m:t xml:space="preserve">= </m:t>
          </m:r>
          <m:f>
            <m:fPr>
              <m:ctrlPr>
                <w:rPr>
                  <w:rFonts w:ascii="Cambria Math" w:hAnsi="Cambria Math"/>
                  <w:i/>
                </w:rPr>
              </m:ctrlPr>
            </m:fPr>
            <m:num>
              <m:r>
                <w:rPr>
                  <w:rFonts w:ascii="Cambria Math" w:hAnsi="Cambria Math"/>
                </w:rPr>
                <m:t>x-µ(</m:t>
              </m:r>
              <m:acc>
                <m:accPr>
                  <m:chr m:val="̅"/>
                  <m:ctrlPr>
                    <w:rPr>
                      <w:rFonts w:ascii="Cambria Math" w:hAnsi="Cambria Math"/>
                      <w:i/>
                    </w:rPr>
                  </m:ctrlPr>
                </m:accPr>
                <m:e>
                  <m:r>
                    <w:rPr>
                      <w:rFonts w:ascii="Cambria Math" w:hAnsi="Cambria Math"/>
                    </w:rPr>
                    <m:t>X</m:t>
                  </m:r>
                </m:e>
              </m:acc>
              <m:r>
                <w:rPr>
                  <w:rFonts w:ascii="Cambria Math" w:hAnsi="Cambria Math"/>
                </w:rPr>
                <m:t>)</m:t>
              </m:r>
            </m:num>
            <m:den>
              <m:r>
                <w:rPr>
                  <w:rFonts w:ascii="Cambria Math" w:hAnsi="Cambria Math"/>
                </w:rPr>
                <m:t>σ(</m:t>
              </m:r>
              <m:acc>
                <m:accPr>
                  <m:chr m:val="̅"/>
                  <m:ctrlPr>
                    <w:rPr>
                      <w:rFonts w:ascii="Cambria Math" w:hAnsi="Cambria Math"/>
                      <w:i/>
                    </w:rPr>
                  </m:ctrlPr>
                </m:accPr>
                <m:e>
                  <m:r>
                    <w:rPr>
                      <w:rFonts w:ascii="Cambria Math" w:hAnsi="Cambria Math"/>
                    </w:rPr>
                    <m:t>X</m:t>
                  </m:r>
                </m:e>
              </m:acc>
              <m:r>
                <w:rPr>
                  <w:rFonts w:ascii="Cambria Math" w:hAnsi="Cambria Math"/>
                </w:rPr>
                <m:t>)</m:t>
              </m:r>
            </m:den>
          </m:f>
        </m:oMath>
      </m:oMathPara>
    </w:p>
    <w:p w14:paraId="5C329609" w14:textId="32C5769C" w:rsidR="00C14ED5" w:rsidRDefault="00C14ED5" w:rsidP="00C14ED5">
      <w:pPr>
        <w:pStyle w:val="TesisNormal"/>
        <w:numPr>
          <w:ilvl w:val="0"/>
          <w:numId w:val="37"/>
        </w:numPr>
      </w:pPr>
      <w:r>
        <w:t xml:space="preserve">Transformación </w:t>
      </w:r>
      <w:proofErr w:type="spellStart"/>
      <w:r>
        <w:t>WoE</w:t>
      </w:r>
      <w:proofErr w:type="spellEnd"/>
      <w:r>
        <w:t>:</w:t>
      </w:r>
      <w:r w:rsidR="0039799F">
        <w:t xml:space="preserve"> Debido a que los modelos que se utilizarán para el desarrollo del análisis no permiten el uso de variables categóricas, se usan técnicas como la transformación de </w:t>
      </w:r>
      <w:proofErr w:type="spellStart"/>
      <w:r w:rsidR="0039799F">
        <w:t>WoE</w:t>
      </w:r>
      <w:proofErr w:type="spellEnd"/>
      <w:r w:rsidR="0039799F">
        <w:t xml:space="preserve"> para asignarle un valor numérico a estas variables, esta transformación solo se puede llevar a cabo en los modelos supervisados ya que se usarán las etiquetas para la transformación </w:t>
      </w:r>
      <w:r w:rsidR="00F3622C">
        <w:t xml:space="preserve">agrupando los valores que toma la variable categórica en bines que ordenen la “tasa de malos” o que hagan sentido de alguna forma para el análisis que se está planteado, posteriormente se calculará el </w:t>
      </w:r>
      <w:proofErr w:type="spellStart"/>
      <w:r w:rsidR="00F3622C">
        <w:t>WoE</w:t>
      </w:r>
      <w:proofErr w:type="spellEnd"/>
      <w:r w:rsidR="00F3622C">
        <w:t xml:space="preserve"> para cada grupo </w:t>
      </w:r>
      <w:r w:rsidR="0039799F">
        <w:t>mediante la siguiente fórmula:</w:t>
      </w:r>
    </w:p>
    <w:p w14:paraId="69ABF6B3" w14:textId="2B21C7F5" w:rsidR="0039799F" w:rsidRPr="0039799F" w:rsidRDefault="0039799F" w:rsidP="0039799F">
      <w:pPr>
        <w:pStyle w:val="TesisNormal"/>
        <w:ind w:left="720"/>
      </w:pPr>
      <m:oMathPara>
        <m:oMath>
          <m:r>
            <w:rPr>
              <w:rFonts w:ascii="Cambria Math" w:hAnsi="Cambria Math"/>
            </w:rPr>
            <m:t>WoE=</m:t>
          </m:r>
          <m:r>
            <m:rPr>
              <m:sty m:val="p"/>
            </m:rP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 de los no Eventos</m:t>
                  </m:r>
                </m:num>
                <m:den>
                  <m:r>
                    <w:rPr>
                      <w:rFonts w:ascii="Cambria Math" w:hAnsi="Cambria Math"/>
                    </w:rPr>
                    <m:t>% de los Eventos</m:t>
                  </m:r>
                </m:den>
              </m:f>
            </m:e>
          </m:d>
        </m:oMath>
      </m:oMathPara>
    </w:p>
    <w:p w14:paraId="56C9FB59" w14:textId="7CAAE8BA" w:rsidR="0039799F" w:rsidRDefault="0039799F" w:rsidP="00F3622C">
      <w:pPr>
        <w:pStyle w:val="TesisNormal"/>
        <w:ind w:firstLine="696"/>
      </w:pPr>
      <w:r>
        <w:t>Donde:</w:t>
      </w:r>
    </w:p>
    <w:p w14:paraId="32FA18A4" w14:textId="1EB2F8B9" w:rsidR="0039799F" w:rsidRDefault="0039799F" w:rsidP="00F3622C">
      <w:pPr>
        <w:pStyle w:val="TesisNormal"/>
        <w:ind w:left="696"/>
      </w:pPr>
      <w:r>
        <w:t xml:space="preserve">% de los no Evento: Es la frecuencia </w:t>
      </w:r>
      <w:r w:rsidR="00F3622C">
        <w:t>relativa del porcentaje de los no eventos que se presentan en el grupo.</w:t>
      </w:r>
    </w:p>
    <w:p w14:paraId="5B5B70D3" w14:textId="6745BE9B" w:rsidR="00F3622C" w:rsidRDefault="00E76837" w:rsidP="00F3622C">
      <w:pPr>
        <w:pStyle w:val="TesisNormal"/>
        <w:ind w:left="696"/>
      </w:pPr>
      <w:r>
        <w:tab/>
      </w:r>
      <w:r w:rsidR="00F3622C">
        <w:t>% de los Evento: Es la frecuencia relativa del porcentaje de los eventos que se presentan en el grupo.</w:t>
      </w:r>
    </w:p>
    <w:p w14:paraId="19477576" w14:textId="77777777" w:rsidR="00F3622C" w:rsidRDefault="00F3622C" w:rsidP="00F3622C">
      <w:pPr>
        <w:pStyle w:val="TesisNormal"/>
        <w:ind w:left="696"/>
      </w:pPr>
    </w:p>
    <w:p w14:paraId="5DC6B1A8" w14:textId="05B04C02" w:rsidR="00F3622C" w:rsidRDefault="00F3622C" w:rsidP="00F3622C">
      <w:pPr>
        <w:pStyle w:val="TesisNormal"/>
        <w:numPr>
          <w:ilvl w:val="0"/>
          <w:numId w:val="37"/>
        </w:numPr>
      </w:pPr>
      <w:proofErr w:type="spellStart"/>
      <w:r>
        <w:lastRenderedPageBreak/>
        <w:t>Information</w:t>
      </w:r>
      <w:proofErr w:type="spellEnd"/>
      <w:r>
        <w:t xml:space="preserve"> </w:t>
      </w:r>
      <w:proofErr w:type="spellStart"/>
      <w:r>
        <w:t>Value</w:t>
      </w:r>
      <w:proofErr w:type="spellEnd"/>
      <w:r>
        <w:t xml:space="preserve"> (IV): </w:t>
      </w:r>
      <w:r w:rsidR="00CB1A24">
        <w:t>Se usa para conocer el poder predictivo que tiene cada una de las variables en un modelo supervisado, es decir, que tan buena separación hay entre los eventos y los no eventos. Se define de la siguiente manera:</w:t>
      </w:r>
    </w:p>
    <w:p w14:paraId="7096300B" w14:textId="7809AD37" w:rsidR="00F3622C" w:rsidRDefault="00CB1A24" w:rsidP="00794673">
      <w:pPr>
        <w:pStyle w:val="TesisNormal"/>
        <w:ind w:left="720"/>
      </w:pPr>
      <m:oMathPara>
        <m:oMath>
          <m:r>
            <w:rPr>
              <w:rFonts w:ascii="Cambria Math" w:hAnsi="Cambria Math"/>
            </w:rPr>
            <m:t xml:space="preserve">IV= </m:t>
          </m:r>
          <m:nary>
            <m:naryPr>
              <m:chr m:val="∑"/>
              <m:limLoc m:val="undOvr"/>
              <m:subHide m:val="1"/>
              <m:supHide m:val="1"/>
              <m:ctrlPr>
                <w:rPr>
                  <w:rFonts w:ascii="Cambria Math" w:hAnsi="Cambria Math"/>
                  <w:i/>
                </w:rPr>
              </m:ctrlPr>
            </m:naryPr>
            <m:sub/>
            <m:sup/>
            <m:e>
              <m:d>
                <m:dPr>
                  <m:ctrlPr>
                    <w:rPr>
                      <w:rFonts w:ascii="Cambria Math" w:hAnsi="Cambria Math"/>
                      <w:i/>
                    </w:rPr>
                  </m:ctrlPr>
                </m:dPr>
                <m:e>
                  <m:r>
                    <w:rPr>
                      <w:rFonts w:ascii="Cambria Math" w:hAnsi="Cambria Math"/>
                    </w:rPr>
                    <m:t>% de los no Eventos-% de los Eventos</m:t>
                  </m:r>
                </m:e>
              </m:d>
              <m:r>
                <w:rPr>
                  <w:rFonts w:ascii="Cambria Math" w:hAnsi="Cambria Math"/>
                </w:rPr>
                <m:t xml:space="preserve"> ×WoE</m:t>
              </m:r>
            </m:e>
          </m:nary>
        </m:oMath>
      </m:oMathPara>
    </w:p>
    <w:p w14:paraId="47D902BA" w14:textId="77777777" w:rsidR="00631B70" w:rsidRPr="00864BE9" w:rsidRDefault="00631B70" w:rsidP="00086BA4">
      <w:pPr>
        <w:pStyle w:val="TesisNormal"/>
      </w:pPr>
    </w:p>
    <w:p w14:paraId="19570885" w14:textId="77777777" w:rsidR="00712186" w:rsidRDefault="00712186" w:rsidP="00712186">
      <w:pPr>
        <w:pStyle w:val="TesisTtulo2"/>
      </w:pPr>
      <w:bookmarkStart w:id="59" w:name="_Toc175674453"/>
      <w:bookmarkStart w:id="60" w:name="_Toc175681997"/>
      <w:bookmarkStart w:id="61" w:name="_Toc201049217"/>
      <w:r>
        <w:t xml:space="preserve">2.2 </w:t>
      </w:r>
      <w:r w:rsidRPr="0081559B">
        <w:t>Modelos de predicción de riesgo</w:t>
      </w:r>
      <w:bookmarkEnd w:id="59"/>
      <w:bookmarkEnd w:id="60"/>
      <w:bookmarkEnd w:id="61"/>
    </w:p>
    <w:p w14:paraId="67C88A79" w14:textId="77777777" w:rsidR="00864BE9" w:rsidRPr="00864BE9" w:rsidRDefault="00864BE9" w:rsidP="00864BE9">
      <w:pPr>
        <w:rPr>
          <w:lang w:val="es-MX" w:eastAsia="ja-JP"/>
        </w:rPr>
      </w:pPr>
    </w:p>
    <w:p w14:paraId="0DFF16A8" w14:textId="77777777" w:rsidR="00864BE9" w:rsidRPr="00864BE9" w:rsidRDefault="00864BE9" w:rsidP="00864BE9">
      <w:pPr>
        <w:rPr>
          <w:lang w:val="es-MX" w:eastAsia="ja-JP"/>
        </w:rPr>
      </w:pPr>
    </w:p>
    <w:p w14:paraId="3AEE867F" w14:textId="77777777" w:rsidR="00712186" w:rsidRDefault="00712186" w:rsidP="00712186">
      <w:pPr>
        <w:pStyle w:val="TesisTtulo2"/>
      </w:pPr>
      <w:bookmarkStart w:id="62" w:name="_Toc175674454"/>
      <w:bookmarkStart w:id="63" w:name="_Toc175681998"/>
      <w:bookmarkStart w:id="64" w:name="_Toc201049218"/>
      <w:r>
        <w:t xml:space="preserve">2.3 </w:t>
      </w:r>
      <w:r w:rsidRPr="0081559B">
        <w:t>Métodos de agrupación de datos</w:t>
      </w:r>
      <w:bookmarkEnd w:id="62"/>
      <w:bookmarkEnd w:id="63"/>
      <w:bookmarkEnd w:id="64"/>
    </w:p>
    <w:p w14:paraId="5113799F" w14:textId="77777777" w:rsidR="00864BE9" w:rsidRDefault="00864BE9" w:rsidP="00864BE9">
      <w:pPr>
        <w:rPr>
          <w:lang w:val="es-MX" w:eastAsia="ja-JP"/>
        </w:rPr>
      </w:pPr>
    </w:p>
    <w:p w14:paraId="3C10D999" w14:textId="77777777" w:rsidR="00864BE9" w:rsidRPr="00864BE9" w:rsidRDefault="00864BE9" w:rsidP="00864BE9">
      <w:pPr>
        <w:rPr>
          <w:lang w:val="es-MX" w:eastAsia="ja-JP"/>
        </w:rPr>
      </w:pPr>
    </w:p>
    <w:p w14:paraId="6BAA881B" w14:textId="77777777" w:rsidR="00712186" w:rsidRDefault="00712186" w:rsidP="00712186">
      <w:pPr>
        <w:pStyle w:val="TesisTtulo2"/>
      </w:pPr>
      <w:bookmarkStart w:id="65" w:name="_Toc175674455"/>
      <w:bookmarkStart w:id="66" w:name="_Toc175681999"/>
      <w:bookmarkStart w:id="67" w:name="_Toc201049219"/>
      <w:r>
        <w:t xml:space="preserve">2.4 </w:t>
      </w:r>
      <w:r w:rsidRPr="0081559B">
        <w:t>Validación y evaluación de modelos</w:t>
      </w:r>
      <w:bookmarkEnd w:id="65"/>
      <w:bookmarkEnd w:id="66"/>
      <w:bookmarkEnd w:id="67"/>
    </w:p>
    <w:p w14:paraId="146B8E94" w14:textId="77777777" w:rsidR="00864BE9" w:rsidRPr="00864BE9" w:rsidRDefault="00864BE9" w:rsidP="00864BE9">
      <w:pPr>
        <w:rPr>
          <w:lang w:val="es-MX" w:eastAsia="ja-JP"/>
        </w:rPr>
      </w:pPr>
    </w:p>
    <w:p w14:paraId="08346913" w14:textId="77777777" w:rsidR="00712186" w:rsidRDefault="00712186" w:rsidP="00712186">
      <w:pPr>
        <w:pStyle w:val="TesisTitulo"/>
      </w:pPr>
      <w:bookmarkStart w:id="68" w:name="_Toc175674456"/>
      <w:bookmarkStart w:id="69" w:name="_Toc175682000"/>
      <w:bookmarkStart w:id="70" w:name="_Toc201049220"/>
      <w:r w:rsidRPr="0081559B">
        <w:t>Capítulo III. Limpieza, exploración de datos e implementación de modelos para la detección de zonas de alta mortalidad</w:t>
      </w:r>
      <w:bookmarkEnd w:id="68"/>
      <w:bookmarkEnd w:id="69"/>
      <w:bookmarkEnd w:id="70"/>
    </w:p>
    <w:p w14:paraId="0844E21E" w14:textId="75B82559" w:rsidR="00864BE9" w:rsidRPr="00864BE9" w:rsidRDefault="00864BE9" w:rsidP="00864BE9">
      <w:pPr>
        <w:rPr>
          <w:lang w:val="es-MX" w:eastAsia="ja-JP"/>
        </w:rPr>
      </w:pPr>
      <w:r>
        <w:rPr>
          <w:noProof/>
        </w:rPr>
        <mc:AlternateContent>
          <mc:Choice Requires="wps">
            <w:drawing>
              <wp:anchor distT="0" distB="0" distL="114300" distR="114300" simplePos="0" relativeHeight="251669504" behindDoc="0" locked="0" layoutInCell="1" allowOverlap="1" wp14:anchorId="347DCB6F" wp14:editId="58F21DCA">
                <wp:simplePos x="0" y="0"/>
                <wp:positionH relativeFrom="column">
                  <wp:posOffset>0</wp:posOffset>
                </wp:positionH>
                <wp:positionV relativeFrom="paragraph">
                  <wp:posOffset>0</wp:posOffset>
                </wp:positionV>
                <wp:extent cx="5683250" cy="31750"/>
                <wp:effectExtent l="0" t="0" r="31750" b="25400"/>
                <wp:wrapNone/>
                <wp:docPr id="382873260" name="Conector recto 6"/>
                <wp:cNvGraphicFramePr/>
                <a:graphic xmlns:a="http://schemas.openxmlformats.org/drawingml/2006/main">
                  <a:graphicData uri="http://schemas.microsoft.com/office/word/2010/wordprocessingShape">
                    <wps:wsp>
                      <wps:cNvCnPr/>
                      <wps:spPr>
                        <a:xfrm>
                          <a:off x="0" y="0"/>
                          <a:ext cx="5683250" cy="3175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266902" id="Conector recto 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7.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" strokecolor="black [3200]" strokeweight="1.5pt">
                <v:stroke joinstyle="miter"/>
              </v:line>
            </w:pict>
          </mc:Fallback>
        </mc:AlternateContent>
      </w:r>
    </w:p>
    <w:p w14:paraId="7778F0BB" w14:textId="3940277A" w:rsidR="00864BE9" w:rsidRPr="00864BE9" w:rsidRDefault="00712186" w:rsidP="00864BE9">
      <w:pPr>
        <w:pStyle w:val="TesisTtulo2"/>
      </w:pPr>
      <w:bookmarkStart w:id="71" w:name="_Toc175674457"/>
      <w:bookmarkStart w:id="72" w:name="_Toc175682001"/>
      <w:bookmarkStart w:id="73" w:name="_Toc201049221"/>
      <w:r>
        <w:t xml:space="preserve">3.1 </w:t>
      </w:r>
      <w:r w:rsidRPr="0081559B">
        <w:t>Proceso de limpieza de datos</w:t>
      </w:r>
      <w:bookmarkEnd w:id="71"/>
      <w:bookmarkEnd w:id="72"/>
      <w:bookmarkEnd w:id="73"/>
    </w:p>
    <w:p w14:paraId="39C15610" w14:textId="77777777" w:rsidR="00712186" w:rsidRDefault="00712186" w:rsidP="00712186">
      <w:pPr>
        <w:pStyle w:val="TesisTitulo3"/>
      </w:pPr>
      <w:bookmarkStart w:id="74" w:name="_Toc175674458"/>
      <w:bookmarkStart w:id="75" w:name="_Toc175682002"/>
      <w:bookmarkStart w:id="76" w:name="_Toc201049222"/>
      <w:r>
        <w:t xml:space="preserve">3.1.1 </w:t>
      </w:r>
      <w:r w:rsidRPr="0081559B">
        <w:t>Identificación y tratamiento de valores atípicos</w:t>
      </w:r>
      <w:bookmarkEnd w:id="74"/>
      <w:bookmarkEnd w:id="75"/>
      <w:bookmarkEnd w:id="76"/>
    </w:p>
    <w:p w14:paraId="475D677F" w14:textId="77777777" w:rsidR="00864BE9" w:rsidRPr="00864BE9" w:rsidRDefault="00864BE9" w:rsidP="00864BE9">
      <w:pPr>
        <w:rPr>
          <w:lang w:val="es-MX" w:eastAsia="ja-JP"/>
        </w:rPr>
      </w:pPr>
    </w:p>
    <w:p w14:paraId="490F83F2" w14:textId="77777777" w:rsidR="00712186" w:rsidRDefault="00712186" w:rsidP="00712186">
      <w:pPr>
        <w:pStyle w:val="TesisTitulo3"/>
      </w:pPr>
      <w:bookmarkStart w:id="77" w:name="_Toc175674459"/>
      <w:bookmarkStart w:id="78" w:name="_Toc175682003"/>
      <w:bookmarkStart w:id="79" w:name="_Toc201049223"/>
      <w:r>
        <w:t xml:space="preserve">3.1.2 </w:t>
      </w:r>
      <w:r w:rsidRPr="0081559B">
        <w:t>Manejo de datos faltantes</w:t>
      </w:r>
      <w:bookmarkEnd w:id="77"/>
      <w:bookmarkEnd w:id="78"/>
      <w:bookmarkEnd w:id="79"/>
    </w:p>
    <w:p w14:paraId="0A7F029D" w14:textId="77777777" w:rsidR="00864BE9" w:rsidRPr="00864BE9" w:rsidRDefault="00864BE9" w:rsidP="00864BE9">
      <w:pPr>
        <w:rPr>
          <w:lang w:val="es-MX" w:eastAsia="ja-JP"/>
        </w:rPr>
      </w:pPr>
    </w:p>
    <w:p w14:paraId="5732219B" w14:textId="397BFD14" w:rsidR="00864BE9" w:rsidRPr="00864BE9" w:rsidRDefault="00712186" w:rsidP="00864BE9">
      <w:pPr>
        <w:pStyle w:val="TesisTtulo2"/>
      </w:pPr>
      <w:bookmarkStart w:id="80" w:name="_Toc175674460"/>
      <w:bookmarkStart w:id="81" w:name="_Toc175682004"/>
      <w:bookmarkStart w:id="82" w:name="_Toc201049224"/>
      <w:r>
        <w:t xml:space="preserve">3.2 </w:t>
      </w:r>
      <w:r w:rsidRPr="0081559B">
        <w:t>Exploración de datos</w:t>
      </w:r>
      <w:bookmarkEnd w:id="80"/>
      <w:bookmarkEnd w:id="81"/>
      <w:bookmarkEnd w:id="82"/>
    </w:p>
    <w:p w14:paraId="54763ECF" w14:textId="77777777" w:rsidR="00712186" w:rsidRDefault="00712186" w:rsidP="00712186">
      <w:pPr>
        <w:pStyle w:val="TesisTitulo3"/>
      </w:pPr>
      <w:bookmarkStart w:id="83" w:name="_Toc175674461"/>
      <w:bookmarkStart w:id="84" w:name="_Toc175682005"/>
      <w:bookmarkStart w:id="85" w:name="_Toc201049225"/>
      <w:r>
        <w:t xml:space="preserve">3.2.1 </w:t>
      </w:r>
      <w:r w:rsidRPr="0081559B">
        <w:t>Análisis descriptivo</w:t>
      </w:r>
      <w:bookmarkEnd w:id="83"/>
      <w:bookmarkEnd w:id="84"/>
      <w:bookmarkEnd w:id="85"/>
    </w:p>
    <w:p w14:paraId="39311739" w14:textId="77777777" w:rsidR="00864BE9" w:rsidRPr="00864BE9" w:rsidRDefault="00864BE9" w:rsidP="00864BE9">
      <w:pPr>
        <w:rPr>
          <w:lang w:val="es-MX" w:eastAsia="ja-JP"/>
        </w:rPr>
      </w:pPr>
    </w:p>
    <w:p w14:paraId="575478F8" w14:textId="77777777" w:rsidR="00712186" w:rsidRDefault="00712186" w:rsidP="00712186">
      <w:pPr>
        <w:pStyle w:val="TesisTitulo3"/>
      </w:pPr>
      <w:bookmarkStart w:id="86" w:name="_Toc175674462"/>
      <w:bookmarkStart w:id="87" w:name="_Toc175682006"/>
      <w:bookmarkStart w:id="88" w:name="_Toc201049226"/>
      <w:r>
        <w:t xml:space="preserve">3.2.2 </w:t>
      </w:r>
      <w:r w:rsidRPr="0081559B">
        <w:t>Visualización de datos</w:t>
      </w:r>
      <w:bookmarkEnd w:id="86"/>
      <w:bookmarkEnd w:id="87"/>
      <w:bookmarkEnd w:id="88"/>
    </w:p>
    <w:p w14:paraId="6BF7BE88" w14:textId="77777777" w:rsidR="00864BE9" w:rsidRPr="00864BE9" w:rsidRDefault="00864BE9" w:rsidP="00864BE9">
      <w:pPr>
        <w:rPr>
          <w:lang w:val="es-MX" w:eastAsia="ja-JP"/>
        </w:rPr>
      </w:pPr>
    </w:p>
    <w:p w14:paraId="564A01E3" w14:textId="70374D0F" w:rsidR="00864BE9" w:rsidRPr="00864BE9" w:rsidRDefault="00712186" w:rsidP="00864BE9">
      <w:pPr>
        <w:pStyle w:val="TesisTtulo2"/>
      </w:pPr>
      <w:bookmarkStart w:id="89" w:name="_Toc175674463"/>
      <w:bookmarkStart w:id="90" w:name="_Toc175682007"/>
      <w:bookmarkStart w:id="91" w:name="_Toc201049227"/>
      <w:r>
        <w:t xml:space="preserve">3.3 </w:t>
      </w:r>
      <w:r w:rsidRPr="0081559B">
        <w:t>Implementación de modelos predictivos</w:t>
      </w:r>
      <w:bookmarkEnd w:id="89"/>
      <w:bookmarkEnd w:id="90"/>
      <w:bookmarkEnd w:id="91"/>
    </w:p>
    <w:p w14:paraId="5F504AA4" w14:textId="77777777" w:rsidR="00712186" w:rsidRDefault="00712186" w:rsidP="00712186">
      <w:pPr>
        <w:pStyle w:val="TesisTitulo3"/>
      </w:pPr>
      <w:bookmarkStart w:id="92" w:name="_Toc175674464"/>
      <w:bookmarkStart w:id="93" w:name="_Toc175682008"/>
      <w:bookmarkStart w:id="94" w:name="_Toc201049228"/>
      <w:r>
        <w:t xml:space="preserve">3.3.1 </w:t>
      </w:r>
      <w:r w:rsidRPr="0081559B">
        <w:t>Selección de variables</w:t>
      </w:r>
      <w:bookmarkEnd w:id="92"/>
      <w:bookmarkEnd w:id="93"/>
      <w:bookmarkEnd w:id="94"/>
    </w:p>
    <w:p w14:paraId="145CBB48" w14:textId="77777777" w:rsidR="00864BE9" w:rsidRPr="00864BE9" w:rsidRDefault="00864BE9" w:rsidP="00864BE9">
      <w:pPr>
        <w:rPr>
          <w:lang w:val="es-MX" w:eastAsia="ja-JP"/>
        </w:rPr>
      </w:pPr>
    </w:p>
    <w:p w14:paraId="264C5ABC" w14:textId="77777777" w:rsidR="00712186" w:rsidRDefault="00712186" w:rsidP="00712186">
      <w:pPr>
        <w:pStyle w:val="TesisTitulo3"/>
      </w:pPr>
      <w:bookmarkStart w:id="95" w:name="_Toc175674465"/>
      <w:bookmarkStart w:id="96" w:name="_Toc175682009"/>
      <w:bookmarkStart w:id="97" w:name="_Toc201049229"/>
      <w:r>
        <w:lastRenderedPageBreak/>
        <w:t xml:space="preserve">3.3.2 </w:t>
      </w:r>
      <w:r w:rsidRPr="0081559B">
        <w:t>Entrenamiento y prueba de modelos</w:t>
      </w:r>
      <w:bookmarkEnd w:id="95"/>
      <w:bookmarkEnd w:id="96"/>
      <w:bookmarkEnd w:id="97"/>
    </w:p>
    <w:p w14:paraId="6835E7B8" w14:textId="77777777" w:rsidR="00864BE9" w:rsidRPr="00864BE9" w:rsidRDefault="00864BE9" w:rsidP="00864BE9">
      <w:pPr>
        <w:rPr>
          <w:lang w:val="es-MX" w:eastAsia="ja-JP"/>
        </w:rPr>
      </w:pPr>
    </w:p>
    <w:p w14:paraId="5A419A03" w14:textId="77777777" w:rsidR="00712186" w:rsidRDefault="00712186" w:rsidP="00712186">
      <w:pPr>
        <w:pStyle w:val="TesisTtulo2"/>
      </w:pPr>
      <w:bookmarkStart w:id="98" w:name="_Toc175674466"/>
      <w:bookmarkStart w:id="99" w:name="_Toc175682010"/>
      <w:bookmarkStart w:id="100" w:name="_Toc201049230"/>
      <w:r>
        <w:t xml:space="preserve">3.4 </w:t>
      </w:r>
      <w:r w:rsidRPr="0081559B">
        <w:t>Resultados y análisis de zonas de alta mortalidad</w:t>
      </w:r>
      <w:bookmarkEnd w:id="98"/>
      <w:bookmarkEnd w:id="99"/>
      <w:bookmarkEnd w:id="100"/>
    </w:p>
    <w:p w14:paraId="21BE5C61" w14:textId="77777777" w:rsidR="00712186" w:rsidRPr="00CD4AEA" w:rsidRDefault="00712186" w:rsidP="00712186"/>
    <w:p w14:paraId="1EEAAF4F" w14:textId="77777777" w:rsidR="00712186" w:rsidRDefault="00712186" w:rsidP="00712186">
      <w:pPr>
        <w:pStyle w:val="TesisTitulo"/>
      </w:pPr>
      <w:bookmarkStart w:id="101" w:name="_Toc175674467"/>
      <w:bookmarkStart w:id="102" w:name="_Toc175682011"/>
      <w:bookmarkStart w:id="103" w:name="_Toc201049231"/>
      <w:r w:rsidRPr="0081559B">
        <w:t>Capítulo IV. Propuestas de mejora a las carencias identificadas de las principales zonas afectadas</w:t>
      </w:r>
      <w:bookmarkEnd w:id="101"/>
      <w:bookmarkEnd w:id="102"/>
      <w:bookmarkEnd w:id="103"/>
    </w:p>
    <w:p w14:paraId="5A8956BF" w14:textId="2458F65C" w:rsidR="00864BE9" w:rsidRPr="00864BE9" w:rsidRDefault="00864BE9" w:rsidP="00864BE9">
      <w:pPr>
        <w:rPr>
          <w:lang w:val="es-MX" w:eastAsia="ja-JP"/>
        </w:rPr>
      </w:pPr>
      <w:r>
        <w:rPr>
          <w:noProof/>
        </w:rPr>
        <mc:AlternateContent>
          <mc:Choice Requires="wps">
            <w:drawing>
              <wp:anchor distT="0" distB="0" distL="114300" distR="114300" simplePos="0" relativeHeight="251671552" behindDoc="0" locked="0" layoutInCell="1" allowOverlap="1" wp14:anchorId="34073EAA" wp14:editId="14FBDD1F">
                <wp:simplePos x="0" y="0"/>
                <wp:positionH relativeFrom="column">
                  <wp:posOffset>0</wp:posOffset>
                </wp:positionH>
                <wp:positionV relativeFrom="paragraph">
                  <wp:posOffset>0</wp:posOffset>
                </wp:positionV>
                <wp:extent cx="5683250" cy="31750"/>
                <wp:effectExtent l="0" t="0" r="31750" b="25400"/>
                <wp:wrapNone/>
                <wp:docPr id="606371895" name="Conector recto 6"/>
                <wp:cNvGraphicFramePr/>
                <a:graphic xmlns:a="http://schemas.openxmlformats.org/drawingml/2006/main">
                  <a:graphicData uri="http://schemas.microsoft.com/office/word/2010/wordprocessingShape">
                    <wps:wsp>
                      <wps:cNvCnPr/>
                      <wps:spPr>
                        <a:xfrm>
                          <a:off x="0" y="0"/>
                          <a:ext cx="5683250" cy="3175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B1D5FE" id="Conector recto 6"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7.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" strokecolor="black [3200]" strokeweight="1.5pt">
                <v:stroke joinstyle="miter"/>
              </v:line>
            </w:pict>
          </mc:Fallback>
        </mc:AlternateContent>
      </w:r>
    </w:p>
    <w:p w14:paraId="2C543AC6" w14:textId="77777777" w:rsidR="00712186" w:rsidRDefault="00712186" w:rsidP="00712186">
      <w:pPr>
        <w:pStyle w:val="TesisTtulo2"/>
      </w:pPr>
      <w:bookmarkStart w:id="104" w:name="_Toc175674468"/>
      <w:bookmarkStart w:id="105" w:name="_Toc175682012"/>
      <w:bookmarkStart w:id="106" w:name="_Toc201049232"/>
      <w:r>
        <w:t xml:space="preserve">4.1 </w:t>
      </w:r>
      <w:r w:rsidRPr="0081559B">
        <w:t>Identificación de carencias en infraestructura y recursos</w:t>
      </w:r>
      <w:bookmarkEnd w:id="104"/>
      <w:bookmarkEnd w:id="105"/>
      <w:bookmarkEnd w:id="106"/>
    </w:p>
    <w:p w14:paraId="282587C2" w14:textId="77777777" w:rsidR="00864BE9" w:rsidRPr="00864BE9" w:rsidRDefault="00864BE9" w:rsidP="00864BE9">
      <w:pPr>
        <w:rPr>
          <w:lang w:val="es-MX" w:eastAsia="ja-JP"/>
        </w:rPr>
      </w:pPr>
    </w:p>
    <w:p w14:paraId="365F85F0" w14:textId="77777777" w:rsidR="00712186" w:rsidRPr="0081559B" w:rsidRDefault="00712186" w:rsidP="00712186">
      <w:pPr>
        <w:pStyle w:val="TesisTtulo2"/>
      </w:pPr>
      <w:bookmarkStart w:id="107" w:name="_Toc175674469"/>
      <w:bookmarkStart w:id="108" w:name="_Toc175682013"/>
      <w:bookmarkStart w:id="109" w:name="_Toc201049233"/>
      <w:r>
        <w:t xml:space="preserve">4.2 </w:t>
      </w:r>
      <w:r w:rsidRPr="0081559B">
        <w:t>Propuestas de políticas públicas</w:t>
      </w:r>
      <w:bookmarkEnd w:id="107"/>
      <w:bookmarkEnd w:id="108"/>
      <w:bookmarkEnd w:id="109"/>
    </w:p>
    <w:p w14:paraId="09A21105" w14:textId="77777777" w:rsidR="00712186" w:rsidRPr="0081559B" w:rsidRDefault="00712186" w:rsidP="00712186">
      <w:pPr>
        <w:pStyle w:val="TesisTtulo2"/>
      </w:pPr>
      <w:bookmarkStart w:id="110" w:name="_Toc175674470"/>
      <w:bookmarkStart w:id="111" w:name="_Toc175682014"/>
      <w:bookmarkStart w:id="112" w:name="_Toc201049234"/>
      <w:r>
        <w:t xml:space="preserve">4.3 </w:t>
      </w:r>
      <w:r w:rsidRPr="0081559B">
        <w:t>Estrategias de intervención comunitaria</w:t>
      </w:r>
      <w:bookmarkEnd w:id="110"/>
      <w:bookmarkEnd w:id="111"/>
      <w:bookmarkEnd w:id="112"/>
    </w:p>
    <w:p w14:paraId="03FDB9D4" w14:textId="29729E19" w:rsidR="00A45425" w:rsidRDefault="00712186" w:rsidP="00CD0021">
      <w:pPr>
        <w:pStyle w:val="TesisTtulo2"/>
      </w:pPr>
      <w:bookmarkStart w:id="113" w:name="_Toc175674471"/>
      <w:bookmarkStart w:id="114" w:name="_Toc175682015"/>
      <w:bookmarkStart w:id="115" w:name="_Toc201049235"/>
      <w:r>
        <w:t xml:space="preserve">4.4 </w:t>
      </w:r>
      <w:r w:rsidRPr="0081559B">
        <w:t>Evaluación de impacto de las propuestas</w:t>
      </w:r>
      <w:bookmarkEnd w:id="113"/>
      <w:bookmarkEnd w:id="114"/>
      <w:bookmarkEnd w:id="115"/>
    </w:p>
    <w:p w14:paraId="0EAE5260" w14:textId="77777777" w:rsidR="00036288" w:rsidRDefault="00036288" w:rsidP="00036288">
      <w:pPr>
        <w:rPr>
          <w:lang w:val="es-MX" w:eastAsia="ja-JP"/>
        </w:rPr>
      </w:pPr>
    </w:p>
    <w:p w14:paraId="5FDA3729" w14:textId="77777777" w:rsidR="00036288" w:rsidRDefault="00036288" w:rsidP="00036288">
      <w:pPr>
        <w:rPr>
          <w:lang w:val="es-MX" w:eastAsia="ja-JP"/>
        </w:rPr>
      </w:pPr>
    </w:p>
    <w:p w14:paraId="2A629F92" w14:textId="77777777" w:rsidR="00036288" w:rsidRDefault="00036288" w:rsidP="00036288">
      <w:pPr>
        <w:rPr>
          <w:lang w:val="es-MX" w:eastAsia="ja-JP"/>
        </w:rPr>
      </w:pPr>
    </w:p>
    <w:p w14:paraId="5581FAB0" w14:textId="77777777" w:rsidR="00036288" w:rsidRDefault="00036288" w:rsidP="00036288">
      <w:pPr>
        <w:rPr>
          <w:lang w:val="es-MX" w:eastAsia="ja-JP"/>
        </w:rPr>
      </w:pPr>
    </w:p>
    <w:p w14:paraId="68B66C04" w14:textId="77777777" w:rsidR="00036288" w:rsidRDefault="00036288" w:rsidP="00036288">
      <w:pPr>
        <w:rPr>
          <w:lang w:val="es-MX" w:eastAsia="ja-JP"/>
        </w:rPr>
      </w:pPr>
    </w:p>
    <w:p w14:paraId="69EF004A" w14:textId="77777777" w:rsidR="00036288" w:rsidRDefault="00036288" w:rsidP="00036288">
      <w:pPr>
        <w:rPr>
          <w:lang w:val="es-MX" w:eastAsia="ja-JP"/>
        </w:rPr>
      </w:pPr>
    </w:p>
    <w:p w14:paraId="2637B4C9" w14:textId="77777777" w:rsidR="00036288" w:rsidRDefault="00036288" w:rsidP="00036288">
      <w:pPr>
        <w:rPr>
          <w:lang w:val="es-MX" w:eastAsia="ja-JP"/>
        </w:rPr>
      </w:pPr>
    </w:p>
    <w:p w14:paraId="46E1451D" w14:textId="77777777" w:rsidR="00036288" w:rsidRDefault="00036288" w:rsidP="00036288">
      <w:pPr>
        <w:rPr>
          <w:lang w:val="es-MX" w:eastAsia="ja-JP"/>
        </w:rPr>
      </w:pPr>
    </w:p>
    <w:p w14:paraId="6EE45390" w14:textId="77777777" w:rsidR="00036288" w:rsidRDefault="00036288" w:rsidP="00036288">
      <w:pPr>
        <w:rPr>
          <w:lang w:val="es-MX" w:eastAsia="ja-JP"/>
        </w:rPr>
      </w:pPr>
    </w:p>
    <w:p w14:paraId="262F1FFB" w14:textId="77777777" w:rsidR="00036288" w:rsidRDefault="00036288" w:rsidP="00036288">
      <w:pPr>
        <w:rPr>
          <w:lang w:val="es-MX" w:eastAsia="ja-JP"/>
        </w:rPr>
      </w:pPr>
    </w:p>
    <w:p w14:paraId="5D180A92" w14:textId="77777777" w:rsidR="00036288" w:rsidRDefault="00036288" w:rsidP="00036288">
      <w:pPr>
        <w:rPr>
          <w:lang w:val="es-MX" w:eastAsia="ja-JP"/>
        </w:rPr>
      </w:pPr>
    </w:p>
    <w:p w14:paraId="6CA12A49" w14:textId="77777777" w:rsidR="00036288" w:rsidRDefault="00036288" w:rsidP="00036288">
      <w:pPr>
        <w:rPr>
          <w:lang w:val="es-MX" w:eastAsia="ja-JP"/>
        </w:rPr>
      </w:pPr>
    </w:p>
    <w:p w14:paraId="1B96C583" w14:textId="77777777" w:rsidR="00036288" w:rsidRDefault="00036288" w:rsidP="00036288">
      <w:pPr>
        <w:rPr>
          <w:lang w:val="es-MX" w:eastAsia="ja-JP"/>
        </w:rPr>
      </w:pPr>
    </w:p>
    <w:p w14:paraId="35CAF106" w14:textId="77777777" w:rsidR="00036288" w:rsidRDefault="00036288" w:rsidP="00036288">
      <w:pPr>
        <w:rPr>
          <w:lang w:val="es-MX" w:eastAsia="ja-JP"/>
        </w:rPr>
      </w:pPr>
    </w:p>
    <w:p w14:paraId="54B490D3" w14:textId="77777777" w:rsidR="00036288" w:rsidRDefault="00036288" w:rsidP="00036288">
      <w:pPr>
        <w:rPr>
          <w:lang w:val="es-MX" w:eastAsia="ja-JP"/>
        </w:rPr>
      </w:pPr>
    </w:p>
    <w:p w14:paraId="5490F6EB" w14:textId="77777777" w:rsidR="00036288" w:rsidRDefault="00036288" w:rsidP="00036288">
      <w:pPr>
        <w:rPr>
          <w:lang w:val="es-MX" w:eastAsia="ja-JP"/>
        </w:rPr>
      </w:pPr>
    </w:p>
    <w:p w14:paraId="14D08D29" w14:textId="77777777" w:rsidR="00036288" w:rsidRDefault="00036288" w:rsidP="00036288">
      <w:pPr>
        <w:rPr>
          <w:lang w:val="es-MX" w:eastAsia="ja-JP"/>
        </w:rPr>
      </w:pPr>
    </w:p>
    <w:p w14:paraId="42453F61" w14:textId="77777777" w:rsidR="00036288" w:rsidRDefault="00036288" w:rsidP="00036288">
      <w:pPr>
        <w:rPr>
          <w:lang w:val="es-MX" w:eastAsia="ja-JP"/>
        </w:rPr>
      </w:pPr>
    </w:p>
    <w:p w14:paraId="2CF8260D" w14:textId="77777777" w:rsidR="00036288" w:rsidRDefault="00036288" w:rsidP="00036288">
      <w:pPr>
        <w:rPr>
          <w:lang w:val="es-MX" w:eastAsia="ja-JP"/>
        </w:rPr>
      </w:pPr>
    </w:p>
    <w:p w14:paraId="7E18DEB5" w14:textId="77777777" w:rsidR="00036288" w:rsidRDefault="00036288" w:rsidP="00036288">
      <w:pPr>
        <w:rPr>
          <w:lang w:val="es-MX" w:eastAsia="ja-JP"/>
        </w:rPr>
      </w:pPr>
    </w:p>
    <w:p w14:paraId="6A5875F1" w14:textId="77777777" w:rsidR="00036288" w:rsidRDefault="00036288" w:rsidP="00036288">
      <w:pPr>
        <w:rPr>
          <w:lang w:val="es-MX" w:eastAsia="ja-JP"/>
        </w:rPr>
      </w:pPr>
    </w:p>
    <w:p w14:paraId="5CC59F12" w14:textId="77777777" w:rsidR="00036288" w:rsidRDefault="00036288" w:rsidP="00036288">
      <w:pPr>
        <w:rPr>
          <w:lang w:val="es-MX" w:eastAsia="ja-JP"/>
        </w:rPr>
      </w:pPr>
    </w:p>
    <w:p w14:paraId="20D90297" w14:textId="77777777" w:rsidR="00036288" w:rsidRDefault="00036288" w:rsidP="00036288">
      <w:pPr>
        <w:rPr>
          <w:lang w:val="es-MX" w:eastAsia="ja-JP"/>
        </w:rPr>
      </w:pPr>
    </w:p>
    <w:p w14:paraId="3446846C" w14:textId="77777777" w:rsidR="00036288" w:rsidRDefault="00036288" w:rsidP="00036288">
      <w:pPr>
        <w:rPr>
          <w:lang w:val="es-MX" w:eastAsia="ja-JP"/>
        </w:rPr>
      </w:pPr>
    </w:p>
    <w:p w14:paraId="5A143B76" w14:textId="77777777" w:rsidR="00036288" w:rsidRDefault="00036288" w:rsidP="00036288">
      <w:pPr>
        <w:rPr>
          <w:lang w:val="es-MX" w:eastAsia="ja-JP"/>
        </w:rPr>
      </w:pPr>
    </w:p>
    <w:p w14:paraId="2EFCE89B" w14:textId="77777777" w:rsidR="00036288" w:rsidRDefault="00036288" w:rsidP="00036288">
      <w:pPr>
        <w:rPr>
          <w:lang w:val="es-MX" w:eastAsia="ja-JP"/>
        </w:rPr>
      </w:pPr>
    </w:p>
    <w:p w14:paraId="0196424E" w14:textId="77777777" w:rsidR="00036288" w:rsidRDefault="00036288" w:rsidP="00036288">
      <w:pPr>
        <w:rPr>
          <w:lang w:val="es-MX" w:eastAsia="ja-JP"/>
        </w:rPr>
      </w:pPr>
    </w:p>
    <w:p w14:paraId="7E9B98A7" w14:textId="77777777" w:rsidR="00036288" w:rsidRDefault="00036288" w:rsidP="00036288">
      <w:pPr>
        <w:rPr>
          <w:lang w:val="es-MX" w:eastAsia="ja-JP"/>
        </w:rPr>
      </w:pPr>
    </w:p>
    <w:p w14:paraId="4C5601FB" w14:textId="77777777" w:rsidR="00036288" w:rsidRDefault="00036288" w:rsidP="00036288">
      <w:pPr>
        <w:rPr>
          <w:lang w:val="es-MX" w:eastAsia="ja-JP"/>
        </w:rPr>
      </w:pPr>
    </w:p>
    <w:p w14:paraId="2A55F911" w14:textId="77777777" w:rsidR="00036288" w:rsidRDefault="00036288" w:rsidP="00036288">
      <w:pPr>
        <w:rPr>
          <w:lang w:val="es-MX" w:eastAsia="ja-JP"/>
        </w:rPr>
      </w:pPr>
    </w:p>
    <w:p w14:paraId="30E65643" w14:textId="77777777" w:rsidR="00036288" w:rsidRDefault="00036288" w:rsidP="00036288">
      <w:pPr>
        <w:rPr>
          <w:lang w:val="es-MX" w:eastAsia="ja-JP"/>
        </w:rPr>
      </w:pPr>
    </w:p>
    <w:p w14:paraId="743AF464" w14:textId="77777777" w:rsidR="00036288" w:rsidRDefault="00036288" w:rsidP="00036288">
      <w:pPr>
        <w:rPr>
          <w:lang w:val="es-MX" w:eastAsia="ja-JP"/>
        </w:rPr>
      </w:pPr>
    </w:p>
    <w:p w14:paraId="6C36205C" w14:textId="77777777" w:rsidR="00036288" w:rsidRDefault="00036288" w:rsidP="00036288">
      <w:pPr>
        <w:rPr>
          <w:lang w:val="es-MX" w:eastAsia="ja-JP"/>
        </w:rPr>
      </w:pPr>
    </w:p>
    <w:p w14:paraId="38EC1B6C" w14:textId="77777777" w:rsidR="00036288" w:rsidRDefault="00036288" w:rsidP="00036288">
      <w:pPr>
        <w:rPr>
          <w:lang w:val="es-MX" w:eastAsia="ja-JP"/>
        </w:rPr>
      </w:pPr>
    </w:p>
    <w:p w14:paraId="6A929EF3" w14:textId="77777777" w:rsidR="00036288" w:rsidRDefault="00036288" w:rsidP="00036288">
      <w:pPr>
        <w:rPr>
          <w:lang w:val="es-MX" w:eastAsia="ja-JP"/>
        </w:rPr>
      </w:pPr>
    </w:p>
    <w:p w14:paraId="5521467C" w14:textId="77777777" w:rsidR="00067733" w:rsidRDefault="00067733" w:rsidP="00067733">
      <w:pPr>
        <w:pStyle w:val="TesisNormal"/>
        <w:spacing w:after="360"/>
        <w:rPr>
          <w:rFonts w:eastAsia="MS PMincho" w:cs="DaunPenh"/>
        </w:rPr>
      </w:pPr>
    </w:p>
    <w:p w14:paraId="1F5EEFE7" w14:textId="77777777" w:rsidR="00C040A3" w:rsidRDefault="00C040A3" w:rsidP="00067733">
      <w:pPr>
        <w:pStyle w:val="TesisNormal"/>
        <w:spacing w:after="360"/>
        <w:rPr>
          <w:rFonts w:eastAsia="MS PMincho" w:cs="DaunPenh"/>
        </w:rPr>
      </w:pPr>
    </w:p>
    <w:p w14:paraId="0C3D721F" w14:textId="77777777" w:rsidR="00C040A3" w:rsidRDefault="00C040A3" w:rsidP="00067733">
      <w:pPr>
        <w:pStyle w:val="TesisNormal"/>
        <w:spacing w:after="360"/>
        <w:rPr>
          <w:rFonts w:eastAsia="MS PMincho" w:cs="DaunPenh"/>
        </w:rPr>
      </w:pPr>
    </w:p>
    <w:p w14:paraId="0DDFBC74" w14:textId="77777777" w:rsidR="00C040A3" w:rsidRDefault="00C040A3" w:rsidP="00067733">
      <w:pPr>
        <w:pStyle w:val="TesisNormal"/>
        <w:spacing w:after="360"/>
        <w:rPr>
          <w:rFonts w:eastAsia="MS PMincho" w:cs="DaunPenh"/>
        </w:rPr>
      </w:pPr>
    </w:p>
    <w:p w14:paraId="41C0C66B" w14:textId="77777777" w:rsidR="00C040A3" w:rsidRDefault="00C040A3" w:rsidP="00067733">
      <w:pPr>
        <w:pStyle w:val="TesisNormal"/>
        <w:spacing w:after="360"/>
        <w:rPr>
          <w:rFonts w:eastAsia="MS PMincho" w:cs="DaunPenh"/>
        </w:rPr>
      </w:pPr>
    </w:p>
    <w:p w14:paraId="68548376" w14:textId="77777777" w:rsidR="00C040A3" w:rsidRDefault="00C040A3" w:rsidP="00067733">
      <w:pPr>
        <w:pStyle w:val="TesisNormal"/>
        <w:spacing w:after="360"/>
        <w:rPr>
          <w:rFonts w:eastAsia="MS PMincho" w:cs="DaunPenh"/>
        </w:rPr>
      </w:pPr>
    </w:p>
    <w:p w14:paraId="0F1E73C4" w14:textId="77777777" w:rsidR="00C040A3" w:rsidRDefault="00C040A3" w:rsidP="00067733">
      <w:pPr>
        <w:pStyle w:val="TesisNormal"/>
        <w:spacing w:after="360"/>
        <w:rPr>
          <w:rFonts w:eastAsia="MS PMincho" w:cs="DaunPenh"/>
        </w:rPr>
      </w:pPr>
    </w:p>
    <w:p w14:paraId="6082E784" w14:textId="77777777" w:rsidR="00C040A3" w:rsidRDefault="00C040A3" w:rsidP="00067733">
      <w:pPr>
        <w:pStyle w:val="TesisNormal"/>
        <w:spacing w:after="360"/>
        <w:rPr>
          <w:rFonts w:eastAsia="MS PMincho" w:cs="DaunPenh"/>
        </w:rPr>
      </w:pPr>
    </w:p>
    <w:p w14:paraId="1676E8CB" w14:textId="77777777" w:rsidR="00C040A3" w:rsidRDefault="00C040A3" w:rsidP="00067733">
      <w:pPr>
        <w:pStyle w:val="TesisNormal"/>
        <w:spacing w:after="360"/>
        <w:rPr>
          <w:rFonts w:eastAsia="MS PMincho" w:cs="DaunPenh"/>
        </w:rPr>
      </w:pPr>
    </w:p>
    <w:p w14:paraId="686D5FCE" w14:textId="77777777" w:rsidR="00C040A3" w:rsidRDefault="00C040A3" w:rsidP="00067733">
      <w:pPr>
        <w:pStyle w:val="TesisNormal"/>
        <w:spacing w:after="360"/>
        <w:rPr>
          <w:rFonts w:eastAsia="MS PMincho" w:cs="DaunPenh"/>
        </w:rPr>
      </w:pPr>
    </w:p>
    <w:p w14:paraId="1607A5C3" w14:textId="77777777" w:rsidR="00C040A3" w:rsidRDefault="00C040A3" w:rsidP="00067733">
      <w:pPr>
        <w:pStyle w:val="TesisNormal"/>
        <w:spacing w:after="360"/>
        <w:rPr>
          <w:rFonts w:eastAsia="MS PMincho" w:cs="DaunPenh"/>
        </w:rPr>
      </w:pPr>
    </w:p>
    <w:p w14:paraId="414C5A25" w14:textId="77777777" w:rsidR="00C040A3" w:rsidRDefault="00C040A3" w:rsidP="00067733">
      <w:pPr>
        <w:pStyle w:val="TesisNormal"/>
        <w:spacing w:after="360"/>
        <w:rPr>
          <w:rFonts w:eastAsia="MS PMincho" w:cs="DaunPenh"/>
        </w:rPr>
      </w:pPr>
    </w:p>
    <w:p w14:paraId="75E0EE8C" w14:textId="77777777" w:rsidR="00C040A3" w:rsidRDefault="00C040A3" w:rsidP="00067733">
      <w:pPr>
        <w:pStyle w:val="TesisNormal"/>
        <w:spacing w:after="360"/>
        <w:rPr>
          <w:rFonts w:eastAsia="MS PMincho" w:cs="DaunPenh"/>
        </w:rPr>
      </w:pPr>
    </w:p>
    <w:p w14:paraId="285D0B2D" w14:textId="77777777" w:rsidR="00171D63" w:rsidRDefault="00171D63" w:rsidP="00067733">
      <w:pPr>
        <w:pStyle w:val="TesisNormal"/>
        <w:spacing w:after="360"/>
        <w:rPr>
          <w:rFonts w:eastAsia="MS PMincho" w:cs="DaunPenh"/>
        </w:rPr>
      </w:pPr>
    </w:p>
    <w:p w14:paraId="0F9ACFD9" w14:textId="77777777" w:rsidR="00FA021E" w:rsidRDefault="00FA021E" w:rsidP="00067733">
      <w:pPr>
        <w:pStyle w:val="TesisNormal"/>
        <w:spacing w:after="360"/>
        <w:rPr>
          <w:rFonts w:eastAsia="MS PMincho" w:cs="DaunPenh"/>
        </w:rPr>
      </w:pPr>
    </w:p>
    <w:p w14:paraId="2D7D6424" w14:textId="77777777" w:rsidR="00FA021E" w:rsidRDefault="00FA021E" w:rsidP="00067733">
      <w:pPr>
        <w:pStyle w:val="TesisNormal"/>
        <w:spacing w:after="360"/>
        <w:rPr>
          <w:rFonts w:eastAsia="MS PMincho" w:cs="DaunPenh"/>
        </w:rPr>
      </w:pPr>
    </w:p>
    <w:p w14:paraId="58A376D2" w14:textId="77777777" w:rsidR="00FA021E" w:rsidRDefault="00FA021E" w:rsidP="00067733">
      <w:pPr>
        <w:pStyle w:val="TesisNormal"/>
        <w:spacing w:after="360"/>
        <w:rPr>
          <w:rFonts w:eastAsia="MS PMincho" w:cs="DaunPenh"/>
        </w:rPr>
      </w:pPr>
    </w:p>
    <w:p w14:paraId="44308895" w14:textId="4708D568" w:rsidR="00036288" w:rsidRDefault="002905B8" w:rsidP="002905B8">
      <w:pPr>
        <w:pStyle w:val="TesisTitulo"/>
      </w:pPr>
      <w:bookmarkStart w:id="116" w:name="_Toc201049236"/>
      <w:r>
        <w:t>Fuentes</w:t>
      </w:r>
      <w:bookmarkEnd w:id="116"/>
    </w:p>
    <w:p w14:paraId="380FB33C" w14:textId="77777777" w:rsidR="00171D63" w:rsidRPr="003D26BE" w:rsidRDefault="00171D63" w:rsidP="00171D63">
      <w:pPr>
        <w:rPr>
          <w:lang w:val="es-MX" w:eastAsia="ja-JP"/>
        </w:rPr>
      </w:pPr>
    </w:p>
    <w:p w14:paraId="4D5BD532" w14:textId="77777777" w:rsidR="00171D63" w:rsidRPr="002807FF" w:rsidRDefault="00171D63" w:rsidP="00171D63">
      <w:pPr>
        <w:pStyle w:val="TesisNormal"/>
        <w:numPr>
          <w:ilvl w:val="0"/>
          <w:numId w:val="30"/>
        </w:numPr>
        <w:rPr>
          <w:rFonts w:eastAsia="MS PMincho"/>
        </w:rPr>
      </w:pPr>
      <w:r w:rsidRPr="002905B8">
        <w:rPr>
          <w:rFonts w:eastAsia="MS PMincho"/>
        </w:rPr>
        <w:t>Consejo Nacional de Evaluación de la Política Social</w:t>
      </w:r>
      <w:r>
        <w:rPr>
          <w:rFonts w:eastAsia="MS PMincho"/>
        </w:rPr>
        <w:t xml:space="preserve"> (11 de noviembre del 2019).</w:t>
      </w:r>
      <w:r w:rsidRPr="002905B8">
        <w:rPr>
          <w:rFonts w:eastAsia="MS PMincho"/>
        </w:rPr>
        <w:t xml:space="preserve"> Medición de pobreza</w:t>
      </w:r>
      <w:r>
        <w:rPr>
          <w:rFonts w:eastAsia="MS PMincho"/>
        </w:rPr>
        <w:t xml:space="preserve">. </w:t>
      </w:r>
      <w:hyperlink r:id="rId35" w:history="1">
        <w:r w:rsidRPr="00CE45E2">
          <w:rPr>
            <w:rStyle w:val="Hipervnculo"/>
            <w:rFonts w:eastAsia="MS PMincho" w:cs="DaunPenh"/>
            <w:lang w:val="es-ES"/>
          </w:rPr>
          <w:t>https://www.coneval.org.mx/Medicion/MP/Paginas/AE_pobreza_2018.aspx</w:t>
        </w:r>
      </w:hyperlink>
      <w:r>
        <w:rPr>
          <w:rFonts w:eastAsia="MS PMincho"/>
        </w:rPr>
        <w:t>.</w:t>
      </w:r>
    </w:p>
    <w:p w14:paraId="570EB52E" w14:textId="77777777" w:rsidR="00171D63" w:rsidRDefault="00171D63" w:rsidP="00171D63">
      <w:pPr>
        <w:pStyle w:val="TesisNormal"/>
        <w:numPr>
          <w:ilvl w:val="0"/>
          <w:numId w:val="30"/>
        </w:numPr>
        <w:rPr>
          <w:rFonts w:eastAsia="MS PMincho"/>
        </w:rPr>
      </w:pPr>
      <w:r>
        <w:rPr>
          <w:rFonts w:eastAsia="MS PMincho"/>
        </w:rPr>
        <w:t xml:space="preserve">Subsecretaría de Prevención y Promoción de la Salud (1 de diciembre del 2021). Informe Técnico Diario COVID-19. </w:t>
      </w:r>
      <w:hyperlink r:id="rId36" w:history="1">
        <w:r w:rsidRPr="00CE45E2">
          <w:rPr>
            <w:rStyle w:val="Hipervnculo"/>
            <w:rFonts w:eastAsia="MS PMincho" w:cs="DaunPenh"/>
          </w:rPr>
          <w:t>https://www.gob.mx/cms/uploads/attachment/file/685 154/Comunicado_Tecnico_Diario_COVID-19_2021.12.01.pdf</w:t>
        </w:r>
      </w:hyperlink>
      <w:r>
        <w:rPr>
          <w:rFonts w:eastAsia="MS PMincho"/>
        </w:rPr>
        <w:t>.</w:t>
      </w:r>
    </w:p>
    <w:p w14:paraId="6A4993A1" w14:textId="77777777" w:rsidR="00171D63" w:rsidRPr="00F778CD" w:rsidRDefault="00171D63" w:rsidP="00171D63">
      <w:pPr>
        <w:pStyle w:val="TesisNormal"/>
        <w:numPr>
          <w:ilvl w:val="0"/>
          <w:numId w:val="30"/>
        </w:numPr>
      </w:pPr>
      <w:r w:rsidRPr="003D34C0">
        <w:rPr>
          <w:lang w:val="en-US"/>
        </w:rPr>
        <w:t>World Health Organization</w:t>
      </w:r>
      <w:r>
        <w:rPr>
          <w:lang w:val="en-US"/>
        </w:rPr>
        <w:t xml:space="preserve"> (23 de </w:t>
      </w:r>
      <w:proofErr w:type="spellStart"/>
      <w:r w:rsidRPr="00481C7F">
        <w:rPr>
          <w:rFonts w:eastAsia="MS PMincho"/>
          <w:lang w:val="en-US"/>
        </w:rPr>
        <w:t>diciembre</w:t>
      </w:r>
      <w:proofErr w:type="spellEnd"/>
      <w:r w:rsidRPr="00481C7F">
        <w:rPr>
          <w:rFonts w:eastAsia="MS PMincho"/>
          <w:lang w:val="en-US"/>
        </w:rPr>
        <w:t xml:space="preserve"> </w:t>
      </w:r>
      <w:r>
        <w:rPr>
          <w:lang w:val="en-US"/>
        </w:rPr>
        <w:t>del 2021).</w:t>
      </w:r>
      <w:r w:rsidRPr="003D34C0">
        <w:rPr>
          <w:lang w:val="en-US"/>
        </w:rPr>
        <w:t xml:space="preserve"> Coronavirus disease (COVID-19): How is it transmitted?</w:t>
      </w:r>
      <w:r>
        <w:rPr>
          <w:lang w:val="en-US"/>
        </w:rPr>
        <w:t xml:space="preserve"> </w:t>
      </w:r>
      <w:hyperlink r:id="rId37" w:history="1">
        <w:r w:rsidRPr="00F778CD">
          <w:rPr>
            <w:rStyle w:val="Hipervnculo"/>
          </w:rPr>
          <w:t>https://www.who.int/news-room/questions-and-answers/item/coronavirus-disease-covid-19-how-is-it-transmitted</w:t>
        </w:r>
      </w:hyperlink>
      <w:r w:rsidRPr="00F778CD">
        <w:t>.</w:t>
      </w:r>
    </w:p>
    <w:p w14:paraId="23B1733D" w14:textId="77777777" w:rsidR="00171D63" w:rsidRPr="00481C7F" w:rsidRDefault="00171D63" w:rsidP="00171D63">
      <w:pPr>
        <w:pStyle w:val="TesisNormal"/>
        <w:numPr>
          <w:ilvl w:val="0"/>
          <w:numId w:val="30"/>
        </w:numPr>
      </w:pPr>
      <w:r>
        <w:rPr>
          <w:rFonts w:eastAsia="MS PMincho"/>
        </w:rPr>
        <w:t xml:space="preserve">Universidad de Barcelona, </w:t>
      </w:r>
      <w:proofErr w:type="spellStart"/>
      <w:r>
        <w:rPr>
          <w:rFonts w:eastAsia="MS PMincho"/>
        </w:rPr>
        <w:t>Clinic</w:t>
      </w:r>
      <w:proofErr w:type="spellEnd"/>
      <w:r>
        <w:rPr>
          <w:rFonts w:eastAsia="MS PMincho"/>
        </w:rPr>
        <w:t xml:space="preserve"> Barcelona</w:t>
      </w:r>
      <w:r w:rsidRPr="00481C7F">
        <w:rPr>
          <w:rFonts w:eastAsia="MS PMincho"/>
        </w:rPr>
        <w:t xml:space="preserve"> (20 de mar</w:t>
      </w:r>
      <w:r>
        <w:rPr>
          <w:rFonts w:eastAsia="MS PMincho"/>
        </w:rPr>
        <w:t>zo del 2020</w:t>
      </w:r>
      <w:r w:rsidRPr="00481C7F">
        <w:rPr>
          <w:rFonts w:eastAsia="MS PMincho"/>
        </w:rPr>
        <w:t>)</w:t>
      </w:r>
      <w:r>
        <w:rPr>
          <w:rFonts w:eastAsia="MS PMincho"/>
        </w:rPr>
        <w:t>.</w:t>
      </w:r>
      <w:r w:rsidRPr="00481C7F">
        <w:rPr>
          <w:rFonts w:eastAsia="MS PMincho"/>
        </w:rPr>
        <w:t xml:space="preserve"> COVID-19</w:t>
      </w:r>
      <w:r>
        <w:rPr>
          <w:rFonts w:eastAsia="MS PMincho"/>
        </w:rPr>
        <w:t xml:space="preserve">. </w:t>
      </w:r>
      <w:hyperlink r:id="rId38" w:history="1">
        <w:r w:rsidRPr="00CE45E2">
          <w:rPr>
            <w:rStyle w:val="Hipervnculo"/>
            <w:rFonts w:eastAsia="MS PMincho" w:cs="DaunPenh"/>
          </w:rPr>
          <w:t>https://www.clinicbarcelona.org/asistencia/enfermedades/covi d-19</w:t>
        </w:r>
      </w:hyperlink>
      <w:r>
        <w:rPr>
          <w:rFonts w:eastAsia="MS PMincho"/>
        </w:rPr>
        <w:t>.</w:t>
      </w:r>
    </w:p>
    <w:p w14:paraId="699EA647" w14:textId="77777777" w:rsidR="00171D63" w:rsidRDefault="00171D63" w:rsidP="00171D63">
      <w:pPr>
        <w:pStyle w:val="TesisNormal"/>
        <w:numPr>
          <w:ilvl w:val="0"/>
          <w:numId w:val="30"/>
        </w:numPr>
        <w:rPr>
          <w:rFonts w:eastAsia="MS PMincho"/>
          <w:lang w:val="en-US"/>
        </w:rPr>
      </w:pPr>
      <w:proofErr w:type="spellStart"/>
      <w:r w:rsidRPr="00EB1673">
        <w:rPr>
          <w:rFonts w:eastAsia="MS PMincho"/>
        </w:rPr>
        <w:t>Britannica</w:t>
      </w:r>
      <w:proofErr w:type="spellEnd"/>
      <w:r w:rsidRPr="00EB1673">
        <w:rPr>
          <w:rFonts w:eastAsia="MS PMincho"/>
        </w:rPr>
        <w:t xml:space="preserve">, T. </w:t>
      </w:r>
      <w:proofErr w:type="spellStart"/>
      <w:r w:rsidRPr="00EB1673">
        <w:rPr>
          <w:rFonts w:eastAsia="MS PMincho"/>
        </w:rPr>
        <w:t>Editors</w:t>
      </w:r>
      <w:proofErr w:type="spellEnd"/>
      <w:r w:rsidRPr="00EB1673">
        <w:rPr>
          <w:rFonts w:eastAsia="MS PMincho"/>
        </w:rPr>
        <w:t xml:space="preserve"> of </w:t>
      </w:r>
      <w:proofErr w:type="spellStart"/>
      <w:r w:rsidRPr="00EB1673">
        <w:rPr>
          <w:rFonts w:eastAsia="MS PMincho"/>
        </w:rPr>
        <w:t>Encyclopaedia</w:t>
      </w:r>
      <w:proofErr w:type="spellEnd"/>
      <w:r w:rsidRPr="00EB1673">
        <w:rPr>
          <w:rFonts w:eastAsia="MS PMincho"/>
        </w:rPr>
        <w:t xml:space="preserve"> (26 de </w:t>
      </w:r>
      <w:r>
        <w:rPr>
          <w:rFonts w:eastAsia="MS PMincho"/>
        </w:rPr>
        <w:t>s</w:t>
      </w:r>
      <w:r w:rsidRPr="00EB1673">
        <w:rPr>
          <w:rFonts w:eastAsia="MS PMincho"/>
        </w:rPr>
        <w:t>eptiembr</w:t>
      </w:r>
      <w:r>
        <w:rPr>
          <w:rFonts w:eastAsia="MS PMincho"/>
        </w:rPr>
        <w:t>e</w:t>
      </w:r>
      <w:r w:rsidRPr="00EB1673">
        <w:rPr>
          <w:rFonts w:eastAsia="MS PMincho"/>
        </w:rPr>
        <w:t xml:space="preserve"> del 2024). </w:t>
      </w:r>
      <w:r w:rsidRPr="00EB1673">
        <w:rPr>
          <w:rFonts w:eastAsia="MS PMincho"/>
          <w:lang w:val="en-US"/>
        </w:rPr>
        <w:t>COVID-19</w:t>
      </w:r>
      <w:r>
        <w:rPr>
          <w:rFonts w:eastAsia="MS PMincho"/>
          <w:lang w:val="en-US"/>
        </w:rPr>
        <w:t>,</w:t>
      </w:r>
      <w:r w:rsidRPr="00EB1673">
        <w:rPr>
          <w:rFonts w:eastAsia="MS PMincho"/>
          <w:lang w:val="en-US"/>
        </w:rPr>
        <w:t xml:space="preserve"> Encyclopedia Britannica. </w:t>
      </w:r>
      <w:hyperlink r:id="rId39" w:history="1">
        <w:r w:rsidRPr="00CE45E2">
          <w:rPr>
            <w:rStyle w:val="Hipervnculo"/>
            <w:rFonts w:eastAsia="MS PMincho" w:cs="DaunPenh"/>
            <w:lang w:val="en-US"/>
          </w:rPr>
          <w:t>https://www.britannica.com/science/COVID-19</w:t>
        </w:r>
      </w:hyperlink>
      <w:r>
        <w:rPr>
          <w:rFonts w:eastAsia="MS PMincho"/>
          <w:lang w:val="en-US"/>
        </w:rPr>
        <w:t>.</w:t>
      </w:r>
    </w:p>
    <w:p w14:paraId="065DD7B3" w14:textId="77777777" w:rsidR="00171D63" w:rsidRPr="00EB1673" w:rsidRDefault="00171D63" w:rsidP="00171D63">
      <w:pPr>
        <w:pStyle w:val="TesisNormal"/>
        <w:numPr>
          <w:ilvl w:val="0"/>
          <w:numId w:val="30"/>
        </w:numPr>
        <w:rPr>
          <w:rFonts w:eastAsia="MS PMincho"/>
          <w:lang w:val="en-US"/>
        </w:rPr>
      </w:pPr>
      <w:r w:rsidRPr="003D34C0">
        <w:rPr>
          <w:rFonts w:eastAsia="MS PMincho"/>
          <w:lang w:val="en-US"/>
        </w:rPr>
        <w:t>World Health Organization</w:t>
      </w:r>
      <w:r w:rsidRPr="00EB1673">
        <w:rPr>
          <w:rFonts w:eastAsia="MS PMincho"/>
          <w:lang w:val="en-US"/>
        </w:rPr>
        <w:t xml:space="preserve"> (</w:t>
      </w:r>
      <w:r>
        <w:rPr>
          <w:rFonts w:eastAsia="MS PMincho"/>
          <w:lang w:val="en-US"/>
        </w:rPr>
        <w:t>9</w:t>
      </w:r>
      <w:r w:rsidRPr="00EB1673">
        <w:rPr>
          <w:rFonts w:eastAsia="MS PMincho"/>
          <w:lang w:val="en-US"/>
        </w:rPr>
        <w:t xml:space="preserve"> de </w:t>
      </w:r>
      <w:proofErr w:type="spellStart"/>
      <w:r>
        <w:rPr>
          <w:rFonts w:eastAsia="MS PMincho"/>
          <w:lang w:val="en-US"/>
        </w:rPr>
        <w:t>agosto</w:t>
      </w:r>
      <w:proofErr w:type="spellEnd"/>
      <w:r>
        <w:rPr>
          <w:rFonts w:eastAsia="MS PMincho"/>
          <w:lang w:val="en-US"/>
        </w:rPr>
        <w:t xml:space="preserve"> </w:t>
      </w:r>
      <w:r w:rsidRPr="00EB1673">
        <w:rPr>
          <w:rFonts w:eastAsia="MS PMincho"/>
          <w:lang w:val="en-US"/>
        </w:rPr>
        <w:t>del 202</w:t>
      </w:r>
      <w:r>
        <w:rPr>
          <w:rFonts w:eastAsia="MS PMincho"/>
          <w:lang w:val="en-US"/>
        </w:rPr>
        <w:t>3</w:t>
      </w:r>
      <w:r w:rsidRPr="00EB1673">
        <w:rPr>
          <w:rFonts w:eastAsia="MS PMincho"/>
          <w:lang w:val="en-US"/>
        </w:rPr>
        <w:t xml:space="preserve">). </w:t>
      </w:r>
      <w:r>
        <w:rPr>
          <w:rFonts w:eastAsia="MS PMincho"/>
          <w:lang w:val="en-US"/>
        </w:rPr>
        <w:t xml:space="preserve"> </w:t>
      </w:r>
      <w:r w:rsidRPr="003D34C0">
        <w:rPr>
          <w:rFonts w:eastAsia="MS PMincho"/>
          <w:lang w:val="en-US"/>
        </w:rPr>
        <w:t>Coronavirus disease (COVID-19): Dexamethasone.</w:t>
      </w:r>
      <w:hyperlink r:id="rId40" w:history="1">
        <w:r w:rsidRPr="00CE45E2">
          <w:rPr>
            <w:rStyle w:val="Hipervnculo"/>
            <w:rFonts w:eastAsia="MS PMincho" w:cs="DaunPenh"/>
            <w:lang w:val="en-US"/>
          </w:rPr>
          <w:t>https://www.who.int/news-room/fact-sheets/detail/coronavirus-disease-%28covid-19%29</w:t>
        </w:r>
      </w:hyperlink>
      <w:r>
        <w:rPr>
          <w:rFonts w:eastAsia="MS PMincho"/>
          <w:lang w:val="en-US"/>
        </w:rPr>
        <w:t>.</w:t>
      </w:r>
    </w:p>
    <w:p w14:paraId="5928A2B3" w14:textId="77777777" w:rsidR="00171D63" w:rsidRPr="003D26BE" w:rsidRDefault="00171D63" w:rsidP="00171D63">
      <w:pPr>
        <w:pStyle w:val="TesisNormal"/>
        <w:numPr>
          <w:ilvl w:val="0"/>
          <w:numId w:val="30"/>
        </w:numPr>
        <w:rPr>
          <w:rFonts w:eastAsia="MS PMincho"/>
        </w:rPr>
      </w:pPr>
      <w:proofErr w:type="spellStart"/>
      <w:r w:rsidRPr="003D26BE">
        <w:t>National</w:t>
      </w:r>
      <w:proofErr w:type="spellEnd"/>
      <w:r w:rsidRPr="003D26BE">
        <w:t xml:space="preserve"> </w:t>
      </w:r>
      <w:proofErr w:type="spellStart"/>
      <w:r w:rsidRPr="003D26BE">
        <w:t>Geographic</w:t>
      </w:r>
      <w:proofErr w:type="spellEnd"/>
      <w:r w:rsidRPr="003D26BE">
        <w:t>. (24</w:t>
      </w:r>
      <w:r>
        <w:t xml:space="preserve"> de</w:t>
      </w:r>
      <w:r w:rsidRPr="003D26BE">
        <w:t xml:space="preserve"> </w:t>
      </w:r>
      <w:r w:rsidRPr="003D26BE">
        <w:rPr>
          <w:rFonts w:eastAsia="MS PMincho"/>
        </w:rPr>
        <w:t>diciembre del 2021</w:t>
      </w:r>
      <w:r w:rsidRPr="003D26BE">
        <w:t xml:space="preserve">). Cuándo y cómo usar las pruebas que existen para detectar la COVID-19. </w:t>
      </w:r>
      <w:hyperlink r:id="rId41" w:history="1">
        <w:r w:rsidRPr="003D26BE">
          <w:rPr>
            <w:rStyle w:val="Hipervnculo"/>
          </w:rPr>
          <w:t>https://www.nationalgeographic.com.es/ciencia/cuando-y-como-usar-pruebas-que-existen-para-detectar-covid-19_17691</w:t>
        </w:r>
      </w:hyperlink>
      <w:r>
        <w:t>.</w:t>
      </w:r>
    </w:p>
    <w:p w14:paraId="06F6A178" w14:textId="77777777" w:rsidR="00171D63" w:rsidRPr="00F778CD" w:rsidRDefault="00171D63" w:rsidP="00171D63">
      <w:pPr>
        <w:pStyle w:val="TesisNormal"/>
        <w:numPr>
          <w:ilvl w:val="0"/>
          <w:numId w:val="30"/>
        </w:numPr>
        <w:rPr>
          <w:rFonts w:eastAsia="MS PMincho"/>
        </w:rPr>
      </w:pPr>
      <w:r w:rsidRPr="003D26BE">
        <w:rPr>
          <w:rFonts w:eastAsia="MS PMincho"/>
          <w:lang w:val="en-US"/>
        </w:rPr>
        <w:t>World Health Organization. (</w:t>
      </w:r>
      <w:r>
        <w:rPr>
          <w:rFonts w:eastAsia="MS PMincho"/>
          <w:lang w:val="en-US"/>
        </w:rPr>
        <w:t xml:space="preserve">10 de </w:t>
      </w:r>
      <w:proofErr w:type="spellStart"/>
      <w:r>
        <w:rPr>
          <w:rFonts w:eastAsia="MS PMincho"/>
          <w:lang w:val="en-US"/>
        </w:rPr>
        <w:t>n</w:t>
      </w:r>
      <w:r w:rsidRPr="003D26BE">
        <w:rPr>
          <w:rFonts w:eastAsia="MS PMincho"/>
          <w:lang w:val="en-US"/>
        </w:rPr>
        <w:t>ov</w:t>
      </w:r>
      <w:r>
        <w:rPr>
          <w:rFonts w:eastAsia="MS PMincho"/>
          <w:lang w:val="en-US"/>
        </w:rPr>
        <w:t>i</w:t>
      </w:r>
      <w:r w:rsidRPr="003D26BE">
        <w:rPr>
          <w:rFonts w:eastAsia="MS PMincho"/>
          <w:lang w:val="en-US"/>
        </w:rPr>
        <w:t>emb</w:t>
      </w:r>
      <w:r>
        <w:rPr>
          <w:rFonts w:eastAsia="MS PMincho"/>
          <w:lang w:val="en-US"/>
        </w:rPr>
        <w:t>re</w:t>
      </w:r>
      <w:proofErr w:type="spellEnd"/>
      <w:r w:rsidRPr="003D26BE">
        <w:rPr>
          <w:rFonts w:eastAsia="MS PMincho"/>
          <w:lang w:val="en-US"/>
        </w:rPr>
        <w:t xml:space="preserve"> </w:t>
      </w:r>
      <w:r>
        <w:rPr>
          <w:rFonts w:eastAsia="MS PMincho"/>
          <w:lang w:val="en-US"/>
        </w:rPr>
        <w:t>del 2023</w:t>
      </w:r>
      <w:r w:rsidRPr="003D26BE">
        <w:rPr>
          <w:rFonts w:eastAsia="MS PMincho"/>
          <w:lang w:val="en-US"/>
        </w:rPr>
        <w:t xml:space="preserve">). WHO updates guidelines on treatments for COVID-19. </w:t>
      </w:r>
      <w:hyperlink r:id="rId42" w:history="1">
        <w:r w:rsidRPr="00F778CD">
          <w:rPr>
            <w:rStyle w:val="Hipervnculo"/>
            <w:rFonts w:eastAsia="MS PMincho"/>
          </w:rPr>
          <w:t>https://www.who.int/es/news/item/10-11-2023-who-updates-guidelines-on-treatments-for-covid-19</w:t>
        </w:r>
      </w:hyperlink>
      <w:r w:rsidRPr="00F778CD">
        <w:rPr>
          <w:rFonts w:eastAsia="MS PMincho"/>
        </w:rPr>
        <w:t>.</w:t>
      </w:r>
    </w:p>
    <w:p w14:paraId="3E9D3669" w14:textId="77777777" w:rsidR="00171D63" w:rsidRPr="00F778CD" w:rsidRDefault="00171D63" w:rsidP="00171D63">
      <w:pPr>
        <w:pStyle w:val="TesisNormal"/>
        <w:numPr>
          <w:ilvl w:val="0"/>
          <w:numId w:val="30"/>
        </w:numPr>
        <w:rPr>
          <w:rFonts w:eastAsia="MS PMincho"/>
        </w:rPr>
      </w:pPr>
      <w:r w:rsidRPr="00171D63">
        <w:rPr>
          <w:rFonts w:eastAsia="MS PMincho"/>
          <w:lang w:val="en-US"/>
        </w:rPr>
        <w:t xml:space="preserve">World Health Organization. (22 de </w:t>
      </w:r>
      <w:proofErr w:type="spellStart"/>
      <w:r w:rsidRPr="00171D63">
        <w:rPr>
          <w:rFonts w:eastAsia="MS PMincho"/>
          <w:lang w:val="en-US"/>
        </w:rPr>
        <w:t>abril</w:t>
      </w:r>
      <w:proofErr w:type="spellEnd"/>
      <w:r w:rsidRPr="00171D63">
        <w:rPr>
          <w:rFonts w:eastAsia="MS PMincho"/>
          <w:lang w:val="en-US"/>
        </w:rPr>
        <w:t xml:space="preserve"> del 2022). </w:t>
      </w:r>
      <w:r w:rsidRPr="003D26BE">
        <w:rPr>
          <w:rFonts w:eastAsia="MS PMincho"/>
          <w:lang w:val="en-US"/>
        </w:rPr>
        <w:t xml:space="preserve">WHO recommends highly successful COVID-19 therapy and calls for wide geographical distribution and transparency from originator. </w:t>
      </w:r>
      <w:hyperlink r:id="rId43" w:history="1">
        <w:r w:rsidRPr="00F778CD">
          <w:rPr>
            <w:rStyle w:val="Hipervnculo"/>
            <w:rFonts w:eastAsia="MS PMincho"/>
          </w:rPr>
          <w:t>https://www.who.int/es/news/item/22-04-2022-who-recommends-highly-successful-covid-19-therapy-and-calls-for-wide-geographical-distribution-and-transparency-from-originator</w:t>
        </w:r>
      </w:hyperlink>
      <w:r w:rsidRPr="00F778CD">
        <w:rPr>
          <w:rFonts w:eastAsia="MS PMincho"/>
        </w:rPr>
        <w:t>.</w:t>
      </w:r>
    </w:p>
    <w:p w14:paraId="66FDC183" w14:textId="21C6FA07" w:rsidR="007274C8" w:rsidRPr="00B936B5" w:rsidRDefault="00B936B5" w:rsidP="00171D63">
      <w:pPr>
        <w:pStyle w:val="TesisNormal"/>
        <w:numPr>
          <w:ilvl w:val="0"/>
          <w:numId w:val="30"/>
        </w:numPr>
        <w:rPr>
          <w:rFonts w:eastAsia="MS PMincho"/>
        </w:rPr>
      </w:pPr>
      <w:r w:rsidRPr="00B936B5">
        <w:rPr>
          <w:rFonts w:eastAsia="MS PMincho"/>
          <w:lang w:val="es-ES"/>
        </w:rPr>
        <w:t>Consejo Nacional de Humanidades, Ciencias y Tecnologías</w:t>
      </w:r>
      <w:r>
        <w:rPr>
          <w:rFonts w:eastAsia="MS PMincho"/>
          <w:lang w:val="es-ES"/>
        </w:rPr>
        <w:t xml:space="preserve"> (25 de junio del 2023). Covid-19 México. </w:t>
      </w:r>
      <w:hyperlink r:id="rId44" w:anchor="DownZCSV" w:history="1">
        <w:r w:rsidRPr="00294904">
          <w:rPr>
            <w:rStyle w:val="Hipervnculo"/>
            <w:rFonts w:eastAsia="MS PMincho"/>
            <w:lang w:val="es-ES"/>
          </w:rPr>
          <w:t>https://datos.covid-19.conacyt.mx/#DownZCSV</w:t>
        </w:r>
      </w:hyperlink>
      <w:r>
        <w:rPr>
          <w:rFonts w:eastAsia="MS PMincho"/>
          <w:lang w:val="es-ES"/>
        </w:rPr>
        <w:t>.</w:t>
      </w:r>
    </w:p>
    <w:p w14:paraId="303D2E5D" w14:textId="4F38977B" w:rsidR="00171D63" w:rsidRDefault="0037423E" w:rsidP="0037423E">
      <w:pPr>
        <w:pStyle w:val="TesisNormal"/>
        <w:numPr>
          <w:ilvl w:val="0"/>
          <w:numId w:val="30"/>
        </w:numPr>
        <w:rPr>
          <w:rFonts w:eastAsia="MS PMincho"/>
        </w:rPr>
      </w:pPr>
      <w:r>
        <w:rPr>
          <w:rFonts w:eastAsia="MS PMincho"/>
        </w:rPr>
        <w:t xml:space="preserve">Infraestructura de Datos Espaciales Abiertos (2017). Límites Geoestadísticos por Estados y Municipios. </w:t>
      </w:r>
      <w:hyperlink r:id="rId45" w:history="1">
        <w:r w:rsidRPr="00294904">
          <w:rPr>
            <w:rStyle w:val="Hipervnculo"/>
            <w:rFonts w:eastAsia="MS PMincho"/>
          </w:rPr>
          <w:t>https://www.gits.igg.unam.mx/idea/descarga</w:t>
        </w:r>
      </w:hyperlink>
      <w:r>
        <w:rPr>
          <w:rFonts w:eastAsia="MS PMincho"/>
        </w:rPr>
        <w:t>.</w:t>
      </w:r>
    </w:p>
    <w:p w14:paraId="5D9709AC" w14:textId="48463771" w:rsidR="008635CA" w:rsidRDefault="008635CA" w:rsidP="0037423E">
      <w:pPr>
        <w:pStyle w:val="TesisNormal"/>
        <w:numPr>
          <w:ilvl w:val="0"/>
          <w:numId w:val="30"/>
        </w:numPr>
        <w:rPr>
          <w:rFonts w:eastAsia="MS PMincho"/>
        </w:rPr>
      </w:pPr>
      <w:r>
        <w:rPr>
          <w:rFonts w:eastAsia="MS PMincho"/>
        </w:rPr>
        <w:lastRenderedPageBreak/>
        <w:t>Información</w:t>
      </w:r>
      <w:r w:rsidRPr="008635CA">
        <w:rPr>
          <w:rFonts w:eastAsia="MS PMincho"/>
        </w:rPr>
        <w:t xml:space="preserve"> </w:t>
      </w:r>
      <w:r>
        <w:rPr>
          <w:rFonts w:eastAsia="MS PMincho"/>
        </w:rPr>
        <w:t>de</w:t>
      </w:r>
      <w:r w:rsidRPr="008635CA">
        <w:rPr>
          <w:rFonts w:eastAsia="MS PMincho"/>
        </w:rPr>
        <w:t xml:space="preserve"> P</w:t>
      </w:r>
      <w:r>
        <w:rPr>
          <w:rFonts w:eastAsia="MS PMincho"/>
        </w:rPr>
        <w:t>obreza y evaluación en las entidades federativas</w:t>
      </w:r>
      <w:r w:rsidRPr="008635CA">
        <w:rPr>
          <w:rFonts w:eastAsia="MS PMincho"/>
        </w:rPr>
        <w:t xml:space="preserve"> y municipi</w:t>
      </w:r>
      <w:r>
        <w:rPr>
          <w:rFonts w:eastAsia="MS PMincho"/>
        </w:rPr>
        <w:t xml:space="preserve">os (2020). </w:t>
      </w:r>
      <w:r w:rsidRPr="008635CA">
        <w:rPr>
          <w:rFonts w:eastAsia="MS PMincho"/>
        </w:rPr>
        <w:t>Consejo Nacional de Evaluación de la Política de Desarrollo Social</w:t>
      </w:r>
      <w:r>
        <w:rPr>
          <w:rFonts w:eastAsia="MS PMincho"/>
        </w:rPr>
        <w:t xml:space="preserve">. </w:t>
      </w:r>
      <w:hyperlink r:id="rId46" w:history="1">
        <w:r w:rsidRPr="005268CD">
          <w:rPr>
            <w:rStyle w:val="Hipervnculo"/>
            <w:rFonts w:eastAsia="MS PMincho"/>
          </w:rPr>
          <w:t>https://www.coneval.org.mx/coordinacion/entidades/Paginas/inicioent.aspx</w:t>
        </w:r>
      </w:hyperlink>
      <w:r>
        <w:rPr>
          <w:rFonts w:eastAsia="MS PMincho"/>
        </w:rPr>
        <w:t>.</w:t>
      </w:r>
    </w:p>
    <w:p w14:paraId="7D78AA00" w14:textId="6AED3983" w:rsidR="008635CA" w:rsidRPr="008A75BC" w:rsidRDefault="008635CA" w:rsidP="0037423E">
      <w:pPr>
        <w:pStyle w:val="TesisNormal"/>
        <w:numPr>
          <w:ilvl w:val="0"/>
          <w:numId w:val="30"/>
        </w:numPr>
        <w:rPr>
          <w:rFonts w:eastAsia="MS PMincho"/>
        </w:rPr>
      </w:pPr>
      <w:r w:rsidRPr="008635CA">
        <w:rPr>
          <w:rFonts w:eastAsia="MS PMincho"/>
          <w:lang w:val="es-ES"/>
        </w:rPr>
        <w:t>Reporte Económico de la Ciudad de México</w:t>
      </w:r>
      <w:r>
        <w:rPr>
          <w:rFonts w:eastAsia="MS PMincho"/>
          <w:lang w:val="es-ES"/>
        </w:rPr>
        <w:t xml:space="preserve">, Primer Trimestre 2020 (2020). </w:t>
      </w:r>
      <w:r w:rsidRPr="008635CA">
        <w:rPr>
          <w:rFonts w:eastAsia="MS PMincho"/>
          <w:lang w:val="es-ES"/>
        </w:rPr>
        <w:t>Secretaría de Desarrollo Económic</w:t>
      </w:r>
      <w:r>
        <w:rPr>
          <w:rFonts w:eastAsia="MS PMincho"/>
          <w:lang w:val="es-ES"/>
        </w:rPr>
        <w:t xml:space="preserve">o de la Ciudad de México. </w:t>
      </w:r>
      <w:hyperlink r:id="rId47" w:history="1">
        <w:r w:rsidRPr="008635CA">
          <w:rPr>
            <w:rStyle w:val="Hipervnculo"/>
            <w:rFonts w:eastAsia="MS PMincho"/>
            <w:lang w:val="es-ES"/>
          </w:rPr>
          <w:t>https://www.sedeco.cdmx.gob.mx/storage/app/media/Reporte%20Economico/2020/reporte-economico-1t-2020.pdf</w:t>
        </w:r>
      </w:hyperlink>
    </w:p>
    <w:p w14:paraId="7719689F" w14:textId="02BE59BE" w:rsidR="008A75BC" w:rsidRDefault="008A75BC" w:rsidP="0037423E">
      <w:pPr>
        <w:pStyle w:val="TesisNormal"/>
        <w:numPr>
          <w:ilvl w:val="0"/>
          <w:numId w:val="30"/>
        </w:numPr>
        <w:rPr>
          <w:rFonts w:eastAsia="MS PMincho"/>
        </w:rPr>
      </w:pPr>
      <w:r w:rsidRPr="008A75BC">
        <w:rPr>
          <w:rFonts w:eastAsia="MS PMincho"/>
        </w:rPr>
        <w:t>Producto Interno Bruto por Entidad Federativa (PIBE). Año base 2018</w:t>
      </w:r>
      <w:r>
        <w:rPr>
          <w:rFonts w:eastAsia="MS PMincho"/>
        </w:rPr>
        <w:t xml:space="preserve"> (2024). </w:t>
      </w:r>
      <w:r w:rsidRPr="008A75BC">
        <w:rPr>
          <w:rFonts w:eastAsia="MS PMincho"/>
        </w:rPr>
        <w:t>Instituto Nacional de Estadística y Geografía</w:t>
      </w:r>
      <w:r>
        <w:rPr>
          <w:rFonts w:eastAsia="MS PMincho"/>
        </w:rPr>
        <w:t xml:space="preserve">. </w:t>
      </w:r>
      <w:hyperlink r:id="rId48" w:history="1">
        <w:r w:rsidRPr="008A75BC">
          <w:rPr>
            <w:rStyle w:val="Hipervnculo"/>
            <w:rFonts w:eastAsia="MS PMincho"/>
          </w:rPr>
          <w:t>https://www.inegi.org.mx/programas/pibent/2018/</w:t>
        </w:r>
      </w:hyperlink>
      <w:r>
        <w:rPr>
          <w:rFonts w:eastAsia="MS PMincho"/>
        </w:rPr>
        <w:t>.</w:t>
      </w:r>
    </w:p>
    <w:p w14:paraId="28735AE8" w14:textId="0851FAA9" w:rsidR="008F3496" w:rsidRDefault="008F3496" w:rsidP="0037423E">
      <w:pPr>
        <w:pStyle w:val="TesisNormal"/>
        <w:numPr>
          <w:ilvl w:val="0"/>
          <w:numId w:val="30"/>
        </w:numPr>
        <w:rPr>
          <w:rFonts w:eastAsia="MS PMincho"/>
        </w:rPr>
      </w:pPr>
      <w:r w:rsidRPr="008F3496">
        <w:rPr>
          <w:rFonts w:eastAsia="MS PMincho"/>
        </w:rPr>
        <w:t xml:space="preserve">Encuesta Nacional de Ocupación y Empleo (ENOE) </w:t>
      </w:r>
      <w:r>
        <w:rPr>
          <w:rFonts w:eastAsia="MS PMincho"/>
        </w:rPr>
        <w:t xml:space="preserve">(2024). </w:t>
      </w:r>
      <w:r w:rsidRPr="008A75BC">
        <w:rPr>
          <w:rFonts w:eastAsia="MS PMincho"/>
        </w:rPr>
        <w:t>Instituto Nacional de Estadística y Geografía</w:t>
      </w:r>
      <w:r>
        <w:rPr>
          <w:rFonts w:eastAsia="MS PMincho"/>
        </w:rPr>
        <w:t>.</w:t>
      </w:r>
      <w:hyperlink r:id="rId49" w:anchor="tabulados" w:history="1">
        <w:r w:rsidR="009D1FC9" w:rsidRPr="009D1FC9">
          <w:rPr>
            <w:rStyle w:val="Hipervnculo"/>
            <w:rFonts w:eastAsia="MS PMincho"/>
          </w:rPr>
          <w:t>https://www.inegi.org.mx/programas/enoe/15ymas/#tabulados</w:t>
        </w:r>
      </w:hyperlink>
      <w:r w:rsidR="009D1FC9">
        <w:rPr>
          <w:rFonts w:eastAsia="MS PMincho"/>
        </w:rPr>
        <w:t>.</w:t>
      </w:r>
    </w:p>
    <w:p w14:paraId="1FE4DB2C" w14:textId="221532FF" w:rsidR="00A816D4" w:rsidRDefault="00A816D4" w:rsidP="0037423E">
      <w:pPr>
        <w:pStyle w:val="TesisNormal"/>
        <w:numPr>
          <w:ilvl w:val="0"/>
          <w:numId w:val="30"/>
        </w:numPr>
        <w:rPr>
          <w:rFonts w:eastAsia="MS PMincho"/>
        </w:rPr>
      </w:pPr>
      <w:r w:rsidRPr="00A816D4">
        <w:rPr>
          <w:rFonts w:eastAsia="MS PMincho"/>
          <w:lang w:val="es-ES"/>
        </w:rPr>
        <w:t>Niveles de atención en salud Metodología y criterios de agrupación</w:t>
      </w:r>
      <w:r>
        <w:rPr>
          <w:rFonts w:eastAsia="MS PMincho"/>
          <w:lang w:val="es-ES"/>
        </w:rPr>
        <w:t xml:space="preserve"> (2024). Secretaria de Salud.</w:t>
      </w:r>
      <w:hyperlink r:id="rId50" w:history="1">
        <w:r w:rsidRPr="00A816D4">
          <w:rPr>
            <w:rStyle w:val="Hipervnculo"/>
            <w:rFonts w:eastAsia="MS PMincho"/>
            <w:lang w:val="es-ES"/>
          </w:rPr>
          <w:t>http://www.dgis.salud.gob.mx/descargas/clues/pdf/Documento_metodologico_niveles_de_atencion_CTESS.pdf</w:t>
        </w:r>
      </w:hyperlink>
      <w:r>
        <w:rPr>
          <w:rFonts w:eastAsia="MS PMincho"/>
          <w:lang w:val="es-ES"/>
        </w:rPr>
        <w:t>.</w:t>
      </w:r>
    </w:p>
    <w:p w14:paraId="315CB1A8" w14:textId="77777777" w:rsidR="009D1FC9" w:rsidRDefault="009D1FC9" w:rsidP="009D1FC9">
      <w:pPr>
        <w:pStyle w:val="TesisNormal"/>
        <w:ind w:left="720"/>
        <w:rPr>
          <w:rFonts w:eastAsia="MS PMincho"/>
        </w:rPr>
      </w:pPr>
    </w:p>
    <w:p w14:paraId="2CA61317" w14:textId="77777777" w:rsidR="008A75BC" w:rsidRPr="00B936B5" w:rsidRDefault="008A75BC" w:rsidP="008A75BC">
      <w:pPr>
        <w:pStyle w:val="TesisNormal"/>
        <w:ind w:left="720"/>
        <w:rPr>
          <w:rFonts w:eastAsia="MS PMincho"/>
        </w:rPr>
      </w:pPr>
    </w:p>
    <w:p w14:paraId="4F9F1D11" w14:textId="77777777" w:rsidR="00C040A3" w:rsidRPr="00B936B5" w:rsidRDefault="00C040A3" w:rsidP="009D1FC9">
      <w:pPr>
        <w:pStyle w:val="TesisNormal"/>
        <w:rPr>
          <w:rFonts w:eastAsia="MS PMincho" w:cs="DaunPenh"/>
        </w:rPr>
      </w:pPr>
    </w:p>
    <w:sectPr w:rsidR="00C040A3" w:rsidRPr="00B936B5" w:rsidSect="00C17904">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1161DE" w14:textId="77777777" w:rsidR="00985D24" w:rsidRDefault="00985D24" w:rsidP="00C17904">
      <w:r>
        <w:separator/>
      </w:r>
    </w:p>
  </w:endnote>
  <w:endnote w:type="continuationSeparator" w:id="0">
    <w:p w14:paraId="322C40DE" w14:textId="77777777" w:rsidR="00985D24" w:rsidRDefault="00985D24" w:rsidP="00C179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S PMincho">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abic Typesetting">
    <w:charset w:val="B2"/>
    <w:family w:val="script"/>
    <w:pitch w:val="variable"/>
    <w:sig w:usb0="80002007" w:usb1="80000000" w:usb2="00000008" w:usb3="00000000" w:csb0="000000D3" w:csb1="00000000"/>
  </w:font>
  <w:font w:name="DaunPenh">
    <w:charset w:val="00"/>
    <w:family w:val="auto"/>
    <w:pitch w:val="variable"/>
    <w:sig w:usb0="80000003" w:usb1="00000000" w:usb2="0001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9D6AE9" w14:textId="5D2F25AC" w:rsidR="00E06AFC" w:rsidRDefault="00E06AFC">
    <w:pPr>
      <w:pStyle w:val="Piedepgina"/>
      <w:jc w:val="right"/>
    </w:pPr>
  </w:p>
  <w:p w14:paraId="5992F6A1" w14:textId="77777777" w:rsidR="00C17904" w:rsidRDefault="00C17904" w:rsidP="00E06AFC">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62860699"/>
      <w:docPartObj>
        <w:docPartGallery w:val="Page Numbers (Bottom of Page)"/>
        <w:docPartUnique/>
      </w:docPartObj>
    </w:sdtPr>
    <w:sdtContent>
      <w:p w14:paraId="26FDC901" w14:textId="77777777" w:rsidR="00CF711F" w:rsidRDefault="00CF711F">
        <w:pPr>
          <w:pStyle w:val="Piedepgina"/>
          <w:jc w:val="right"/>
        </w:pPr>
        <w:r>
          <w:fldChar w:fldCharType="begin"/>
        </w:r>
        <w:r>
          <w:instrText>PAGE   \* MERGEFORMAT</w:instrText>
        </w:r>
        <w:r>
          <w:fldChar w:fldCharType="separate"/>
        </w:r>
        <w:r>
          <w:t>2</w:t>
        </w:r>
        <w:r>
          <w:fldChar w:fldCharType="end"/>
        </w:r>
      </w:p>
    </w:sdtContent>
  </w:sdt>
  <w:p w14:paraId="71150400" w14:textId="77777777" w:rsidR="00CF711F" w:rsidRDefault="00CF711F" w:rsidP="00E06AFC">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9F8F27" w14:textId="77777777" w:rsidR="00985D24" w:rsidRDefault="00985D24" w:rsidP="00C17904">
      <w:r>
        <w:separator/>
      </w:r>
    </w:p>
  </w:footnote>
  <w:footnote w:type="continuationSeparator" w:id="0">
    <w:p w14:paraId="77A0179E" w14:textId="77777777" w:rsidR="00985D24" w:rsidRDefault="00985D24" w:rsidP="00C179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B0422"/>
    <w:multiLevelType w:val="hybridMultilevel"/>
    <w:tmpl w:val="71D4701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122352D"/>
    <w:multiLevelType w:val="hybridMultilevel"/>
    <w:tmpl w:val="6554D68A"/>
    <w:lvl w:ilvl="0" w:tplc="E6B2F1D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FC3B4A"/>
    <w:multiLevelType w:val="hybridMultilevel"/>
    <w:tmpl w:val="92FAE4DA"/>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078C2B14"/>
    <w:multiLevelType w:val="multilevel"/>
    <w:tmpl w:val="96A0E108"/>
    <w:lvl w:ilvl="0">
      <w:start w:val="1"/>
      <w:numFmt w:val="decimal"/>
      <w:lvlText w:val="%1"/>
      <w:lvlJc w:val="left"/>
      <w:pPr>
        <w:ind w:left="360" w:hanging="360"/>
      </w:pPr>
      <w:rPr>
        <w:rFonts w:hint="default"/>
      </w:rPr>
    </w:lvl>
    <w:lvl w:ilvl="1">
      <w:start w:val="3"/>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4" w15:restartNumberingAfterBreak="0">
    <w:nsid w:val="0A6D1CD1"/>
    <w:multiLevelType w:val="hybridMultilevel"/>
    <w:tmpl w:val="63DEB2E4"/>
    <w:lvl w:ilvl="0" w:tplc="E6B2F1DE">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C8F0493"/>
    <w:multiLevelType w:val="hybridMultilevel"/>
    <w:tmpl w:val="5ABC601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0CD495E"/>
    <w:multiLevelType w:val="hybridMultilevel"/>
    <w:tmpl w:val="A81EF2D4"/>
    <w:lvl w:ilvl="0" w:tplc="E6B2F1DE">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1BC1AEA"/>
    <w:multiLevelType w:val="hybridMultilevel"/>
    <w:tmpl w:val="56F46532"/>
    <w:lvl w:ilvl="0" w:tplc="E6B2F1DE">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15:restartNumberingAfterBreak="0">
    <w:nsid w:val="17560012"/>
    <w:multiLevelType w:val="hybridMultilevel"/>
    <w:tmpl w:val="3072D6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AA31BF1"/>
    <w:multiLevelType w:val="hybridMultilevel"/>
    <w:tmpl w:val="23D63F84"/>
    <w:lvl w:ilvl="0" w:tplc="E6B2F1DE">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0" w15:restartNumberingAfterBreak="0">
    <w:nsid w:val="1C5B74FD"/>
    <w:multiLevelType w:val="hybridMultilevel"/>
    <w:tmpl w:val="48B840E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1FB47D04"/>
    <w:multiLevelType w:val="multilevel"/>
    <w:tmpl w:val="A77608B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B440579"/>
    <w:multiLevelType w:val="hybridMultilevel"/>
    <w:tmpl w:val="29F05E5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00603B9"/>
    <w:multiLevelType w:val="hybridMultilevel"/>
    <w:tmpl w:val="E89EA5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57F1149"/>
    <w:multiLevelType w:val="hybridMultilevel"/>
    <w:tmpl w:val="9730A3A8"/>
    <w:lvl w:ilvl="0" w:tplc="E6B2F1DE">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5" w15:restartNumberingAfterBreak="0">
    <w:nsid w:val="37D366E8"/>
    <w:multiLevelType w:val="multilevel"/>
    <w:tmpl w:val="DD488ED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BE877C2"/>
    <w:multiLevelType w:val="multilevel"/>
    <w:tmpl w:val="43EAE8CC"/>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E40690F"/>
    <w:multiLevelType w:val="hybridMultilevel"/>
    <w:tmpl w:val="457E47D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3F026428"/>
    <w:multiLevelType w:val="hybridMultilevel"/>
    <w:tmpl w:val="3BC682BC"/>
    <w:lvl w:ilvl="0" w:tplc="E6B2F1DE">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9" w15:restartNumberingAfterBreak="0">
    <w:nsid w:val="40BF2D21"/>
    <w:multiLevelType w:val="hybridMultilevel"/>
    <w:tmpl w:val="20163D78"/>
    <w:lvl w:ilvl="0" w:tplc="E6B2F1DE">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0" w15:restartNumberingAfterBreak="0">
    <w:nsid w:val="43AD7D59"/>
    <w:multiLevelType w:val="multilevel"/>
    <w:tmpl w:val="2FF0637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6057272"/>
    <w:multiLevelType w:val="hybridMultilevel"/>
    <w:tmpl w:val="20245B44"/>
    <w:lvl w:ilvl="0" w:tplc="82D0CF30">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2" w15:restartNumberingAfterBreak="0">
    <w:nsid w:val="47820FD2"/>
    <w:multiLevelType w:val="hybridMultilevel"/>
    <w:tmpl w:val="B524CD1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A4571E2"/>
    <w:multiLevelType w:val="hybridMultilevel"/>
    <w:tmpl w:val="6C2440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ACB0718"/>
    <w:multiLevelType w:val="hybridMultilevel"/>
    <w:tmpl w:val="9CCE0434"/>
    <w:lvl w:ilvl="0" w:tplc="E6B2F1DE">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2026351"/>
    <w:multiLevelType w:val="hybridMultilevel"/>
    <w:tmpl w:val="B94C30BE"/>
    <w:lvl w:ilvl="0" w:tplc="E6B2F1DE">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26" w15:restartNumberingAfterBreak="0">
    <w:nsid w:val="538155FF"/>
    <w:multiLevelType w:val="hybridMultilevel"/>
    <w:tmpl w:val="ABD48DB2"/>
    <w:lvl w:ilvl="0" w:tplc="E6B2F1DE">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9E02636"/>
    <w:multiLevelType w:val="hybridMultilevel"/>
    <w:tmpl w:val="59D6E3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1653944"/>
    <w:multiLevelType w:val="hybridMultilevel"/>
    <w:tmpl w:val="4F26C7CC"/>
    <w:lvl w:ilvl="0" w:tplc="E6B2F1DE">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23B4AAB"/>
    <w:multiLevelType w:val="multilevel"/>
    <w:tmpl w:val="A1560D5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25C272B"/>
    <w:multiLevelType w:val="hybridMultilevel"/>
    <w:tmpl w:val="C9D8DF34"/>
    <w:lvl w:ilvl="0" w:tplc="080A0001">
      <w:start w:val="1"/>
      <w:numFmt w:val="bullet"/>
      <w:lvlText w:val=""/>
      <w:lvlJc w:val="left"/>
      <w:pPr>
        <w:ind w:left="1416" w:hanging="360"/>
      </w:pPr>
      <w:rPr>
        <w:rFonts w:ascii="Symbol" w:hAnsi="Symbol" w:hint="default"/>
      </w:rPr>
    </w:lvl>
    <w:lvl w:ilvl="1" w:tplc="080A0003" w:tentative="1">
      <w:start w:val="1"/>
      <w:numFmt w:val="bullet"/>
      <w:lvlText w:val="o"/>
      <w:lvlJc w:val="left"/>
      <w:pPr>
        <w:ind w:left="2136" w:hanging="360"/>
      </w:pPr>
      <w:rPr>
        <w:rFonts w:ascii="Courier New" w:hAnsi="Courier New" w:cs="Courier New" w:hint="default"/>
      </w:rPr>
    </w:lvl>
    <w:lvl w:ilvl="2" w:tplc="080A0005" w:tentative="1">
      <w:start w:val="1"/>
      <w:numFmt w:val="bullet"/>
      <w:lvlText w:val=""/>
      <w:lvlJc w:val="left"/>
      <w:pPr>
        <w:ind w:left="2856" w:hanging="360"/>
      </w:pPr>
      <w:rPr>
        <w:rFonts w:ascii="Wingdings" w:hAnsi="Wingdings" w:hint="default"/>
      </w:rPr>
    </w:lvl>
    <w:lvl w:ilvl="3" w:tplc="080A0001" w:tentative="1">
      <w:start w:val="1"/>
      <w:numFmt w:val="bullet"/>
      <w:lvlText w:val=""/>
      <w:lvlJc w:val="left"/>
      <w:pPr>
        <w:ind w:left="3576" w:hanging="360"/>
      </w:pPr>
      <w:rPr>
        <w:rFonts w:ascii="Symbol" w:hAnsi="Symbol" w:hint="default"/>
      </w:rPr>
    </w:lvl>
    <w:lvl w:ilvl="4" w:tplc="080A0003" w:tentative="1">
      <w:start w:val="1"/>
      <w:numFmt w:val="bullet"/>
      <w:lvlText w:val="o"/>
      <w:lvlJc w:val="left"/>
      <w:pPr>
        <w:ind w:left="4296" w:hanging="360"/>
      </w:pPr>
      <w:rPr>
        <w:rFonts w:ascii="Courier New" w:hAnsi="Courier New" w:cs="Courier New" w:hint="default"/>
      </w:rPr>
    </w:lvl>
    <w:lvl w:ilvl="5" w:tplc="080A0005" w:tentative="1">
      <w:start w:val="1"/>
      <w:numFmt w:val="bullet"/>
      <w:lvlText w:val=""/>
      <w:lvlJc w:val="left"/>
      <w:pPr>
        <w:ind w:left="5016" w:hanging="360"/>
      </w:pPr>
      <w:rPr>
        <w:rFonts w:ascii="Wingdings" w:hAnsi="Wingdings" w:hint="default"/>
      </w:rPr>
    </w:lvl>
    <w:lvl w:ilvl="6" w:tplc="080A0001" w:tentative="1">
      <w:start w:val="1"/>
      <w:numFmt w:val="bullet"/>
      <w:lvlText w:val=""/>
      <w:lvlJc w:val="left"/>
      <w:pPr>
        <w:ind w:left="5736" w:hanging="360"/>
      </w:pPr>
      <w:rPr>
        <w:rFonts w:ascii="Symbol" w:hAnsi="Symbol" w:hint="default"/>
      </w:rPr>
    </w:lvl>
    <w:lvl w:ilvl="7" w:tplc="080A0003" w:tentative="1">
      <w:start w:val="1"/>
      <w:numFmt w:val="bullet"/>
      <w:lvlText w:val="o"/>
      <w:lvlJc w:val="left"/>
      <w:pPr>
        <w:ind w:left="6456" w:hanging="360"/>
      </w:pPr>
      <w:rPr>
        <w:rFonts w:ascii="Courier New" w:hAnsi="Courier New" w:cs="Courier New" w:hint="default"/>
      </w:rPr>
    </w:lvl>
    <w:lvl w:ilvl="8" w:tplc="080A0005" w:tentative="1">
      <w:start w:val="1"/>
      <w:numFmt w:val="bullet"/>
      <w:lvlText w:val=""/>
      <w:lvlJc w:val="left"/>
      <w:pPr>
        <w:ind w:left="7176" w:hanging="360"/>
      </w:pPr>
      <w:rPr>
        <w:rFonts w:ascii="Wingdings" w:hAnsi="Wingdings" w:hint="default"/>
      </w:rPr>
    </w:lvl>
  </w:abstractNum>
  <w:abstractNum w:abstractNumId="31" w15:restartNumberingAfterBreak="0">
    <w:nsid w:val="64AA07B5"/>
    <w:multiLevelType w:val="hybridMultilevel"/>
    <w:tmpl w:val="B268B8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67056C05"/>
    <w:multiLevelType w:val="hybridMultilevel"/>
    <w:tmpl w:val="95A20F70"/>
    <w:lvl w:ilvl="0" w:tplc="E6B2F1DE">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3" w15:restartNumberingAfterBreak="0">
    <w:nsid w:val="6B3B7C2F"/>
    <w:multiLevelType w:val="hybridMultilevel"/>
    <w:tmpl w:val="C920529A"/>
    <w:lvl w:ilvl="0" w:tplc="E6B2F1DE">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4" w15:restartNumberingAfterBreak="0">
    <w:nsid w:val="6CBA70C4"/>
    <w:multiLevelType w:val="hybridMultilevel"/>
    <w:tmpl w:val="9F3E7A38"/>
    <w:lvl w:ilvl="0" w:tplc="E6B2F1DE">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716A3D49"/>
    <w:multiLevelType w:val="multilevel"/>
    <w:tmpl w:val="ADF4EF8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19F25A4"/>
    <w:multiLevelType w:val="hybridMultilevel"/>
    <w:tmpl w:val="B49AF8D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79CF5F1E"/>
    <w:multiLevelType w:val="multilevel"/>
    <w:tmpl w:val="A77608B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638488821">
    <w:abstractNumId w:val="21"/>
  </w:num>
  <w:num w:numId="2" w16cid:durableId="1247492834">
    <w:abstractNumId w:val="13"/>
  </w:num>
  <w:num w:numId="3" w16cid:durableId="979648971">
    <w:abstractNumId w:val="27"/>
  </w:num>
  <w:num w:numId="4" w16cid:durableId="880091462">
    <w:abstractNumId w:val="1"/>
  </w:num>
  <w:num w:numId="5" w16cid:durableId="626814763">
    <w:abstractNumId w:val="11"/>
  </w:num>
  <w:num w:numId="6" w16cid:durableId="440686644">
    <w:abstractNumId w:val="20"/>
  </w:num>
  <w:num w:numId="7" w16cid:durableId="1322390890">
    <w:abstractNumId w:val="3"/>
  </w:num>
  <w:num w:numId="8" w16cid:durableId="1165513044">
    <w:abstractNumId w:val="16"/>
  </w:num>
  <w:num w:numId="9" w16cid:durableId="563296423">
    <w:abstractNumId w:val="10"/>
  </w:num>
  <w:num w:numId="10" w16cid:durableId="251011334">
    <w:abstractNumId w:val="6"/>
  </w:num>
  <w:num w:numId="11" w16cid:durableId="1693721865">
    <w:abstractNumId w:val="37"/>
  </w:num>
  <w:num w:numId="12" w16cid:durableId="516232662">
    <w:abstractNumId w:val="15"/>
  </w:num>
  <w:num w:numId="13" w16cid:durableId="1169953301">
    <w:abstractNumId w:val="28"/>
  </w:num>
  <w:num w:numId="14" w16cid:durableId="444421215">
    <w:abstractNumId w:val="2"/>
  </w:num>
  <w:num w:numId="15" w16cid:durableId="1958368451">
    <w:abstractNumId w:val="5"/>
  </w:num>
  <w:num w:numId="16" w16cid:durableId="682244029">
    <w:abstractNumId w:val="7"/>
  </w:num>
  <w:num w:numId="17" w16cid:durableId="1296831094">
    <w:abstractNumId w:val="31"/>
  </w:num>
  <w:num w:numId="18" w16cid:durableId="385839170">
    <w:abstractNumId w:val="32"/>
  </w:num>
  <w:num w:numId="19" w16cid:durableId="1070035066">
    <w:abstractNumId w:val="17"/>
  </w:num>
  <w:num w:numId="20" w16cid:durableId="1964075064">
    <w:abstractNumId w:val="0"/>
  </w:num>
  <w:num w:numId="21" w16cid:durableId="380204622">
    <w:abstractNumId w:val="33"/>
  </w:num>
  <w:num w:numId="22" w16cid:durableId="1740977685">
    <w:abstractNumId w:val="36"/>
  </w:num>
  <w:num w:numId="23" w16cid:durableId="605579502">
    <w:abstractNumId w:val="18"/>
  </w:num>
  <w:num w:numId="24" w16cid:durableId="87890830">
    <w:abstractNumId w:val="22"/>
  </w:num>
  <w:num w:numId="25" w16cid:durableId="1804037665">
    <w:abstractNumId w:val="23"/>
  </w:num>
  <w:num w:numId="26" w16cid:durableId="658654943">
    <w:abstractNumId w:val="9"/>
  </w:num>
  <w:num w:numId="27" w16cid:durableId="690566665">
    <w:abstractNumId w:val="14"/>
  </w:num>
  <w:num w:numId="28" w16cid:durableId="405615180">
    <w:abstractNumId w:val="19"/>
  </w:num>
  <w:num w:numId="29" w16cid:durableId="572471143">
    <w:abstractNumId w:val="35"/>
  </w:num>
  <w:num w:numId="30" w16cid:durableId="1707756752">
    <w:abstractNumId w:val="8"/>
  </w:num>
  <w:num w:numId="31" w16cid:durableId="442964303">
    <w:abstractNumId w:val="12"/>
  </w:num>
  <w:num w:numId="32" w16cid:durableId="455299793">
    <w:abstractNumId w:val="29"/>
  </w:num>
  <w:num w:numId="33" w16cid:durableId="1534070346">
    <w:abstractNumId w:val="24"/>
  </w:num>
  <w:num w:numId="34" w16cid:durableId="513376189">
    <w:abstractNumId w:val="25"/>
  </w:num>
  <w:num w:numId="35" w16cid:durableId="1535996858">
    <w:abstractNumId w:val="34"/>
  </w:num>
  <w:num w:numId="36" w16cid:durableId="1470707999">
    <w:abstractNumId w:val="4"/>
  </w:num>
  <w:num w:numId="37" w16cid:durableId="1868370456">
    <w:abstractNumId w:val="26"/>
  </w:num>
  <w:num w:numId="38" w16cid:durableId="131768712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C65"/>
    <w:rsid w:val="000053FC"/>
    <w:rsid w:val="00015A97"/>
    <w:rsid w:val="00025B16"/>
    <w:rsid w:val="0003358A"/>
    <w:rsid w:val="00036288"/>
    <w:rsid w:val="00040CC9"/>
    <w:rsid w:val="00047BDC"/>
    <w:rsid w:val="00057F5E"/>
    <w:rsid w:val="000672A7"/>
    <w:rsid w:val="00067733"/>
    <w:rsid w:val="00074450"/>
    <w:rsid w:val="00077585"/>
    <w:rsid w:val="000836C8"/>
    <w:rsid w:val="00084671"/>
    <w:rsid w:val="00086BA4"/>
    <w:rsid w:val="000A4051"/>
    <w:rsid w:val="000A5B50"/>
    <w:rsid w:val="000B04C3"/>
    <w:rsid w:val="000B2E07"/>
    <w:rsid w:val="000D6BD0"/>
    <w:rsid w:val="000F2912"/>
    <w:rsid w:val="00133587"/>
    <w:rsid w:val="00145F9B"/>
    <w:rsid w:val="00146521"/>
    <w:rsid w:val="00147698"/>
    <w:rsid w:val="00156947"/>
    <w:rsid w:val="00157D1F"/>
    <w:rsid w:val="001606D2"/>
    <w:rsid w:val="00171D63"/>
    <w:rsid w:val="00172E9F"/>
    <w:rsid w:val="00175598"/>
    <w:rsid w:val="00177D8C"/>
    <w:rsid w:val="00184686"/>
    <w:rsid w:val="00187C17"/>
    <w:rsid w:val="00190872"/>
    <w:rsid w:val="00193122"/>
    <w:rsid w:val="001A6809"/>
    <w:rsid w:val="001D4D52"/>
    <w:rsid w:val="001E3E13"/>
    <w:rsid w:val="00225475"/>
    <w:rsid w:val="002473E1"/>
    <w:rsid w:val="0025497A"/>
    <w:rsid w:val="0026128A"/>
    <w:rsid w:val="002807FF"/>
    <w:rsid w:val="0028199D"/>
    <w:rsid w:val="002845DA"/>
    <w:rsid w:val="002905B8"/>
    <w:rsid w:val="002938AF"/>
    <w:rsid w:val="00297396"/>
    <w:rsid w:val="002B0EB1"/>
    <w:rsid w:val="002B2989"/>
    <w:rsid w:val="002C5C4E"/>
    <w:rsid w:val="002C605A"/>
    <w:rsid w:val="002C66E0"/>
    <w:rsid w:val="002E0AA5"/>
    <w:rsid w:val="002F36F4"/>
    <w:rsid w:val="00315C1B"/>
    <w:rsid w:val="00321119"/>
    <w:rsid w:val="00325887"/>
    <w:rsid w:val="00327207"/>
    <w:rsid w:val="0033175B"/>
    <w:rsid w:val="00332580"/>
    <w:rsid w:val="003368DE"/>
    <w:rsid w:val="003643A3"/>
    <w:rsid w:val="00365C3B"/>
    <w:rsid w:val="00366DC1"/>
    <w:rsid w:val="0037423E"/>
    <w:rsid w:val="0037459F"/>
    <w:rsid w:val="003834C9"/>
    <w:rsid w:val="00393611"/>
    <w:rsid w:val="0039799F"/>
    <w:rsid w:val="003C1729"/>
    <w:rsid w:val="003E1AEA"/>
    <w:rsid w:val="003F04DB"/>
    <w:rsid w:val="00404AE4"/>
    <w:rsid w:val="00412ABA"/>
    <w:rsid w:val="004253D5"/>
    <w:rsid w:val="00481C65"/>
    <w:rsid w:val="0048392B"/>
    <w:rsid w:val="004933EE"/>
    <w:rsid w:val="00497D66"/>
    <w:rsid w:val="004A149F"/>
    <w:rsid w:val="004C52CF"/>
    <w:rsid w:val="004D22E3"/>
    <w:rsid w:val="004D6A1E"/>
    <w:rsid w:val="004F3B9B"/>
    <w:rsid w:val="00515A3C"/>
    <w:rsid w:val="00534CE5"/>
    <w:rsid w:val="00546107"/>
    <w:rsid w:val="00553B81"/>
    <w:rsid w:val="00561D8B"/>
    <w:rsid w:val="00583A57"/>
    <w:rsid w:val="005A2FF4"/>
    <w:rsid w:val="005D50DB"/>
    <w:rsid w:val="005E08B0"/>
    <w:rsid w:val="005F150D"/>
    <w:rsid w:val="006007B1"/>
    <w:rsid w:val="0060789F"/>
    <w:rsid w:val="00611A4A"/>
    <w:rsid w:val="00611E45"/>
    <w:rsid w:val="00616235"/>
    <w:rsid w:val="00620060"/>
    <w:rsid w:val="00630280"/>
    <w:rsid w:val="00631B70"/>
    <w:rsid w:val="00632AD0"/>
    <w:rsid w:val="006369B1"/>
    <w:rsid w:val="00672E07"/>
    <w:rsid w:val="0068516A"/>
    <w:rsid w:val="00693160"/>
    <w:rsid w:val="00697FA5"/>
    <w:rsid w:val="006A0947"/>
    <w:rsid w:val="006A15FF"/>
    <w:rsid w:val="006A5FC1"/>
    <w:rsid w:val="006B3FDA"/>
    <w:rsid w:val="006C6F9C"/>
    <w:rsid w:val="006E40CE"/>
    <w:rsid w:val="006F04ED"/>
    <w:rsid w:val="006F5CE4"/>
    <w:rsid w:val="00712186"/>
    <w:rsid w:val="007169FD"/>
    <w:rsid w:val="007170A7"/>
    <w:rsid w:val="0072252C"/>
    <w:rsid w:val="007274C8"/>
    <w:rsid w:val="00732F7C"/>
    <w:rsid w:val="007334C3"/>
    <w:rsid w:val="00735504"/>
    <w:rsid w:val="007431A5"/>
    <w:rsid w:val="00756114"/>
    <w:rsid w:val="00756783"/>
    <w:rsid w:val="007618CF"/>
    <w:rsid w:val="00770903"/>
    <w:rsid w:val="00771B0D"/>
    <w:rsid w:val="00774FF1"/>
    <w:rsid w:val="0078201B"/>
    <w:rsid w:val="00783188"/>
    <w:rsid w:val="00794673"/>
    <w:rsid w:val="00797B90"/>
    <w:rsid w:val="007A1797"/>
    <w:rsid w:val="007A5927"/>
    <w:rsid w:val="007B0D31"/>
    <w:rsid w:val="007F2891"/>
    <w:rsid w:val="007F671D"/>
    <w:rsid w:val="007F7DFE"/>
    <w:rsid w:val="00803C39"/>
    <w:rsid w:val="00805743"/>
    <w:rsid w:val="00807386"/>
    <w:rsid w:val="008144DE"/>
    <w:rsid w:val="0084638D"/>
    <w:rsid w:val="008635CA"/>
    <w:rsid w:val="00864BE9"/>
    <w:rsid w:val="00876751"/>
    <w:rsid w:val="008A75BC"/>
    <w:rsid w:val="008B7E58"/>
    <w:rsid w:val="008D1F27"/>
    <w:rsid w:val="008E3825"/>
    <w:rsid w:val="008F2206"/>
    <w:rsid w:val="008F323F"/>
    <w:rsid w:val="008F3494"/>
    <w:rsid w:val="008F3496"/>
    <w:rsid w:val="0090277A"/>
    <w:rsid w:val="009078AC"/>
    <w:rsid w:val="009201F8"/>
    <w:rsid w:val="0093081B"/>
    <w:rsid w:val="009324E7"/>
    <w:rsid w:val="009353C3"/>
    <w:rsid w:val="009851D9"/>
    <w:rsid w:val="00985D24"/>
    <w:rsid w:val="009A6A88"/>
    <w:rsid w:val="009B0C67"/>
    <w:rsid w:val="009C11B5"/>
    <w:rsid w:val="009C46DB"/>
    <w:rsid w:val="009D1FC9"/>
    <w:rsid w:val="009F0A00"/>
    <w:rsid w:val="009F2FF2"/>
    <w:rsid w:val="009F578C"/>
    <w:rsid w:val="009F5995"/>
    <w:rsid w:val="00A00A4A"/>
    <w:rsid w:val="00A31069"/>
    <w:rsid w:val="00A378A3"/>
    <w:rsid w:val="00A45425"/>
    <w:rsid w:val="00A50881"/>
    <w:rsid w:val="00A523EB"/>
    <w:rsid w:val="00A74D26"/>
    <w:rsid w:val="00A775F5"/>
    <w:rsid w:val="00A816D4"/>
    <w:rsid w:val="00A83A1D"/>
    <w:rsid w:val="00AA281C"/>
    <w:rsid w:val="00AA4C4B"/>
    <w:rsid w:val="00AB0228"/>
    <w:rsid w:val="00AD3F0F"/>
    <w:rsid w:val="00B108CB"/>
    <w:rsid w:val="00B3308F"/>
    <w:rsid w:val="00B502C4"/>
    <w:rsid w:val="00B64A7A"/>
    <w:rsid w:val="00B713C9"/>
    <w:rsid w:val="00B72DB9"/>
    <w:rsid w:val="00B74A91"/>
    <w:rsid w:val="00B81089"/>
    <w:rsid w:val="00B8239C"/>
    <w:rsid w:val="00B82603"/>
    <w:rsid w:val="00B91D3F"/>
    <w:rsid w:val="00B936B5"/>
    <w:rsid w:val="00B94DDC"/>
    <w:rsid w:val="00B9737C"/>
    <w:rsid w:val="00BB2E4F"/>
    <w:rsid w:val="00BB6B55"/>
    <w:rsid w:val="00BC6D5A"/>
    <w:rsid w:val="00BD787F"/>
    <w:rsid w:val="00BE2131"/>
    <w:rsid w:val="00BE750A"/>
    <w:rsid w:val="00C040A3"/>
    <w:rsid w:val="00C06A61"/>
    <w:rsid w:val="00C14ED5"/>
    <w:rsid w:val="00C15A8E"/>
    <w:rsid w:val="00C17904"/>
    <w:rsid w:val="00C214D5"/>
    <w:rsid w:val="00C22712"/>
    <w:rsid w:val="00C27CE3"/>
    <w:rsid w:val="00C63D4F"/>
    <w:rsid w:val="00C72074"/>
    <w:rsid w:val="00C9256E"/>
    <w:rsid w:val="00CA0237"/>
    <w:rsid w:val="00CA4426"/>
    <w:rsid w:val="00CB1A24"/>
    <w:rsid w:val="00CD0021"/>
    <w:rsid w:val="00CD30FD"/>
    <w:rsid w:val="00CE1C0A"/>
    <w:rsid w:val="00CE5C7D"/>
    <w:rsid w:val="00CF711F"/>
    <w:rsid w:val="00CF7BBB"/>
    <w:rsid w:val="00D24020"/>
    <w:rsid w:val="00D246EC"/>
    <w:rsid w:val="00D256FD"/>
    <w:rsid w:val="00D25A4F"/>
    <w:rsid w:val="00D36708"/>
    <w:rsid w:val="00D475F2"/>
    <w:rsid w:val="00D57EE7"/>
    <w:rsid w:val="00D67F4D"/>
    <w:rsid w:val="00D719F1"/>
    <w:rsid w:val="00DA0EEC"/>
    <w:rsid w:val="00DB3BD7"/>
    <w:rsid w:val="00DB4818"/>
    <w:rsid w:val="00DD152B"/>
    <w:rsid w:val="00DD3A58"/>
    <w:rsid w:val="00DD420D"/>
    <w:rsid w:val="00DE6D7D"/>
    <w:rsid w:val="00DF1E57"/>
    <w:rsid w:val="00DF3C80"/>
    <w:rsid w:val="00E01AAA"/>
    <w:rsid w:val="00E06AFC"/>
    <w:rsid w:val="00E06D76"/>
    <w:rsid w:val="00E17C13"/>
    <w:rsid w:val="00E30A77"/>
    <w:rsid w:val="00E35369"/>
    <w:rsid w:val="00E431A1"/>
    <w:rsid w:val="00E52496"/>
    <w:rsid w:val="00E600BE"/>
    <w:rsid w:val="00E647E4"/>
    <w:rsid w:val="00E73F54"/>
    <w:rsid w:val="00E76837"/>
    <w:rsid w:val="00E9086E"/>
    <w:rsid w:val="00E95DD4"/>
    <w:rsid w:val="00EC0C30"/>
    <w:rsid w:val="00EC1AD9"/>
    <w:rsid w:val="00EC3585"/>
    <w:rsid w:val="00EC3A03"/>
    <w:rsid w:val="00ED624E"/>
    <w:rsid w:val="00EE2D30"/>
    <w:rsid w:val="00EF02EE"/>
    <w:rsid w:val="00F12D4B"/>
    <w:rsid w:val="00F136FB"/>
    <w:rsid w:val="00F3622C"/>
    <w:rsid w:val="00F40FE9"/>
    <w:rsid w:val="00F51D8A"/>
    <w:rsid w:val="00F546E1"/>
    <w:rsid w:val="00F608BE"/>
    <w:rsid w:val="00F74FC0"/>
    <w:rsid w:val="00F778CD"/>
    <w:rsid w:val="00F9287A"/>
    <w:rsid w:val="00F95C79"/>
    <w:rsid w:val="00F97506"/>
    <w:rsid w:val="00FA021E"/>
    <w:rsid w:val="00FB1872"/>
    <w:rsid w:val="00FE1C23"/>
    <w:rsid w:val="00FF5BE6"/>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FB768D"/>
  <w15:chartTrackingRefBased/>
  <w15:docId w15:val="{0A4005A8-1A2F-4389-9014-0F6C2327B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Pr>
      <w:sz w:val="24"/>
      <w:szCs w:val="24"/>
      <w:lang w:val="es-ES" w:eastAsia="es-ES"/>
    </w:rPr>
  </w:style>
  <w:style w:type="paragraph" w:styleId="Ttulo1">
    <w:name w:val="heading 1"/>
    <w:basedOn w:val="Normal"/>
    <w:next w:val="Normal"/>
    <w:link w:val="Ttulo1Car"/>
    <w:rsid w:val="0071218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semiHidden/>
    <w:unhideWhenUsed/>
    <w:qFormat/>
    <w:rsid w:val="0071218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semiHidden/>
    <w:unhideWhenUsed/>
    <w:qFormat/>
    <w:rsid w:val="00712186"/>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esisTitulo">
    <w:name w:val="Tesis Titulo"/>
    <w:basedOn w:val="Ttulo1"/>
    <w:next w:val="Normal"/>
    <w:qFormat/>
    <w:rsid w:val="00616235"/>
    <w:pPr>
      <w:spacing w:before="360" w:after="80" w:line="278" w:lineRule="auto"/>
    </w:pPr>
    <w:rPr>
      <w:rFonts w:ascii="MS PGothic" w:hAnsi="MS PGothic"/>
      <w:b/>
      <w:color w:val="auto"/>
      <w:kern w:val="2"/>
      <w:sz w:val="28"/>
      <w:szCs w:val="40"/>
      <w:lang w:val="es-MX" w:eastAsia="ja-JP"/>
      <w14:ligatures w14:val="standardContextual"/>
    </w:rPr>
  </w:style>
  <w:style w:type="character" w:customStyle="1" w:styleId="Ttulo1Car">
    <w:name w:val="Título 1 Car"/>
    <w:basedOn w:val="Fuentedeprrafopredeter"/>
    <w:link w:val="Ttulo1"/>
    <w:rsid w:val="00712186"/>
    <w:rPr>
      <w:rFonts w:asciiTheme="majorHAnsi" w:eastAsiaTheme="majorEastAsia" w:hAnsiTheme="majorHAnsi" w:cstheme="majorBidi"/>
      <w:color w:val="2F5496" w:themeColor="accent1" w:themeShade="BF"/>
      <w:sz w:val="32"/>
      <w:szCs w:val="32"/>
      <w:lang w:val="es-ES" w:eastAsia="es-ES"/>
    </w:rPr>
  </w:style>
  <w:style w:type="paragraph" w:customStyle="1" w:styleId="TesisTtulo2">
    <w:name w:val="Tesis Título 2"/>
    <w:basedOn w:val="Ttulo2"/>
    <w:next w:val="Normal"/>
    <w:qFormat/>
    <w:rsid w:val="00616235"/>
    <w:pPr>
      <w:spacing w:before="160" w:after="80" w:line="278" w:lineRule="auto"/>
    </w:pPr>
    <w:rPr>
      <w:rFonts w:ascii="MS PGothic" w:hAnsi="MS PGothic"/>
      <w:b/>
      <w:kern w:val="2"/>
      <w:sz w:val="24"/>
      <w:szCs w:val="32"/>
      <w:lang w:val="es-MX" w:eastAsia="ja-JP"/>
      <w14:ligatures w14:val="standardContextual"/>
    </w:rPr>
  </w:style>
  <w:style w:type="character" w:customStyle="1" w:styleId="Ttulo2Car">
    <w:name w:val="Título 2 Car"/>
    <w:basedOn w:val="Fuentedeprrafopredeter"/>
    <w:link w:val="Ttulo2"/>
    <w:semiHidden/>
    <w:rsid w:val="00712186"/>
    <w:rPr>
      <w:rFonts w:asciiTheme="majorHAnsi" w:eastAsiaTheme="majorEastAsia" w:hAnsiTheme="majorHAnsi" w:cstheme="majorBidi"/>
      <w:color w:val="2F5496" w:themeColor="accent1" w:themeShade="BF"/>
      <w:sz w:val="26"/>
      <w:szCs w:val="26"/>
      <w:lang w:val="es-ES" w:eastAsia="es-ES"/>
    </w:rPr>
  </w:style>
  <w:style w:type="paragraph" w:customStyle="1" w:styleId="TesisTitulo3">
    <w:name w:val="Tesis Titulo 3"/>
    <w:basedOn w:val="Ttulo3"/>
    <w:next w:val="Normal"/>
    <w:qFormat/>
    <w:rsid w:val="00616235"/>
    <w:pPr>
      <w:spacing w:before="160" w:after="80" w:line="278" w:lineRule="auto"/>
    </w:pPr>
    <w:rPr>
      <w:rFonts w:ascii="MS PGothic" w:hAnsi="MS PGothic"/>
      <w:color w:val="4472C4" w:themeColor="accent1"/>
      <w:kern w:val="2"/>
      <w:sz w:val="22"/>
      <w:szCs w:val="28"/>
      <w:lang w:val="es-MX" w:eastAsia="ja-JP"/>
      <w14:ligatures w14:val="standardContextual"/>
    </w:rPr>
  </w:style>
  <w:style w:type="character" w:customStyle="1" w:styleId="Ttulo3Car">
    <w:name w:val="Título 3 Car"/>
    <w:basedOn w:val="Fuentedeprrafopredeter"/>
    <w:link w:val="Ttulo3"/>
    <w:semiHidden/>
    <w:rsid w:val="00712186"/>
    <w:rPr>
      <w:rFonts w:asciiTheme="majorHAnsi" w:eastAsiaTheme="majorEastAsia" w:hAnsiTheme="majorHAnsi" w:cstheme="majorBidi"/>
      <w:color w:val="1F3763" w:themeColor="accent1" w:themeShade="7F"/>
      <w:sz w:val="24"/>
      <w:szCs w:val="24"/>
      <w:lang w:val="es-ES" w:eastAsia="es-ES"/>
    </w:rPr>
  </w:style>
  <w:style w:type="paragraph" w:styleId="TtuloTDC">
    <w:name w:val="TOC Heading"/>
    <w:basedOn w:val="Ttulo1"/>
    <w:next w:val="Normal"/>
    <w:uiPriority w:val="39"/>
    <w:unhideWhenUsed/>
    <w:rsid w:val="00712186"/>
    <w:pPr>
      <w:spacing w:line="259" w:lineRule="auto"/>
      <w:outlineLvl w:val="9"/>
    </w:pPr>
    <w:rPr>
      <w:lang w:val="es-MX" w:eastAsia="ja-JP"/>
    </w:rPr>
  </w:style>
  <w:style w:type="paragraph" w:styleId="TDC1">
    <w:name w:val="toc 1"/>
    <w:basedOn w:val="Normal"/>
    <w:next w:val="Normal"/>
    <w:autoRedefine/>
    <w:uiPriority w:val="39"/>
    <w:rsid w:val="00712186"/>
    <w:pPr>
      <w:spacing w:before="120"/>
    </w:pPr>
    <w:rPr>
      <w:rFonts w:asciiTheme="minorHAnsi" w:hAnsiTheme="minorHAnsi" w:cstheme="minorHAnsi"/>
      <w:b/>
      <w:bCs/>
      <w:i/>
      <w:iCs/>
    </w:rPr>
  </w:style>
  <w:style w:type="paragraph" w:styleId="TDC2">
    <w:name w:val="toc 2"/>
    <w:basedOn w:val="Normal"/>
    <w:next w:val="Normal"/>
    <w:autoRedefine/>
    <w:uiPriority w:val="39"/>
    <w:rsid w:val="00712186"/>
    <w:pPr>
      <w:spacing w:before="120"/>
      <w:ind w:left="240"/>
    </w:pPr>
    <w:rPr>
      <w:rFonts w:asciiTheme="minorHAnsi" w:hAnsiTheme="minorHAnsi" w:cstheme="minorHAnsi"/>
      <w:b/>
      <w:bCs/>
      <w:sz w:val="22"/>
      <w:szCs w:val="22"/>
    </w:rPr>
  </w:style>
  <w:style w:type="paragraph" w:styleId="TDC3">
    <w:name w:val="toc 3"/>
    <w:basedOn w:val="Normal"/>
    <w:next w:val="Normal"/>
    <w:autoRedefine/>
    <w:uiPriority w:val="39"/>
    <w:rsid w:val="00712186"/>
    <w:pPr>
      <w:ind w:left="480"/>
    </w:pPr>
    <w:rPr>
      <w:rFonts w:asciiTheme="minorHAnsi" w:hAnsiTheme="minorHAnsi" w:cstheme="minorHAnsi"/>
      <w:sz w:val="20"/>
      <w:szCs w:val="20"/>
    </w:rPr>
  </w:style>
  <w:style w:type="character" w:styleId="Hipervnculo">
    <w:name w:val="Hyperlink"/>
    <w:basedOn w:val="Fuentedeprrafopredeter"/>
    <w:uiPriority w:val="99"/>
    <w:unhideWhenUsed/>
    <w:rsid w:val="00712186"/>
    <w:rPr>
      <w:color w:val="0563C1" w:themeColor="hyperlink"/>
      <w:u w:val="single"/>
    </w:rPr>
  </w:style>
  <w:style w:type="paragraph" w:styleId="Subttulo">
    <w:name w:val="Subtitle"/>
    <w:basedOn w:val="Normal"/>
    <w:next w:val="Normal"/>
    <w:link w:val="SubttuloCar"/>
    <w:rsid w:val="00712186"/>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rsid w:val="00712186"/>
    <w:rPr>
      <w:rFonts w:asciiTheme="minorHAnsi" w:eastAsiaTheme="minorEastAsia" w:hAnsiTheme="minorHAnsi" w:cstheme="minorBidi"/>
      <w:color w:val="5A5A5A" w:themeColor="text1" w:themeTint="A5"/>
      <w:spacing w:val="15"/>
      <w:sz w:val="22"/>
      <w:szCs w:val="22"/>
      <w:lang w:val="es-ES" w:eastAsia="es-ES"/>
    </w:rPr>
  </w:style>
  <w:style w:type="paragraph" w:styleId="TDC4">
    <w:name w:val="toc 4"/>
    <w:basedOn w:val="Normal"/>
    <w:next w:val="Normal"/>
    <w:autoRedefine/>
    <w:rsid w:val="00B108CB"/>
    <w:pPr>
      <w:ind w:left="720"/>
    </w:pPr>
    <w:rPr>
      <w:rFonts w:asciiTheme="minorHAnsi" w:hAnsiTheme="minorHAnsi" w:cstheme="minorHAnsi"/>
      <w:sz w:val="20"/>
      <w:szCs w:val="20"/>
    </w:rPr>
  </w:style>
  <w:style w:type="paragraph" w:styleId="TDC5">
    <w:name w:val="toc 5"/>
    <w:basedOn w:val="Normal"/>
    <w:next w:val="Normal"/>
    <w:autoRedefine/>
    <w:rsid w:val="00B108CB"/>
    <w:pPr>
      <w:ind w:left="960"/>
    </w:pPr>
    <w:rPr>
      <w:rFonts w:asciiTheme="minorHAnsi" w:hAnsiTheme="minorHAnsi" w:cstheme="minorHAnsi"/>
      <w:sz w:val="20"/>
      <w:szCs w:val="20"/>
    </w:rPr>
  </w:style>
  <w:style w:type="paragraph" w:styleId="TDC6">
    <w:name w:val="toc 6"/>
    <w:basedOn w:val="Normal"/>
    <w:next w:val="Normal"/>
    <w:autoRedefine/>
    <w:rsid w:val="00B108CB"/>
    <w:pPr>
      <w:ind w:left="1200"/>
    </w:pPr>
    <w:rPr>
      <w:rFonts w:asciiTheme="minorHAnsi" w:hAnsiTheme="minorHAnsi" w:cstheme="minorHAnsi"/>
      <w:sz w:val="20"/>
      <w:szCs w:val="20"/>
    </w:rPr>
  </w:style>
  <w:style w:type="paragraph" w:styleId="TDC7">
    <w:name w:val="toc 7"/>
    <w:basedOn w:val="Normal"/>
    <w:next w:val="Normal"/>
    <w:autoRedefine/>
    <w:rsid w:val="00B108CB"/>
    <w:pPr>
      <w:ind w:left="1440"/>
    </w:pPr>
    <w:rPr>
      <w:rFonts w:asciiTheme="minorHAnsi" w:hAnsiTheme="minorHAnsi" w:cstheme="minorHAnsi"/>
      <w:sz w:val="20"/>
      <w:szCs w:val="20"/>
    </w:rPr>
  </w:style>
  <w:style w:type="paragraph" w:styleId="TDC8">
    <w:name w:val="toc 8"/>
    <w:basedOn w:val="Normal"/>
    <w:next w:val="Normal"/>
    <w:autoRedefine/>
    <w:rsid w:val="00B108CB"/>
    <w:pPr>
      <w:ind w:left="1680"/>
    </w:pPr>
    <w:rPr>
      <w:rFonts w:asciiTheme="minorHAnsi" w:hAnsiTheme="minorHAnsi" w:cstheme="minorHAnsi"/>
      <w:sz w:val="20"/>
      <w:szCs w:val="20"/>
    </w:rPr>
  </w:style>
  <w:style w:type="paragraph" w:styleId="TDC9">
    <w:name w:val="toc 9"/>
    <w:basedOn w:val="Normal"/>
    <w:next w:val="Normal"/>
    <w:autoRedefine/>
    <w:rsid w:val="00B108CB"/>
    <w:pPr>
      <w:ind w:left="1920"/>
    </w:pPr>
    <w:rPr>
      <w:rFonts w:asciiTheme="minorHAnsi" w:hAnsiTheme="minorHAnsi" w:cstheme="minorHAnsi"/>
      <w:sz w:val="20"/>
      <w:szCs w:val="20"/>
    </w:rPr>
  </w:style>
  <w:style w:type="paragraph" w:styleId="Encabezado">
    <w:name w:val="header"/>
    <w:basedOn w:val="Normal"/>
    <w:link w:val="EncabezadoCar"/>
    <w:uiPriority w:val="99"/>
    <w:rsid w:val="00C17904"/>
    <w:pPr>
      <w:tabs>
        <w:tab w:val="center" w:pos="4419"/>
        <w:tab w:val="right" w:pos="8838"/>
      </w:tabs>
    </w:pPr>
  </w:style>
  <w:style w:type="character" w:customStyle="1" w:styleId="EncabezadoCar">
    <w:name w:val="Encabezado Car"/>
    <w:basedOn w:val="Fuentedeprrafopredeter"/>
    <w:link w:val="Encabezado"/>
    <w:uiPriority w:val="99"/>
    <w:rsid w:val="00C17904"/>
    <w:rPr>
      <w:sz w:val="24"/>
      <w:szCs w:val="24"/>
      <w:lang w:val="es-ES" w:eastAsia="es-ES"/>
    </w:rPr>
  </w:style>
  <w:style w:type="paragraph" w:styleId="Piedepgina">
    <w:name w:val="footer"/>
    <w:basedOn w:val="Normal"/>
    <w:link w:val="PiedepginaCar"/>
    <w:uiPriority w:val="99"/>
    <w:rsid w:val="00C17904"/>
    <w:pPr>
      <w:tabs>
        <w:tab w:val="center" w:pos="4419"/>
        <w:tab w:val="right" w:pos="8838"/>
      </w:tabs>
    </w:pPr>
  </w:style>
  <w:style w:type="character" w:customStyle="1" w:styleId="PiedepginaCar">
    <w:name w:val="Pie de página Car"/>
    <w:basedOn w:val="Fuentedeprrafopredeter"/>
    <w:link w:val="Piedepgina"/>
    <w:uiPriority w:val="99"/>
    <w:rsid w:val="00C17904"/>
    <w:rPr>
      <w:sz w:val="24"/>
      <w:szCs w:val="24"/>
      <w:lang w:val="es-ES" w:eastAsia="es-ES"/>
    </w:rPr>
  </w:style>
  <w:style w:type="paragraph" w:customStyle="1" w:styleId="TesisNormal">
    <w:name w:val="Tesis Normal"/>
    <w:basedOn w:val="Normal"/>
    <w:link w:val="TesisNormalCar"/>
    <w:qFormat/>
    <w:rsid w:val="00067733"/>
    <w:pPr>
      <w:spacing w:after="240"/>
      <w:jc w:val="both"/>
    </w:pPr>
    <w:rPr>
      <w:rFonts w:ascii="MS PMincho" w:hAnsi="MS PMincho"/>
      <w:sz w:val="22"/>
      <w:lang w:val="es-MX" w:eastAsia="ja-JP"/>
    </w:rPr>
  </w:style>
  <w:style w:type="character" w:customStyle="1" w:styleId="TesisNormalCar">
    <w:name w:val="Tesis Normal Car"/>
    <w:basedOn w:val="Fuentedeprrafopredeter"/>
    <w:link w:val="TesisNormal"/>
    <w:rsid w:val="00067733"/>
    <w:rPr>
      <w:rFonts w:ascii="MS PMincho" w:hAnsi="MS PMincho"/>
      <w:sz w:val="22"/>
      <w:szCs w:val="24"/>
      <w:lang w:eastAsia="ja-JP"/>
    </w:rPr>
  </w:style>
  <w:style w:type="character" w:styleId="Mencinsinresolver">
    <w:name w:val="Unresolved Mention"/>
    <w:basedOn w:val="Fuentedeprrafopredeter"/>
    <w:uiPriority w:val="99"/>
    <w:semiHidden/>
    <w:unhideWhenUsed/>
    <w:rsid w:val="002905B8"/>
    <w:rPr>
      <w:color w:val="605E5C"/>
      <w:shd w:val="clear" w:color="auto" w:fill="E1DFDD"/>
    </w:rPr>
  </w:style>
  <w:style w:type="paragraph" w:styleId="Prrafodelista">
    <w:name w:val="List Paragraph"/>
    <w:basedOn w:val="Normal"/>
    <w:uiPriority w:val="34"/>
    <w:rsid w:val="00864BE9"/>
    <w:pPr>
      <w:ind w:left="720"/>
      <w:contextualSpacing/>
    </w:pPr>
  </w:style>
  <w:style w:type="character" w:styleId="Hipervnculovisitado">
    <w:name w:val="FollowedHyperlink"/>
    <w:basedOn w:val="Fuentedeprrafopredeter"/>
    <w:rsid w:val="002807FF"/>
    <w:rPr>
      <w:color w:val="954F72" w:themeColor="followedHyperlink"/>
      <w:u w:val="single"/>
    </w:rPr>
  </w:style>
  <w:style w:type="paragraph" w:styleId="Descripcin">
    <w:name w:val="caption"/>
    <w:basedOn w:val="Normal"/>
    <w:next w:val="Normal"/>
    <w:unhideWhenUsed/>
    <w:qFormat/>
    <w:rsid w:val="007431A5"/>
    <w:pPr>
      <w:spacing w:after="200"/>
    </w:pPr>
    <w:rPr>
      <w:rFonts w:ascii="MS PGothic" w:hAnsi="MS PGothic"/>
      <w:b/>
      <w:iCs/>
      <w:sz w:val="22"/>
      <w:szCs w:val="18"/>
    </w:rPr>
  </w:style>
  <w:style w:type="paragraph" w:styleId="Tabladeilustraciones">
    <w:name w:val="table of figures"/>
    <w:basedOn w:val="Normal"/>
    <w:next w:val="Normal"/>
    <w:uiPriority w:val="99"/>
    <w:rsid w:val="00B94DDC"/>
  </w:style>
  <w:style w:type="character" w:styleId="Textodelmarcadordeposicin">
    <w:name w:val="Placeholder Text"/>
    <w:basedOn w:val="Fuentedeprrafopredeter"/>
    <w:uiPriority w:val="99"/>
    <w:semiHidden/>
    <w:rsid w:val="009C46D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504469">
      <w:bodyDiv w:val="1"/>
      <w:marLeft w:val="0"/>
      <w:marRight w:val="0"/>
      <w:marTop w:val="0"/>
      <w:marBottom w:val="0"/>
      <w:divBdr>
        <w:top w:val="none" w:sz="0" w:space="0" w:color="auto"/>
        <w:left w:val="none" w:sz="0" w:space="0" w:color="auto"/>
        <w:bottom w:val="none" w:sz="0" w:space="0" w:color="auto"/>
        <w:right w:val="none" w:sz="0" w:space="0" w:color="auto"/>
      </w:divBdr>
    </w:div>
    <w:div w:id="220678038">
      <w:bodyDiv w:val="1"/>
      <w:marLeft w:val="0"/>
      <w:marRight w:val="0"/>
      <w:marTop w:val="0"/>
      <w:marBottom w:val="0"/>
      <w:divBdr>
        <w:top w:val="none" w:sz="0" w:space="0" w:color="auto"/>
        <w:left w:val="none" w:sz="0" w:space="0" w:color="auto"/>
        <w:bottom w:val="none" w:sz="0" w:space="0" w:color="auto"/>
        <w:right w:val="none" w:sz="0" w:space="0" w:color="auto"/>
      </w:divBdr>
    </w:div>
    <w:div w:id="364450103">
      <w:bodyDiv w:val="1"/>
      <w:marLeft w:val="0"/>
      <w:marRight w:val="0"/>
      <w:marTop w:val="0"/>
      <w:marBottom w:val="0"/>
      <w:divBdr>
        <w:top w:val="none" w:sz="0" w:space="0" w:color="auto"/>
        <w:left w:val="none" w:sz="0" w:space="0" w:color="auto"/>
        <w:bottom w:val="none" w:sz="0" w:space="0" w:color="auto"/>
        <w:right w:val="none" w:sz="0" w:space="0" w:color="auto"/>
      </w:divBdr>
    </w:div>
    <w:div w:id="471412624">
      <w:bodyDiv w:val="1"/>
      <w:marLeft w:val="0"/>
      <w:marRight w:val="0"/>
      <w:marTop w:val="0"/>
      <w:marBottom w:val="0"/>
      <w:divBdr>
        <w:top w:val="none" w:sz="0" w:space="0" w:color="auto"/>
        <w:left w:val="none" w:sz="0" w:space="0" w:color="auto"/>
        <w:bottom w:val="none" w:sz="0" w:space="0" w:color="auto"/>
        <w:right w:val="none" w:sz="0" w:space="0" w:color="auto"/>
      </w:divBdr>
    </w:div>
    <w:div w:id="491337777">
      <w:bodyDiv w:val="1"/>
      <w:marLeft w:val="0"/>
      <w:marRight w:val="0"/>
      <w:marTop w:val="0"/>
      <w:marBottom w:val="0"/>
      <w:divBdr>
        <w:top w:val="none" w:sz="0" w:space="0" w:color="auto"/>
        <w:left w:val="none" w:sz="0" w:space="0" w:color="auto"/>
        <w:bottom w:val="none" w:sz="0" w:space="0" w:color="auto"/>
        <w:right w:val="none" w:sz="0" w:space="0" w:color="auto"/>
      </w:divBdr>
    </w:div>
    <w:div w:id="655107332">
      <w:bodyDiv w:val="1"/>
      <w:marLeft w:val="0"/>
      <w:marRight w:val="0"/>
      <w:marTop w:val="0"/>
      <w:marBottom w:val="0"/>
      <w:divBdr>
        <w:top w:val="none" w:sz="0" w:space="0" w:color="auto"/>
        <w:left w:val="none" w:sz="0" w:space="0" w:color="auto"/>
        <w:bottom w:val="none" w:sz="0" w:space="0" w:color="auto"/>
        <w:right w:val="none" w:sz="0" w:space="0" w:color="auto"/>
      </w:divBdr>
    </w:div>
    <w:div w:id="680468925">
      <w:bodyDiv w:val="1"/>
      <w:marLeft w:val="0"/>
      <w:marRight w:val="0"/>
      <w:marTop w:val="0"/>
      <w:marBottom w:val="0"/>
      <w:divBdr>
        <w:top w:val="none" w:sz="0" w:space="0" w:color="auto"/>
        <w:left w:val="none" w:sz="0" w:space="0" w:color="auto"/>
        <w:bottom w:val="none" w:sz="0" w:space="0" w:color="auto"/>
        <w:right w:val="none" w:sz="0" w:space="0" w:color="auto"/>
      </w:divBdr>
    </w:div>
    <w:div w:id="699168583">
      <w:bodyDiv w:val="1"/>
      <w:marLeft w:val="0"/>
      <w:marRight w:val="0"/>
      <w:marTop w:val="0"/>
      <w:marBottom w:val="0"/>
      <w:divBdr>
        <w:top w:val="none" w:sz="0" w:space="0" w:color="auto"/>
        <w:left w:val="none" w:sz="0" w:space="0" w:color="auto"/>
        <w:bottom w:val="none" w:sz="0" w:space="0" w:color="auto"/>
        <w:right w:val="none" w:sz="0" w:space="0" w:color="auto"/>
      </w:divBdr>
    </w:div>
    <w:div w:id="740326387">
      <w:bodyDiv w:val="1"/>
      <w:marLeft w:val="0"/>
      <w:marRight w:val="0"/>
      <w:marTop w:val="0"/>
      <w:marBottom w:val="0"/>
      <w:divBdr>
        <w:top w:val="none" w:sz="0" w:space="0" w:color="auto"/>
        <w:left w:val="none" w:sz="0" w:space="0" w:color="auto"/>
        <w:bottom w:val="none" w:sz="0" w:space="0" w:color="auto"/>
        <w:right w:val="none" w:sz="0" w:space="0" w:color="auto"/>
      </w:divBdr>
    </w:div>
    <w:div w:id="823549304">
      <w:bodyDiv w:val="1"/>
      <w:marLeft w:val="0"/>
      <w:marRight w:val="0"/>
      <w:marTop w:val="0"/>
      <w:marBottom w:val="0"/>
      <w:divBdr>
        <w:top w:val="none" w:sz="0" w:space="0" w:color="auto"/>
        <w:left w:val="none" w:sz="0" w:space="0" w:color="auto"/>
        <w:bottom w:val="none" w:sz="0" w:space="0" w:color="auto"/>
        <w:right w:val="none" w:sz="0" w:space="0" w:color="auto"/>
      </w:divBdr>
    </w:div>
    <w:div w:id="891036187">
      <w:bodyDiv w:val="1"/>
      <w:marLeft w:val="0"/>
      <w:marRight w:val="0"/>
      <w:marTop w:val="0"/>
      <w:marBottom w:val="0"/>
      <w:divBdr>
        <w:top w:val="none" w:sz="0" w:space="0" w:color="auto"/>
        <w:left w:val="none" w:sz="0" w:space="0" w:color="auto"/>
        <w:bottom w:val="none" w:sz="0" w:space="0" w:color="auto"/>
        <w:right w:val="none" w:sz="0" w:space="0" w:color="auto"/>
      </w:divBdr>
    </w:div>
    <w:div w:id="900871384">
      <w:bodyDiv w:val="1"/>
      <w:marLeft w:val="0"/>
      <w:marRight w:val="0"/>
      <w:marTop w:val="0"/>
      <w:marBottom w:val="0"/>
      <w:divBdr>
        <w:top w:val="none" w:sz="0" w:space="0" w:color="auto"/>
        <w:left w:val="none" w:sz="0" w:space="0" w:color="auto"/>
        <w:bottom w:val="none" w:sz="0" w:space="0" w:color="auto"/>
        <w:right w:val="none" w:sz="0" w:space="0" w:color="auto"/>
      </w:divBdr>
    </w:div>
    <w:div w:id="1113014732">
      <w:bodyDiv w:val="1"/>
      <w:marLeft w:val="0"/>
      <w:marRight w:val="0"/>
      <w:marTop w:val="0"/>
      <w:marBottom w:val="0"/>
      <w:divBdr>
        <w:top w:val="none" w:sz="0" w:space="0" w:color="auto"/>
        <w:left w:val="none" w:sz="0" w:space="0" w:color="auto"/>
        <w:bottom w:val="none" w:sz="0" w:space="0" w:color="auto"/>
        <w:right w:val="none" w:sz="0" w:space="0" w:color="auto"/>
      </w:divBdr>
    </w:div>
    <w:div w:id="1163811482">
      <w:bodyDiv w:val="1"/>
      <w:marLeft w:val="0"/>
      <w:marRight w:val="0"/>
      <w:marTop w:val="0"/>
      <w:marBottom w:val="0"/>
      <w:divBdr>
        <w:top w:val="none" w:sz="0" w:space="0" w:color="auto"/>
        <w:left w:val="none" w:sz="0" w:space="0" w:color="auto"/>
        <w:bottom w:val="none" w:sz="0" w:space="0" w:color="auto"/>
        <w:right w:val="none" w:sz="0" w:space="0" w:color="auto"/>
      </w:divBdr>
    </w:div>
    <w:div w:id="1209226782">
      <w:bodyDiv w:val="1"/>
      <w:marLeft w:val="0"/>
      <w:marRight w:val="0"/>
      <w:marTop w:val="0"/>
      <w:marBottom w:val="0"/>
      <w:divBdr>
        <w:top w:val="none" w:sz="0" w:space="0" w:color="auto"/>
        <w:left w:val="none" w:sz="0" w:space="0" w:color="auto"/>
        <w:bottom w:val="none" w:sz="0" w:space="0" w:color="auto"/>
        <w:right w:val="none" w:sz="0" w:space="0" w:color="auto"/>
      </w:divBdr>
    </w:div>
    <w:div w:id="1210724643">
      <w:bodyDiv w:val="1"/>
      <w:marLeft w:val="0"/>
      <w:marRight w:val="0"/>
      <w:marTop w:val="0"/>
      <w:marBottom w:val="0"/>
      <w:divBdr>
        <w:top w:val="none" w:sz="0" w:space="0" w:color="auto"/>
        <w:left w:val="none" w:sz="0" w:space="0" w:color="auto"/>
        <w:bottom w:val="none" w:sz="0" w:space="0" w:color="auto"/>
        <w:right w:val="none" w:sz="0" w:space="0" w:color="auto"/>
      </w:divBdr>
    </w:div>
    <w:div w:id="1229802529">
      <w:bodyDiv w:val="1"/>
      <w:marLeft w:val="0"/>
      <w:marRight w:val="0"/>
      <w:marTop w:val="0"/>
      <w:marBottom w:val="0"/>
      <w:divBdr>
        <w:top w:val="none" w:sz="0" w:space="0" w:color="auto"/>
        <w:left w:val="none" w:sz="0" w:space="0" w:color="auto"/>
        <w:bottom w:val="none" w:sz="0" w:space="0" w:color="auto"/>
        <w:right w:val="none" w:sz="0" w:space="0" w:color="auto"/>
      </w:divBdr>
    </w:div>
    <w:div w:id="1267272718">
      <w:bodyDiv w:val="1"/>
      <w:marLeft w:val="0"/>
      <w:marRight w:val="0"/>
      <w:marTop w:val="0"/>
      <w:marBottom w:val="0"/>
      <w:divBdr>
        <w:top w:val="none" w:sz="0" w:space="0" w:color="auto"/>
        <w:left w:val="none" w:sz="0" w:space="0" w:color="auto"/>
        <w:bottom w:val="none" w:sz="0" w:space="0" w:color="auto"/>
        <w:right w:val="none" w:sz="0" w:space="0" w:color="auto"/>
      </w:divBdr>
    </w:div>
    <w:div w:id="1287078298">
      <w:bodyDiv w:val="1"/>
      <w:marLeft w:val="0"/>
      <w:marRight w:val="0"/>
      <w:marTop w:val="0"/>
      <w:marBottom w:val="0"/>
      <w:divBdr>
        <w:top w:val="none" w:sz="0" w:space="0" w:color="auto"/>
        <w:left w:val="none" w:sz="0" w:space="0" w:color="auto"/>
        <w:bottom w:val="none" w:sz="0" w:space="0" w:color="auto"/>
        <w:right w:val="none" w:sz="0" w:space="0" w:color="auto"/>
      </w:divBdr>
    </w:div>
    <w:div w:id="1314601755">
      <w:bodyDiv w:val="1"/>
      <w:marLeft w:val="0"/>
      <w:marRight w:val="0"/>
      <w:marTop w:val="0"/>
      <w:marBottom w:val="0"/>
      <w:divBdr>
        <w:top w:val="none" w:sz="0" w:space="0" w:color="auto"/>
        <w:left w:val="none" w:sz="0" w:space="0" w:color="auto"/>
        <w:bottom w:val="none" w:sz="0" w:space="0" w:color="auto"/>
        <w:right w:val="none" w:sz="0" w:space="0" w:color="auto"/>
      </w:divBdr>
    </w:div>
    <w:div w:id="1404639595">
      <w:bodyDiv w:val="1"/>
      <w:marLeft w:val="0"/>
      <w:marRight w:val="0"/>
      <w:marTop w:val="0"/>
      <w:marBottom w:val="0"/>
      <w:divBdr>
        <w:top w:val="none" w:sz="0" w:space="0" w:color="auto"/>
        <w:left w:val="none" w:sz="0" w:space="0" w:color="auto"/>
        <w:bottom w:val="none" w:sz="0" w:space="0" w:color="auto"/>
        <w:right w:val="none" w:sz="0" w:space="0" w:color="auto"/>
      </w:divBdr>
    </w:div>
    <w:div w:id="1469012823">
      <w:bodyDiv w:val="1"/>
      <w:marLeft w:val="0"/>
      <w:marRight w:val="0"/>
      <w:marTop w:val="0"/>
      <w:marBottom w:val="0"/>
      <w:divBdr>
        <w:top w:val="none" w:sz="0" w:space="0" w:color="auto"/>
        <w:left w:val="none" w:sz="0" w:space="0" w:color="auto"/>
        <w:bottom w:val="none" w:sz="0" w:space="0" w:color="auto"/>
        <w:right w:val="none" w:sz="0" w:space="0" w:color="auto"/>
      </w:divBdr>
    </w:div>
    <w:div w:id="1470169558">
      <w:bodyDiv w:val="1"/>
      <w:marLeft w:val="0"/>
      <w:marRight w:val="0"/>
      <w:marTop w:val="0"/>
      <w:marBottom w:val="0"/>
      <w:divBdr>
        <w:top w:val="none" w:sz="0" w:space="0" w:color="auto"/>
        <w:left w:val="none" w:sz="0" w:space="0" w:color="auto"/>
        <w:bottom w:val="none" w:sz="0" w:space="0" w:color="auto"/>
        <w:right w:val="none" w:sz="0" w:space="0" w:color="auto"/>
      </w:divBdr>
    </w:div>
    <w:div w:id="1534272687">
      <w:bodyDiv w:val="1"/>
      <w:marLeft w:val="0"/>
      <w:marRight w:val="0"/>
      <w:marTop w:val="0"/>
      <w:marBottom w:val="0"/>
      <w:divBdr>
        <w:top w:val="none" w:sz="0" w:space="0" w:color="auto"/>
        <w:left w:val="none" w:sz="0" w:space="0" w:color="auto"/>
        <w:bottom w:val="none" w:sz="0" w:space="0" w:color="auto"/>
        <w:right w:val="none" w:sz="0" w:space="0" w:color="auto"/>
      </w:divBdr>
    </w:div>
    <w:div w:id="1584533579">
      <w:bodyDiv w:val="1"/>
      <w:marLeft w:val="0"/>
      <w:marRight w:val="0"/>
      <w:marTop w:val="0"/>
      <w:marBottom w:val="0"/>
      <w:divBdr>
        <w:top w:val="none" w:sz="0" w:space="0" w:color="auto"/>
        <w:left w:val="none" w:sz="0" w:space="0" w:color="auto"/>
        <w:bottom w:val="none" w:sz="0" w:space="0" w:color="auto"/>
        <w:right w:val="none" w:sz="0" w:space="0" w:color="auto"/>
      </w:divBdr>
    </w:div>
    <w:div w:id="1672563635">
      <w:bodyDiv w:val="1"/>
      <w:marLeft w:val="0"/>
      <w:marRight w:val="0"/>
      <w:marTop w:val="0"/>
      <w:marBottom w:val="0"/>
      <w:divBdr>
        <w:top w:val="none" w:sz="0" w:space="0" w:color="auto"/>
        <w:left w:val="none" w:sz="0" w:space="0" w:color="auto"/>
        <w:bottom w:val="none" w:sz="0" w:space="0" w:color="auto"/>
        <w:right w:val="none" w:sz="0" w:space="0" w:color="auto"/>
      </w:divBdr>
    </w:div>
    <w:div w:id="1858035122">
      <w:bodyDiv w:val="1"/>
      <w:marLeft w:val="0"/>
      <w:marRight w:val="0"/>
      <w:marTop w:val="0"/>
      <w:marBottom w:val="0"/>
      <w:divBdr>
        <w:top w:val="none" w:sz="0" w:space="0" w:color="auto"/>
        <w:left w:val="none" w:sz="0" w:space="0" w:color="auto"/>
        <w:bottom w:val="none" w:sz="0" w:space="0" w:color="auto"/>
        <w:right w:val="none" w:sz="0" w:space="0" w:color="auto"/>
      </w:divBdr>
    </w:div>
    <w:div w:id="1937522321">
      <w:bodyDiv w:val="1"/>
      <w:marLeft w:val="0"/>
      <w:marRight w:val="0"/>
      <w:marTop w:val="0"/>
      <w:marBottom w:val="0"/>
      <w:divBdr>
        <w:top w:val="none" w:sz="0" w:space="0" w:color="auto"/>
        <w:left w:val="none" w:sz="0" w:space="0" w:color="auto"/>
        <w:bottom w:val="none" w:sz="0" w:space="0" w:color="auto"/>
        <w:right w:val="none" w:sz="0" w:space="0" w:color="auto"/>
      </w:divBdr>
    </w:div>
    <w:div w:id="2111395042">
      <w:bodyDiv w:val="1"/>
      <w:marLeft w:val="0"/>
      <w:marRight w:val="0"/>
      <w:marTop w:val="0"/>
      <w:marBottom w:val="0"/>
      <w:divBdr>
        <w:top w:val="none" w:sz="0" w:space="0" w:color="auto"/>
        <w:left w:val="none" w:sz="0" w:space="0" w:color="auto"/>
        <w:bottom w:val="none" w:sz="0" w:space="0" w:color="auto"/>
        <w:right w:val="none" w:sz="0" w:space="0" w:color="auto"/>
      </w:divBdr>
    </w:div>
    <w:div w:id="2111778504">
      <w:bodyDiv w:val="1"/>
      <w:marLeft w:val="0"/>
      <w:marRight w:val="0"/>
      <w:marTop w:val="0"/>
      <w:marBottom w:val="0"/>
      <w:divBdr>
        <w:top w:val="none" w:sz="0" w:space="0" w:color="auto"/>
        <w:left w:val="none" w:sz="0" w:space="0" w:color="auto"/>
        <w:bottom w:val="none" w:sz="0" w:space="0" w:color="auto"/>
        <w:right w:val="none" w:sz="0" w:space="0" w:color="auto"/>
      </w:divBdr>
    </w:div>
    <w:div w:id="2114861444">
      <w:bodyDiv w:val="1"/>
      <w:marLeft w:val="0"/>
      <w:marRight w:val="0"/>
      <w:marTop w:val="0"/>
      <w:marBottom w:val="0"/>
      <w:divBdr>
        <w:top w:val="none" w:sz="0" w:space="0" w:color="auto"/>
        <w:left w:val="none" w:sz="0" w:space="0" w:color="auto"/>
        <w:bottom w:val="none" w:sz="0" w:space="0" w:color="auto"/>
        <w:right w:val="none" w:sz="0" w:space="0" w:color="auto"/>
      </w:divBdr>
    </w:div>
    <w:div w:id="212723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britannica.com/science/COVID-19"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who.int/es/news/item/10-11-2023-who-updates-guidelines-on-treatments-for-covid-19" TargetMode="External"/><Relationship Id="rId47" Type="http://schemas.openxmlformats.org/officeDocument/2006/relationships/hyperlink" Target="https://www.sedeco.cdmx.gob.mx/storage/app/media/Reporte%20Economico/2020/reporte-economico-1t-2020.pdf" TargetMode="External"/><Relationship Id="rId50" Type="http://schemas.openxmlformats.org/officeDocument/2006/relationships/hyperlink" Target="http://www.dgis.salud.gob.mx/descargas/clues/pdf/Documento_metodologico_niveles_de_atencion_CTESS.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who.int/news-room/questions-and-answers/item/coronavirus-disease-covid-19-how-is-it-transmitted" TargetMode="External"/><Relationship Id="rId40" Type="http://schemas.openxmlformats.org/officeDocument/2006/relationships/hyperlink" Target="https://www.who.int/news-room/fact-sheets/detail/coronavirus-disease-%28covid-19%29" TargetMode="External"/><Relationship Id="rId45" Type="http://schemas.openxmlformats.org/officeDocument/2006/relationships/hyperlink" Target="https://www.gits.igg.unam.mx/idea/descarga"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gob.mx/cms/uploads/attachment/file/685%20154/Comunicado_Tecnico_Diario_COVID-19_2021.12.01.pdf" TargetMode="External"/><Relationship Id="rId49" Type="http://schemas.openxmlformats.org/officeDocument/2006/relationships/hyperlink" Target="https://www.inegi.org.mx/programas/enoe/15ymas/"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atos.covid-19.conacyt.mx/"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coneval.org.mx/Medicion/MP/Paginas/AE_pobreza_2018.aspx" TargetMode="External"/><Relationship Id="rId43" Type="http://schemas.openxmlformats.org/officeDocument/2006/relationships/hyperlink" Target="https://www.who.int/es/news/item/22-04-2022-who-recommends-highly-successful-covid-19-therapy-and-calls-for-wide-geographical-distribution-and-transparency-from-originator" TargetMode="External"/><Relationship Id="rId48" Type="http://schemas.openxmlformats.org/officeDocument/2006/relationships/hyperlink" Target="https://www.inegi.org.mx/programas/pibent/2018/"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clinicbarcelona.org/asistencia/enfermedades/covi%20d-19" TargetMode="External"/><Relationship Id="rId46" Type="http://schemas.openxmlformats.org/officeDocument/2006/relationships/hyperlink" Target="https://www.coneval.org.mx/coordinacion/entidades/Paginas/inicioent.aspx" TargetMode="External"/><Relationship Id="rId20" Type="http://schemas.openxmlformats.org/officeDocument/2006/relationships/image" Target="media/image11.png"/><Relationship Id="rId41" Type="http://schemas.openxmlformats.org/officeDocument/2006/relationships/hyperlink" Target="https://www.nationalgeographic.com.es/ciencia/cuando-y-como-usar-pruebas-que-existen-para-detectar-covid-19_17691"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BD4837-2D1F-47A5-AC16-1E28737CF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6792</TotalTime>
  <Pages>40</Pages>
  <Words>8649</Words>
  <Characters>47573</Characters>
  <Application>Microsoft Office Word</Application>
  <DocSecurity>0</DocSecurity>
  <Lines>396</Lines>
  <Paragraphs>112</Paragraphs>
  <ScaleCrop>false</ScaleCrop>
  <HeadingPairs>
    <vt:vector size="2" baseType="variant">
      <vt:variant>
        <vt:lpstr>Título</vt:lpstr>
      </vt:variant>
      <vt:variant>
        <vt:i4>1</vt:i4>
      </vt:variant>
    </vt:vector>
  </HeadingPairs>
  <TitlesOfParts>
    <vt:vector size="1" baseType="lpstr">
      <vt:lpstr> </vt:lpstr>
    </vt:vector>
  </TitlesOfParts>
  <Company>UNAM</Company>
  <LinksUpToDate>false</LinksUpToDate>
  <CharactersWithSpaces>56110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DEPARTAMENTO DE MATEMATICAS</dc:creator>
  <cp:keywords/>
  <dc:description/>
  <cp:lastModifiedBy>Ruben AN</cp:lastModifiedBy>
  <cp:revision>16</cp:revision>
  <dcterms:created xsi:type="dcterms:W3CDTF">2024-08-28T02:17:00Z</dcterms:created>
  <dcterms:modified xsi:type="dcterms:W3CDTF">2025-06-17T17:24:00Z</dcterms:modified>
</cp:coreProperties>
</file>