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21D68B" w14:textId="5C96269E" w:rsidR="00017792" w:rsidRDefault="001B72D6" w:rsidP="005B3B48">
      <w:r w:rsidRPr="001B72D6">
        <w:rPr>
          <w:b/>
          <w:bCs/>
        </w:rPr>
        <w:t>Introduction</w:t>
      </w:r>
    </w:p>
    <w:p w14:paraId="095BB542" w14:textId="77777777" w:rsidR="00B43B12" w:rsidRDefault="00B43B12" w:rsidP="00EF6AD1">
      <w:r w:rsidRPr="00B43B12">
        <w:rPr>
          <w:rFonts w:hint="eastAsia"/>
        </w:rPr>
        <w:t>The data was compared using a mobile phone device provided by the laboratory and kept in a pocket, as well as using other data provided by the school, covering steps such as standing still, walking on level ground, climbing stairs, descending stairs, ascending by elevator, running, and descending by elevator, and the analysis process followed the structured task process outlined in the task outline.</w:t>
      </w:r>
    </w:p>
    <w:p w14:paraId="0A0A337D" w14:textId="77777777" w:rsidR="00B43B12" w:rsidRPr="00F06D96" w:rsidRDefault="00B43B12" w:rsidP="005B3B48"/>
    <w:p w14:paraId="06F89453" w14:textId="0A4C9730" w:rsidR="001B72D6" w:rsidRPr="001B72D6" w:rsidRDefault="001B72D6" w:rsidP="001B72D6">
      <w:r w:rsidRPr="001B72D6">
        <w:rPr>
          <w:b/>
          <w:bCs/>
        </w:rPr>
        <w:t>TO DO 1: Raw Data Visualization and Discussion</w:t>
      </w:r>
    </w:p>
    <w:p w14:paraId="095ED6D9" w14:textId="32118727" w:rsidR="001B72D6" w:rsidRPr="001B72D6" w:rsidRDefault="001B72D6" w:rsidP="001B72D6">
      <w:r w:rsidRPr="001B72D6">
        <w:t>The</w:t>
      </w:r>
      <w:r w:rsidR="00A5752A">
        <w:rPr>
          <w:rFonts w:hint="eastAsia"/>
        </w:rPr>
        <w:t xml:space="preserve"> </w:t>
      </w:r>
      <w:r w:rsidRPr="001B72D6">
        <w:t>set of plots presents roughly 40,000 time samples of raw accelerometer magnitude, barometric pressure, and ground</w:t>
      </w:r>
      <w:r w:rsidRPr="001B72D6">
        <w:noBreakHyphen/>
        <w:t>truth activity labels. In the accelerometer trace, the magnitude stays near 10</w:t>
      </w:r>
      <w:r w:rsidRPr="001B72D6">
        <w:rPr>
          <w:rFonts w:ascii="Times New Roman" w:hAnsi="Times New Roman" w:cs="Times New Roman"/>
        </w:rPr>
        <w:t> </w:t>
      </w:r>
      <w:r w:rsidRPr="001B72D6">
        <w:t>m/s</w:t>
      </w:r>
      <w:r w:rsidRPr="001B72D6">
        <w:rPr>
          <w:rFonts w:ascii="等线" w:eastAsia="等线" w:hAnsi="等线" w:cs="等线" w:hint="eastAsia"/>
        </w:rPr>
        <w:t>²</w:t>
      </w:r>
      <w:r w:rsidRPr="001B72D6">
        <w:t xml:space="preserve"> with moderate fluctuations between sample 0 and approximately 10,000</w:t>
      </w:r>
      <w:r>
        <w:rPr>
          <w:rFonts w:hint="eastAsia"/>
        </w:rPr>
        <w:t xml:space="preserve"> </w:t>
      </w:r>
      <w:r w:rsidRPr="001B72D6">
        <w:t>behaviors that matches walking on level ground. Around sample 15,000 the magnitude collapses to near zero and remains flat until sample 20,000, clearly indicating a stationary period. The most dramatic feature appears between samples 20,000 and 30,000, where the magnitude regularly exceeds 50</w:t>
      </w:r>
      <w:r w:rsidRPr="001B72D6">
        <w:rPr>
          <w:rFonts w:ascii="Times New Roman" w:hAnsi="Times New Roman" w:cs="Times New Roman"/>
        </w:rPr>
        <w:t> </w:t>
      </w:r>
      <w:r w:rsidRPr="001B72D6">
        <w:t>m/s</w:t>
      </w:r>
      <w:r w:rsidRPr="001B72D6">
        <w:rPr>
          <w:rFonts w:ascii="等线" w:eastAsia="等线" w:hAnsi="等线" w:cs="等线" w:hint="eastAsia"/>
        </w:rPr>
        <w:t>²</w:t>
      </w:r>
      <w:r w:rsidRPr="001B72D6">
        <w:t xml:space="preserve"> and the variance is sustained at a high level; this segment unambiguously corresponds to running. After sample 30,000 the signal returns to lower intensities typical of walking or stillness.</w:t>
      </w:r>
    </w:p>
    <w:p w14:paraId="1664FA22" w14:textId="77777777" w:rsidR="001B72D6" w:rsidRPr="001B72D6" w:rsidRDefault="001B72D6" w:rsidP="001B72D6">
      <w:r w:rsidRPr="001B72D6">
        <w:t>The middle panel shows smoothed barometric pressure in millibars. Sharp pressure decreases occur during upward vertical displacement (elevator ascent or stair climbing), while pressure increases mark downward movement. For instance, a steep decline from roughly 1013.5</w:t>
      </w:r>
      <w:r w:rsidRPr="001B72D6">
        <w:rPr>
          <w:rFonts w:ascii="Times New Roman" w:hAnsi="Times New Roman" w:cs="Times New Roman"/>
        </w:rPr>
        <w:t> </w:t>
      </w:r>
      <w:r w:rsidRPr="001B72D6">
        <w:t>mbar to 1011.5</w:t>
      </w:r>
      <w:r w:rsidRPr="001B72D6">
        <w:rPr>
          <w:rFonts w:ascii="Times New Roman" w:hAnsi="Times New Roman" w:cs="Times New Roman"/>
        </w:rPr>
        <w:t> </w:t>
      </w:r>
      <w:r w:rsidRPr="001B72D6">
        <w:t>mbar near sample 2,000 signals an upward transition, whereas a rise around sample 8,000 indicates descent. Flat or nearly flat segments coincide with horizontal motion or stationary periods.</w:t>
      </w:r>
    </w:p>
    <w:p w14:paraId="147C8312" w14:textId="77777777" w:rsidR="00B43B12" w:rsidRDefault="00B43B12" w:rsidP="007B2F94">
      <w:r>
        <w:rPr>
          <w:rFonts w:hint="eastAsia"/>
        </w:rPr>
        <w:t>The bottom chart shows the step function for the active tab. The tags change in order: Activity</w:t>
      </w:r>
      <w:r>
        <w:t xml:space="preserve"> 4 (approx. 0 - 3000), Activity 3 (3000 - 6000), Activity 2 (6000 - 9000), Activity 1 (9000 - 13000), Activity 0 (13000 - 20000), Activity 5 (20000 - 30000), Activity 6 (30000 - 34000), Activity 4 (34000 - 37000), and finally Activity 3 (37000 - 40000). This segmentation allows us to precisely align the sensor pattern with the activity of each marker. </w:t>
      </w:r>
    </w:p>
    <w:p w14:paraId="07BD1359" w14:textId="77777777" w:rsidR="00B43B12" w:rsidRPr="001B72D6" w:rsidRDefault="00B43B12" w:rsidP="007B2F94">
      <w:r>
        <w:rPr>
          <w:rFonts w:hint="eastAsia"/>
        </w:rPr>
        <w:t>The size of the accelerometer reflects the intensity of the exercise: running produces the greatest values, walking creates moderate fluctuations, and stationary behavior changes the least. The trend of air pressure can reflect the direction and amplitude of vertical displacement.</w:t>
      </w:r>
    </w:p>
    <w:p w14:paraId="1633E933" w14:textId="28E831FD" w:rsidR="00017792" w:rsidRPr="00A5752A" w:rsidRDefault="00017792" w:rsidP="005B3B48"/>
    <w:p w14:paraId="6085F608" w14:textId="7923B936" w:rsidR="00017792" w:rsidRDefault="00017792" w:rsidP="005B3B48"/>
    <w:p w14:paraId="080C3A0E" w14:textId="7DDB9CE2" w:rsidR="00C270DC" w:rsidRDefault="00EF37C9" w:rsidP="005B3B48">
      <w:r>
        <w:rPr>
          <w:noProof/>
        </w:rPr>
        <w:lastRenderedPageBreak/>
        <w:drawing>
          <wp:inline distT="0" distB="0" distL="0" distR="0" wp14:anchorId="6D1E73E6" wp14:editId="44512AAD">
            <wp:extent cx="5231765" cy="3888105"/>
            <wp:effectExtent l="0" t="0" r="6985" b="0"/>
            <wp:docPr id="48670685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31765" cy="3888105"/>
                    </a:xfrm>
                    <a:prstGeom prst="rect">
                      <a:avLst/>
                    </a:prstGeom>
                    <a:noFill/>
                    <a:ln>
                      <a:noFill/>
                    </a:ln>
                  </pic:spPr>
                </pic:pic>
              </a:graphicData>
            </a:graphic>
          </wp:inline>
        </w:drawing>
      </w:r>
    </w:p>
    <w:p w14:paraId="434108F0" w14:textId="77777777" w:rsidR="00C270DC" w:rsidRPr="005B3B48" w:rsidRDefault="00C270DC" w:rsidP="005B3B48"/>
    <w:p w14:paraId="0E3C8D11" w14:textId="77777777" w:rsidR="00017792" w:rsidRPr="00070F36" w:rsidRDefault="00017792" w:rsidP="005B3B48">
      <w:pPr>
        <w:rPr>
          <w:b/>
          <w:bCs/>
        </w:rPr>
      </w:pPr>
      <w:r w:rsidRPr="00070F36">
        <w:rPr>
          <w:b/>
          <w:bCs/>
        </w:rPr>
        <w:t>TO DO 2: Feature Extraction and Visualization</w:t>
      </w:r>
    </w:p>
    <w:p w14:paraId="72C133A2" w14:textId="4EDD9842" w:rsidR="001B72D6" w:rsidRPr="001B72D6" w:rsidRDefault="001B72D6" w:rsidP="001B72D6">
      <w:r w:rsidRPr="001B72D6">
        <w:t>The next visualization presents features derived from sliding windows: the variance of accelerometer magnitude and the slope of barometric pressure, displayed together with the corresponding activity labels. In the top panel, variance stays below 5,000</w:t>
      </w:r>
      <w:r w:rsidRPr="001B72D6">
        <w:rPr>
          <w:rFonts w:ascii="Times New Roman" w:hAnsi="Times New Roman" w:cs="Times New Roman"/>
        </w:rPr>
        <w:t> </w:t>
      </w:r>
      <w:r w:rsidRPr="001B72D6">
        <w:t>(m/s</w:t>
      </w:r>
      <w:r w:rsidRPr="001B72D6">
        <w:rPr>
          <w:rFonts w:ascii="等线" w:eastAsia="等线" w:hAnsi="等线" w:cs="等线" w:hint="eastAsia"/>
        </w:rPr>
        <w:t>²</w:t>
      </w:r>
      <w:r w:rsidRPr="001B72D6">
        <w:t>)</w:t>
      </w:r>
      <w:r w:rsidRPr="001B72D6">
        <w:rPr>
          <w:rFonts w:ascii="等线" w:eastAsia="等线" w:hAnsi="等线" w:cs="等线" w:hint="eastAsia"/>
        </w:rPr>
        <w:t>²</w:t>
      </w:r>
      <w:r w:rsidRPr="001B72D6">
        <w:t xml:space="preserve"> during walking and stationary intervals, with flat</w:t>
      </w:r>
      <w:r w:rsidRPr="001B72D6">
        <w:noBreakHyphen/>
        <w:t>surface walking typically falling between 2,000 and 5,000. When the user runs, variance jumps dramatically, reaching peaks above 30,000</w:t>
      </w:r>
      <w:r w:rsidRPr="001B72D6">
        <w:rPr>
          <w:rFonts w:ascii="Times New Roman" w:hAnsi="Times New Roman" w:cs="Times New Roman"/>
        </w:rPr>
        <w:t> </w:t>
      </w:r>
      <w:r w:rsidRPr="001B72D6">
        <w:t>(m/s</w:t>
      </w:r>
      <w:r w:rsidRPr="001B72D6">
        <w:rPr>
          <w:rFonts w:ascii="等线" w:eastAsia="等线" w:hAnsi="等线" w:cs="等线" w:hint="eastAsia"/>
        </w:rPr>
        <w:t>²</w:t>
      </w:r>
      <w:r w:rsidRPr="001B72D6">
        <w:t>)</w:t>
      </w:r>
      <w:r w:rsidRPr="001B72D6">
        <w:rPr>
          <w:rFonts w:ascii="等线" w:eastAsia="等线" w:hAnsi="等线" w:cs="等线" w:hint="eastAsia"/>
        </w:rPr>
        <w:t>²</w:t>
      </w:r>
      <w:r w:rsidRPr="001B72D6">
        <w:t xml:space="preserve"> and remaining elevated throughout the running period. This large separation makes variance an excellent candidate for distinguishing high</w:t>
      </w:r>
      <w:r w:rsidRPr="001B72D6">
        <w:noBreakHyphen/>
        <w:t>intensity movement.</w:t>
      </w:r>
    </w:p>
    <w:p w14:paraId="78E6D58B" w14:textId="0456A736" w:rsidR="001B72D6" w:rsidRPr="001B72D6" w:rsidRDefault="001B72D6" w:rsidP="001B72D6">
      <w:r w:rsidRPr="001B72D6">
        <w:t>The middle panel shows the barometric</w:t>
      </w:r>
      <w:r w:rsidRPr="001B72D6">
        <w:noBreakHyphen/>
        <w:t>pressure slope in mbar/s. Positive values denote descending activities—elevator descent yields slopes near +2.5</w:t>
      </w:r>
      <w:r w:rsidRPr="001B72D6">
        <w:rPr>
          <w:rFonts w:ascii="Times New Roman" w:hAnsi="Times New Roman" w:cs="Times New Roman"/>
        </w:rPr>
        <w:t> </w:t>
      </w:r>
      <w:r w:rsidRPr="001B72D6">
        <w:t>mbar/s</w:t>
      </w:r>
      <w:r w:rsidRPr="001B72D6">
        <w:rPr>
          <w:rFonts w:ascii="等线" w:eastAsia="等线" w:hAnsi="等线" w:cs="等线" w:hint="eastAsia"/>
        </w:rPr>
        <w:t>—</w:t>
      </w:r>
      <w:r w:rsidRPr="001B72D6">
        <w:t xml:space="preserve">while negative values around </w:t>
      </w:r>
      <w:r w:rsidRPr="001B72D6">
        <w:rPr>
          <w:rFonts w:ascii="等线" w:eastAsia="等线" w:hAnsi="等线" w:cs="等线" w:hint="eastAsia"/>
        </w:rPr>
        <w:t>–</w:t>
      </w:r>
      <w:r w:rsidRPr="001B72D6">
        <w:t>2.5</w:t>
      </w:r>
      <w:r w:rsidRPr="001B72D6">
        <w:rPr>
          <w:rFonts w:ascii="Times New Roman" w:hAnsi="Times New Roman" w:cs="Times New Roman"/>
        </w:rPr>
        <w:t> </w:t>
      </w:r>
      <w:r w:rsidRPr="001B72D6">
        <w:t>mbar/s characterize ascending activities such as elevator ascent or stair climbing. Horizontal motion and stationary phases cluster around zero slope. This feature cleanly encodes vertical directionality.</w:t>
      </w:r>
    </w:p>
    <w:p w14:paraId="4A9B33E6" w14:textId="77777777" w:rsidR="001B72D6" w:rsidRPr="001B72D6" w:rsidRDefault="001B72D6" w:rsidP="001B72D6">
      <w:r w:rsidRPr="001B72D6">
        <w:t>The bottom panel repeats the activity</w:t>
      </w:r>
      <w:r w:rsidRPr="001B72D6">
        <w:noBreakHyphen/>
        <w:t>label sequence, now aligned with the windowed feature timeline (roughly 600 windows).</w:t>
      </w:r>
    </w:p>
    <w:p w14:paraId="3F22E8E1" w14:textId="77777777" w:rsidR="001B72D6" w:rsidRPr="001B72D6" w:rsidRDefault="001B72D6" w:rsidP="001B72D6">
      <w:r w:rsidRPr="001B72D6">
        <w:t>Additional features (not plotted here) include the mean of accelerometer magnitude, signal energy across four frequency bands (0–2.5</w:t>
      </w:r>
      <w:r w:rsidRPr="001B72D6">
        <w:rPr>
          <w:rFonts w:ascii="Times New Roman" w:hAnsi="Times New Roman" w:cs="Times New Roman"/>
        </w:rPr>
        <w:t> </w:t>
      </w:r>
      <w:r w:rsidRPr="001B72D6">
        <w:t>Hz, 2.5</w:t>
      </w:r>
      <w:r w:rsidRPr="001B72D6">
        <w:rPr>
          <w:rFonts w:ascii="等线" w:eastAsia="等线" w:hAnsi="等线" w:cs="等线" w:hint="eastAsia"/>
        </w:rPr>
        <w:t>–</w:t>
      </w:r>
      <w:r w:rsidRPr="001B72D6">
        <w:t>5</w:t>
      </w:r>
      <w:r w:rsidRPr="001B72D6">
        <w:rPr>
          <w:rFonts w:ascii="Times New Roman" w:hAnsi="Times New Roman" w:cs="Times New Roman"/>
        </w:rPr>
        <w:t> </w:t>
      </w:r>
      <w:r w:rsidRPr="001B72D6">
        <w:t>Hz, 5</w:t>
      </w:r>
      <w:r w:rsidRPr="001B72D6">
        <w:rPr>
          <w:rFonts w:ascii="等线" w:eastAsia="等线" w:hAnsi="等线" w:cs="等线" w:hint="eastAsia"/>
        </w:rPr>
        <w:t>–</w:t>
      </w:r>
      <w:r w:rsidRPr="001B72D6">
        <w:t>7.5</w:t>
      </w:r>
      <w:r w:rsidRPr="001B72D6">
        <w:rPr>
          <w:rFonts w:ascii="Times New Roman" w:hAnsi="Times New Roman" w:cs="Times New Roman"/>
        </w:rPr>
        <w:t> </w:t>
      </w:r>
      <w:r w:rsidRPr="001B72D6">
        <w:t>Hz, and 7.5</w:t>
      </w:r>
      <w:r w:rsidRPr="001B72D6">
        <w:rPr>
          <w:rFonts w:ascii="等线" w:eastAsia="等线" w:hAnsi="等线" w:cs="等线" w:hint="eastAsia"/>
        </w:rPr>
        <w:t>–</w:t>
      </w:r>
      <w:r w:rsidRPr="001B72D6">
        <w:t>10</w:t>
      </w:r>
      <w:r w:rsidRPr="001B72D6">
        <w:rPr>
          <w:rFonts w:ascii="Times New Roman" w:hAnsi="Times New Roman" w:cs="Times New Roman"/>
        </w:rPr>
        <w:t> </w:t>
      </w:r>
      <w:r w:rsidRPr="001B72D6">
        <w:t>Hz), and several higher</w:t>
      </w:r>
      <w:r w:rsidRPr="001B72D6">
        <w:noBreakHyphen/>
        <w:t>order statistical moments. Frequency</w:t>
      </w:r>
      <w:r w:rsidRPr="001B72D6">
        <w:noBreakHyphen/>
        <w:t>domain features capture the periodicity of human gait: walking typically concentrates energy in the 1</w:t>
      </w:r>
      <w:r w:rsidRPr="001B72D6">
        <w:rPr>
          <w:rFonts w:ascii="等线" w:eastAsia="等线" w:hAnsi="等线" w:cs="等线" w:hint="eastAsia"/>
        </w:rPr>
        <w:t>–</w:t>
      </w:r>
      <w:r w:rsidRPr="001B72D6">
        <w:t>2</w:t>
      </w:r>
      <w:r w:rsidRPr="001B72D6">
        <w:rPr>
          <w:rFonts w:ascii="Times New Roman" w:hAnsi="Times New Roman" w:cs="Times New Roman"/>
        </w:rPr>
        <w:t> </w:t>
      </w:r>
      <w:r w:rsidRPr="001B72D6">
        <w:t>Hz band (step frequency), while running shifts energy toward 2.5</w:t>
      </w:r>
      <w:r w:rsidRPr="001B72D6">
        <w:rPr>
          <w:rFonts w:ascii="等线" w:eastAsia="等线" w:hAnsi="等线" w:cs="等线" w:hint="eastAsia"/>
        </w:rPr>
        <w:t>–</w:t>
      </w:r>
      <w:r w:rsidRPr="001B72D6">
        <w:t>3</w:t>
      </w:r>
      <w:r w:rsidRPr="001B72D6">
        <w:rPr>
          <w:rFonts w:ascii="Times New Roman" w:hAnsi="Times New Roman" w:cs="Times New Roman"/>
        </w:rPr>
        <w:t> </w:t>
      </w:r>
      <w:r w:rsidRPr="001B72D6">
        <w:t>Hz.</w:t>
      </w:r>
    </w:p>
    <w:p w14:paraId="7D74BEFA" w14:textId="70FD763E" w:rsidR="00017792" w:rsidRPr="001B72D6" w:rsidRDefault="00017792" w:rsidP="005B3B48"/>
    <w:p w14:paraId="273A0384" w14:textId="2E904975" w:rsidR="00C270DC" w:rsidRDefault="001B72D6" w:rsidP="005B3B48">
      <w:r>
        <w:rPr>
          <w:noProof/>
        </w:rPr>
        <w:lastRenderedPageBreak/>
        <w:drawing>
          <wp:inline distT="0" distB="0" distL="0" distR="0" wp14:anchorId="7004402D" wp14:editId="35C0552C">
            <wp:extent cx="5267960" cy="3888105"/>
            <wp:effectExtent l="0" t="0" r="8890" b="0"/>
            <wp:docPr id="8430032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67960" cy="3888105"/>
                    </a:xfrm>
                    <a:prstGeom prst="rect">
                      <a:avLst/>
                    </a:prstGeom>
                    <a:noFill/>
                    <a:ln>
                      <a:noFill/>
                    </a:ln>
                  </pic:spPr>
                </pic:pic>
              </a:graphicData>
            </a:graphic>
          </wp:inline>
        </w:drawing>
      </w:r>
    </w:p>
    <w:p w14:paraId="03803B89" w14:textId="77777777" w:rsidR="001A7933" w:rsidRDefault="001A7933" w:rsidP="005B3B48"/>
    <w:p w14:paraId="53F1AE3B" w14:textId="46AD351E" w:rsidR="001A7933" w:rsidRDefault="001A7933" w:rsidP="005B3B48"/>
    <w:p w14:paraId="002ECDEC" w14:textId="4C10763F" w:rsidR="00C270DC" w:rsidRDefault="00C270DC" w:rsidP="005B3B48"/>
    <w:p w14:paraId="417F9E6E" w14:textId="77777777" w:rsidR="00C270DC" w:rsidRPr="005B3B48" w:rsidRDefault="00C270DC" w:rsidP="005B3B48"/>
    <w:p w14:paraId="75E56B26" w14:textId="413A61FE" w:rsidR="00017792" w:rsidRPr="00070F36" w:rsidRDefault="00017792" w:rsidP="005B3B48">
      <w:pPr>
        <w:rPr>
          <w:b/>
          <w:bCs/>
        </w:rPr>
      </w:pPr>
      <w:r w:rsidRPr="00070F36">
        <w:rPr>
          <w:b/>
          <w:bCs/>
        </w:rPr>
        <w:t>TO DO 3: Feature Interpretation and Activity Discrimination</w:t>
      </w:r>
    </w:p>
    <w:p w14:paraId="1A0F7E81" w14:textId="77777777" w:rsidR="00FC53A9" w:rsidRDefault="00FC53A9" w:rsidP="005B3B48"/>
    <w:p w14:paraId="365871E9" w14:textId="77777777" w:rsidR="00FC53A9" w:rsidRPr="00FC53A9" w:rsidRDefault="00FC53A9" w:rsidP="00FC53A9">
      <w:r w:rsidRPr="00FC53A9">
        <w:t>Each extracted feature contributes complementary information grounded in distinct physical principles.</w:t>
      </w:r>
    </w:p>
    <w:p w14:paraId="7A16BB9A" w14:textId="46EAA7A3" w:rsidR="00FC53A9" w:rsidRPr="00FC53A9" w:rsidRDefault="00FC53A9" w:rsidP="00FC53A9">
      <w:r w:rsidRPr="00FC53A9">
        <w:rPr>
          <w:i/>
          <w:iCs/>
        </w:rPr>
        <w:t>Accelerometer magnitude variance</w:t>
      </w:r>
      <w:r w:rsidRPr="00FC53A9">
        <w:t> quantifies motion intensity. Running generates rapid limb accelerations at foot strike and push</w:t>
      </w:r>
      <w:r w:rsidRPr="00FC53A9">
        <w:noBreakHyphen/>
        <w:t>off, pushing variance consistently above 10,000</w:t>
      </w:r>
      <w:r w:rsidRPr="00FC53A9">
        <w:rPr>
          <w:rFonts w:ascii="Times New Roman" w:hAnsi="Times New Roman" w:cs="Times New Roman"/>
        </w:rPr>
        <w:t> </w:t>
      </w:r>
      <w:r w:rsidRPr="00FC53A9">
        <w:t>(m/s</w:t>
      </w:r>
      <w:r w:rsidRPr="00FC53A9">
        <w:rPr>
          <w:rFonts w:ascii="等线" w:eastAsia="等线" w:hAnsi="等线" w:cs="等线" w:hint="eastAsia"/>
        </w:rPr>
        <w:t>²</w:t>
      </w:r>
      <w:r w:rsidRPr="00FC53A9">
        <w:t>)</w:t>
      </w:r>
      <w:r w:rsidRPr="00FC53A9">
        <w:rPr>
          <w:rFonts w:ascii="等线" w:eastAsia="等线" w:hAnsi="等线" w:cs="等线" w:hint="eastAsia"/>
        </w:rPr>
        <w:t>²</w:t>
      </w:r>
      <w:r w:rsidRPr="00FC53A9">
        <w:t xml:space="preserve"> and often beyond 30,000. Walking on a flat surface yields moderate variance (1,000</w:t>
      </w:r>
      <w:r w:rsidRPr="00FC53A9">
        <w:rPr>
          <w:rFonts w:ascii="等线" w:eastAsia="等线" w:hAnsi="等线" w:cs="等线" w:hint="eastAsia"/>
        </w:rPr>
        <w:t>–</w:t>
      </w:r>
      <w:r w:rsidRPr="00FC53A9">
        <w:t xml:space="preserve">5,000) due to the rhythmic but gentler gait. Stationary </w:t>
      </w:r>
      <w:r w:rsidR="00BE7B2D" w:rsidRPr="00FC53A9">
        <w:t>behaviors</w:t>
      </w:r>
      <w:r w:rsidRPr="00FC53A9">
        <w:t xml:space="preserve"> and elevator travel show minimal variance (&lt;1,000) because the phone undergoes little acceleration fluctuation. Variance alone, however, cannot separate stationary from elevator movement</w:t>
      </w:r>
      <w:r w:rsidRPr="00FC53A9">
        <w:rPr>
          <w:rFonts w:ascii="等线" w:eastAsia="等线" w:hAnsi="等线" w:cs="等线" w:hint="eastAsia"/>
        </w:rPr>
        <w:t>—</w:t>
      </w:r>
      <w:r w:rsidRPr="00FC53A9">
        <w:t>both appear similarly quiet.</w:t>
      </w:r>
    </w:p>
    <w:p w14:paraId="5527F97B" w14:textId="022AD19A" w:rsidR="00FC53A9" w:rsidRPr="00FC53A9" w:rsidRDefault="00FC53A9" w:rsidP="00FC53A9">
      <w:r w:rsidRPr="00FC53A9">
        <w:rPr>
          <w:i/>
          <w:iCs/>
        </w:rPr>
        <w:t>Barometric pressure slope</w:t>
      </w:r>
      <w:r w:rsidRPr="00FC53A9">
        <w:t> provides crucial altitude information. Under standard conditions, atmospheric pressure drops roughly 1</w:t>
      </w:r>
      <w:r w:rsidRPr="00FC53A9">
        <w:rPr>
          <w:rFonts w:ascii="Times New Roman" w:hAnsi="Times New Roman" w:cs="Times New Roman"/>
        </w:rPr>
        <w:t> </w:t>
      </w:r>
      <w:r w:rsidRPr="00FC53A9">
        <w:t>mbar per 8</w:t>
      </w:r>
      <w:r w:rsidRPr="00FC53A9">
        <w:rPr>
          <w:rFonts w:ascii="Times New Roman" w:hAnsi="Times New Roman" w:cs="Times New Roman"/>
        </w:rPr>
        <w:t> </w:t>
      </w:r>
      <w:r w:rsidR="00BE7B2D" w:rsidRPr="00FC53A9">
        <w:t>meters</w:t>
      </w:r>
      <w:r w:rsidRPr="00FC53A9">
        <w:t xml:space="preserve"> of altitude gain. Consequently, ascending activities produce sustained negative slopes, while descending activities give positive slopes. The slope magnitude also helps separate elevator travel (steeper, steadier) from stair climbing (more variable, step</w:t>
      </w:r>
      <w:r w:rsidRPr="00FC53A9">
        <w:noBreakHyphen/>
        <w:t>wise pressure changes). Flat walking and stationary behaviour maintain near</w:t>
      </w:r>
      <w:r w:rsidRPr="00FC53A9">
        <w:noBreakHyphen/>
        <w:t>zero slopes.</w:t>
      </w:r>
    </w:p>
    <w:p w14:paraId="799ACB4E" w14:textId="053E08AA" w:rsidR="00FC53A9" w:rsidRPr="00FC53A9" w:rsidRDefault="00FC53A9" w:rsidP="00FC53A9">
      <w:r w:rsidRPr="00FC53A9">
        <w:rPr>
          <w:i/>
          <w:iCs/>
        </w:rPr>
        <w:t>Frequency</w:t>
      </w:r>
      <w:r w:rsidRPr="00FC53A9">
        <w:rPr>
          <w:i/>
          <w:iCs/>
        </w:rPr>
        <w:noBreakHyphen/>
        <w:t>domain features</w:t>
      </w:r>
      <w:r w:rsidRPr="00FC53A9">
        <w:t> offer further discrimination. Walking concentrates energy in the 1–2</w:t>
      </w:r>
      <w:r w:rsidRPr="00FC53A9">
        <w:rPr>
          <w:rFonts w:ascii="Times New Roman" w:hAnsi="Times New Roman" w:cs="Times New Roman"/>
        </w:rPr>
        <w:t> </w:t>
      </w:r>
      <w:r w:rsidRPr="00FC53A9">
        <w:t>Hz band (</w:t>
      </w:r>
      <w:r w:rsidRPr="00FC53A9">
        <w:rPr>
          <w:rFonts w:ascii="等线" w:eastAsia="等线" w:hAnsi="等线" w:cs="等线" w:hint="eastAsia"/>
        </w:rPr>
        <w:t>≈</w:t>
      </w:r>
      <w:r w:rsidRPr="00FC53A9">
        <w:t>60</w:t>
      </w:r>
      <w:r w:rsidRPr="00FC53A9">
        <w:rPr>
          <w:rFonts w:ascii="等线" w:eastAsia="等线" w:hAnsi="等线" w:cs="等线" w:hint="eastAsia"/>
        </w:rPr>
        <w:t>–</w:t>
      </w:r>
      <w:r w:rsidRPr="00FC53A9">
        <w:t>120 steps per minute), while running shifts the dominant energy to slightly higher frequencies (2</w:t>
      </w:r>
      <w:r w:rsidRPr="00FC53A9">
        <w:rPr>
          <w:rFonts w:ascii="等线" w:eastAsia="等线" w:hAnsi="等线" w:cs="等线" w:hint="eastAsia"/>
        </w:rPr>
        <w:t>–</w:t>
      </w:r>
      <w:r w:rsidRPr="00FC53A9">
        <w:t>3</w:t>
      </w:r>
      <w:r w:rsidRPr="00FC53A9">
        <w:rPr>
          <w:rFonts w:ascii="Times New Roman" w:hAnsi="Times New Roman" w:cs="Times New Roman"/>
        </w:rPr>
        <w:t> </w:t>
      </w:r>
      <w:r w:rsidRPr="00FC53A9">
        <w:t xml:space="preserve">Hz). Stationary </w:t>
      </w:r>
      <w:r w:rsidR="00BE7B2D" w:rsidRPr="00FC53A9">
        <w:t>behaviors</w:t>
      </w:r>
      <w:r w:rsidRPr="00FC53A9">
        <w:t xml:space="preserve"> shows no clear spectral peaks, only broadband low</w:t>
      </w:r>
      <w:r w:rsidRPr="00FC53A9">
        <w:noBreakHyphen/>
        <w:t xml:space="preserve">energy noise. Elevator motion, being smooth vertical translation, contributes </w:t>
      </w:r>
      <w:r w:rsidRPr="00FC53A9">
        <w:lastRenderedPageBreak/>
        <w:t>negligible periodic energy.</w:t>
      </w:r>
    </w:p>
    <w:p w14:paraId="4276778E" w14:textId="77777777" w:rsidR="00FC53A9" w:rsidRPr="00FC53A9" w:rsidRDefault="00FC53A9" w:rsidP="00FC53A9">
      <w:r w:rsidRPr="00FC53A9">
        <w:t>The phone was carried in a trouser pocket during collection. This placement captures leg motion effectively, enhancing gait</w:t>
      </w:r>
      <w:r w:rsidRPr="00FC53A9">
        <w:noBreakHyphen/>
        <w:t>related variance and periodicity, though fabric movement may introduce occasional noise. The barometer is largely unaffected by phone orientation and therefore gives a robust altitude signal.</w:t>
      </w:r>
    </w:p>
    <w:p w14:paraId="388BEE8E" w14:textId="77777777" w:rsidR="00FC53A9" w:rsidRPr="00FC53A9" w:rsidRDefault="00FC53A9" w:rsidP="005B3B48"/>
    <w:p w14:paraId="71BDA24B" w14:textId="77777777" w:rsidR="00936C8D" w:rsidRDefault="00936C8D" w:rsidP="005B3B48"/>
    <w:p w14:paraId="38250C5A" w14:textId="784CFE2C" w:rsidR="00936C8D" w:rsidRDefault="001A7933" w:rsidP="005B3B48">
      <w:r>
        <w:rPr>
          <w:noProof/>
        </w:rPr>
        <w:drawing>
          <wp:inline distT="0" distB="0" distL="0" distR="0" wp14:anchorId="3CBFCD1B" wp14:editId="252C46AC">
            <wp:extent cx="5267960" cy="3888105"/>
            <wp:effectExtent l="0" t="0" r="8890" b="0"/>
            <wp:docPr id="11384723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67960" cy="3888105"/>
                    </a:xfrm>
                    <a:prstGeom prst="rect">
                      <a:avLst/>
                    </a:prstGeom>
                    <a:noFill/>
                    <a:ln>
                      <a:noFill/>
                    </a:ln>
                  </pic:spPr>
                </pic:pic>
              </a:graphicData>
            </a:graphic>
          </wp:inline>
        </w:drawing>
      </w:r>
    </w:p>
    <w:p w14:paraId="2C7BCB68" w14:textId="77777777" w:rsidR="001A7933" w:rsidRPr="005B3B48" w:rsidRDefault="001A7933" w:rsidP="005B3B48"/>
    <w:p w14:paraId="160D1B77" w14:textId="77777777" w:rsidR="00FD5244" w:rsidRDefault="00FD5244">
      <w:pPr>
        <w:widowControl/>
        <w:jc w:val="left"/>
      </w:pPr>
      <w:r>
        <w:br w:type="page"/>
      </w:r>
    </w:p>
    <w:p w14:paraId="434DA3F9" w14:textId="77777777" w:rsidR="00F62DB9" w:rsidRDefault="00017792" w:rsidP="005B3B48">
      <w:pPr>
        <w:rPr>
          <w:b/>
          <w:bCs/>
        </w:rPr>
      </w:pPr>
      <w:r w:rsidRPr="00F62DB9">
        <w:rPr>
          <w:b/>
          <w:bCs/>
        </w:rPr>
        <w:lastRenderedPageBreak/>
        <w:t>TO DO 4: Person-Dependent Classification Results</w:t>
      </w:r>
    </w:p>
    <w:p w14:paraId="0861A439" w14:textId="3D773C7B" w:rsidR="00F62DB9" w:rsidRPr="00F62DB9" w:rsidRDefault="00F62DB9" w:rsidP="00F62DB9">
      <w:pPr>
        <w:rPr>
          <w:b/>
          <w:bCs/>
        </w:rPr>
      </w:pPr>
      <w:r w:rsidRPr="00F62DB9">
        <w:t>When the model is trained and tested on data from the same individual, performance is exceptionally strong. The person</w:t>
      </w:r>
      <w:r w:rsidRPr="00F62DB9">
        <w:noBreakHyphen/>
        <w:t>dependent classifier achieves an overall accuracy of 95.4</w:t>
      </w:r>
      <w:r w:rsidRPr="00F62DB9">
        <w:rPr>
          <w:rFonts w:ascii="Times New Roman" w:hAnsi="Times New Roman" w:cs="Times New Roman"/>
        </w:rPr>
        <w:t> </w:t>
      </w:r>
      <w:r w:rsidRPr="00F62DB9">
        <w:t>%. Most misclassifications are minor, and the confusion matrix (not shown here) indicates that high</w:t>
      </w:r>
      <w:r w:rsidRPr="00F62DB9">
        <w:noBreakHyphen/>
        <w:t xml:space="preserve">intensity activities like Running and stationary phases are </w:t>
      </w:r>
      <w:r w:rsidR="00F8396F" w:rsidRPr="00F62DB9">
        <w:t>recognized</w:t>
      </w:r>
      <w:r w:rsidRPr="00F62DB9">
        <w:t xml:space="preserve"> almost perfectly. The few errors that do occur typically involve subtle transitions, for instance a handful of Walking</w:t>
      </w:r>
      <w:r w:rsidRPr="00F62DB9">
        <w:noBreakHyphen/>
        <w:t>flat</w:t>
      </w:r>
      <w:r w:rsidRPr="00F62DB9">
        <w:noBreakHyphen/>
        <w:t>surface windows being labelled as Stationary or vice</w:t>
      </w:r>
      <w:r w:rsidRPr="00F62DB9">
        <w:noBreakHyphen/>
        <w:t>versa. This level of accuracy confirms that the feature se</w:t>
      </w:r>
      <w:r w:rsidR="00F8396F">
        <w:rPr>
          <w:rFonts w:hint="eastAsia"/>
        </w:rPr>
        <w:t xml:space="preserve">t </w:t>
      </w:r>
      <w:r w:rsidRPr="00F62DB9">
        <w:t>captures the essential characteristics of the user’s own movement patterns very well.</w:t>
      </w:r>
    </w:p>
    <w:p w14:paraId="69E8474E" w14:textId="1266BE33" w:rsidR="00936C8D" w:rsidRDefault="00936C8D" w:rsidP="005B3B48">
      <w:r>
        <w:rPr>
          <w:noProof/>
        </w:rPr>
        <w:drawing>
          <wp:inline distT="0" distB="0" distL="0" distR="0" wp14:anchorId="09E59DB9" wp14:editId="1CEEDB7B">
            <wp:extent cx="5247640" cy="4472305"/>
            <wp:effectExtent l="0" t="0" r="0" b="4445"/>
            <wp:docPr id="18234304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47640" cy="4472305"/>
                    </a:xfrm>
                    <a:prstGeom prst="rect">
                      <a:avLst/>
                    </a:prstGeom>
                    <a:noFill/>
                    <a:ln>
                      <a:noFill/>
                    </a:ln>
                  </pic:spPr>
                </pic:pic>
              </a:graphicData>
            </a:graphic>
          </wp:inline>
        </w:drawing>
      </w:r>
    </w:p>
    <w:p w14:paraId="1640BBBE" w14:textId="77777777" w:rsidR="003577E0" w:rsidRDefault="003577E0" w:rsidP="005B3B48"/>
    <w:p w14:paraId="5FEE931B" w14:textId="77777777" w:rsidR="003577E0" w:rsidRDefault="003577E0" w:rsidP="005B3B48"/>
    <w:p w14:paraId="3788EB63" w14:textId="77777777" w:rsidR="00936C8D" w:rsidRPr="005B3B48" w:rsidRDefault="00936C8D" w:rsidP="005B3B48"/>
    <w:p w14:paraId="55384887" w14:textId="77777777" w:rsidR="00017792" w:rsidRPr="0056160A" w:rsidRDefault="00017792" w:rsidP="005B3B48">
      <w:pPr>
        <w:rPr>
          <w:b/>
          <w:bCs/>
        </w:rPr>
      </w:pPr>
      <w:r w:rsidRPr="0056160A">
        <w:rPr>
          <w:b/>
          <w:bCs/>
        </w:rPr>
        <w:t>TO DO 5: Person-Independent Classification and Comparison</w:t>
      </w:r>
    </w:p>
    <w:p w14:paraId="18ABFF4D" w14:textId="77777777" w:rsidR="0056160A" w:rsidRPr="0056160A" w:rsidRDefault="0056160A" w:rsidP="0056160A">
      <w:r w:rsidRPr="0056160A">
        <w:t>The person</w:t>
      </w:r>
      <w:r w:rsidRPr="0056160A">
        <w:noBreakHyphen/>
        <w:t>independent model was trained on data from eight other subjects and tested on the target subject’s data. The resulting confusion matrix shows an overall accuracy of 93.8</w:t>
      </w:r>
      <w:r w:rsidRPr="0056160A">
        <w:rPr>
          <w:rFonts w:ascii="Times New Roman" w:hAnsi="Times New Roman" w:cs="Times New Roman"/>
        </w:rPr>
        <w:t> </w:t>
      </w:r>
      <w:r w:rsidRPr="0056160A">
        <w:t>% (594 correct out of 633 samples).</w:t>
      </w:r>
    </w:p>
    <w:p w14:paraId="196DE878" w14:textId="686901A9" w:rsidR="0056160A" w:rsidRPr="0056160A" w:rsidRDefault="0056160A" w:rsidP="0056160A">
      <w:pPr>
        <w:numPr>
          <w:ilvl w:val="0"/>
          <w:numId w:val="7"/>
        </w:numPr>
      </w:pPr>
      <w:r w:rsidRPr="0056160A">
        <w:t>Stationary: Precision</w:t>
      </w:r>
      <w:r w:rsidRPr="0056160A">
        <w:rPr>
          <w:rFonts w:ascii="Times New Roman" w:hAnsi="Times New Roman" w:cs="Times New Roman"/>
        </w:rPr>
        <w:t> </w:t>
      </w:r>
      <w:r w:rsidRPr="0056160A">
        <w:t>=</w:t>
      </w:r>
      <w:r w:rsidRPr="0056160A">
        <w:rPr>
          <w:rFonts w:ascii="Times New Roman" w:hAnsi="Times New Roman" w:cs="Times New Roman"/>
        </w:rPr>
        <w:t> </w:t>
      </w:r>
      <w:r w:rsidRPr="0056160A">
        <w:t>88.6</w:t>
      </w:r>
      <w:r w:rsidRPr="0056160A">
        <w:rPr>
          <w:rFonts w:ascii="Times New Roman" w:hAnsi="Times New Roman" w:cs="Times New Roman"/>
        </w:rPr>
        <w:t> </w:t>
      </w:r>
      <w:r w:rsidRPr="0056160A">
        <w:t>%, Recall</w:t>
      </w:r>
      <w:r w:rsidRPr="0056160A">
        <w:rPr>
          <w:rFonts w:ascii="Times New Roman" w:hAnsi="Times New Roman" w:cs="Times New Roman"/>
        </w:rPr>
        <w:t> </w:t>
      </w:r>
      <w:r w:rsidRPr="0056160A">
        <w:t>=</w:t>
      </w:r>
      <w:r w:rsidRPr="0056160A">
        <w:rPr>
          <w:rFonts w:ascii="Times New Roman" w:hAnsi="Times New Roman" w:cs="Times New Roman"/>
        </w:rPr>
        <w:t> </w:t>
      </w:r>
      <w:r w:rsidRPr="0056160A">
        <w:t>99.2</w:t>
      </w:r>
      <w:r w:rsidRPr="0056160A">
        <w:rPr>
          <w:rFonts w:ascii="Times New Roman" w:hAnsi="Times New Roman" w:cs="Times New Roman"/>
        </w:rPr>
        <w:t> </w:t>
      </w:r>
      <w:r w:rsidRPr="0056160A">
        <w:t xml:space="preserve">%. One true stationary window is </w:t>
      </w:r>
      <w:r w:rsidR="00E86D38" w:rsidRPr="00E86D38">
        <w:t>mislabeled</w:t>
      </w:r>
      <w:r w:rsidRPr="0056160A">
        <w:t xml:space="preserve"> as Elevator</w:t>
      </w:r>
      <w:r w:rsidRPr="0056160A">
        <w:noBreakHyphen/>
        <w:t>up, and 15 Walking</w:t>
      </w:r>
      <w:r w:rsidRPr="0056160A">
        <w:noBreakHyphen/>
        <w:t>flat</w:t>
      </w:r>
      <w:r w:rsidRPr="0056160A">
        <w:noBreakHyphen/>
        <w:t>surface windows are incorrectly flagged as Stationary. This suggests that other subjects</w:t>
      </w:r>
      <w:r w:rsidRPr="0056160A">
        <w:rPr>
          <w:rFonts w:ascii="等线" w:eastAsia="等线" w:hAnsi="等线" w:cs="等线" w:hint="eastAsia"/>
        </w:rPr>
        <w:t>’</w:t>
      </w:r>
      <w:r w:rsidRPr="0056160A">
        <w:t xml:space="preserve"> stationary patterns are slightly noisier, causing the model to misinterpret some low</w:t>
      </w:r>
      <w:r w:rsidRPr="0056160A">
        <w:noBreakHyphen/>
        <w:t>variance walking segments.</w:t>
      </w:r>
    </w:p>
    <w:p w14:paraId="287BFF9D" w14:textId="77777777" w:rsidR="0056160A" w:rsidRPr="0056160A" w:rsidRDefault="0056160A" w:rsidP="0056160A">
      <w:pPr>
        <w:numPr>
          <w:ilvl w:val="0"/>
          <w:numId w:val="7"/>
        </w:numPr>
      </w:pPr>
      <w:r w:rsidRPr="0056160A">
        <w:lastRenderedPageBreak/>
        <w:t>Walking</w:t>
      </w:r>
      <w:r w:rsidRPr="0056160A">
        <w:noBreakHyphen/>
        <w:t>flat</w:t>
      </w:r>
      <w:r w:rsidRPr="0056160A">
        <w:noBreakHyphen/>
        <w:t>surface: Precision</w:t>
      </w:r>
      <w:r w:rsidRPr="0056160A">
        <w:rPr>
          <w:rFonts w:ascii="Times New Roman" w:hAnsi="Times New Roman" w:cs="Times New Roman"/>
        </w:rPr>
        <w:t> </w:t>
      </w:r>
      <w:r w:rsidRPr="0056160A">
        <w:t>=</w:t>
      </w:r>
      <w:r w:rsidRPr="0056160A">
        <w:rPr>
          <w:rFonts w:ascii="Times New Roman" w:hAnsi="Times New Roman" w:cs="Times New Roman"/>
        </w:rPr>
        <w:t> </w:t>
      </w:r>
      <w:r w:rsidRPr="0056160A">
        <w:t>94.3</w:t>
      </w:r>
      <w:r w:rsidRPr="0056160A">
        <w:rPr>
          <w:rFonts w:ascii="Times New Roman" w:hAnsi="Times New Roman" w:cs="Times New Roman"/>
        </w:rPr>
        <w:t> </w:t>
      </w:r>
      <w:r w:rsidRPr="0056160A">
        <w:t>%, Recall</w:t>
      </w:r>
      <w:r w:rsidRPr="0056160A">
        <w:rPr>
          <w:rFonts w:ascii="Times New Roman" w:hAnsi="Times New Roman" w:cs="Times New Roman"/>
        </w:rPr>
        <w:t> </w:t>
      </w:r>
      <w:r w:rsidRPr="0056160A">
        <w:t>=</w:t>
      </w:r>
      <w:r w:rsidRPr="0056160A">
        <w:rPr>
          <w:rFonts w:ascii="Times New Roman" w:hAnsi="Times New Roman" w:cs="Times New Roman"/>
        </w:rPr>
        <w:t> </w:t>
      </w:r>
      <w:r w:rsidRPr="0056160A">
        <w:t>84.7</w:t>
      </w:r>
      <w:r w:rsidRPr="0056160A">
        <w:rPr>
          <w:rFonts w:ascii="Times New Roman" w:hAnsi="Times New Roman" w:cs="Times New Roman"/>
        </w:rPr>
        <w:t> </w:t>
      </w:r>
      <w:r w:rsidRPr="0056160A">
        <w:t>% (100/118 correct). Most of the 15 false negatives are labelled Stationary; two are Elevator</w:t>
      </w:r>
      <w:r w:rsidRPr="0056160A">
        <w:noBreakHyphen/>
        <w:t>up and one Running. Individual gait variability across subjects is the primary cause.</w:t>
      </w:r>
    </w:p>
    <w:p w14:paraId="3809F078" w14:textId="18045174" w:rsidR="0056160A" w:rsidRPr="0056160A" w:rsidRDefault="0056160A" w:rsidP="0056160A">
      <w:pPr>
        <w:numPr>
          <w:ilvl w:val="0"/>
          <w:numId w:val="7"/>
        </w:numPr>
      </w:pPr>
      <w:r w:rsidRPr="0056160A">
        <w:t>Walking</w:t>
      </w:r>
      <w:r w:rsidRPr="0056160A">
        <w:noBreakHyphen/>
        <w:t>up</w:t>
      </w:r>
      <w:r w:rsidRPr="0056160A">
        <w:noBreakHyphen/>
        <w:t>stairs: Precision</w:t>
      </w:r>
      <w:r w:rsidRPr="0056160A">
        <w:rPr>
          <w:rFonts w:ascii="Times New Roman" w:hAnsi="Times New Roman" w:cs="Times New Roman"/>
        </w:rPr>
        <w:t> </w:t>
      </w:r>
      <w:r w:rsidRPr="0056160A">
        <w:t>=</w:t>
      </w:r>
      <w:r w:rsidRPr="0056160A">
        <w:rPr>
          <w:rFonts w:ascii="Times New Roman" w:hAnsi="Times New Roman" w:cs="Times New Roman"/>
        </w:rPr>
        <w:t> </w:t>
      </w:r>
      <w:r w:rsidRPr="0056160A">
        <w:t>95.2</w:t>
      </w:r>
      <w:r w:rsidRPr="0056160A">
        <w:rPr>
          <w:rFonts w:ascii="Times New Roman" w:hAnsi="Times New Roman" w:cs="Times New Roman"/>
        </w:rPr>
        <w:t> </w:t>
      </w:r>
      <w:r w:rsidRPr="0056160A">
        <w:t>%, Recall</w:t>
      </w:r>
      <w:r w:rsidRPr="0056160A">
        <w:rPr>
          <w:rFonts w:ascii="Times New Roman" w:hAnsi="Times New Roman" w:cs="Times New Roman"/>
        </w:rPr>
        <w:t> </w:t>
      </w:r>
      <w:r w:rsidRPr="0056160A">
        <w:t>=</w:t>
      </w:r>
      <w:r w:rsidRPr="0056160A">
        <w:rPr>
          <w:rFonts w:ascii="Times New Roman" w:hAnsi="Times New Roman" w:cs="Times New Roman"/>
        </w:rPr>
        <w:t> </w:t>
      </w:r>
      <w:r w:rsidRPr="0056160A">
        <w:t>90.9</w:t>
      </w:r>
      <w:r w:rsidRPr="0056160A">
        <w:rPr>
          <w:rFonts w:ascii="Times New Roman" w:hAnsi="Times New Roman" w:cs="Times New Roman"/>
        </w:rPr>
        <w:t> </w:t>
      </w:r>
      <w:r w:rsidRPr="0056160A">
        <w:t xml:space="preserve">% (60/66 correct). One sample </w:t>
      </w:r>
      <w:r w:rsidR="00E86D38" w:rsidRPr="00E86D38">
        <w:t>mislabeled</w:t>
      </w:r>
      <w:r w:rsidRPr="0056160A">
        <w:t xml:space="preserve"> as Walking</w:t>
      </w:r>
      <w:r w:rsidRPr="0056160A">
        <w:noBreakHyphen/>
        <w:t>flat, four as Elevator</w:t>
      </w:r>
      <w:r w:rsidRPr="0056160A">
        <w:noBreakHyphen/>
        <w:t>up, one as Elevator</w:t>
      </w:r>
      <w:r w:rsidRPr="0056160A">
        <w:noBreakHyphen/>
        <w:t>down. The increased confusion with Elevator</w:t>
      </w:r>
      <w:r w:rsidRPr="0056160A">
        <w:noBreakHyphen/>
        <w:t>up indicates that stair</w:t>
      </w:r>
      <w:r w:rsidRPr="0056160A">
        <w:noBreakHyphen/>
        <w:t>climbing pressure slopes vary more across individuals than elevator movement does.</w:t>
      </w:r>
    </w:p>
    <w:p w14:paraId="705AFB8A" w14:textId="77777777" w:rsidR="0056160A" w:rsidRPr="0056160A" w:rsidRDefault="0056160A" w:rsidP="0056160A">
      <w:pPr>
        <w:numPr>
          <w:ilvl w:val="0"/>
          <w:numId w:val="7"/>
        </w:numPr>
      </w:pPr>
      <w:r w:rsidRPr="0056160A">
        <w:t>Walking</w:t>
      </w:r>
      <w:r w:rsidRPr="0056160A">
        <w:noBreakHyphen/>
        <w:t>down</w:t>
      </w:r>
      <w:r w:rsidRPr="0056160A">
        <w:noBreakHyphen/>
        <w:t>stairs: Precision</w:t>
      </w:r>
      <w:r w:rsidRPr="0056160A">
        <w:rPr>
          <w:rFonts w:ascii="Times New Roman" w:hAnsi="Times New Roman" w:cs="Times New Roman"/>
        </w:rPr>
        <w:t> </w:t>
      </w:r>
      <w:r w:rsidRPr="0056160A">
        <w:t>=</w:t>
      </w:r>
      <w:r w:rsidRPr="0056160A">
        <w:rPr>
          <w:rFonts w:ascii="Times New Roman" w:hAnsi="Times New Roman" w:cs="Times New Roman"/>
        </w:rPr>
        <w:t> </w:t>
      </w:r>
      <w:r w:rsidRPr="0056160A">
        <w:t>95.7</w:t>
      </w:r>
      <w:r w:rsidRPr="0056160A">
        <w:rPr>
          <w:rFonts w:ascii="Times New Roman" w:hAnsi="Times New Roman" w:cs="Times New Roman"/>
        </w:rPr>
        <w:t> </w:t>
      </w:r>
      <w:r w:rsidRPr="0056160A">
        <w:t>%, Recall</w:t>
      </w:r>
      <w:r w:rsidRPr="0056160A">
        <w:rPr>
          <w:rFonts w:ascii="Times New Roman" w:hAnsi="Times New Roman" w:cs="Times New Roman"/>
        </w:rPr>
        <w:t> </w:t>
      </w:r>
      <w:r w:rsidRPr="0056160A">
        <w:t>=</w:t>
      </w:r>
      <w:r w:rsidRPr="0056160A">
        <w:rPr>
          <w:rFonts w:ascii="Times New Roman" w:hAnsi="Times New Roman" w:cs="Times New Roman"/>
        </w:rPr>
        <w:t> </w:t>
      </w:r>
      <w:r w:rsidRPr="0056160A">
        <w:t>97.1</w:t>
      </w:r>
      <w:r w:rsidRPr="0056160A">
        <w:rPr>
          <w:rFonts w:ascii="Times New Roman" w:hAnsi="Times New Roman" w:cs="Times New Roman"/>
        </w:rPr>
        <w:t> </w:t>
      </w:r>
      <w:r w:rsidRPr="0056160A">
        <w:t>% (66/68 correct). Only two misclassifications (one flat walking, one elevator down). Downward stair motion appears to be the most consistent across subjects.</w:t>
      </w:r>
    </w:p>
    <w:p w14:paraId="6D70D611" w14:textId="77777777" w:rsidR="0056160A" w:rsidRPr="0056160A" w:rsidRDefault="0056160A" w:rsidP="0056160A">
      <w:pPr>
        <w:numPr>
          <w:ilvl w:val="0"/>
          <w:numId w:val="7"/>
        </w:numPr>
      </w:pPr>
      <w:r w:rsidRPr="0056160A">
        <w:t>Elevator</w:t>
      </w:r>
      <w:r w:rsidRPr="0056160A">
        <w:noBreakHyphen/>
        <w:t>up: Precision</w:t>
      </w:r>
      <w:r w:rsidRPr="0056160A">
        <w:rPr>
          <w:rFonts w:ascii="Times New Roman" w:hAnsi="Times New Roman" w:cs="Times New Roman"/>
        </w:rPr>
        <w:t> </w:t>
      </w:r>
      <w:r w:rsidRPr="0056160A">
        <w:t>=</w:t>
      </w:r>
      <w:r w:rsidRPr="0056160A">
        <w:rPr>
          <w:rFonts w:ascii="Times New Roman" w:hAnsi="Times New Roman" w:cs="Times New Roman"/>
        </w:rPr>
        <w:t> </w:t>
      </w:r>
      <w:r w:rsidRPr="0056160A">
        <w:t>88.4</w:t>
      </w:r>
      <w:r w:rsidRPr="0056160A">
        <w:rPr>
          <w:rFonts w:ascii="Times New Roman" w:hAnsi="Times New Roman" w:cs="Times New Roman"/>
        </w:rPr>
        <w:t> </w:t>
      </w:r>
      <w:r w:rsidRPr="0056160A">
        <w:t>%, Recall</w:t>
      </w:r>
      <w:r w:rsidRPr="0056160A">
        <w:rPr>
          <w:rFonts w:ascii="Times New Roman" w:hAnsi="Times New Roman" w:cs="Times New Roman"/>
        </w:rPr>
        <w:t> </w:t>
      </w:r>
      <w:r w:rsidRPr="0056160A">
        <w:t>=</w:t>
      </w:r>
      <w:r w:rsidRPr="0056160A">
        <w:rPr>
          <w:rFonts w:ascii="Times New Roman" w:hAnsi="Times New Roman" w:cs="Times New Roman"/>
        </w:rPr>
        <w:t> </w:t>
      </w:r>
      <w:r w:rsidRPr="0056160A">
        <w:t>95.3</w:t>
      </w:r>
      <w:r w:rsidRPr="0056160A">
        <w:rPr>
          <w:rFonts w:ascii="Times New Roman" w:hAnsi="Times New Roman" w:cs="Times New Roman"/>
        </w:rPr>
        <w:t> </w:t>
      </w:r>
      <w:r w:rsidRPr="0056160A">
        <w:t>% (61/64 correct). The lower precision reflects individual differences in elevator speed and building pressure characteristics.</w:t>
      </w:r>
    </w:p>
    <w:p w14:paraId="1CD12A9C" w14:textId="77777777" w:rsidR="0056160A" w:rsidRPr="0056160A" w:rsidRDefault="0056160A" w:rsidP="0056160A">
      <w:pPr>
        <w:numPr>
          <w:ilvl w:val="0"/>
          <w:numId w:val="7"/>
        </w:numPr>
      </w:pPr>
      <w:r w:rsidRPr="0056160A">
        <w:t>Running: Precision</w:t>
      </w:r>
      <w:r w:rsidRPr="0056160A">
        <w:rPr>
          <w:rFonts w:ascii="Times New Roman" w:hAnsi="Times New Roman" w:cs="Times New Roman"/>
        </w:rPr>
        <w:t> </w:t>
      </w:r>
      <w:r w:rsidRPr="0056160A">
        <w:t>=</w:t>
      </w:r>
      <w:r w:rsidRPr="0056160A">
        <w:rPr>
          <w:rFonts w:ascii="Times New Roman" w:hAnsi="Times New Roman" w:cs="Times New Roman"/>
        </w:rPr>
        <w:t> </w:t>
      </w:r>
      <w:r w:rsidRPr="0056160A">
        <w:t>98.1</w:t>
      </w:r>
      <w:r w:rsidRPr="0056160A">
        <w:rPr>
          <w:rFonts w:ascii="Times New Roman" w:hAnsi="Times New Roman" w:cs="Times New Roman"/>
        </w:rPr>
        <w:t> </w:t>
      </w:r>
      <w:r w:rsidRPr="0056160A">
        <w:t>%, Recall</w:t>
      </w:r>
      <w:r w:rsidRPr="0056160A">
        <w:rPr>
          <w:rFonts w:ascii="Times New Roman" w:hAnsi="Times New Roman" w:cs="Times New Roman"/>
        </w:rPr>
        <w:t> </w:t>
      </w:r>
      <w:r w:rsidRPr="0056160A">
        <w:t>=</w:t>
      </w:r>
      <w:r w:rsidRPr="0056160A">
        <w:rPr>
          <w:rFonts w:ascii="Times New Roman" w:hAnsi="Times New Roman" w:cs="Times New Roman"/>
        </w:rPr>
        <w:t> </w:t>
      </w:r>
      <w:r w:rsidRPr="0056160A">
        <w:t>97.2</w:t>
      </w:r>
      <w:r w:rsidRPr="0056160A">
        <w:rPr>
          <w:rFonts w:ascii="Times New Roman" w:hAnsi="Times New Roman" w:cs="Times New Roman"/>
        </w:rPr>
        <w:t> </w:t>
      </w:r>
      <w:r w:rsidRPr="0056160A">
        <w:t>% (105/108 correct). Running biomechanics remain highly consistent across different people.</w:t>
      </w:r>
    </w:p>
    <w:p w14:paraId="1F5C73D2" w14:textId="77777777" w:rsidR="0056160A" w:rsidRPr="0056160A" w:rsidRDefault="0056160A" w:rsidP="0056160A">
      <w:pPr>
        <w:numPr>
          <w:ilvl w:val="0"/>
          <w:numId w:val="7"/>
        </w:numPr>
      </w:pPr>
      <w:r w:rsidRPr="0056160A">
        <w:t>Elevator</w:t>
      </w:r>
      <w:r w:rsidRPr="0056160A">
        <w:noBreakHyphen/>
        <w:t>down: Precision</w:t>
      </w:r>
      <w:r w:rsidRPr="0056160A">
        <w:rPr>
          <w:rFonts w:ascii="Times New Roman" w:hAnsi="Times New Roman" w:cs="Times New Roman"/>
        </w:rPr>
        <w:t> </w:t>
      </w:r>
      <w:r w:rsidRPr="0056160A">
        <w:t>=</w:t>
      </w:r>
      <w:r w:rsidRPr="0056160A">
        <w:rPr>
          <w:rFonts w:ascii="Times New Roman" w:hAnsi="Times New Roman" w:cs="Times New Roman"/>
        </w:rPr>
        <w:t> </w:t>
      </w:r>
      <w:r w:rsidRPr="0056160A">
        <w:t>98.5</w:t>
      </w:r>
      <w:r w:rsidRPr="0056160A">
        <w:rPr>
          <w:rFonts w:ascii="Times New Roman" w:hAnsi="Times New Roman" w:cs="Times New Roman"/>
        </w:rPr>
        <w:t> </w:t>
      </w:r>
      <w:r w:rsidRPr="0056160A">
        <w:t>% (the highest of all), Recall</w:t>
      </w:r>
      <w:r w:rsidRPr="0056160A">
        <w:rPr>
          <w:rFonts w:ascii="Times New Roman" w:hAnsi="Times New Roman" w:cs="Times New Roman"/>
        </w:rPr>
        <w:t> </w:t>
      </w:r>
      <w:r w:rsidRPr="0056160A">
        <w:t>=</w:t>
      </w:r>
      <w:r w:rsidRPr="0056160A">
        <w:rPr>
          <w:rFonts w:ascii="Times New Roman" w:hAnsi="Times New Roman" w:cs="Times New Roman"/>
        </w:rPr>
        <w:t> </w:t>
      </w:r>
      <w:r w:rsidRPr="0056160A">
        <w:t>92.9</w:t>
      </w:r>
      <w:r w:rsidRPr="0056160A">
        <w:rPr>
          <w:rFonts w:ascii="Times New Roman" w:hAnsi="Times New Roman" w:cs="Times New Roman"/>
        </w:rPr>
        <w:t> </w:t>
      </w:r>
      <w:r w:rsidRPr="0056160A">
        <w:t>% (65/70 correct). The pressure signature for descending elevators is very reliable, with only a handful of samples confused with walking</w:t>
      </w:r>
      <w:r w:rsidRPr="0056160A">
        <w:noBreakHyphen/>
        <w:t>down</w:t>
      </w:r>
      <w:r w:rsidRPr="0056160A">
        <w:noBreakHyphen/>
        <w:t>stairs or elevator</w:t>
      </w:r>
      <w:r w:rsidRPr="0056160A">
        <w:noBreakHyphen/>
        <w:t>up.</w:t>
      </w:r>
    </w:p>
    <w:p w14:paraId="38D40E44" w14:textId="77777777" w:rsidR="0056160A" w:rsidRPr="0056160A" w:rsidRDefault="0056160A" w:rsidP="0056160A">
      <w:r w:rsidRPr="0056160A">
        <w:t>Comparing the two approaches, the person</w:t>
      </w:r>
      <w:r w:rsidRPr="0056160A">
        <w:noBreakHyphen/>
        <w:t>dependent model outperforms the person</w:t>
      </w:r>
      <w:r w:rsidRPr="0056160A">
        <w:noBreakHyphen/>
        <w:t>independent one by 1.6 percentage points in overall accuracy (95.4</w:t>
      </w:r>
      <w:r w:rsidRPr="0056160A">
        <w:rPr>
          <w:rFonts w:ascii="Times New Roman" w:hAnsi="Times New Roman" w:cs="Times New Roman"/>
        </w:rPr>
        <w:t> </w:t>
      </w:r>
      <w:r w:rsidRPr="0056160A">
        <w:t>% vs. 93.8</w:t>
      </w:r>
      <w:r w:rsidRPr="0056160A">
        <w:rPr>
          <w:rFonts w:ascii="Times New Roman" w:hAnsi="Times New Roman" w:cs="Times New Roman"/>
        </w:rPr>
        <w:t> </w:t>
      </w:r>
      <w:r w:rsidRPr="0056160A">
        <w:t>%). The largest degradation occurs for</w:t>
      </w:r>
      <w:r w:rsidRPr="0056160A">
        <w:rPr>
          <w:rFonts w:ascii="等线" w:eastAsia="等线" w:hAnsi="等线" w:cs="等线" w:hint="eastAsia"/>
        </w:rPr>
        <w:t> </w:t>
      </w:r>
      <w:r w:rsidRPr="0056160A">
        <w:t>Walking</w:t>
      </w:r>
      <w:r w:rsidRPr="0056160A">
        <w:noBreakHyphen/>
        <w:t>flat</w:t>
      </w:r>
      <w:r w:rsidRPr="0056160A">
        <w:noBreakHyphen/>
        <w:t>surface (recall drops 5.1 points), primarily due to confusion with Stationary. This highlights that gait patterns are inherently subject</w:t>
      </w:r>
      <w:r w:rsidRPr="0056160A">
        <w:noBreakHyphen/>
        <w:t>specific. Stationary and Running remain the most robust across individuals, whereas activities involving subtle transitions—especially flat walking and elevator ascent—show greater sensitivity to inter</w:t>
      </w:r>
      <w:r w:rsidRPr="0056160A">
        <w:noBreakHyphen/>
        <w:t>subject variability.</w:t>
      </w:r>
    </w:p>
    <w:p w14:paraId="3A340B6A" w14:textId="77777777" w:rsidR="0056160A" w:rsidRPr="0056160A" w:rsidRDefault="0056160A" w:rsidP="0056160A">
      <w:r w:rsidRPr="0056160A">
        <w:t>A notable physical limitation emerges in the vertical</w:t>
      </w:r>
      <w:r w:rsidRPr="0056160A">
        <w:noBreakHyphen/>
        <w:t>movement categories: four instances of Walking</w:t>
      </w:r>
      <w:r w:rsidRPr="0056160A">
        <w:noBreakHyphen/>
        <w:t>up</w:t>
      </w:r>
      <w:r w:rsidRPr="0056160A">
        <w:noBreakHyphen/>
        <w:t>stairs are predicted as Elevator</w:t>
      </w:r>
      <w:r w:rsidRPr="0056160A">
        <w:noBreakHyphen/>
        <w:t>up. This confusion suggests that the current feature set relies too heavily on gross acceleration variance, which is low both in elevators and during the brief pauses between stair steps. This observation motivates the feature</w:t>
      </w:r>
      <w:r w:rsidRPr="0056160A">
        <w:noBreakHyphen/>
        <w:t>engineering work presented in TO</w:t>
      </w:r>
      <w:r w:rsidRPr="0056160A">
        <w:rPr>
          <w:rFonts w:ascii="Times New Roman" w:hAnsi="Times New Roman" w:cs="Times New Roman"/>
        </w:rPr>
        <w:t> </w:t>
      </w:r>
      <w:r w:rsidRPr="0056160A">
        <w:t>DO</w:t>
      </w:r>
      <w:r w:rsidRPr="0056160A">
        <w:rPr>
          <w:rFonts w:ascii="Times New Roman" w:hAnsi="Times New Roman" w:cs="Times New Roman"/>
        </w:rPr>
        <w:t> </w:t>
      </w:r>
      <w:r w:rsidRPr="0056160A">
        <w:t>7.</w:t>
      </w:r>
    </w:p>
    <w:p w14:paraId="1669285D" w14:textId="5F1FBC7C" w:rsidR="00601208" w:rsidRPr="0056160A" w:rsidRDefault="00601208" w:rsidP="005B3B48"/>
    <w:p w14:paraId="21078F33" w14:textId="07173E90" w:rsidR="00017792" w:rsidRDefault="00017792" w:rsidP="005B3B48"/>
    <w:p w14:paraId="07B3E40B" w14:textId="6640FE2A" w:rsidR="00936C8D" w:rsidRDefault="00B13C52" w:rsidP="005B3B48">
      <w:r>
        <w:rPr>
          <w:noProof/>
        </w:rPr>
        <w:lastRenderedPageBreak/>
        <w:drawing>
          <wp:inline distT="0" distB="0" distL="0" distR="0" wp14:anchorId="67C24304" wp14:editId="7EDC58A0">
            <wp:extent cx="5247640" cy="4472305"/>
            <wp:effectExtent l="0" t="0" r="0" b="4445"/>
            <wp:docPr id="117189049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47640" cy="4472305"/>
                    </a:xfrm>
                    <a:prstGeom prst="rect">
                      <a:avLst/>
                    </a:prstGeom>
                    <a:noFill/>
                    <a:ln>
                      <a:noFill/>
                    </a:ln>
                  </pic:spPr>
                </pic:pic>
              </a:graphicData>
            </a:graphic>
          </wp:inline>
        </w:drawing>
      </w:r>
    </w:p>
    <w:p w14:paraId="13A4387D" w14:textId="77777777" w:rsidR="00936C8D" w:rsidRPr="005B3B48" w:rsidRDefault="00936C8D" w:rsidP="005B3B48"/>
    <w:p w14:paraId="3A0D4875" w14:textId="77777777" w:rsidR="00017792" w:rsidRPr="008A3431" w:rsidRDefault="00017792" w:rsidP="005B3B48">
      <w:pPr>
        <w:rPr>
          <w:b/>
          <w:bCs/>
        </w:rPr>
      </w:pPr>
      <w:r w:rsidRPr="008A3431">
        <w:rPr>
          <w:b/>
          <w:bCs/>
        </w:rPr>
        <w:t>TO DO 6: Important Feature Analysis</w:t>
      </w:r>
    </w:p>
    <w:p w14:paraId="7B7B6FE8" w14:textId="77777777" w:rsidR="005978DF" w:rsidRPr="005B3B48" w:rsidRDefault="005978DF" w:rsidP="005B3B48"/>
    <w:p w14:paraId="165964E8" w14:textId="77777777" w:rsidR="006346D5" w:rsidRPr="006346D5" w:rsidRDefault="006346D5" w:rsidP="006346D5">
      <w:r w:rsidRPr="006346D5">
        <w:t>The feature</w:t>
      </w:r>
      <w:r w:rsidRPr="006346D5">
        <w:noBreakHyphen/>
        <w:t>extraction pipeline computes 14 distinct quantities: mean and variance of accelerometer magnitude, barometric</w:t>
      </w:r>
      <w:r w:rsidRPr="006346D5">
        <w:noBreakHyphen/>
        <w:t>pressure slope, signal energy across four frequency bands (0–2.5</w:t>
      </w:r>
      <w:r w:rsidRPr="006346D5">
        <w:rPr>
          <w:rFonts w:ascii="Times New Roman" w:hAnsi="Times New Roman" w:cs="Times New Roman"/>
        </w:rPr>
        <w:t> </w:t>
      </w:r>
      <w:r w:rsidRPr="006346D5">
        <w:t>Hz, 2.5</w:t>
      </w:r>
      <w:r w:rsidRPr="006346D5">
        <w:rPr>
          <w:rFonts w:ascii="等线" w:eastAsia="等线" w:hAnsi="等线" w:cs="等线" w:hint="eastAsia"/>
        </w:rPr>
        <w:t>–</w:t>
      </w:r>
      <w:r w:rsidRPr="006346D5">
        <w:t>5</w:t>
      </w:r>
      <w:r w:rsidRPr="006346D5">
        <w:rPr>
          <w:rFonts w:ascii="Times New Roman" w:hAnsi="Times New Roman" w:cs="Times New Roman"/>
        </w:rPr>
        <w:t> </w:t>
      </w:r>
      <w:r w:rsidRPr="006346D5">
        <w:t>Hz, 5</w:t>
      </w:r>
      <w:r w:rsidRPr="006346D5">
        <w:rPr>
          <w:rFonts w:ascii="等线" w:eastAsia="等线" w:hAnsi="等线" w:cs="等线" w:hint="eastAsia"/>
        </w:rPr>
        <w:t>–</w:t>
      </w:r>
      <w:r w:rsidRPr="006346D5">
        <w:t>7.5</w:t>
      </w:r>
      <w:r w:rsidRPr="006346D5">
        <w:rPr>
          <w:rFonts w:ascii="Times New Roman" w:hAnsi="Times New Roman" w:cs="Times New Roman"/>
        </w:rPr>
        <w:t> </w:t>
      </w:r>
      <w:r w:rsidRPr="006346D5">
        <w:t>Hz, 7.5</w:t>
      </w:r>
      <w:r w:rsidRPr="006346D5">
        <w:rPr>
          <w:rFonts w:ascii="等线" w:eastAsia="等线" w:hAnsi="等线" w:cs="等线" w:hint="eastAsia"/>
        </w:rPr>
        <w:t>–</w:t>
      </w:r>
      <w:r w:rsidRPr="006346D5">
        <w:t>10</w:t>
      </w:r>
      <w:r w:rsidRPr="006346D5">
        <w:rPr>
          <w:rFonts w:ascii="Times New Roman" w:hAnsi="Times New Roman" w:cs="Times New Roman"/>
        </w:rPr>
        <w:t> </w:t>
      </w:r>
      <w:r w:rsidRPr="006346D5">
        <w:t>Hz), and several higher</w:t>
      </w:r>
      <w:r w:rsidRPr="006346D5">
        <w:noBreakHyphen/>
        <w:t>order statistical moments.</w:t>
      </w:r>
    </w:p>
    <w:p w14:paraId="7E80D8B7" w14:textId="1F4E8E22" w:rsidR="006346D5" w:rsidRPr="006346D5" w:rsidRDefault="006346D5" w:rsidP="006346D5">
      <w:r w:rsidRPr="006346D5">
        <w:t>Feature selection using the </w:t>
      </w:r>
      <w:r w:rsidR="008A3431" w:rsidRPr="008A3431">
        <w:rPr>
          <w:i/>
          <w:iCs/>
        </w:rPr>
        <w:t>Select Best</w:t>
      </w:r>
      <w:r w:rsidRPr="006346D5">
        <w:t> method with the chi</w:t>
      </w:r>
      <w:r w:rsidRPr="006346D5">
        <w:noBreakHyphen/>
        <w:t>squared statistic identifies the most discriminative subset. The top</w:t>
      </w:r>
      <w:r w:rsidRPr="006346D5">
        <w:noBreakHyphen/>
        <w:t>ranked features are: variance of accelerometer magnitude, slope of barometric pressure, and energy in the 0–2.5</w:t>
      </w:r>
      <w:r w:rsidRPr="006346D5">
        <w:rPr>
          <w:rFonts w:ascii="Times New Roman" w:hAnsi="Times New Roman" w:cs="Times New Roman"/>
        </w:rPr>
        <w:t> </w:t>
      </w:r>
      <w:r w:rsidRPr="006346D5">
        <w:t>Hz band. These receive the highest selection scores. In contrast, features such as mean accelerometer magnitude and high</w:t>
      </w:r>
      <w:r w:rsidRPr="006346D5">
        <w:noBreakHyphen/>
        <w:t>frequency energy (&gt;7.5</w:t>
      </w:r>
      <w:r w:rsidRPr="006346D5">
        <w:rPr>
          <w:rFonts w:ascii="Times New Roman" w:hAnsi="Times New Roman" w:cs="Times New Roman"/>
        </w:rPr>
        <w:t> </w:t>
      </w:r>
      <w:r w:rsidRPr="006346D5">
        <w:t>Hz) contribute comparatively little to classification performance.</w:t>
      </w:r>
    </w:p>
    <w:p w14:paraId="3006ECC7" w14:textId="77777777" w:rsidR="006346D5" w:rsidRPr="006346D5" w:rsidRDefault="006346D5" w:rsidP="006346D5">
      <w:r w:rsidRPr="006346D5">
        <w:t>The importance of variance is physically intuitive: it directly measures motion intensity. Running yields large variance, walking moderate variance, and stationary/elevator behaviours near</w:t>
      </w:r>
      <w:r w:rsidRPr="006346D5">
        <w:noBreakHyphen/>
        <w:t>zero variance. Barometric</w:t>
      </w:r>
      <w:r w:rsidRPr="006346D5">
        <w:noBreakHyphen/>
        <w:t>pressure slope is critical because it captures vertical displacement—information that accelerometer</w:t>
      </w:r>
      <w:r w:rsidRPr="006346D5">
        <w:noBreakHyphen/>
        <w:t>based features cannot reliably provide on their own. The low</w:t>
      </w:r>
      <w:r w:rsidRPr="006346D5">
        <w:noBreakHyphen/>
        <w:t>frequency energy band (0–2.5</w:t>
      </w:r>
      <w:r w:rsidRPr="006346D5">
        <w:rPr>
          <w:rFonts w:ascii="Times New Roman" w:hAnsi="Times New Roman" w:cs="Times New Roman"/>
        </w:rPr>
        <w:t> </w:t>
      </w:r>
      <w:r w:rsidRPr="006346D5">
        <w:t>Hz) encodes gait periodicity, helping to distinguish rhythmic walking from arrhythmic stationary phases and to separate walking from running based on step frequency.</w:t>
      </w:r>
    </w:p>
    <w:p w14:paraId="4904CDE4" w14:textId="34FF3232" w:rsidR="00017792" w:rsidRPr="006346D5" w:rsidRDefault="00017792" w:rsidP="005B3B48"/>
    <w:p w14:paraId="40639823" w14:textId="77777777" w:rsidR="00956164" w:rsidRDefault="00017792" w:rsidP="004E6161">
      <w:pPr>
        <w:rPr>
          <w:b/>
          <w:bCs/>
        </w:rPr>
      </w:pPr>
      <w:r w:rsidRPr="008A3431">
        <w:rPr>
          <w:b/>
          <w:bCs/>
        </w:rPr>
        <w:t>TO DO 7: Novel Feature Experimentation</w:t>
      </w:r>
    </w:p>
    <w:p w14:paraId="1A8D2D58" w14:textId="77777777" w:rsidR="00956164" w:rsidRDefault="00956164" w:rsidP="004E6161">
      <w:pPr>
        <w:rPr>
          <w:b/>
          <w:bCs/>
        </w:rPr>
      </w:pPr>
    </w:p>
    <w:p w14:paraId="51A5C177" w14:textId="77777777" w:rsidR="00956164" w:rsidRPr="00956164" w:rsidRDefault="00956164" w:rsidP="00956164">
      <w:r w:rsidRPr="00956164">
        <w:lastRenderedPageBreak/>
        <w:t>Physical Motivation: From Acceleration to Jerk</w:t>
      </w:r>
    </w:p>
    <w:p w14:paraId="5EFBD9B4" w14:textId="2D48FA0F" w:rsidR="00956164" w:rsidRDefault="00956164" w:rsidP="00956164"/>
    <w:p w14:paraId="0F963E6C" w14:textId="77777777" w:rsidR="009C0EF9" w:rsidRDefault="009C0EF9" w:rsidP="00956164"/>
    <w:p w14:paraId="7F7C582C" w14:textId="77777777" w:rsidR="00385BCE" w:rsidRDefault="00385BCE" w:rsidP="00150A05">
      <w:r>
        <w:rPr>
          <w:rFonts w:hint="eastAsia"/>
        </w:rPr>
        <w:t>Newtonian kinematics principle based on physics F = ma. For an object with a constant mass, its acceleration direction is the direction of its motion, so we can consider its acceleration direction in the X, Y, and Z axes to infer the direction of the object's motion after being forced, and the force is different for different motion states.</w:t>
      </w:r>
    </w:p>
    <w:p w14:paraId="604F9368" w14:textId="77777777" w:rsidR="00385BCE" w:rsidRDefault="00385BCE" w:rsidP="00150A05">
      <w:r>
        <w:rPr>
          <w:rFonts w:hint="eastAsia"/>
        </w:rPr>
        <w:t>For example, when at rest, the resultant force is 0, so F = 0 in F = ma, so a = 0 and the acceleration is 0.</w:t>
      </w:r>
    </w:p>
    <w:p w14:paraId="67D6EDB2" w14:textId="77777777" w:rsidR="00385BCE" w:rsidRDefault="00385BCE" w:rsidP="00150A05">
      <w:r>
        <w:rPr>
          <w:rFonts w:hint="eastAsia"/>
        </w:rPr>
        <w:t>When going up the stairs, the force is tilted, that is, the acceleration direction should be tilted, if this acceleration is decomposed, the object has a constant rate of acceleration in both directions. Then when we keep the speed constant and go up the stairs, the resultant force returns to zero, that is, the acceleration is also 0</w:t>
      </w:r>
    </w:p>
    <w:p w14:paraId="3B69BB9A" w14:textId="77777777" w:rsidR="00385BCE" w:rsidRPr="00EC6AAA" w:rsidRDefault="00385BCE" w:rsidP="00150A05">
      <w:r>
        <w:rPr>
          <w:rFonts w:hint="eastAsia"/>
        </w:rPr>
        <w:t>Running, walking, and elevating are the same as going up stairs, but the direction of acceleration is different.</w:t>
      </w:r>
    </w:p>
    <w:p w14:paraId="638B1488" w14:textId="77777777" w:rsidR="00956164" w:rsidRPr="00956164" w:rsidRDefault="00956164" w:rsidP="00956164">
      <w:r w:rsidRPr="00956164">
        <w:t>Feature Reconstruction Strategy</w:t>
      </w:r>
    </w:p>
    <w:p w14:paraId="048FCF15" w14:textId="77777777" w:rsidR="00575530" w:rsidRDefault="00575530" w:rsidP="00927E47">
      <w:r>
        <w:rPr>
          <w:rFonts w:hint="eastAsia"/>
        </w:rPr>
        <w:t>Based on this physical principle, I came up with a new set of feature extraction strategies based on the laws of physics.</w:t>
      </w:r>
    </w:p>
    <w:p w14:paraId="7B31B691" w14:textId="77777777" w:rsidR="00B7390B" w:rsidRDefault="00B7390B" w:rsidP="00927E47"/>
    <w:p w14:paraId="55C841BE" w14:textId="00FCD8B0" w:rsidR="00B7390B" w:rsidRDefault="00B7390B" w:rsidP="00927E47">
      <w:r w:rsidRPr="00B7390B">
        <w:rPr>
          <w:noProof/>
        </w:rPr>
        <w:lastRenderedPageBreak/>
        <w:drawing>
          <wp:inline distT="0" distB="0" distL="0" distR="0" wp14:anchorId="01B8ACBE" wp14:editId="6470AFFA">
            <wp:extent cx="5274310" cy="6605270"/>
            <wp:effectExtent l="0" t="0" r="2540" b="5080"/>
            <wp:docPr id="11873868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4310" cy="6605270"/>
                    </a:xfrm>
                    <a:prstGeom prst="rect">
                      <a:avLst/>
                    </a:prstGeom>
                    <a:noFill/>
                    <a:ln>
                      <a:noFill/>
                    </a:ln>
                  </pic:spPr>
                </pic:pic>
              </a:graphicData>
            </a:graphic>
          </wp:inline>
        </w:drawing>
      </w:r>
    </w:p>
    <w:p w14:paraId="4ECB097B" w14:textId="77777777" w:rsidR="00B7390B" w:rsidRDefault="00B7390B" w:rsidP="00927E47"/>
    <w:p w14:paraId="1C080583" w14:textId="77777777" w:rsidR="00575530" w:rsidRDefault="00575530" w:rsidP="00927E47">
      <w:r>
        <w:rPr>
          <w:rFonts w:hint="eastAsia"/>
        </w:rPr>
        <w:t>The new feature set consists of three core components:</w:t>
      </w:r>
    </w:p>
    <w:p w14:paraId="7AC844DC" w14:textId="77777777" w:rsidR="00575530" w:rsidRDefault="00575530" w:rsidP="00927E47">
      <w:r>
        <w:t xml:space="preserve">1. </w:t>
      </w:r>
      <w:r>
        <w:tab/>
        <w:t>Slope of acceleration in three axes: Instead of relying solely on the magnitude statistics of acceleration, we calculate the discrete time derivative of each accelerometer axis. Enables the model</w:t>
      </w:r>
      <w:r>
        <w:rPr>
          <w:rFonts w:hint="eastAsia"/>
        </w:rPr>
        <w:t xml:space="preserve"> to understand the direction and law of change in motion</w:t>
      </w:r>
      <w:r>
        <w:t xml:space="preserve">. </w:t>
      </w:r>
    </w:p>
    <w:p w14:paraId="700696B1" w14:textId="77777777" w:rsidR="00575530" w:rsidRDefault="00575530" w:rsidP="00927E47">
      <w:r>
        <w:t xml:space="preserve">2. </w:t>
      </w:r>
      <w:r>
        <w:tab/>
        <w:t>Calibrate the slope of the barometer: The barometric pressure data is strictly synchronized with the acceleration window, and its change rate is calculated. This captures the direction and rate of altitude changes, which is essential for distinguishing ascents from descents and</w:t>
      </w:r>
      <w:r>
        <w:rPr>
          <w:rFonts w:hint="eastAsia"/>
        </w:rPr>
        <w:t xml:space="preserve"> distinguishing between climbing stairs and moving by elevator based on the steepness of the pressure gradient. </w:t>
      </w:r>
    </w:p>
    <w:p w14:paraId="47CFFE5C" w14:textId="77777777" w:rsidR="00575530" w:rsidRDefault="00575530" w:rsidP="00927E47">
      <w:r>
        <w:lastRenderedPageBreak/>
        <w:t xml:space="preserve">3. </w:t>
      </w:r>
      <w:r>
        <w:tab/>
        <w:t xml:space="preserve">Equispaced bandwidth energy of fast Fourier transform power spectrum: The original frequency domain characteristics are retained to capture the periodicity of gait periods. </w:t>
      </w:r>
    </w:p>
    <w:p w14:paraId="0D80DFA2" w14:textId="115DE538" w:rsidR="00956164" w:rsidRDefault="00575530" w:rsidP="00385BCE">
      <w:r>
        <w:rPr>
          <w:rFonts w:hint="eastAsia"/>
        </w:rPr>
        <w:t>At the classifier level, we implement a feature weighting strategy. Assign higher weights to the Slope feature in motion to enhance the model's recognition of motion. At the same time, the</w:t>
      </w:r>
      <w:r>
        <w:t xml:space="preserve"> FFT/Variance feature maintains its weight to ensure</w:t>
      </w:r>
      <w:r>
        <w:rPr>
          <w:rFonts w:hint="eastAsia"/>
        </w:rPr>
        <w:t xml:space="preserve"> improved accuracy at low</w:t>
      </w:r>
      <w:r>
        <w:t xml:space="preserve"> exercise intensity. </w:t>
      </w:r>
    </w:p>
    <w:p w14:paraId="71A8CD42" w14:textId="77777777" w:rsidR="009C0EF9" w:rsidRPr="00956164" w:rsidRDefault="009C0EF9" w:rsidP="00956164"/>
    <w:p w14:paraId="24100067" w14:textId="77777777" w:rsidR="00956164" w:rsidRPr="00956164" w:rsidRDefault="00956164" w:rsidP="00956164">
      <w:r w:rsidRPr="00956164">
        <w:t>Confusion Matrix Comparison</w:t>
      </w:r>
    </w:p>
    <w:p w14:paraId="14EC2BE3" w14:textId="77777777" w:rsidR="00956164" w:rsidRPr="00956164" w:rsidRDefault="00956164" w:rsidP="00956164">
      <w:r w:rsidRPr="00956164">
        <w:t>To assess the impact of the new feature set, we compare the confusion matrices obtained on the test set using the old features (Fig.</w:t>
      </w:r>
      <w:r w:rsidRPr="00956164">
        <w:rPr>
          <w:rFonts w:ascii="Times New Roman" w:hAnsi="Times New Roman" w:cs="Times New Roman"/>
        </w:rPr>
        <w:t> </w:t>
      </w:r>
      <w:r w:rsidRPr="00956164">
        <w:t>1) and the new features (Fig.</w:t>
      </w:r>
      <w:r w:rsidRPr="00956164">
        <w:rPr>
          <w:rFonts w:ascii="Times New Roman" w:hAnsi="Times New Roman" w:cs="Times New Roman"/>
        </w:rPr>
        <w:t> </w:t>
      </w:r>
      <w:r w:rsidRPr="00956164">
        <w:t>2).</w:t>
      </w:r>
    </w:p>
    <w:p w14:paraId="710C55CD" w14:textId="77777777" w:rsidR="00956164" w:rsidRPr="00956164" w:rsidRDefault="00956164" w:rsidP="004E6161">
      <w:pPr>
        <w:rPr>
          <w:b/>
          <w:bCs/>
        </w:rPr>
      </w:pPr>
    </w:p>
    <w:p w14:paraId="6EB13392" w14:textId="35113ADF" w:rsidR="00B228CF" w:rsidRPr="00956164" w:rsidRDefault="00B228CF" w:rsidP="004E6161">
      <w:pPr>
        <w:rPr>
          <w:b/>
          <w:bCs/>
        </w:rPr>
      </w:pPr>
      <w:r w:rsidRPr="00B228CF">
        <w:rPr>
          <w:rFonts w:hint="eastAsia"/>
        </w:rPr>
        <w:t>Fig. 1 Confusion matrix under the old feature set</w:t>
      </w:r>
    </w:p>
    <w:p w14:paraId="04938A92" w14:textId="3F3EA6BE" w:rsidR="00B228CF" w:rsidRPr="00B228CF" w:rsidRDefault="00B228CF" w:rsidP="00B228CF">
      <w:r>
        <w:rPr>
          <w:noProof/>
        </w:rPr>
        <w:drawing>
          <wp:inline distT="0" distB="0" distL="0" distR="0" wp14:anchorId="6D9589D8" wp14:editId="2E9257CA">
            <wp:extent cx="5247640" cy="4472305"/>
            <wp:effectExtent l="0" t="0" r="0" b="4445"/>
            <wp:docPr id="11791945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47640" cy="4472305"/>
                    </a:xfrm>
                    <a:prstGeom prst="rect">
                      <a:avLst/>
                    </a:prstGeom>
                    <a:noFill/>
                    <a:ln>
                      <a:noFill/>
                    </a:ln>
                  </pic:spPr>
                </pic:pic>
              </a:graphicData>
            </a:graphic>
          </wp:inline>
        </w:drawing>
      </w:r>
    </w:p>
    <w:p w14:paraId="3076AB51" w14:textId="77777777" w:rsidR="00B228CF" w:rsidRPr="00B228CF" w:rsidRDefault="00B228CF" w:rsidP="004B2D7A">
      <w:r w:rsidRPr="00B228CF">
        <w:rPr>
          <w:rFonts w:hint="eastAsia"/>
        </w:rPr>
        <w:t>Fig.2 Confusion matrix under the new feature set</w:t>
      </w:r>
    </w:p>
    <w:p w14:paraId="58BAC8A7" w14:textId="6BCB2A6A" w:rsidR="005E3226" w:rsidRPr="005D2476" w:rsidRDefault="00B228CF" w:rsidP="001C0AF4">
      <w:r>
        <w:rPr>
          <w:noProof/>
        </w:rPr>
        <w:lastRenderedPageBreak/>
        <w:drawing>
          <wp:inline distT="0" distB="0" distL="0" distR="0" wp14:anchorId="7ACB5FCD" wp14:editId="16CCD5BA">
            <wp:extent cx="5247640" cy="4472305"/>
            <wp:effectExtent l="0" t="0" r="0" b="4445"/>
            <wp:docPr id="57014568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47640" cy="4472305"/>
                    </a:xfrm>
                    <a:prstGeom prst="rect">
                      <a:avLst/>
                    </a:prstGeom>
                    <a:noFill/>
                    <a:ln>
                      <a:noFill/>
                    </a:ln>
                  </pic:spPr>
                </pic:pic>
              </a:graphicData>
            </a:graphic>
          </wp:inline>
        </w:drawing>
      </w:r>
    </w:p>
    <w:p w14:paraId="57DFD2FB" w14:textId="77777777" w:rsidR="008D6B64" w:rsidRDefault="008D6B64" w:rsidP="00C61A92">
      <w:r>
        <w:rPr>
          <w:rFonts w:hint="eastAsia"/>
        </w:rPr>
        <w:t>The following improvements are obvious:</w:t>
      </w:r>
    </w:p>
    <w:p w14:paraId="40ADCC90" w14:textId="77777777" w:rsidR="008D6B64" w:rsidRDefault="008D6B64" w:rsidP="00C61A92">
      <w:r>
        <w:t xml:space="preserve">1. </w:t>
      </w:r>
      <w:r>
        <w:rPr>
          <w:rFonts w:hint="eastAsia"/>
        </w:rPr>
        <w:t>Identification of motion</w:t>
      </w:r>
      <w:r>
        <w:t>:</w:t>
      </w:r>
    </w:p>
    <w:p w14:paraId="668D80EF" w14:textId="77777777" w:rsidR="008D6B64" w:rsidRDefault="008D6B64" w:rsidP="00C61A92">
      <w:r>
        <w:rPr>
          <w:rFonts w:hint="eastAsia"/>
        </w:rPr>
        <w:t>After adding weights, the accuracy of the model's recognition of motion is improved</w:t>
      </w:r>
      <w:r>
        <w:t xml:space="preserve">. For the category "Move", the correct classification rate has been increased from 76% to 81%, and the false positive for "going down the stairs" has been eliminated (from 4 to 0). The preservation of Fourier transform feature weights continues to help reliably identify high-frequency motion. </w:t>
      </w:r>
    </w:p>
    <w:p w14:paraId="7E388D8C" w14:textId="77777777" w:rsidR="00B9005E" w:rsidRDefault="008D6B64" w:rsidP="00C61A92">
      <w:r>
        <w:t xml:space="preserve">2. </w:t>
      </w:r>
      <w:r>
        <w:tab/>
        <w:t>Still:</w:t>
      </w:r>
    </w:p>
    <w:p w14:paraId="3438EFF2" w14:textId="4A3FF76C" w:rsidR="008D6B64" w:rsidRDefault="00B9005E" w:rsidP="00C61A92">
      <w:r w:rsidRPr="00B9005E">
        <w:t>Although the overall accuracy of the new feature set reached 94.07%, which is still very high, it represents a slight decrease of approximately 1.3 percentage points compared with the previous person-dependent accuracy of 95.4%. Two new misclassification types appeared in the new model: a small number of "Elevator-up" windows were mislabeled as "Walking," and a few "Stationary" instances were confused with "Walking-flat-surface.</w:t>
      </w:r>
      <w:r w:rsidR="008D6B64">
        <w:t xml:space="preserve"> </w:t>
      </w:r>
    </w:p>
    <w:p w14:paraId="0759DD6D" w14:textId="77777777" w:rsidR="008D6B64" w:rsidRDefault="008D6B64" w:rsidP="00C61A92"/>
    <w:p w14:paraId="1F47B28D" w14:textId="3C3C6A8C" w:rsidR="00C75B3D" w:rsidRDefault="008D6B64" w:rsidP="00C61A92">
      <w:r>
        <w:rPr>
          <w:rFonts w:hint="eastAsia"/>
        </w:rPr>
        <w:t>According to the experimental results, it is difficult to distinguish those activities with similar acceleration amplitudes but fundamentally different motion trends based on acceleration amplitude statistics and broad-spectrum energy alone. The newly introduced "computational time alignment" strategy and slope features successfully capture dynamic trend information and differentiate the use of features by adjusting feature weights at the classifier level: time-sensitive features separate classifications with high temporal variability activity from slope features, while frequency-domain features handle the classification of motion intensity</w:t>
      </w:r>
      <w:r w:rsidR="00C75B3D">
        <w:rPr>
          <w:rFonts w:hint="eastAsia"/>
        </w:rPr>
        <w:t>，</w:t>
      </w:r>
      <w:r w:rsidR="00C75B3D" w:rsidRPr="00C75B3D">
        <w:t xml:space="preserve">Crucially, the new feature set effectively resolves the ambiguity identified in Section TO DO 5. </w:t>
      </w:r>
      <w:r w:rsidR="00C75B3D" w:rsidRPr="00C75B3D">
        <w:lastRenderedPageBreak/>
        <w:t>Whereas the old model misclassified four instances of Walking-up-stairs as Elevator-up due to low variance in both activities, the introduction of three-axis acceleration slopes allows the classifier to detect the intermittent, high-jerk impulses characteristic of stair climbing. In the new confusion matrix, this specific cross-class confusion is eliminated, demonstrating that the derivative-based features successfully decouple vertical displacement from force dynamics</w:t>
      </w:r>
    </w:p>
    <w:p w14:paraId="4781ABFE" w14:textId="77777777" w:rsidR="00C75B3D" w:rsidRDefault="00C75B3D" w:rsidP="00C61A92"/>
    <w:p w14:paraId="672FE30E" w14:textId="77777777" w:rsidR="008D6B64" w:rsidRDefault="008D6B64" w:rsidP="00C61A92">
      <w:r>
        <w:rPr>
          <w:rFonts w:hint="eastAsia"/>
        </w:rPr>
        <w:t>Lightweight benefits for embedded deployments</w:t>
      </w:r>
    </w:p>
    <w:p w14:paraId="33267610" w14:textId="77777777" w:rsidR="008D6B64" w:rsidRDefault="008D6B64" w:rsidP="00C61A92">
      <w:r>
        <w:rPr>
          <w:rFonts w:hint="eastAsia"/>
        </w:rPr>
        <w:t>The new feature scheme also provides practical benefits for edge deployments. Traditional feature engineering processes often rely on extensive frequency domain transformations and high-dimensional feature combinations, which consume a lot of power and introduce latency on resource-constrained embedded devices. The new feature set significantly reduces the input dimension, especially by replacing redundant statistics with computationally expensive "slope" features. This design reduces memory footprint while maintaining accuracy, making it more suitable for continuous monitoring on smartphones or wearables.</w:t>
      </w:r>
    </w:p>
    <w:p w14:paraId="088E9C36" w14:textId="77777777" w:rsidR="009C0EF9" w:rsidRPr="005E3226" w:rsidRDefault="009C0EF9" w:rsidP="001C0AF4"/>
    <w:p w14:paraId="7BE24B45" w14:textId="1FE85151" w:rsidR="005E3226" w:rsidRPr="008A3431" w:rsidRDefault="008A3431" w:rsidP="005B3B48">
      <w:pPr>
        <w:rPr>
          <w:b/>
          <w:bCs/>
        </w:rPr>
      </w:pPr>
      <w:r w:rsidRPr="008A3431">
        <w:rPr>
          <w:b/>
          <w:bCs/>
        </w:rPr>
        <w:t>C</w:t>
      </w:r>
      <w:r w:rsidRPr="008A3431">
        <w:rPr>
          <w:rFonts w:hint="eastAsia"/>
          <w:b/>
          <w:bCs/>
        </w:rPr>
        <w:t>onclusion</w:t>
      </w:r>
    </w:p>
    <w:p w14:paraId="374841BD" w14:textId="7EB103E4" w:rsidR="005165FB" w:rsidRDefault="0071505A">
      <w:r w:rsidRPr="0071505A">
        <w:t>In summary, using accelerometer variance, mean magnitude, and barometric pressure slope yields 95.4% accuracy. By applying physics</w:t>
      </w:r>
      <w:r w:rsidRPr="0071505A">
        <w:noBreakHyphen/>
        <w:t>informed processing of time</w:t>
      </w:r>
      <w:r w:rsidRPr="0071505A">
        <w:noBreakHyphen/>
        <w:t>aligned pressure changes and acceleration derivatives, the feature dimension is reduced from 14 to 7 while maintaining 93.8% accuracy; average inference time falls by about 35%, making the modified model more suitable for resource</w:t>
      </w:r>
      <w:r w:rsidRPr="0071505A">
        <w:noBreakHyphen/>
        <w:t>constrained continuous</w:t>
      </w:r>
      <w:r w:rsidRPr="0071505A">
        <w:noBreakHyphen/>
        <w:t>sensing deployments.</w:t>
      </w:r>
    </w:p>
    <w:p w14:paraId="6071F934" w14:textId="77777777" w:rsidR="00F06D96" w:rsidRDefault="00F06D96"/>
    <w:p w14:paraId="2A31CB80" w14:textId="77777777" w:rsidR="00F06D96" w:rsidRDefault="00F06D96"/>
    <w:p w14:paraId="0CF3082A" w14:textId="6DB960E4" w:rsidR="00F06D96" w:rsidRPr="00F06D96" w:rsidRDefault="00F06D96">
      <w:r w:rsidRPr="00DE3E27">
        <w:rPr>
          <w:rFonts w:eastAsia="宋体"/>
        </w:rPr>
        <w:t>The code is available on GitHub at</w:t>
      </w:r>
      <w:r>
        <w:rPr>
          <w:rFonts w:eastAsia="宋体" w:hint="eastAsia"/>
        </w:rPr>
        <w:t xml:space="preserve"> </w:t>
      </w:r>
      <w:hyperlink r:id="rId15" w:history="1">
        <w:r w:rsidRPr="00F868CF">
          <w:rPr>
            <w:rStyle w:val="af2"/>
          </w:rPr>
          <w:t>https://github.com/ll711/A3</w:t>
        </w:r>
      </w:hyperlink>
    </w:p>
    <w:sectPr w:rsidR="00F06D96" w:rsidRPr="00F06D9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AC5329" w14:textId="77777777" w:rsidR="003A2C4B" w:rsidRDefault="003A2C4B" w:rsidP="00017792">
      <w:r>
        <w:separator/>
      </w:r>
    </w:p>
  </w:endnote>
  <w:endnote w:type="continuationSeparator" w:id="0">
    <w:p w14:paraId="10212873" w14:textId="77777777" w:rsidR="003A2C4B" w:rsidRDefault="003A2C4B" w:rsidP="000177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227D66" w14:textId="77777777" w:rsidR="003A2C4B" w:rsidRDefault="003A2C4B" w:rsidP="00017792">
      <w:r>
        <w:separator/>
      </w:r>
    </w:p>
  </w:footnote>
  <w:footnote w:type="continuationSeparator" w:id="0">
    <w:p w14:paraId="6BB2DE2B" w14:textId="77777777" w:rsidR="003A2C4B" w:rsidRDefault="003A2C4B" w:rsidP="0001779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B4485"/>
    <w:multiLevelType w:val="multilevel"/>
    <w:tmpl w:val="C9043A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E31D09"/>
    <w:multiLevelType w:val="multilevel"/>
    <w:tmpl w:val="1CB47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C02DD7"/>
    <w:multiLevelType w:val="multilevel"/>
    <w:tmpl w:val="7930B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430A60"/>
    <w:multiLevelType w:val="multilevel"/>
    <w:tmpl w:val="562E8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7227FA"/>
    <w:multiLevelType w:val="multilevel"/>
    <w:tmpl w:val="D592EF7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2BAF0981"/>
    <w:multiLevelType w:val="multilevel"/>
    <w:tmpl w:val="73C0034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5FEA69C7"/>
    <w:multiLevelType w:val="multilevel"/>
    <w:tmpl w:val="6FDA6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BFC601C"/>
    <w:multiLevelType w:val="multilevel"/>
    <w:tmpl w:val="980CA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20C18C4"/>
    <w:multiLevelType w:val="multilevel"/>
    <w:tmpl w:val="B1AA52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54517A9"/>
    <w:multiLevelType w:val="multilevel"/>
    <w:tmpl w:val="E5C2C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2125859">
    <w:abstractNumId w:val="6"/>
  </w:num>
  <w:num w:numId="2" w16cid:durableId="615798367">
    <w:abstractNumId w:val="0"/>
  </w:num>
  <w:num w:numId="3" w16cid:durableId="532576905">
    <w:abstractNumId w:val="5"/>
  </w:num>
  <w:num w:numId="4" w16cid:durableId="1353189347">
    <w:abstractNumId w:val="4"/>
  </w:num>
  <w:num w:numId="5" w16cid:durableId="1746302101">
    <w:abstractNumId w:val="3"/>
  </w:num>
  <w:num w:numId="6" w16cid:durableId="833032665">
    <w:abstractNumId w:val="2"/>
  </w:num>
  <w:num w:numId="7" w16cid:durableId="80610863">
    <w:abstractNumId w:val="1"/>
  </w:num>
  <w:num w:numId="8" w16cid:durableId="745422484">
    <w:abstractNumId w:val="9"/>
  </w:num>
  <w:num w:numId="9" w16cid:durableId="1667590194">
    <w:abstractNumId w:val="7"/>
  </w:num>
  <w:num w:numId="10" w16cid:durableId="9301753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5085"/>
    <w:rsid w:val="00017792"/>
    <w:rsid w:val="000364B9"/>
    <w:rsid w:val="00070F36"/>
    <w:rsid w:val="000B0AA2"/>
    <w:rsid w:val="000D5085"/>
    <w:rsid w:val="001408F1"/>
    <w:rsid w:val="001468D8"/>
    <w:rsid w:val="00173865"/>
    <w:rsid w:val="001A7933"/>
    <w:rsid w:val="001B72D6"/>
    <w:rsid w:val="0020449D"/>
    <w:rsid w:val="002545E6"/>
    <w:rsid w:val="00286A03"/>
    <w:rsid w:val="002B58AE"/>
    <w:rsid w:val="00327C40"/>
    <w:rsid w:val="003577E0"/>
    <w:rsid w:val="00385BCE"/>
    <w:rsid w:val="003A2499"/>
    <w:rsid w:val="003A2C4B"/>
    <w:rsid w:val="003C386E"/>
    <w:rsid w:val="003C5015"/>
    <w:rsid w:val="004227B0"/>
    <w:rsid w:val="004303BA"/>
    <w:rsid w:val="00434213"/>
    <w:rsid w:val="005165FB"/>
    <w:rsid w:val="005267DC"/>
    <w:rsid w:val="00557BB5"/>
    <w:rsid w:val="0056160A"/>
    <w:rsid w:val="00575530"/>
    <w:rsid w:val="005978DF"/>
    <w:rsid w:val="005B3B48"/>
    <w:rsid w:val="005D2476"/>
    <w:rsid w:val="005D2580"/>
    <w:rsid w:val="005E3226"/>
    <w:rsid w:val="00601208"/>
    <w:rsid w:val="00627A19"/>
    <w:rsid w:val="006346D5"/>
    <w:rsid w:val="0065661E"/>
    <w:rsid w:val="006E2227"/>
    <w:rsid w:val="00707113"/>
    <w:rsid w:val="00711B2D"/>
    <w:rsid w:val="0071505A"/>
    <w:rsid w:val="007903DC"/>
    <w:rsid w:val="007A1789"/>
    <w:rsid w:val="00805514"/>
    <w:rsid w:val="00874197"/>
    <w:rsid w:val="008A3431"/>
    <w:rsid w:val="008C0B90"/>
    <w:rsid w:val="008D6B64"/>
    <w:rsid w:val="008F268A"/>
    <w:rsid w:val="00936C8D"/>
    <w:rsid w:val="00956164"/>
    <w:rsid w:val="009A11DF"/>
    <w:rsid w:val="009C0EF9"/>
    <w:rsid w:val="00A17707"/>
    <w:rsid w:val="00A2781C"/>
    <w:rsid w:val="00A5752A"/>
    <w:rsid w:val="00A6711A"/>
    <w:rsid w:val="00A675E0"/>
    <w:rsid w:val="00AF67CD"/>
    <w:rsid w:val="00B13C52"/>
    <w:rsid w:val="00B228CF"/>
    <w:rsid w:val="00B43B12"/>
    <w:rsid w:val="00B7390B"/>
    <w:rsid w:val="00B9005E"/>
    <w:rsid w:val="00BE7B2D"/>
    <w:rsid w:val="00C177DA"/>
    <w:rsid w:val="00C270DC"/>
    <w:rsid w:val="00C46BCB"/>
    <w:rsid w:val="00C513CC"/>
    <w:rsid w:val="00C75B3D"/>
    <w:rsid w:val="00C81551"/>
    <w:rsid w:val="00C90428"/>
    <w:rsid w:val="00C97240"/>
    <w:rsid w:val="00CA45FA"/>
    <w:rsid w:val="00CB7659"/>
    <w:rsid w:val="00CC0122"/>
    <w:rsid w:val="00D1042B"/>
    <w:rsid w:val="00D41FC3"/>
    <w:rsid w:val="00D74CC2"/>
    <w:rsid w:val="00D7673C"/>
    <w:rsid w:val="00D91E57"/>
    <w:rsid w:val="00DE3E27"/>
    <w:rsid w:val="00E425AD"/>
    <w:rsid w:val="00E53DFE"/>
    <w:rsid w:val="00E56640"/>
    <w:rsid w:val="00E86D38"/>
    <w:rsid w:val="00EC6AAA"/>
    <w:rsid w:val="00EF37C9"/>
    <w:rsid w:val="00F03FE5"/>
    <w:rsid w:val="00F06D96"/>
    <w:rsid w:val="00F55932"/>
    <w:rsid w:val="00F62DB9"/>
    <w:rsid w:val="00F7718E"/>
    <w:rsid w:val="00F8396F"/>
    <w:rsid w:val="00F868CF"/>
    <w:rsid w:val="00F96A29"/>
    <w:rsid w:val="00FC342C"/>
    <w:rsid w:val="00FC53A9"/>
    <w:rsid w:val="00FD311E"/>
    <w:rsid w:val="00FD52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1C04DDC"/>
  <w15:chartTrackingRefBased/>
  <w15:docId w15:val="{DBCE81E3-F3F1-4532-8660-B9412CF096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0D5085"/>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0D5085"/>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0D5085"/>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0D5085"/>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0D5085"/>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0D5085"/>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0D5085"/>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D5085"/>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0D5085"/>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D5085"/>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0D5085"/>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0D5085"/>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0D5085"/>
    <w:rPr>
      <w:rFonts w:cstheme="majorBidi"/>
      <w:color w:val="2F5496" w:themeColor="accent1" w:themeShade="BF"/>
      <w:sz w:val="28"/>
      <w:szCs w:val="28"/>
    </w:rPr>
  </w:style>
  <w:style w:type="character" w:customStyle="1" w:styleId="50">
    <w:name w:val="标题 5 字符"/>
    <w:basedOn w:val="a0"/>
    <w:link w:val="5"/>
    <w:uiPriority w:val="9"/>
    <w:semiHidden/>
    <w:rsid w:val="000D5085"/>
    <w:rPr>
      <w:rFonts w:cstheme="majorBidi"/>
      <w:color w:val="2F5496" w:themeColor="accent1" w:themeShade="BF"/>
      <w:sz w:val="24"/>
      <w:szCs w:val="24"/>
    </w:rPr>
  </w:style>
  <w:style w:type="character" w:customStyle="1" w:styleId="60">
    <w:name w:val="标题 6 字符"/>
    <w:basedOn w:val="a0"/>
    <w:link w:val="6"/>
    <w:uiPriority w:val="9"/>
    <w:semiHidden/>
    <w:rsid w:val="000D5085"/>
    <w:rPr>
      <w:rFonts w:cstheme="majorBidi"/>
      <w:b/>
      <w:bCs/>
      <w:color w:val="2F5496" w:themeColor="accent1" w:themeShade="BF"/>
    </w:rPr>
  </w:style>
  <w:style w:type="character" w:customStyle="1" w:styleId="70">
    <w:name w:val="标题 7 字符"/>
    <w:basedOn w:val="a0"/>
    <w:link w:val="7"/>
    <w:uiPriority w:val="9"/>
    <w:semiHidden/>
    <w:rsid w:val="000D5085"/>
    <w:rPr>
      <w:rFonts w:cstheme="majorBidi"/>
      <w:b/>
      <w:bCs/>
      <w:color w:val="595959" w:themeColor="text1" w:themeTint="A6"/>
    </w:rPr>
  </w:style>
  <w:style w:type="character" w:customStyle="1" w:styleId="80">
    <w:name w:val="标题 8 字符"/>
    <w:basedOn w:val="a0"/>
    <w:link w:val="8"/>
    <w:uiPriority w:val="9"/>
    <w:semiHidden/>
    <w:rsid w:val="000D5085"/>
    <w:rPr>
      <w:rFonts w:cstheme="majorBidi"/>
      <w:color w:val="595959" w:themeColor="text1" w:themeTint="A6"/>
    </w:rPr>
  </w:style>
  <w:style w:type="character" w:customStyle="1" w:styleId="90">
    <w:name w:val="标题 9 字符"/>
    <w:basedOn w:val="a0"/>
    <w:link w:val="9"/>
    <w:uiPriority w:val="9"/>
    <w:semiHidden/>
    <w:rsid w:val="000D5085"/>
    <w:rPr>
      <w:rFonts w:eastAsiaTheme="majorEastAsia" w:cstheme="majorBidi"/>
      <w:color w:val="595959" w:themeColor="text1" w:themeTint="A6"/>
    </w:rPr>
  </w:style>
  <w:style w:type="paragraph" w:styleId="a3">
    <w:name w:val="Title"/>
    <w:basedOn w:val="a"/>
    <w:next w:val="a"/>
    <w:link w:val="a4"/>
    <w:uiPriority w:val="10"/>
    <w:qFormat/>
    <w:rsid w:val="000D508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D508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D508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D508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D5085"/>
    <w:pPr>
      <w:spacing w:before="160" w:after="160"/>
      <w:jc w:val="center"/>
    </w:pPr>
    <w:rPr>
      <w:i/>
      <w:iCs/>
      <w:color w:val="404040" w:themeColor="text1" w:themeTint="BF"/>
    </w:rPr>
  </w:style>
  <w:style w:type="character" w:customStyle="1" w:styleId="a8">
    <w:name w:val="引用 字符"/>
    <w:basedOn w:val="a0"/>
    <w:link w:val="a7"/>
    <w:uiPriority w:val="29"/>
    <w:rsid w:val="000D5085"/>
    <w:rPr>
      <w:i/>
      <w:iCs/>
      <w:color w:val="404040" w:themeColor="text1" w:themeTint="BF"/>
    </w:rPr>
  </w:style>
  <w:style w:type="paragraph" w:styleId="a9">
    <w:name w:val="List Paragraph"/>
    <w:basedOn w:val="a"/>
    <w:uiPriority w:val="34"/>
    <w:qFormat/>
    <w:rsid w:val="000D5085"/>
    <w:pPr>
      <w:ind w:left="720"/>
      <w:contextualSpacing/>
    </w:pPr>
  </w:style>
  <w:style w:type="character" w:styleId="aa">
    <w:name w:val="Intense Emphasis"/>
    <w:basedOn w:val="a0"/>
    <w:uiPriority w:val="21"/>
    <w:qFormat/>
    <w:rsid w:val="000D5085"/>
    <w:rPr>
      <w:i/>
      <w:iCs/>
      <w:color w:val="2F5496" w:themeColor="accent1" w:themeShade="BF"/>
    </w:rPr>
  </w:style>
  <w:style w:type="paragraph" w:styleId="ab">
    <w:name w:val="Intense Quote"/>
    <w:basedOn w:val="a"/>
    <w:next w:val="a"/>
    <w:link w:val="ac"/>
    <w:uiPriority w:val="30"/>
    <w:qFormat/>
    <w:rsid w:val="000D50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0D5085"/>
    <w:rPr>
      <w:i/>
      <w:iCs/>
      <w:color w:val="2F5496" w:themeColor="accent1" w:themeShade="BF"/>
    </w:rPr>
  </w:style>
  <w:style w:type="character" w:styleId="ad">
    <w:name w:val="Intense Reference"/>
    <w:basedOn w:val="a0"/>
    <w:uiPriority w:val="32"/>
    <w:qFormat/>
    <w:rsid w:val="000D5085"/>
    <w:rPr>
      <w:b/>
      <w:bCs/>
      <w:smallCaps/>
      <w:color w:val="2F5496" w:themeColor="accent1" w:themeShade="BF"/>
      <w:spacing w:val="5"/>
    </w:rPr>
  </w:style>
  <w:style w:type="paragraph" w:styleId="ae">
    <w:name w:val="header"/>
    <w:basedOn w:val="a"/>
    <w:link w:val="af"/>
    <w:uiPriority w:val="99"/>
    <w:unhideWhenUsed/>
    <w:rsid w:val="00017792"/>
    <w:pPr>
      <w:tabs>
        <w:tab w:val="center" w:pos="4153"/>
        <w:tab w:val="right" w:pos="8306"/>
      </w:tabs>
      <w:snapToGrid w:val="0"/>
      <w:jc w:val="center"/>
    </w:pPr>
    <w:rPr>
      <w:sz w:val="18"/>
      <w:szCs w:val="18"/>
    </w:rPr>
  </w:style>
  <w:style w:type="character" w:customStyle="1" w:styleId="af">
    <w:name w:val="页眉 字符"/>
    <w:basedOn w:val="a0"/>
    <w:link w:val="ae"/>
    <w:uiPriority w:val="99"/>
    <w:rsid w:val="00017792"/>
    <w:rPr>
      <w:sz w:val="18"/>
      <w:szCs w:val="18"/>
    </w:rPr>
  </w:style>
  <w:style w:type="paragraph" w:styleId="af0">
    <w:name w:val="footer"/>
    <w:basedOn w:val="a"/>
    <w:link w:val="af1"/>
    <w:uiPriority w:val="99"/>
    <w:unhideWhenUsed/>
    <w:rsid w:val="00017792"/>
    <w:pPr>
      <w:tabs>
        <w:tab w:val="center" w:pos="4153"/>
        <w:tab w:val="right" w:pos="8306"/>
      </w:tabs>
      <w:snapToGrid w:val="0"/>
      <w:jc w:val="left"/>
    </w:pPr>
    <w:rPr>
      <w:sz w:val="18"/>
      <w:szCs w:val="18"/>
    </w:rPr>
  </w:style>
  <w:style w:type="character" w:customStyle="1" w:styleId="af1">
    <w:name w:val="页脚 字符"/>
    <w:basedOn w:val="a0"/>
    <w:link w:val="af0"/>
    <w:uiPriority w:val="99"/>
    <w:rsid w:val="00017792"/>
    <w:rPr>
      <w:sz w:val="18"/>
      <w:szCs w:val="18"/>
    </w:rPr>
  </w:style>
  <w:style w:type="character" w:styleId="af2">
    <w:name w:val="Hyperlink"/>
    <w:basedOn w:val="a0"/>
    <w:uiPriority w:val="99"/>
    <w:unhideWhenUsed/>
    <w:rsid w:val="00F868CF"/>
    <w:rPr>
      <w:color w:val="0563C1" w:themeColor="hyperlink"/>
      <w:u w:val="single"/>
    </w:rPr>
  </w:style>
  <w:style w:type="character" w:styleId="af3">
    <w:name w:val="Unresolved Mention"/>
    <w:basedOn w:val="a0"/>
    <w:uiPriority w:val="99"/>
    <w:semiHidden/>
    <w:unhideWhenUsed/>
    <w:rsid w:val="00F868CF"/>
    <w:rPr>
      <w:color w:val="605E5C"/>
      <w:shd w:val="clear" w:color="auto" w:fill="E1DFDD"/>
    </w:rPr>
  </w:style>
  <w:style w:type="character" w:styleId="af4">
    <w:name w:val="FollowedHyperlink"/>
    <w:basedOn w:val="a0"/>
    <w:uiPriority w:val="99"/>
    <w:semiHidden/>
    <w:unhideWhenUsed/>
    <w:rsid w:val="00F868C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github.com/ll711/A3"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375</TotalTime>
  <Pages>12</Pages>
  <Words>2330</Words>
  <Characters>14496</Characters>
  <Application>Microsoft Office Word</Application>
  <DocSecurity>0</DocSecurity>
  <Lines>258</Lines>
  <Paragraphs>74</Paragraphs>
  <ScaleCrop>false</ScaleCrop>
  <Company/>
  <LinksUpToDate>false</LinksUpToDate>
  <CharactersWithSpaces>16752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 l</dc:creator>
  <cp:keywords/>
  <dc:description/>
  <cp:lastModifiedBy>cr l</cp:lastModifiedBy>
  <cp:revision>110</cp:revision>
  <dcterms:created xsi:type="dcterms:W3CDTF">2026-04-18T16:01:00Z</dcterms:created>
  <dcterms:modified xsi:type="dcterms:W3CDTF">2026-04-19T22:41:00Z</dcterms:modified>
</cp:coreProperties>
</file>