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A1B2" w14:textId="77777777" w:rsidR="00611664" w:rsidRDefault="002924A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ENPM673 </w:t>
      </w:r>
    </w:p>
    <w:p w14:paraId="0BE2A1B3" w14:textId="77777777" w:rsidR="00611664" w:rsidRDefault="002924A9">
      <w:pPr>
        <w:jc w:val="center"/>
        <w:rPr>
          <w:sz w:val="36"/>
          <w:szCs w:val="36"/>
        </w:rPr>
      </w:pPr>
      <w:r>
        <w:rPr>
          <w:sz w:val="36"/>
          <w:szCs w:val="36"/>
        </w:rPr>
        <w:t>Homework 1</w:t>
      </w:r>
    </w:p>
    <w:p w14:paraId="5A786364" w14:textId="77777777" w:rsidR="00BB6C9C" w:rsidRDefault="00BB6C9C" w:rsidP="00BB6C9C">
      <w:pPr>
        <w:rPr>
          <w:sz w:val="24"/>
          <w:szCs w:val="24"/>
        </w:rPr>
      </w:pPr>
    </w:p>
    <w:p w14:paraId="5789E8D1" w14:textId="77777777" w:rsidR="00BB6C9C" w:rsidRDefault="00BB6C9C" w:rsidP="00BB6C9C">
      <w:pPr>
        <w:ind w:hanging="810"/>
        <w:rPr>
          <w:b/>
          <w:sz w:val="28"/>
          <w:szCs w:val="28"/>
        </w:rPr>
      </w:pPr>
      <w:r>
        <w:rPr>
          <w:b/>
          <w:sz w:val="28"/>
          <w:szCs w:val="28"/>
        </w:rPr>
        <w:t>Problem 1</w:t>
      </w:r>
    </w:p>
    <w:p w14:paraId="60B56C92" w14:textId="77777777" w:rsidR="00BB6C9C" w:rsidRDefault="00BB6C9C" w:rsidP="00BB6C9C">
      <w:pPr>
        <w:ind w:hanging="810"/>
        <w:rPr>
          <w:sz w:val="26"/>
          <w:szCs w:val="26"/>
        </w:rPr>
      </w:pPr>
    </w:p>
    <w:p w14:paraId="2B13044B" w14:textId="77777777" w:rsidR="00BB6C9C" w:rsidRDefault="00BB6C9C" w:rsidP="00BB6C9C">
      <w:pPr>
        <w:ind w:hanging="81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The field of view θ, can be calculated as, </w:t>
      </w:r>
    </w:p>
    <w:p w14:paraId="13987044" w14:textId="77777777" w:rsidR="00BB6C9C" w:rsidRDefault="00BB6C9C" w:rsidP="00BB6C9C">
      <w:pPr>
        <w:ind w:hanging="810"/>
        <w:jc w:val="both"/>
        <w:rPr>
          <w:sz w:val="26"/>
          <w:szCs w:val="26"/>
        </w:rPr>
      </w:pPr>
    </w:p>
    <w:p w14:paraId="5A178AF6" w14:textId="77777777" w:rsidR="00BB6C9C" w:rsidRDefault="00BB6C9C" w:rsidP="00BB6C9C">
      <w:pPr>
        <w:ind w:hanging="810"/>
        <w:jc w:val="both"/>
        <w:rPr>
          <w:sz w:val="28"/>
          <w:szCs w:val="28"/>
        </w:rPr>
      </w:pP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θ = 2 × tan </m:t>
        </m:r>
      </m:oMath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2d</m:t>
            </m:r>
          </m:den>
        </m:f>
      </m:oMath>
      <w:r>
        <w:rPr>
          <w:sz w:val="28"/>
          <w:szCs w:val="28"/>
        </w:rPr>
        <w:t>)</w:t>
      </w:r>
    </w:p>
    <w:p w14:paraId="543AEA4A" w14:textId="754A9B2C" w:rsidR="00BB6C9C" w:rsidRDefault="00BB6C9C" w:rsidP="00BB6C9C">
      <w:pPr>
        <w:ind w:hanging="81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where, f and d </w:t>
      </w:r>
      <w:r w:rsidR="00AE06C6">
        <w:rPr>
          <w:sz w:val="26"/>
          <w:szCs w:val="26"/>
        </w:rPr>
        <w:t>is</w:t>
      </w:r>
      <w:r>
        <w:rPr>
          <w:sz w:val="26"/>
          <w:szCs w:val="26"/>
        </w:rPr>
        <w:t xml:space="preserve"> the focal length and sensor width respectively. Since the image sensoris</w:t>
      </w:r>
    </w:p>
    <w:p w14:paraId="733AFA70" w14:textId="77777777" w:rsidR="00BB6C9C" w:rsidRDefault="00BB6C9C" w:rsidP="00BB6C9C">
      <w:pPr>
        <w:ind w:hanging="810"/>
        <w:jc w:val="both"/>
        <w:rPr>
          <w:sz w:val="26"/>
          <w:szCs w:val="26"/>
        </w:rPr>
      </w:pPr>
      <w:r>
        <w:rPr>
          <w:sz w:val="26"/>
          <w:szCs w:val="26"/>
        </w:rPr>
        <w:t>mentioned to be square the sensor width is equal to the sensor height.</w:t>
      </w:r>
    </w:p>
    <w:p w14:paraId="38A6878F" w14:textId="77777777" w:rsidR="00BB6C9C" w:rsidRDefault="00BB6C9C" w:rsidP="00BB6C9C">
      <w:pPr>
        <w:ind w:hanging="810"/>
        <w:jc w:val="both"/>
        <w:rPr>
          <w:sz w:val="26"/>
          <w:szCs w:val="26"/>
        </w:rPr>
      </w:pPr>
    </w:p>
    <w:p w14:paraId="67AB4FF0" w14:textId="77777777" w:rsidR="00BB6C9C" w:rsidRDefault="00BB6C9C" w:rsidP="00BB6C9C">
      <w:pPr>
        <w:ind w:hanging="810"/>
        <w:jc w:val="both"/>
        <w:rPr>
          <w:sz w:val="26"/>
          <w:szCs w:val="26"/>
        </w:rPr>
      </w:pPr>
      <w:r>
        <w:rPr>
          <w:sz w:val="26"/>
          <w:szCs w:val="26"/>
        </w:rPr>
        <w:t>Substituting the values of f = 15mm and d = 14mm,</w:t>
      </w:r>
    </w:p>
    <w:p w14:paraId="3226A5F8" w14:textId="77777777" w:rsidR="00BB6C9C" w:rsidRDefault="00BB6C9C" w:rsidP="00BB6C9C">
      <w:pPr>
        <w:ind w:hanging="810"/>
        <w:jc w:val="both"/>
        <w:rPr>
          <w:sz w:val="26"/>
          <w:szCs w:val="26"/>
        </w:rPr>
      </w:pPr>
    </w:p>
    <w:p w14:paraId="0FB9F7A2" w14:textId="77777777" w:rsidR="00BB6C9C" w:rsidRDefault="00BB6C9C" w:rsidP="00BB6C9C">
      <w:pPr>
        <w:ind w:hanging="81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θ</m:t>
        </m:r>
      </m:oMath>
      <w:r>
        <w:rPr>
          <w:sz w:val="26"/>
          <w:szCs w:val="26"/>
        </w:rPr>
        <w:t xml:space="preserve"> = 2 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>
        <w:rPr>
          <w:sz w:val="26"/>
          <w:szCs w:val="26"/>
        </w:rPr>
        <w:t xml:space="preserve"> 15.692 = 31.284°</w:t>
      </w:r>
    </w:p>
    <w:p w14:paraId="6C5DC1D7" w14:textId="77777777" w:rsidR="00BB6C9C" w:rsidRDefault="00BB6C9C" w:rsidP="00BB6C9C">
      <w:pPr>
        <w:ind w:hanging="810"/>
        <w:jc w:val="both"/>
        <w:rPr>
          <w:sz w:val="28"/>
          <w:szCs w:val="28"/>
        </w:rPr>
      </w:pPr>
      <w:r>
        <w:rPr>
          <w:sz w:val="26"/>
          <w:szCs w:val="26"/>
        </w:rPr>
        <w:t xml:space="preserve">2. The pixel density of the camera 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Resolution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Area of sensor</m:t>
            </m:r>
          </m:den>
        </m:f>
      </m:oMath>
      <w:r>
        <w:rPr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5 × 10</m:t>
            </m:r>
            <m:r>
              <w:rPr>
                <w:rFonts w:ascii="Cambria Math" w:hAnsi="Cambria Math"/>
                <w:sz w:val="30"/>
                <w:szCs w:val="30"/>
                <w:vertAlign w:val="superscript"/>
              </w:rPr>
              <m:t>00000</m:t>
            </m:r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14 × 14</m:t>
            </m:r>
          </m:den>
        </m:f>
      </m:oMath>
      <w:r>
        <w:rPr>
          <w:sz w:val="30"/>
          <w:szCs w:val="30"/>
        </w:rPr>
        <w:t xml:space="preserve"> </w:t>
      </w:r>
      <w:r>
        <w:rPr>
          <w:sz w:val="28"/>
          <w:szCs w:val="28"/>
        </w:rPr>
        <w:t>p/mm</w:t>
      </w:r>
      <w:r>
        <w:rPr>
          <w:sz w:val="28"/>
          <w:szCs w:val="28"/>
          <w:vertAlign w:val="superscript"/>
        </w:rPr>
        <w:t>2</w:t>
      </w:r>
    </w:p>
    <w:p w14:paraId="63E23397" w14:textId="77777777" w:rsidR="00BB6C9C" w:rsidRDefault="00BB6C9C" w:rsidP="00BB6C9C">
      <w:pPr>
        <w:ind w:hanging="810"/>
        <w:jc w:val="both"/>
        <w:rPr>
          <w:sz w:val="26"/>
          <w:szCs w:val="26"/>
        </w:rPr>
      </w:pPr>
      <w:r>
        <w:rPr>
          <w:sz w:val="26"/>
          <w:szCs w:val="26"/>
        </w:rPr>
        <w:t>The relationship between the image height and the object height is given as,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= f </m:t>
        </m:r>
        <m:r>
          <w:rPr>
            <w:rFonts w:ascii="Cambria Math" w:hAnsi="Cambria Math"/>
            <w:sz w:val="28"/>
            <w:szCs w:val="28"/>
          </w:rPr>
          <m:t xml:space="preserve">×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</m:oMath>
    </w:p>
    <w:p w14:paraId="0BE2A1C2" w14:textId="77777777" w:rsidR="00611664" w:rsidRDefault="00611664">
      <w:pPr>
        <w:ind w:hanging="810"/>
        <w:jc w:val="both"/>
        <w:rPr>
          <w:sz w:val="28"/>
          <w:szCs w:val="28"/>
        </w:rPr>
      </w:pPr>
    </w:p>
    <w:sectPr w:rsidR="00611664" w:rsidSect="00BB6C9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ACD0" w14:textId="77777777" w:rsidR="002924A9" w:rsidRDefault="002924A9" w:rsidP="00BB6C9C">
      <w:pPr>
        <w:spacing w:line="240" w:lineRule="auto"/>
      </w:pPr>
      <w:r>
        <w:separator/>
      </w:r>
    </w:p>
  </w:endnote>
  <w:endnote w:type="continuationSeparator" w:id="0">
    <w:p w14:paraId="0896FFFA" w14:textId="77777777" w:rsidR="002924A9" w:rsidRDefault="002924A9" w:rsidP="00BB6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A30D8" w14:textId="77777777" w:rsidR="002924A9" w:rsidRDefault="002924A9" w:rsidP="00BB6C9C">
      <w:pPr>
        <w:spacing w:line="240" w:lineRule="auto"/>
      </w:pPr>
      <w:r>
        <w:separator/>
      </w:r>
    </w:p>
  </w:footnote>
  <w:footnote w:type="continuationSeparator" w:id="0">
    <w:p w14:paraId="23AD3805" w14:textId="77777777" w:rsidR="002924A9" w:rsidRDefault="002924A9" w:rsidP="00BB6C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9A210" w14:textId="3EF27B05" w:rsidR="00BB6C9C" w:rsidRDefault="00BB6C9C">
    <w:pPr>
      <w:pStyle w:val="Header"/>
    </w:pPr>
    <w:r>
      <w:tab/>
    </w:r>
    <w:r>
      <w:tab/>
      <w:t>Arunava Basu</w:t>
    </w:r>
  </w:p>
  <w:p w14:paraId="2A712188" w14:textId="145C1B3E" w:rsidR="00BB6C9C" w:rsidRDefault="00BB6C9C">
    <w:pPr>
      <w:pStyle w:val="Header"/>
    </w:pPr>
    <w:r>
      <w:tab/>
    </w:r>
    <w:r>
      <w:tab/>
      <w:t>117720</w:t>
    </w:r>
    <w:r w:rsidR="00AE06C6">
      <w:t>617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64"/>
    <w:rsid w:val="002924A9"/>
    <w:rsid w:val="005149F3"/>
    <w:rsid w:val="00611664"/>
    <w:rsid w:val="00AE06C6"/>
    <w:rsid w:val="00BB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A1B2"/>
  <w15:docId w15:val="{3A51618D-197F-4A7E-8890-65FDBA1D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B6C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C9C"/>
  </w:style>
  <w:style w:type="paragraph" w:styleId="Footer">
    <w:name w:val="footer"/>
    <w:basedOn w:val="Normal"/>
    <w:link w:val="FooterChar"/>
    <w:uiPriority w:val="99"/>
    <w:unhideWhenUsed/>
    <w:rsid w:val="00BB6C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Arunava Basu</cp:lastModifiedBy>
  <cp:revision>4</cp:revision>
  <dcterms:created xsi:type="dcterms:W3CDTF">2022-02-14T05:15:00Z</dcterms:created>
  <dcterms:modified xsi:type="dcterms:W3CDTF">2022-02-14T05:17:00Z</dcterms:modified>
</cp:coreProperties>
</file>