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2C22EE" w14:textId="643A098A" w:rsidR="001526D5" w:rsidRDefault="00A85D5B">
      <w:pPr>
        <w:rPr>
          <w:rFonts w:ascii="Franklin Gothic Heavy" w:hAnsi="Franklin Gothic Heavy"/>
          <w:sz w:val="28"/>
          <w:szCs w:val="28"/>
        </w:rPr>
      </w:pPr>
      <w:bookmarkStart w:id="0" w:name="_GoBack"/>
      <w:bookmarkEnd w:id="0"/>
      <w:r w:rsidRPr="001526D5">
        <w:rPr>
          <w:rFonts w:ascii="Franklin Gothic Heavy" w:hAnsi="Franklin Gothic Heavy"/>
          <w:sz w:val="28"/>
          <w:szCs w:val="28"/>
        </w:rPr>
        <w:t xml:space="preserve">FINANCEMENT </w:t>
      </w:r>
    </w:p>
    <w:p w14:paraId="7D5412B8" w14:textId="4E088503" w:rsidR="00660313" w:rsidRPr="00F16B90" w:rsidRDefault="00660313" w:rsidP="00660313">
      <w:pPr>
        <w:rPr>
          <w:rFonts w:ascii="Franklin Gothic Medium" w:hAnsi="Franklin Gothic Medium"/>
        </w:rPr>
      </w:pPr>
      <w:r w:rsidRPr="00F16B90">
        <w:rPr>
          <w:rFonts w:ascii="Franklin Gothic Medium" w:hAnsi="Franklin Gothic Medium"/>
        </w:rPr>
        <w:t>Chers paroissiens et paroissiennes</w:t>
      </w:r>
    </w:p>
    <w:p w14:paraId="68C81C9D" w14:textId="36D0B299" w:rsidR="00F16B90" w:rsidRPr="00D30F19" w:rsidRDefault="00F16B90" w:rsidP="00660313">
      <w:pPr>
        <w:rPr>
          <w:rFonts w:ascii="Franklin Gothic Medium" w:hAnsi="Franklin Gothic Medium"/>
          <w:sz w:val="24"/>
          <w:szCs w:val="24"/>
        </w:rPr>
      </w:pPr>
      <w:r w:rsidRPr="00D30F19">
        <w:rPr>
          <w:rFonts w:ascii="Franklin Gothic Medium" w:hAnsi="Franklin Gothic Medium"/>
          <w:sz w:val="24"/>
          <w:szCs w:val="24"/>
        </w:rPr>
        <w:t>Chers amis de nos paroisses</w:t>
      </w:r>
    </w:p>
    <w:p w14:paraId="1D5F1C00" w14:textId="2B9C5105" w:rsidR="00660313" w:rsidRPr="00D30F19" w:rsidRDefault="00660313" w:rsidP="00660313">
      <w:pPr>
        <w:rPr>
          <w:rFonts w:ascii="Franklin Gothic Medium" w:hAnsi="Franklin Gothic Medium"/>
          <w:sz w:val="24"/>
          <w:szCs w:val="24"/>
        </w:rPr>
      </w:pPr>
      <w:r w:rsidRPr="00D30F19">
        <w:rPr>
          <w:rFonts w:ascii="Franklin Gothic Medium" w:hAnsi="Franklin Gothic Medium"/>
          <w:color w:val="FF0000"/>
          <w:sz w:val="24"/>
          <w:szCs w:val="24"/>
        </w:rPr>
        <w:t>L’Église</w:t>
      </w:r>
      <w:r w:rsidR="00D30F19" w:rsidRPr="00D30F19">
        <w:rPr>
          <w:rFonts w:ascii="Franklin Gothic Medium" w:hAnsi="Franklin Gothic Medium"/>
          <w:color w:val="FF0000"/>
          <w:sz w:val="24"/>
          <w:szCs w:val="24"/>
        </w:rPr>
        <w:t xml:space="preserve"> *</w:t>
      </w:r>
      <w:r w:rsidRPr="00D30F19">
        <w:rPr>
          <w:rFonts w:ascii="Franklin Gothic Medium" w:hAnsi="Franklin Gothic Medium"/>
          <w:sz w:val="24"/>
          <w:szCs w:val="24"/>
        </w:rPr>
        <w:t xml:space="preserve"> porte souvent l’étiquette de traditionnelle ou de dépassée selon les critères du monde actuel. Mais elle a aussi souvent devancé son temps par ses idées et par sa vision du développement durable. </w:t>
      </w:r>
      <w:r w:rsidRPr="00D30F19">
        <w:rPr>
          <w:rFonts w:ascii="Franklin Gothic Medium" w:hAnsi="Franklin Gothic Medium"/>
          <w:i/>
          <w:iCs/>
          <w:sz w:val="24"/>
          <w:szCs w:val="24"/>
        </w:rPr>
        <w:t>Réseau social depuis toujou</w:t>
      </w:r>
      <w:r w:rsidRPr="00D30F19">
        <w:rPr>
          <w:rFonts w:ascii="Franklin Gothic Medium" w:hAnsi="Franklin Gothic Medium"/>
          <w:sz w:val="24"/>
          <w:szCs w:val="24"/>
        </w:rPr>
        <w:t xml:space="preserve">rs indique que l’Église est depuis ses débuts un réseau varié d’hommes et de femmes de tous âges. La relation qui les unit est la foi en Jésus venu annoncer une Bonne nouvelle et poser les gestes qui en découlent pour rejoindre toute personne qui désire croire en Lui et surtout rejoindre les pauvres, les humbles, les laissés pour compte. </w:t>
      </w:r>
    </w:p>
    <w:p w14:paraId="64C1E8EA" w14:textId="04001BD5" w:rsidR="00660313" w:rsidRPr="00F16B90" w:rsidRDefault="00660313" w:rsidP="00E9655C">
      <w:pPr>
        <w:spacing w:after="0"/>
        <w:rPr>
          <w:rFonts w:ascii="Franklin Gothic Medium" w:hAnsi="Franklin Gothic Medium"/>
          <w:sz w:val="24"/>
          <w:szCs w:val="24"/>
        </w:rPr>
      </w:pPr>
      <w:r w:rsidRPr="00F16B90">
        <w:rPr>
          <w:rFonts w:ascii="Franklin Gothic Medium" w:hAnsi="Franklin Gothic Medium"/>
          <w:noProof/>
          <w:sz w:val="24"/>
          <w:szCs w:val="24"/>
          <w:lang w:eastAsia="fr-CA"/>
        </w:rPr>
        <w:drawing>
          <wp:anchor distT="0" distB="0" distL="114300" distR="114300" simplePos="0" relativeHeight="251658240" behindDoc="0" locked="0" layoutInCell="1" allowOverlap="1" wp14:anchorId="57770626" wp14:editId="7415532A">
            <wp:simplePos x="0" y="0"/>
            <wp:positionH relativeFrom="column">
              <wp:posOffset>1922614</wp:posOffset>
            </wp:positionH>
            <wp:positionV relativeFrom="paragraph">
              <wp:posOffset>60022</wp:posOffset>
            </wp:positionV>
            <wp:extent cx="3570010" cy="1041253"/>
            <wp:effectExtent l="0" t="0" r="0" b="698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70010" cy="1041253"/>
                    </a:xfrm>
                    <a:prstGeom prst="rect">
                      <a:avLst/>
                    </a:prstGeom>
                    <a:noFill/>
                    <a:ln>
                      <a:noFill/>
                    </a:ln>
                  </pic:spPr>
                </pic:pic>
              </a:graphicData>
            </a:graphic>
            <wp14:sizeRelV relativeFrom="margin">
              <wp14:pctHeight>0</wp14:pctHeight>
            </wp14:sizeRelV>
          </wp:anchor>
        </w:drawing>
      </w:r>
      <w:r w:rsidRPr="00F16B90">
        <w:rPr>
          <w:rFonts w:ascii="Franklin Gothic Medium" w:hAnsi="Franklin Gothic Medium"/>
          <w:sz w:val="24"/>
          <w:szCs w:val="24"/>
        </w:rPr>
        <w:t xml:space="preserve">La campagne paroissiale annuelle des trois prochaines années veut mettre en valeur notre engagement à investir dans ce réseau, financièrement ou par divers services rendus. Nous donnons pour le culte et le maintien de nos églises pour nous rassembler. Nous donnons </w:t>
      </w:r>
      <w:r w:rsidR="003E0D2F">
        <w:rPr>
          <w:rFonts w:ascii="Franklin Gothic Medium" w:hAnsi="Franklin Gothic Medium"/>
          <w:sz w:val="24"/>
          <w:szCs w:val="24"/>
        </w:rPr>
        <w:t xml:space="preserve">aussi </w:t>
      </w:r>
      <w:r w:rsidRPr="00F16B90">
        <w:rPr>
          <w:rFonts w:ascii="Franklin Gothic Medium" w:hAnsi="Franklin Gothic Medium"/>
          <w:sz w:val="24"/>
          <w:szCs w:val="24"/>
        </w:rPr>
        <w:t xml:space="preserve">pour obtenir les services permettant à notre foi de donner sens à notre vie, tout simplement. </w:t>
      </w:r>
    </w:p>
    <w:p w14:paraId="7801FD20" w14:textId="206C1441" w:rsidR="007626FF" w:rsidRDefault="00E9655C" w:rsidP="00E9655C">
      <w:pPr>
        <w:spacing w:after="0"/>
        <w:rPr>
          <w:rFonts w:ascii="Franklin Gothic Medium" w:hAnsi="Franklin Gothic Medium"/>
          <w:sz w:val="24"/>
          <w:szCs w:val="24"/>
        </w:rPr>
      </w:pPr>
      <w:r>
        <w:rPr>
          <w:rFonts w:ascii="Franklin Gothic Medium" w:hAnsi="Franklin Gothic Medium"/>
          <w:noProof/>
          <w:sz w:val="24"/>
          <w:szCs w:val="24"/>
          <w:lang w:eastAsia="fr-CA"/>
        </w:rPr>
        <w:drawing>
          <wp:anchor distT="0" distB="0" distL="114300" distR="114300" simplePos="0" relativeHeight="251660288" behindDoc="1" locked="0" layoutInCell="1" allowOverlap="1" wp14:anchorId="1A5EA010" wp14:editId="3E6E7B3C">
            <wp:simplePos x="0" y="0"/>
            <wp:positionH relativeFrom="page">
              <wp:posOffset>1375189</wp:posOffset>
            </wp:positionH>
            <wp:positionV relativeFrom="paragraph">
              <wp:posOffset>102207</wp:posOffset>
            </wp:positionV>
            <wp:extent cx="1525905" cy="405130"/>
            <wp:effectExtent l="0" t="0" r="0" b="0"/>
            <wp:wrapTight wrapText="bothSides">
              <wp:wrapPolygon edited="0">
                <wp:start x="0" y="0"/>
                <wp:lineTo x="0" y="20313"/>
                <wp:lineTo x="21303" y="20313"/>
                <wp:lineTo x="21303"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25905" cy="405130"/>
                    </a:xfrm>
                    <a:prstGeom prst="rect">
                      <a:avLst/>
                    </a:prstGeom>
                    <a:noFill/>
                  </pic:spPr>
                </pic:pic>
              </a:graphicData>
            </a:graphic>
            <wp14:sizeRelH relativeFrom="page">
              <wp14:pctWidth>0</wp14:pctWidth>
            </wp14:sizeRelH>
            <wp14:sizeRelV relativeFrom="page">
              <wp14:pctHeight>0</wp14:pctHeight>
            </wp14:sizeRelV>
          </wp:anchor>
        </w:drawing>
      </w:r>
    </w:p>
    <w:p w14:paraId="53144B14" w14:textId="060DA69B" w:rsidR="00E9655C" w:rsidRDefault="00E9655C" w:rsidP="00E9655C">
      <w:pPr>
        <w:spacing w:after="0"/>
        <w:rPr>
          <w:rFonts w:ascii="Franklin Gothic Medium" w:hAnsi="Franklin Gothic Medium"/>
          <w:sz w:val="24"/>
          <w:szCs w:val="24"/>
        </w:rPr>
      </w:pPr>
    </w:p>
    <w:p w14:paraId="35C44342" w14:textId="1BA83E55" w:rsidR="00E9655C" w:rsidRDefault="00E9655C" w:rsidP="00E9655C">
      <w:pPr>
        <w:spacing w:after="0"/>
        <w:rPr>
          <w:rFonts w:ascii="Franklin Gothic Medium" w:hAnsi="Franklin Gothic Medium"/>
          <w:sz w:val="24"/>
          <w:szCs w:val="24"/>
        </w:rPr>
      </w:pPr>
    </w:p>
    <w:p w14:paraId="10699BAC" w14:textId="0FF143D7" w:rsidR="00CE3ABE" w:rsidRPr="00F16B90" w:rsidRDefault="008D623F" w:rsidP="00E9655C">
      <w:pPr>
        <w:spacing w:after="0"/>
        <w:rPr>
          <w:rFonts w:ascii="Franklin Gothic Medium" w:hAnsi="Franklin Gothic Medium"/>
          <w:sz w:val="24"/>
          <w:szCs w:val="24"/>
        </w:rPr>
      </w:pPr>
      <w:r>
        <w:rPr>
          <w:rFonts w:ascii="Franklin Gothic Medium" w:hAnsi="Franklin Gothic Medium"/>
          <w:sz w:val="24"/>
          <w:szCs w:val="24"/>
        </w:rPr>
        <w:t>A</w:t>
      </w:r>
      <w:r w:rsidR="00CE3ABE" w:rsidRPr="00F16B90">
        <w:rPr>
          <w:rFonts w:ascii="Franklin Gothic Medium" w:hAnsi="Franklin Gothic Medium"/>
          <w:sz w:val="24"/>
          <w:szCs w:val="24"/>
        </w:rPr>
        <w:t>lain Pouliot</w:t>
      </w:r>
      <w:r w:rsidR="004B5402" w:rsidRPr="00F16B90">
        <w:rPr>
          <w:rFonts w:ascii="Franklin Gothic Medium" w:hAnsi="Franklin Gothic Medium"/>
          <w:sz w:val="24"/>
          <w:szCs w:val="24"/>
        </w:rPr>
        <w:t>, curé</w:t>
      </w:r>
    </w:p>
    <w:p w14:paraId="5AFA0B7F" w14:textId="43E3BD28" w:rsidR="00AF0E27" w:rsidRDefault="001E3031" w:rsidP="00660313">
      <w:pPr>
        <w:rPr>
          <w:rFonts w:ascii="Franklin Gothic Heavy" w:hAnsi="Franklin Gothic Heavy"/>
          <w:sz w:val="36"/>
          <w:szCs w:val="36"/>
        </w:rPr>
      </w:pPr>
      <w:r w:rsidRPr="001E3031">
        <w:rPr>
          <w:rFonts w:ascii="Franklin Gothic Heavy" w:hAnsi="Franklin Gothic Heavy"/>
          <w:noProof/>
          <w:sz w:val="40"/>
          <w:szCs w:val="40"/>
          <w:lang w:eastAsia="fr-CA"/>
        </w:rPr>
        <w:drawing>
          <wp:anchor distT="0" distB="0" distL="114300" distR="114300" simplePos="0" relativeHeight="251659264" behindDoc="0" locked="0" layoutInCell="1" allowOverlap="1" wp14:anchorId="6E90FD2D" wp14:editId="56268D97">
            <wp:simplePos x="0" y="0"/>
            <wp:positionH relativeFrom="column">
              <wp:posOffset>160959</wp:posOffset>
            </wp:positionH>
            <wp:positionV relativeFrom="paragraph">
              <wp:posOffset>244227</wp:posOffset>
            </wp:positionV>
            <wp:extent cx="2639695" cy="1827530"/>
            <wp:effectExtent l="0" t="0" r="8255" b="127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39695" cy="18275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114CB2" w14:textId="113C8D01" w:rsidR="00660313" w:rsidRDefault="00660313" w:rsidP="00660313">
      <w:pPr>
        <w:rPr>
          <w:sz w:val="24"/>
          <w:szCs w:val="24"/>
        </w:rPr>
      </w:pPr>
      <w:r w:rsidRPr="001E3031">
        <w:rPr>
          <w:rFonts w:ascii="Franklin Gothic Heavy" w:hAnsi="Franklin Gothic Heavy"/>
          <w:sz w:val="36"/>
          <w:szCs w:val="36"/>
        </w:rPr>
        <w:t>Merci de vous joindre à ce réseau qui assure la vitalité de chacune de nos communautés</w:t>
      </w:r>
      <w:r w:rsidRPr="001E3031">
        <w:rPr>
          <w:sz w:val="28"/>
          <w:szCs w:val="28"/>
        </w:rPr>
        <w:t xml:space="preserve">.   </w:t>
      </w:r>
      <w:r w:rsidRPr="00CE3ABE">
        <w:rPr>
          <w:sz w:val="24"/>
          <w:szCs w:val="24"/>
        </w:rPr>
        <w:t xml:space="preserve">  </w:t>
      </w:r>
    </w:p>
    <w:p w14:paraId="4B2E620E" w14:textId="4D748B20" w:rsidR="005D2B99" w:rsidRDefault="005D2B99" w:rsidP="00660313">
      <w:pPr>
        <w:rPr>
          <w:sz w:val="24"/>
          <w:szCs w:val="24"/>
        </w:rPr>
      </w:pPr>
    </w:p>
    <w:p w14:paraId="0B0A34E0" w14:textId="219B3E95" w:rsidR="005D2B99" w:rsidRDefault="005D2B99" w:rsidP="00660313">
      <w:pPr>
        <w:rPr>
          <w:sz w:val="24"/>
          <w:szCs w:val="24"/>
        </w:rPr>
      </w:pPr>
    </w:p>
    <w:p w14:paraId="5C637F35" w14:textId="3ED4A3DF" w:rsidR="005D2B99" w:rsidRPr="002C09FF" w:rsidRDefault="002C09FF" w:rsidP="002C09FF">
      <w:pPr>
        <w:rPr>
          <w:rFonts w:ascii="Franklin Gothic Book" w:hAnsi="Franklin Gothic Book"/>
        </w:rPr>
      </w:pPr>
      <w:r>
        <w:t xml:space="preserve">* </w:t>
      </w:r>
      <w:r>
        <w:tab/>
      </w:r>
      <w:hyperlink r:id="rId8" w:history="1">
        <w:r w:rsidR="007626FF" w:rsidRPr="0014559A">
          <w:rPr>
            <w:rStyle w:val="Lienhypertexte"/>
            <w:rFonts w:ascii="Franklin Gothic Book" w:hAnsi="Franklin Gothic Book"/>
          </w:rPr>
          <w:t>https://eglise.catholique.fr/approfondir-sa-foi/connaitre-et-aimer-dieu/leglise/</w:t>
        </w:r>
      </w:hyperlink>
    </w:p>
    <w:p w14:paraId="564032A9" w14:textId="77777777" w:rsidR="005D2B99" w:rsidRPr="00CE3ABE" w:rsidRDefault="005D2B99" w:rsidP="00660313">
      <w:pPr>
        <w:rPr>
          <w:sz w:val="24"/>
          <w:szCs w:val="24"/>
        </w:rPr>
      </w:pPr>
    </w:p>
    <w:sectPr w:rsidR="005D2B99" w:rsidRPr="00CE3AB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Heavy">
    <w:panose1 w:val="020B09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17688B"/>
    <w:multiLevelType w:val="hybridMultilevel"/>
    <w:tmpl w:val="12A800E6"/>
    <w:lvl w:ilvl="0" w:tplc="BF4C7AF8">
      <w:numFmt w:val="bullet"/>
      <w:lvlText w:val=""/>
      <w:lvlJc w:val="left"/>
      <w:pPr>
        <w:ind w:left="720" w:hanging="360"/>
      </w:pPr>
      <w:rPr>
        <w:rFonts w:ascii="Symbol" w:eastAsiaTheme="minorHAnsi" w:hAnsi="Symbol"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D5B"/>
    <w:rsid w:val="001526D5"/>
    <w:rsid w:val="001E3031"/>
    <w:rsid w:val="00295691"/>
    <w:rsid w:val="002C09FF"/>
    <w:rsid w:val="002E6DE8"/>
    <w:rsid w:val="003E0D2F"/>
    <w:rsid w:val="004B5402"/>
    <w:rsid w:val="005D2B99"/>
    <w:rsid w:val="00660313"/>
    <w:rsid w:val="007626FF"/>
    <w:rsid w:val="008D1F24"/>
    <w:rsid w:val="008D623F"/>
    <w:rsid w:val="00931E3F"/>
    <w:rsid w:val="00A85D5B"/>
    <w:rsid w:val="00AF0E27"/>
    <w:rsid w:val="00BB2859"/>
    <w:rsid w:val="00CE3ABE"/>
    <w:rsid w:val="00D30F19"/>
    <w:rsid w:val="00E2598C"/>
    <w:rsid w:val="00E81AB0"/>
    <w:rsid w:val="00E9655C"/>
    <w:rsid w:val="00EB5CCA"/>
    <w:rsid w:val="00F05DB4"/>
    <w:rsid w:val="00F16B9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EBEED"/>
  <w15:chartTrackingRefBased/>
  <w15:docId w15:val="{7BFA0033-4FD2-463A-B05F-33E3E3C89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5D2B99"/>
    <w:rPr>
      <w:color w:val="0563C1" w:themeColor="hyperlink"/>
      <w:u w:val="single"/>
    </w:rPr>
  </w:style>
  <w:style w:type="paragraph" w:styleId="Paragraphedeliste">
    <w:name w:val="List Paragraph"/>
    <w:basedOn w:val="Normal"/>
    <w:uiPriority w:val="34"/>
    <w:qFormat/>
    <w:rsid w:val="002C09FF"/>
    <w:pPr>
      <w:ind w:left="720"/>
      <w:contextualSpacing/>
    </w:pPr>
  </w:style>
  <w:style w:type="character" w:customStyle="1" w:styleId="UnresolvedMention">
    <w:name w:val="Unresolved Mention"/>
    <w:basedOn w:val="Policepardfaut"/>
    <w:uiPriority w:val="99"/>
    <w:semiHidden/>
    <w:unhideWhenUsed/>
    <w:rsid w:val="007626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1828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glise.catholique.fr/approfondir-sa-foi/connaitre-et-aimer-dieu/leglise/"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203</Words>
  <Characters>1118</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Alain Pouliot</dc:creator>
  <cp:keywords/>
  <dc:description/>
  <cp:lastModifiedBy>Denis V</cp:lastModifiedBy>
  <cp:revision>2</cp:revision>
  <dcterms:created xsi:type="dcterms:W3CDTF">2020-03-09T09:15:00Z</dcterms:created>
  <dcterms:modified xsi:type="dcterms:W3CDTF">2020-03-09T09:15:00Z</dcterms:modified>
</cp:coreProperties>
</file>