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Harrison as president, 1890: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Sherman antitrust act - government can break up monopolies.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McKinley Tariff - tariffs go up, government wants people to buy American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“Billion Dollar Congress”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1892, Cleveland wins for his second, non-consecutive term. During this election, a third party became popular: the Populists.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Populists</w:t>
      </w:r>
      <w:r w:rsidDel="00000000" w:rsidR="00000000" w:rsidRPr="00000000">
        <w:rPr>
          <w:rtl w:val="0"/>
        </w:rPr>
        <w:t xml:space="preserve"> are economically liberal but socially conservative. Essentially the opposite of libertarian. Populist platform: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Bimetallism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 tax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Election reform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Government control of railroads, telegraphs, telephones,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1896,</w:t>
      </w:r>
      <w:r w:rsidDel="00000000" w:rsidR="00000000" w:rsidRPr="00000000">
        <w:rPr>
          <w:b w:val="1"/>
          <w:rtl w:val="0"/>
        </w:rPr>
        <w:t xml:space="preserve"> William Jennings Bryan</w:t>
      </w:r>
      <w:r w:rsidDel="00000000" w:rsidR="00000000" w:rsidRPr="00000000">
        <w:rPr>
          <w:rtl w:val="0"/>
        </w:rPr>
        <w:t xml:space="preserve"> gave his </w:t>
      </w:r>
      <w:r w:rsidDel="00000000" w:rsidR="00000000" w:rsidRPr="00000000">
        <w:rPr>
          <w:b w:val="1"/>
          <w:rtl w:val="0"/>
        </w:rPr>
        <w:t xml:space="preserve">“Cross of Gold”</w:t>
      </w:r>
      <w:r w:rsidDel="00000000" w:rsidR="00000000" w:rsidRPr="00000000">
        <w:rPr>
          <w:rtl w:val="0"/>
        </w:rPr>
        <w:t xml:space="preserve"> speech criticizing republicans and the gold standard.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Elections of 1896 and 1900: WJB and McKinley. McKinley is assassinated in 1901, Roosevelt is president now. </w:t>
      </w:r>
    </w:p>
    <w:p w:rsidR="00000000" w:rsidDel="00000000" w:rsidP="00000000" w:rsidRDefault="00000000" w:rsidRPr="00000000" w14:paraId="00000011">
      <w:pPr>
        <w:pStyle w:val="Heading1"/>
        <w:tabs>
          <w:tab w:val="right" w:pos="9360"/>
        </w:tabs>
        <w:rPr/>
      </w:pPr>
      <w:bookmarkStart w:colFirst="0" w:colLast="0" w:name="_316v7dqw97xq" w:id="0"/>
      <w:bookmarkEnd w:id="0"/>
      <w:r w:rsidDel="00000000" w:rsidR="00000000" w:rsidRPr="00000000">
        <w:rPr>
          <w:rtl w:val="0"/>
        </w:rPr>
        <w:t xml:space="preserve">Progressive Era</w:t>
        <w:tab/>
        <w:t xml:space="preserve">1890-1920</w:t>
      </w:r>
    </w:p>
    <w:p w:rsidR="00000000" w:rsidDel="00000000" w:rsidP="00000000" w:rsidRDefault="00000000" w:rsidRPr="00000000" w14:paraId="00000012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Progressive characteristics: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pos="9360"/>
        </w:tabs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Reform minded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pos="9360"/>
        </w:tabs>
        <w:ind w:left="720" w:hanging="360"/>
        <w:rPr/>
      </w:pPr>
      <w:r w:rsidDel="00000000" w:rsidR="00000000" w:rsidRPr="00000000">
        <w:rPr>
          <w:rtl w:val="0"/>
        </w:rPr>
        <w:t xml:space="preserve">Active government intervention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Emphasis on expertise and science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Elitism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Pragmatism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Historicism - right or wrong are products of their time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“Common good” trumps individual rights</w:t>
      </w:r>
    </w:p>
    <w:p w:rsidR="00000000" w:rsidDel="00000000" w:rsidP="00000000" w:rsidRDefault="00000000" w:rsidRPr="00000000" w14:paraId="0000001B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9360"/>
        </w:tabs>
        <w:rPr>
          <w:b w:val="1"/>
        </w:rPr>
      </w:pPr>
      <w:r w:rsidDel="00000000" w:rsidR="00000000" w:rsidRPr="00000000">
        <w:rPr>
          <w:rtl w:val="0"/>
        </w:rPr>
        <w:t xml:space="preserve">Populism was a rebellion against the Gilded Age, and a precursor to progressivism.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3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360"/>
        </w:tabs>
        <w:rPr/>
      </w:pPr>
      <w:r w:rsidDel="00000000" w:rsidR="00000000" w:rsidRPr="00000000">
        <w:rPr>
          <w:b w:val="1"/>
          <w:rtl w:val="0"/>
        </w:rPr>
        <w:t xml:space="preserve">The Wisconsin Idea</w:t>
      </w:r>
      <w:r w:rsidDel="00000000" w:rsidR="00000000" w:rsidRPr="00000000">
        <w:rPr>
          <w:rtl w:val="0"/>
        </w:rPr>
        <w:t xml:space="preserve"> was started by LaFollette, who doesn’t like monopolies, and wants: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Regulation of railroads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Corporate and property taxes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Municipal ownership of utilities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Electoral reforms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tabs>
          <w:tab w:val="right" w:pos="936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Primaries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tabs>
          <w:tab w:val="right" w:pos="936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Initiative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tabs>
          <w:tab w:val="right" w:pos="936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Referendum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tabs>
          <w:tab w:val="right" w:pos="936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Ubuntu" w:cs="Ubuntu" w:eastAsia="Ubuntu" w:hAnsi="Ubuntu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