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right" w:pos="9360"/>
        </w:tabs>
        <w:rPr/>
      </w:pPr>
      <w:bookmarkStart w:colFirst="0" w:colLast="0" w:name="_8n5pch7bt5nq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Johnson’s Impeachmen</w:t>
      </w:r>
      <w:r w:rsidDel="00000000" w:rsidR="00000000" w:rsidRPr="00000000">
        <w:rPr>
          <w:rtl w:val="0"/>
        </w:rPr>
        <w:t xml:space="preserve">t </w:t>
        <w:tab/>
        <w:t xml:space="preserve">1868</w:t>
      </w:r>
    </w:p>
    <w:p w:rsidR="00000000" w:rsidDel="00000000" w:rsidP="00000000" w:rsidRDefault="00000000" w:rsidRPr="00000000" w14:paraId="00000002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Johnson is at odds with the republican congress. He is impeached but acquitted.</w:t>
      </w:r>
    </w:p>
    <w:p w:rsidR="00000000" w:rsidDel="00000000" w:rsidP="00000000" w:rsidRDefault="00000000" w:rsidRPr="00000000" w14:paraId="00000003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KKK Gets started around this time. Grant is elected after Johnson, fights against the KKK much more than Johnson. Used military power to push them underground. </w:t>
      </w:r>
    </w:p>
    <w:p w:rsidR="00000000" w:rsidDel="00000000" w:rsidP="00000000" w:rsidRDefault="00000000" w:rsidRPr="00000000" w14:paraId="00000005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right" w:pos="9360"/>
        </w:tabs>
        <w:rPr/>
      </w:pPr>
      <w:bookmarkStart w:colFirst="0" w:colLast="0" w:name="_uvg5o74nwt20" w:id="1"/>
      <w:bookmarkEnd w:id="1"/>
      <w:r w:rsidDel="00000000" w:rsidR="00000000" w:rsidRPr="00000000">
        <w:rPr>
          <w:rtl w:val="0"/>
        </w:rPr>
        <w:t xml:space="preserve">The Reconstruction Amendments</w:t>
      </w:r>
    </w:p>
    <w:p w:rsidR="00000000" w:rsidDel="00000000" w:rsidP="00000000" w:rsidRDefault="00000000" w:rsidRPr="00000000" w14:paraId="00000007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Amendment: </w:t>
      </w:r>
      <w:r w:rsidDel="00000000" w:rsidR="00000000" w:rsidRPr="00000000">
        <w:rPr>
          <w:u w:val="single"/>
          <w:rtl w:val="0"/>
        </w:rPr>
        <w:t xml:space="preserve">Abolishes slavery nationwide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Amendment: All people born or naturalized in the US are citizens. States shall not abridge the privileges and immunities of US citizens. This mostly targeted </w:t>
      </w:r>
      <w:r w:rsidDel="00000000" w:rsidR="00000000" w:rsidRPr="00000000">
        <w:rPr>
          <w:u w:val="single"/>
          <w:rtl w:val="0"/>
        </w:rPr>
        <w:t xml:space="preserve">former slaves, making them citizens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Undoes the Dred Scott</w:t>
      </w:r>
      <w:r w:rsidDel="00000000" w:rsidR="00000000" w:rsidRPr="00000000">
        <w:rPr>
          <w:rtl w:val="0"/>
        </w:rPr>
        <w:t xml:space="preserve"> precedent.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Amendment: </w:t>
      </w:r>
      <w:r w:rsidDel="00000000" w:rsidR="00000000" w:rsidRPr="00000000">
        <w:rPr>
          <w:u w:val="single"/>
          <w:rtl w:val="0"/>
        </w:rPr>
        <w:t xml:space="preserve">Rights of any citizens to vote</w:t>
      </w:r>
      <w:r w:rsidDel="00000000" w:rsidR="00000000" w:rsidRPr="00000000">
        <w:rPr>
          <w:rtl w:val="0"/>
        </w:rPr>
        <w:t xml:space="preserve"> shall not be denied based on race, color, or previous condition of servitude. Does not mention gender. </w:t>
      </w:r>
    </w:p>
    <w:p w:rsidR="00000000" w:rsidDel="00000000" w:rsidP="00000000" w:rsidRDefault="00000000" w:rsidRPr="00000000" w14:paraId="0000000B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right" w:pos="9360"/>
        </w:tabs>
        <w:rPr/>
      </w:pPr>
      <w:bookmarkStart w:colFirst="0" w:colLast="0" w:name="_yhtdpd8xkfds" w:id="2"/>
      <w:bookmarkEnd w:id="2"/>
      <w:r w:rsidDel="00000000" w:rsidR="00000000" w:rsidRPr="00000000">
        <w:rPr>
          <w:rtl w:val="0"/>
        </w:rPr>
        <w:t xml:space="preserve">Election of 1876 and the End of Reconstruction</w:t>
        <w:tab/>
        <w:t xml:space="preserve">1876</w:t>
      </w:r>
    </w:p>
    <w:p w:rsidR="00000000" w:rsidDel="00000000" w:rsidP="00000000" w:rsidRDefault="00000000" w:rsidRPr="00000000" w14:paraId="0000000E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Rutherford B. Hayes wins the presidency. Hayes readmits the rebel states into the Union. Rebel states are also unoccupied. Hayes ends reconstruction. </w:t>
      </w:r>
    </w:p>
    <w:p w:rsidR="00000000" w:rsidDel="00000000" w:rsidP="00000000" w:rsidRDefault="00000000" w:rsidRPr="00000000" w14:paraId="0000000F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right" w:pos="9360"/>
        </w:tabs>
        <w:rPr/>
      </w:pPr>
      <w:bookmarkStart w:colFirst="0" w:colLast="0" w:name="_x2ptw8etudai" w:id="3"/>
      <w:bookmarkEnd w:id="3"/>
      <w:r w:rsidDel="00000000" w:rsidR="00000000" w:rsidRPr="00000000">
        <w:rPr>
          <w:rtl w:val="0"/>
        </w:rPr>
        <w:t xml:space="preserve">Jim Crow Era</w:t>
      </w:r>
    </w:p>
    <w:p w:rsidR="00000000" w:rsidDel="00000000" w:rsidP="00000000" w:rsidRDefault="00000000" w:rsidRPr="00000000" w14:paraId="00000011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Systematic effort to disenfranchise african americans and limit their civil rights. Jim Crow also refers to specific laws during this time. </w:t>
      </w:r>
    </w:p>
    <w:p w:rsidR="00000000" w:rsidDel="00000000" w:rsidP="00000000" w:rsidRDefault="00000000" w:rsidRPr="00000000" w14:paraId="00000012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936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Tennessee’s “Army and Navy” law</w:t>
        <w:tab/>
        <w:t xml:space="preserve">1879</w:t>
      </w:r>
    </w:p>
    <w:p w:rsidR="00000000" w:rsidDel="00000000" w:rsidP="00000000" w:rsidRDefault="00000000" w:rsidRPr="00000000" w14:paraId="00000014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Only firearms marked “Army and Navy” could be purchased by African Americans. These were large, expensive pistols.</w:t>
      </w:r>
    </w:p>
    <w:p w:rsidR="00000000" w:rsidDel="00000000" w:rsidP="00000000" w:rsidRDefault="00000000" w:rsidRPr="00000000" w14:paraId="00000015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Lynchings were common under Jim Crow. Race riots were also common, usually white on black violence.</w:t>
      </w:r>
    </w:p>
    <w:p w:rsidR="00000000" w:rsidDel="00000000" w:rsidP="00000000" w:rsidRDefault="00000000" w:rsidRPr="00000000" w14:paraId="00000017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tabs>
          <w:tab w:val="right" w:pos="9360"/>
        </w:tabs>
        <w:rPr/>
      </w:pPr>
      <w:bookmarkStart w:colFirst="0" w:colLast="0" w:name="_9x2i7np85qck" w:id="4"/>
      <w:bookmarkEnd w:id="4"/>
      <w:r w:rsidDel="00000000" w:rsidR="00000000" w:rsidRPr="00000000">
        <w:rPr>
          <w:rtl w:val="0"/>
        </w:rPr>
        <w:t xml:space="preserve">Plessy vs Ferguson </w:t>
        <w:tab/>
        <w:t xml:space="preserve">1896</w:t>
      </w:r>
    </w:p>
    <w:p w:rsidR="00000000" w:rsidDel="00000000" w:rsidP="00000000" w:rsidRDefault="00000000" w:rsidRPr="00000000" w14:paraId="00000019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“Separate but equal” came from this court case. Segregation was common. Plessy was ⅛ black, rode on a train in the car designated for white people. Had to hire a detective to “catch” him and start a court case. The Supreme Court ruled to uphold segregation. </w:t>
      </w:r>
    </w:p>
    <w:p w:rsidR="00000000" w:rsidDel="00000000" w:rsidP="00000000" w:rsidRDefault="00000000" w:rsidRPr="00000000" w14:paraId="0000001A">
      <w:pPr>
        <w:tabs>
          <w:tab w:val="right" w:pos="9360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19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right" w:pos="9360"/>
              </w:tabs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Booker T. Washington</w:t>
            </w:r>
          </w:p>
          <w:p w:rsidR="00000000" w:rsidDel="00000000" w:rsidP="00000000" w:rsidRDefault="00000000" w:rsidRPr="00000000" w14:paraId="0000001D">
            <w:pPr>
              <w:tabs>
                <w:tab w:val="right" w:pos="936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Booker T. Washington coined “cast down your bucket where you are”. Basically wanted African American’s to accept laws and work on being more socially equal. A more passive fight against segregation.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tabs>
                <w:tab w:val="right" w:pos="9360"/>
              </w:tabs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W.E.B DuBois</w:t>
            </w:r>
          </w:p>
          <w:p w:rsidR="00000000" w:rsidDel="00000000" w:rsidP="00000000" w:rsidRDefault="00000000" w:rsidRPr="00000000" w14:paraId="00000020">
            <w:pPr>
              <w:tabs>
                <w:tab w:val="right" w:pos="936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W.E.B DuBois was born free after the civil war. PhD from Harvard. Partially praised Washington, but said he didn’t go far enough. More aggressive than Washington. </w:t>
            </w:r>
          </w:p>
        </w:tc>
      </w:tr>
    </w:tbl>
    <w:p w:rsidR="00000000" w:rsidDel="00000000" w:rsidP="00000000" w:rsidRDefault="00000000" w:rsidRPr="00000000" w14:paraId="00000021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Ubuntu" w:cs="Ubuntu" w:eastAsia="Ubuntu" w:hAnsi="Ubuntu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