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url5opdi2ct" w:id="0"/>
      <w:bookmarkEnd w:id="0"/>
      <w:r w:rsidDel="00000000" w:rsidR="00000000" w:rsidRPr="00000000">
        <w:rPr>
          <w:rtl w:val="0"/>
        </w:rPr>
        <w:t xml:space="preserve">The 1990s</w:t>
      </w:r>
    </w:p>
    <w:p w:rsidR="00000000" w:rsidDel="00000000" w:rsidP="00000000" w:rsidRDefault="00000000" w:rsidRPr="00000000" w14:paraId="00000002">
      <w:pPr>
        <w:pStyle w:val="Heading2"/>
        <w:rPr/>
      </w:pPr>
      <w:bookmarkStart w:colFirst="0" w:colLast="0" w:name="_85ye68z63ddv" w:id="1"/>
      <w:bookmarkEnd w:id="1"/>
      <w:r w:rsidDel="00000000" w:rsidR="00000000" w:rsidRPr="00000000">
        <w:rPr>
          <w:rtl w:val="0"/>
        </w:rPr>
        <w:t xml:space="preserve">Collapse of the Soviet Union</w:t>
      </w:r>
    </w:p>
    <w:p w:rsidR="00000000" w:rsidDel="00000000" w:rsidP="00000000" w:rsidRDefault="00000000" w:rsidRPr="00000000" w14:paraId="00000003">
      <w:pPr>
        <w:rPr/>
      </w:pPr>
      <w:r w:rsidDel="00000000" w:rsidR="00000000" w:rsidRPr="00000000">
        <w:rPr>
          <w:rtl w:val="0"/>
        </w:rPr>
        <w:t xml:space="preserve">Lots of revolution against Communism during this time.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42w9s4mjfovw" w:id="2"/>
      <w:bookmarkEnd w:id="2"/>
      <w:r w:rsidDel="00000000" w:rsidR="00000000" w:rsidRPr="00000000">
        <w:rPr>
          <w:rtl w:val="0"/>
        </w:rPr>
        <w:t xml:space="preserve">The Gulf War: Operation Desert Storm</w:t>
      </w:r>
    </w:p>
    <w:p w:rsidR="00000000" w:rsidDel="00000000" w:rsidP="00000000" w:rsidRDefault="00000000" w:rsidRPr="00000000" w14:paraId="00000006">
      <w:pPr>
        <w:rPr/>
      </w:pPr>
      <w:r w:rsidDel="00000000" w:rsidR="00000000" w:rsidRPr="00000000">
        <w:rPr>
          <w:rtl w:val="0"/>
        </w:rPr>
        <w:t xml:space="preserve">In 1990, Saddam Husein invaded oil-rich Kuwait. President Bush built a coalition to liberate Kuwait. Air war took a huge toll on Saddam’s forces. After that, the land war started. Kuwait was liberated, Bush decided not to invade Iraq. Desert Storm was very successful.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qwc77rw9ikfu" w:id="3"/>
      <w:bookmarkEnd w:id="3"/>
      <w:r w:rsidDel="00000000" w:rsidR="00000000" w:rsidRPr="00000000">
        <w:rPr>
          <w:rtl w:val="0"/>
        </w:rPr>
        <w:t xml:space="preserve">Election of 1992</w:t>
      </w:r>
    </w:p>
    <w:p w:rsidR="00000000" w:rsidDel="00000000" w:rsidP="00000000" w:rsidRDefault="00000000" w:rsidRPr="00000000" w14:paraId="00000009">
      <w:pPr>
        <w:rPr/>
      </w:pPr>
      <w:r w:rsidDel="00000000" w:rsidR="00000000" w:rsidRPr="00000000">
        <w:rPr>
          <w:rtl w:val="0"/>
        </w:rPr>
        <w:t xml:space="preserve">Bush 41 promised in 88 “no more taxes”. Bush had to increase taxes to get done what he wanted to, so he didn’t follow through on his promise. Clinton wins election.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yu35uxhlb6r8" w:id="4"/>
      <w:bookmarkEnd w:id="4"/>
      <w:r w:rsidDel="00000000" w:rsidR="00000000" w:rsidRPr="00000000">
        <w:rPr>
          <w:rtl w:val="0"/>
        </w:rPr>
        <w:t xml:space="preserve">The Culture Wars</w:t>
      </w:r>
    </w:p>
    <w:p w:rsidR="00000000" w:rsidDel="00000000" w:rsidP="00000000" w:rsidRDefault="00000000" w:rsidRPr="00000000" w14:paraId="0000000C">
      <w:pPr>
        <w:rPr/>
      </w:pPr>
      <w:r w:rsidDel="00000000" w:rsidR="00000000" w:rsidRPr="00000000">
        <w:rPr>
          <w:rtl w:val="0"/>
        </w:rPr>
        <w:t xml:space="preserve">Many causes were still relevant in the 90s: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Abortion</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Gun control</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Religion in the public square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LGBT causes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Marriage and the family</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Political Correctness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Multiculturalism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x7vnftxrfa2d" w:id="5"/>
      <w:bookmarkEnd w:id="5"/>
      <w:r w:rsidDel="00000000" w:rsidR="00000000" w:rsidRPr="00000000">
        <w:rPr>
          <w:rtl w:val="0"/>
        </w:rPr>
        <w:t xml:space="preserve">1994 Midterms</w:t>
      </w:r>
    </w:p>
    <w:p w:rsidR="00000000" w:rsidDel="00000000" w:rsidP="00000000" w:rsidRDefault="00000000" w:rsidRPr="00000000" w14:paraId="00000017">
      <w:pPr>
        <w:rPr/>
      </w:pPr>
      <w:r w:rsidDel="00000000" w:rsidR="00000000" w:rsidRPr="00000000">
        <w:rPr>
          <w:rtl w:val="0"/>
        </w:rPr>
        <w:t xml:space="preserve">1994 midterms swept republicans into control in Congress. Newt Gengrich put forth the “Contract with America”:</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Balanced budget amendment and line item veto</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Anti-crime legislation</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Welfare reform</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Increase defense spending, no US troops under UN command</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Legal reform</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Congressional term limits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Clinton realized he wasn’t in control of Congress, so he became more moderate.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1zbixomjo2ru" w:id="6"/>
      <w:bookmarkEnd w:id="6"/>
      <w:r w:rsidDel="00000000" w:rsidR="00000000" w:rsidRPr="00000000">
        <w:rPr>
          <w:rtl w:val="0"/>
        </w:rPr>
        <w:t xml:space="preserve">Clinton Impeachment</w:t>
      </w:r>
    </w:p>
    <w:p w:rsidR="00000000" w:rsidDel="00000000" w:rsidP="00000000" w:rsidRDefault="00000000" w:rsidRPr="00000000" w14:paraId="00000022">
      <w:pPr>
        <w:rPr/>
      </w:pPr>
      <w:r w:rsidDel="00000000" w:rsidR="00000000" w:rsidRPr="00000000">
        <w:rPr>
          <w:rtl w:val="0"/>
        </w:rPr>
        <w:t xml:space="preserve">Clinton had quite a few affairs, including between him and Monica Lewinsky. Clinton lied about his affairs under oath, which is what congress went after him for. Clinton was impeached but acquitted.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55gcs1md60jw" w:id="7"/>
      <w:bookmarkEnd w:id="7"/>
      <w:r w:rsidDel="00000000" w:rsidR="00000000" w:rsidRPr="00000000">
        <w:rPr>
          <w:rtl w:val="0"/>
        </w:rPr>
        <w:t xml:space="preserve">The 2000s</w:t>
      </w:r>
    </w:p>
    <w:p w:rsidR="00000000" w:rsidDel="00000000" w:rsidP="00000000" w:rsidRDefault="00000000" w:rsidRPr="00000000" w14:paraId="00000025">
      <w:pPr>
        <w:rPr/>
      </w:pPr>
      <w:r w:rsidDel="00000000" w:rsidR="00000000" w:rsidRPr="00000000">
        <w:rPr>
          <w:rtl w:val="0"/>
        </w:rPr>
        <w:t xml:space="preserve">Rise in terrorist activity, especially against the United States. Multiple bombings due to Al Qaeda.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d8d7w7yll8du" w:id="8"/>
      <w:bookmarkEnd w:id="8"/>
      <w:r w:rsidDel="00000000" w:rsidR="00000000" w:rsidRPr="00000000">
        <w:rPr>
          <w:rtl w:val="0"/>
        </w:rPr>
        <w:t xml:space="preserve">Election of 2000</w:t>
      </w:r>
    </w:p>
    <w:p w:rsidR="00000000" w:rsidDel="00000000" w:rsidP="00000000" w:rsidRDefault="00000000" w:rsidRPr="00000000" w14:paraId="00000028">
      <w:pPr>
        <w:rPr/>
      </w:pPr>
      <w:r w:rsidDel="00000000" w:rsidR="00000000" w:rsidRPr="00000000">
        <w:rPr>
          <w:rtl w:val="0"/>
        </w:rPr>
        <w:t xml:space="preserve">Bush 43 v Al Gore, close race. Bush wins.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fdwefx8rgupn" w:id="9"/>
      <w:bookmarkEnd w:id="9"/>
      <w:r w:rsidDel="00000000" w:rsidR="00000000" w:rsidRPr="00000000">
        <w:rPr>
          <w:rtl w:val="0"/>
        </w:rPr>
        <w:t xml:space="preserve">September 11, 2001</w:t>
      </w:r>
    </w:p>
    <w:p w:rsidR="00000000" w:rsidDel="00000000" w:rsidP="00000000" w:rsidRDefault="00000000" w:rsidRPr="00000000" w14:paraId="0000002B">
      <w:pPr>
        <w:rPr/>
      </w:pPr>
      <w:r w:rsidDel="00000000" w:rsidR="00000000" w:rsidRPr="00000000">
        <w:rPr>
          <w:rtl w:val="0"/>
        </w:rPr>
        <w:t xml:space="preserve">9/11 was a huge event in recent US history. Al Qaeda hijacked 4 flights to use as kamikaze flights, crashed into the world trade centers and the pentagon.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gcuy1iotd1zi" w:id="10"/>
      <w:bookmarkEnd w:id="10"/>
      <w:r w:rsidDel="00000000" w:rsidR="00000000" w:rsidRPr="00000000">
        <w:rPr>
          <w:rtl w:val="0"/>
        </w:rPr>
        <w:t xml:space="preserve">“Islamofacism”</w:t>
      </w:r>
    </w:p>
    <w:p w:rsidR="00000000" w:rsidDel="00000000" w:rsidP="00000000" w:rsidRDefault="00000000" w:rsidRPr="00000000" w14:paraId="0000002E">
      <w:pPr>
        <w:rPr/>
      </w:pPr>
      <w:r w:rsidDel="00000000" w:rsidR="00000000" w:rsidRPr="00000000">
        <w:rPr>
          <w:rtl w:val="0"/>
        </w:rPr>
        <w:t xml:space="preserve">“Islamofacism” terrorism grew:</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Totalitarian agenda</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Revolutionary political/social agenda</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Paramilitary organization</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Use of political violence and terror</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Roots in resentment and scapegoating</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Violently expansionist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uzh2ecx55utk" w:id="11"/>
      <w:bookmarkEnd w:id="11"/>
      <w:r w:rsidDel="00000000" w:rsidR="00000000" w:rsidRPr="00000000">
        <w:rPr>
          <w:rtl w:val="0"/>
        </w:rPr>
        <w:t xml:space="preserve">Al Qaeda’s 7-step plan</w:t>
      </w:r>
    </w:p>
    <w:p w:rsidR="00000000" w:rsidDel="00000000" w:rsidP="00000000" w:rsidRDefault="00000000" w:rsidRPr="00000000" w14:paraId="00000037">
      <w:pPr>
        <w:rPr/>
      </w:pPr>
      <w:r w:rsidDel="00000000" w:rsidR="00000000" w:rsidRPr="00000000">
        <w:rPr>
          <w:rtl w:val="0"/>
        </w:rPr>
        <w:t xml:space="preserve">Al Qaeda had a 7-step plan to cripple the middle east and subject it to jihadist rule.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it1snhrgtoiz" w:id="12"/>
      <w:bookmarkEnd w:id="12"/>
      <w:r w:rsidDel="00000000" w:rsidR="00000000" w:rsidRPr="00000000">
        <w:rPr>
          <w:rtl w:val="0"/>
        </w:rPr>
        <w:t xml:space="preserve">The Global War on Terror</w:t>
      </w:r>
    </w:p>
    <w:p w:rsidR="00000000" w:rsidDel="00000000" w:rsidP="00000000" w:rsidRDefault="00000000" w:rsidRPr="00000000" w14:paraId="0000003A">
      <w:pPr>
        <w:rPr/>
      </w:pPr>
      <w:r w:rsidDel="00000000" w:rsidR="00000000" w:rsidRPr="00000000">
        <w:rPr>
          <w:rtl w:val="0"/>
        </w:rPr>
        <w:t xml:space="preserve">US and NATO allies launched operation Enduring Freedom to topple the taliban. There was also operation Iraqi Freedom to oust Saddam Husein.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1"/>
        <w:rPr/>
      </w:pPr>
      <w:bookmarkStart w:colFirst="0" w:colLast="0" w:name="_zfe49t1aohs9" w:id="13"/>
      <w:bookmarkEnd w:id="13"/>
      <w:r w:rsidDel="00000000" w:rsidR="00000000" w:rsidRPr="00000000">
        <w:rPr>
          <w:rtl w:val="0"/>
        </w:rPr>
        <w:t xml:space="preserve">Rehnquist and Roberts Courts</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Kelo v City of New London - eminent domain, should government have the power to seize property from private owners? Court ruled in favor of the city, that the city could take land from a private owner and give it to another private owner</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District of Columbia v Heller - 2nd amendment, right to bear arms. DC residents couldn’t own guns unless they were disassembled. Court ruled in favor of individual right to bear arms. </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Citizens United v Federal Election Commission - bill was passed about limiting campaign spending. Said private groups could not air election related messages 60 days within an election. </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National Federation of Independent Business v Sebelius - dealt with Obamacare and the personal mandate. Citizens were forced to get insurance. Supreme Court upheld Obamacare’s individual mandate. </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Obergefell v Hodges - Marriage equality, should same sex marriage be legal? Supreme Court ruled in favor of same sex marriage, equal protection under the law.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Ubuntu" w:cs="Ubuntu" w:eastAsia="Ubuntu" w:hAnsi="Ubuntu"/>
      <w:sz w:val="32"/>
      <w:szCs w:val="32"/>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spacing w:before="160" w:lineRule="auto"/>
    </w:pPr>
    <w:rPr>
      <w:b w:val="1"/>
      <w:color w:val="666666"/>
      <w:sz w:val="24"/>
      <w:szCs w:val="24"/>
    </w:rPr>
  </w:style>
  <w:style w:type="paragraph" w:styleId="Heading4">
    <w:name w:val="heading 4"/>
    <w:basedOn w:val="Normal"/>
    <w:next w:val="Normal"/>
    <w:pPr>
      <w:keepNext w:val="1"/>
      <w:keepLines w:val="1"/>
      <w:spacing w:before="160" w:lineRule="auto"/>
    </w:pPr>
    <w:rPr>
      <w:color w:val="666666"/>
      <w:u w:val="single"/>
    </w:rPr>
  </w:style>
  <w:style w:type="paragraph" w:styleId="Heading5">
    <w:name w:val="heading 5"/>
    <w:basedOn w:val="Normal"/>
    <w:next w:val="Normal"/>
    <w:pPr>
      <w:keepNext w:val="1"/>
      <w:keepLines w:val="1"/>
      <w:spacing w:before="160" w:lineRule="auto"/>
    </w:pPr>
    <w:rPr>
      <w:color w:val="666666"/>
    </w:rPr>
  </w:style>
  <w:style w:type="paragraph" w:styleId="Heading6">
    <w:name w:val="heading 6"/>
    <w:basedOn w:val="Normal"/>
    <w:next w:val="Normal"/>
    <w:pPr>
      <w:keepNext w:val="1"/>
      <w:keepLines w:val="1"/>
      <w:spacing w:before="160" w:lineRule="auto"/>
    </w:pPr>
    <w:rPr>
      <w:i w:val="1"/>
      <w:color w:val="666666"/>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