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810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9FD9"/>
        <w:tblLook w:val="00A0" w:firstRow="1" w:lastRow="0" w:firstColumn="1" w:lastColumn="0" w:noHBand="0" w:noVBand="0"/>
      </w:tblPr>
      <w:tblGrid>
        <w:gridCol w:w="8504"/>
      </w:tblGrid>
      <w:tr w:rsidR="00925DB3" w:rsidTr="005513FD">
        <w:tc>
          <w:tcPr>
            <w:tcW w:w="8644" w:type="dxa"/>
            <w:shd w:val="clear" w:color="auto" w:fill="2E9FD9"/>
          </w:tcPr>
          <w:p w:rsidR="00925DB3" w:rsidRPr="005513FD" w:rsidRDefault="00F705A3" w:rsidP="00CA4F53">
            <w:pPr>
              <w:spacing w:line="276" w:lineRule="auto"/>
              <w:jc w:val="center"/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  <w:t>EXPLICACIÓN: HABILIDAD 5</w:t>
            </w:r>
          </w:p>
          <w:p w:rsidR="00925DB3" w:rsidRPr="00F705A3" w:rsidRDefault="00F705A3" w:rsidP="00925DB3">
            <w:pPr>
              <w:spacing w:before="120" w:after="120"/>
              <w:jc w:val="center"/>
              <w:rPr>
                <w:rFonts w:asciiTheme="majorHAnsi" w:eastAsia="Times New Roman" w:hAnsiTheme="majorHAnsi" w:cs="Times New Roman"/>
                <w:color w:val="17365D" w:themeColor="text2" w:themeShade="BF"/>
                <w:sz w:val="40"/>
                <w:szCs w:val="40"/>
                <w:lang w:eastAsia="es-ES"/>
              </w:rPr>
            </w:pPr>
            <w:r w:rsidRPr="00F705A3">
              <w:rPr>
                <w:rFonts w:asciiTheme="majorHAnsi" w:eastAsia="Times New Roman" w:hAnsiTheme="majorHAnsi" w:cs="Times New Roman"/>
                <w:color w:val="FFFFFF" w:themeColor="background1"/>
                <w:sz w:val="40"/>
                <w:szCs w:val="40"/>
                <w:lang w:eastAsia="es-ES"/>
              </w:rPr>
              <w:t>COMUNICAC</w:t>
            </w:r>
            <w:r>
              <w:rPr>
                <w:rFonts w:asciiTheme="majorHAnsi" w:eastAsia="Times New Roman" w:hAnsiTheme="majorHAnsi" w:cs="Times New Roman"/>
                <w:color w:val="FFFFFF" w:themeColor="background1"/>
                <w:sz w:val="40"/>
                <w:szCs w:val="40"/>
                <w:lang w:eastAsia="es-ES"/>
              </w:rPr>
              <w:t>Í</w:t>
            </w:r>
            <w:r w:rsidRPr="00F705A3">
              <w:rPr>
                <w:rFonts w:asciiTheme="majorHAnsi" w:eastAsia="Times New Roman" w:hAnsiTheme="majorHAnsi" w:cs="Times New Roman"/>
                <w:color w:val="FFFFFF" w:themeColor="background1"/>
                <w:sz w:val="40"/>
                <w:szCs w:val="40"/>
                <w:lang w:eastAsia="es-ES"/>
              </w:rPr>
              <w:t>ON AGRESIVA, PASIVA, ASERTIVA</w:t>
            </w:r>
          </w:p>
        </w:tc>
      </w:tr>
    </w:tbl>
    <w:p w:rsidR="00925DB3" w:rsidRPr="00715B8A" w:rsidRDefault="00925DB3" w:rsidP="00533E21">
      <w:pPr>
        <w:spacing w:after="0" w:line="276" w:lineRule="auto"/>
        <w:rPr>
          <w:rFonts w:eastAsia="Times New Roman" w:cs="Times New Roman"/>
          <w:sz w:val="16"/>
          <w:szCs w:val="16"/>
          <w:lang w:eastAsia="es-ES"/>
        </w:rPr>
      </w:pPr>
    </w:p>
    <w:p w:rsidR="00440E1F" w:rsidRPr="004E2619" w:rsidRDefault="00440E1F" w:rsidP="00440E1F">
      <w:pPr>
        <w:spacing w:line="256" w:lineRule="auto"/>
        <w:contextualSpacing/>
        <w:rPr>
          <w:rFonts w:asciiTheme="majorHAnsi" w:hAnsiTheme="majorHAnsi"/>
          <w:sz w:val="24"/>
          <w:szCs w:val="24"/>
        </w:rPr>
      </w:pP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Hay 3 maneras básicas de comunicar – Agresiva, Pasiva/Sumisa, Asertiva.</w:t>
      </w:r>
    </w:p>
    <w:p w:rsidR="00F705A3" w:rsidRPr="004E2619" w:rsidRDefault="00523D35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i-Agresividad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 xml:space="preserve">Si soy agresivo tomo en cuenta mis deseos y mis derechos pero no tomo en cuenta los tuyos. Claro que no </w:t>
      </w:r>
      <w:r w:rsidR="00813203" w:rsidRPr="004E2619">
        <w:rPr>
          <w:rFonts w:asciiTheme="majorHAnsi" w:hAnsiTheme="majorHAnsi"/>
          <w:sz w:val="24"/>
          <w:szCs w:val="24"/>
        </w:rPr>
        <w:t>tengo empatía, o tengo poco.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Una persona comunicando agresivamente puede ser violento pero también puede ser agresivo de manera muy educada sin levantar la voz.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Actuar de manera agresiv</w:t>
      </w:r>
      <w:r w:rsidR="00744BB8" w:rsidRPr="004E2619">
        <w:rPr>
          <w:rFonts w:asciiTheme="majorHAnsi" w:hAnsiTheme="majorHAnsi"/>
          <w:sz w:val="24"/>
          <w:szCs w:val="24"/>
        </w:rPr>
        <w:t>a tiene des</w:t>
      </w:r>
      <w:r w:rsidRPr="004E2619">
        <w:rPr>
          <w:rFonts w:asciiTheme="majorHAnsi" w:hAnsiTheme="majorHAnsi"/>
          <w:sz w:val="24"/>
          <w:szCs w:val="24"/>
        </w:rPr>
        <w:t>ventajas evidentes: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 xml:space="preserve">a-Cuando personas comuniquen con agresividad promueven miedo, disgusto y rechazo y así pierden lo bueno que es tener buenas relaciones con los demás. 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b-Si no consiguen lo que exigen, es probable que tendrán emociones negativas extremas.</w:t>
      </w:r>
      <w:r w:rsidR="000328DF" w:rsidRPr="004E2619">
        <w:rPr>
          <w:rFonts w:asciiTheme="majorHAnsi" w:hAnsiTheme="majorHAnsi"/>
          <w:sz w:val="24"/>
          <w:szCs w:val="24"/>
        </w:rPr>
        <w:t xml:space="preserve"> Por ej, pueden sentirse fracasados y</w:t>
      </w:r>
      <w:r w:rsidRPr="004E2619">
        <w:rPr>
          <w:rFonts w:asciiTheme="majorHAnsi" w:hAnsiTheme="majorHAnsi"/>
          <w:sz w:val="24"/>
          <w:szCs w:val="24"/>
        </w:rPr>
        <w:t xml:space="preserve"> rabioso</w:t>
      </w:r>
      <w:r w:rsidR="000328DF" w:rsidRPr="004E2619">
        <w:rPr>
          <w:rFonts w:asciiTheme="majorHAnsi" w:hAnsiTheme="majorHAnsi"/>
          <w:sz w:val="24"/>
          <w:szCs w:val="24"/>
        </w:rPr>
        <w:t>s, así que p</w:t>
      </w:r>
      <w:r w:rsidRPr="004E2619">
        <w:rPr>
          <w:rFonts w:asciiTheme="majorHAnsi" w:hAnsiTheme="majorHAnsi"/>
          <w:sz w:val="24"/>
          <w:szCs w:val="24"/>
        </w:rPr>
        <w:t>ueden ser violentos.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Actuar agresivamente tiene mucho que ver con una falta de autoesti</w:t>
      </w:r>
      <w:r w:rsidR="00441927" w:rsidRPr="004E2619">
        <w:rPr>
          <w:rFonts w:asciiTheme="majorHAnsi" w:hAnsiTheme="majorHAnsi"/>
          <w:sz w:val="24"/>
          <w:szCs w:val="24"/>
        </w:rPr>
        <w:t>ma. Si no me siento bien conmigo mismo, puede ser que intento compensar siendo agresivo con alguien</w:t>
      </w:r>
      <w:r w:rsidRPr="004E2619">
        <w:rPr>
          <w:rFonts w:asciiTheme="majorHAnsi" w:hAnsiTheme="majorHAnsi"/>
          <w:sz w:val="24"/>
          <w:szCs w:val="24"/>
        </w:rPr>
        <w:t xml:space="preserve">. Una persona con autoestima </w:t>
      </w:r>
      <w:r w:rsidR="00441927" w:rsidRPr="004E2619">
        <w:rPr>
          <w:rFonts w:asciiTheme="majorHAnsi" w:hAnsiTheme="majorHAnsi"/>
          <w:sz w:val="24"/>
          <w:szCs w:val="24"/>
        </w:rPr>
        <w:t xml:space="preserve">adecuada </w:t>
      </w:r>
      <w:r w:rsidRPr="004E2619">
        <w:rPr>
          <w:rFonts w:asciiTheme="majorHAnsi" w:hAnsiTheme="majorHAnsi"/>
          <w:sz w:val="24"/>
          <w:szCs w:val="24"/>
        </w:rPr>
        <w:t>se respete y respete a los demás.</w:t>
      </w:r>
    </w:p>
    <w:p w:rsidR="00F705A3" w:rsidRPr="004E2619" w:rsidRDefault="00523D35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ii-Pasividad/Sumisión</w:t>
      </w:r>
    </w:p>
    <w:p w:rsidR="00F705A3" w:rsidRPr="004E2619" w:rsidRDefault="00AF00F2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 xml:space="preserve">Es lo </w:t>
      </w:r>
      <w:r w:rsidR="009B64FD" w:rsidRPr="004E2619">
        <w:rPr>
          <w:rFonts w:asciiTheme="majorHAnsi" w:hAnsiTheme="majorHAnsi"/>
          <w:sz w:val="24"/>
          <w:szCs w:val="24"/>
        </w:rPr>
        <w:t>opuesto y t</w:t>
      </w:r>
      <w:r w:rsidR="00F705A3" w:rsidRPr="004E2619">
        <w:rPr>
          <w:rFonts w:asciiTheme="majorHAnsi" w:hAnsiTheme="majorHAnsi"/>
          <w:sz w:val="24"/>
          <w:szCs w:val="24"/>
        </w:rPr>
        <w:t>ambién tiene mucho que ver con falta de autoestima.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Si soy pasivo, no defiendo mis derechos y acepto que los tuyos son más importantes.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Es probable que me siento sin valor y frustrado y me siento mal por no defender mis derechos, mis necesidades y mis deseos.</w:t>
      </w:r>
    </w:p>
    <w:p w:rsidR="00F705A3" w:rsidRPr="004E2619" w:rsidRDefault="00135F6D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Muchas veces</w:t>
      </w:r>
      <w:r w:rsidR="00F705A3" w:rsidRPr="004E2619">
        <w:rPr>
          <w:rFonts w:asciiTheme="majorHAnsi" w:hAnsiTheme="majorHAnsi"/>
          <w:sz w:val="24"/>
          <w:szCs w:val="24"/>
        </w:rPr>
        <w:t xml:space="preserve"> una persona q</w:t>
      </w:r>
      <w:r w:rsidRPr="004E2619">
        <w:rPr>
          <w:rFonts w:asciiTheme="majorHAnsi" w:hAnsiTheme="majorHAnsi"/>
          <w:sz w:val="24"/>
          <w:szCs w:val="24"/>
        </w:rPr>
        <w:t>ue actúa de manera pasiva no cae muy bien a</w:t>
      </w:r>
      <w:r w:rsidR="00F705A3" w:rsidRPr="004E2619">
        <w:rPr>
          <w:rFonts w:asciiTheme="majorHAnsi" w:hAnsiTheme="majorHAnsi"/>
          <w:sz w:val="24"/>
          <w:szCs w:val="24"/>
        </w:rPr>
        <w:t xml:space="preserve"> los dem</w:t>
      </w:r>
      <w:r w:rsidRPr="004E2619">
        <w:rPr>
          <w:rFonts w:asciiTheme="majorHAnsi" w:hAnsiTheme="majorHAnsi"/>
          <w:sz w:val="24"/>
          <w:szCs w:val="24"/>
        </w:rPr>
        <w:t xml:space="preserve">ás, así que le falta </w:t>
      </w:r>
      <w:r w:rsidR="00F705A3" w:rsidRPr="004E2619">
        <w:rPr>
          <w:rFonts w:asciiTheme="majorHAnsi" w:hAnsiTheme="majorHAnsi"/>
          <w:sz w:val="24"/>
          <w:szCs w:val="24"/>
        </w:rPr>
        <w:t xml:space="preserve">tener buenas relaciones con los demás. </w:t>
      </w:r>
    </w:p>
    <w:p w:rsidR="00F705A3" w:rsidRPr="004E2619" w:rsidRDefault="00523D35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iii-Asertividad</w:t>
      </w:r>
    </w:p>
    <w:p w:rsidR="002626F6" w:rsidRPr="004E2619" w:rsidRDefault="002E01EE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¡</w:t>
      </w:r>
      <w:bookmarkStart w:id="0" w:name="_GoBack"/>
      <w:bookmarkEnd w:id="0"/>
      <w:r w:rsidR="002626F6" w:rsidRPr="004E2619">
        <w:rPr>
          <w:rFonts w:asciiTheme="majorHAnsi" w:hAnsiTheme="majorHAnsi"/>
          <w:sz w:val="24"/>
          <w:szCs w:val="24"/>
        </w:rPr>
        <w:t>A todo el mundo le gusta una persona asertiva!</w:t>
      </w:r>
    </w:p>
    <w:p w:rsidR="00F705A3" w:rsidRPr="004E2619" w:rsidRDefault="00F705A3" w:rsidP="00F705A3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Cuando soy asertivo, respeto a mis deseos y derechos y a los de los demás.</w:t>
      </w:r>
    </w:p>
    <w:p w:rsidR="00F705A3" w:rsidRPr="004E2619" w:rsidRDefault="00F705A3" w:rsidP="00F705A3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Cuando hay diferencias o prob</w:t>
      </w:r>
      <w:r w:rsidR="005C08B4" w:rsidRPr="004E2619">
        <w:rPr>
          <w:rFonts w:asciiTheme="majorHAnsi" w:hAnsiTheme="majorHAnsi"/>
          <w:sz w:val="24"/>
          <w:szCs w:val="24"/>
        </w:rPr>
        <w:t xml:space="preserve">lemas, busco soluciones Ganar-Ganar (en vez de Ganar-Perder o Perder-Ganar) </w:t>
      </w:r>
      <w:r w:rsidRPr="004E2619">
        <w:rPr>
          <w:rFonts w:asciiTheme="majorHAnsi" w:hAnsiTheme="majorHAnsi"/>
          <w:sz w:val="24"/>
          <w:szCs w:val="24"/>
        </w:rPr>
        <w:t>para todos.</w:t>
      </w:r>
    </w:p>
    <w:p w:rsidR="00F705A3" w:rsidRPr="004E2619" w:rsidRDefault="00F705A3" w:rsidP="00F705A3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 xml:space="preserve">Es más probable que uno va a conseguir lo que </w:t>
      </w:r>
      <w:r w:rsidR="00563B35" w:rsidRPr="004E2619">
        <w:rPr>
          <w:rFonts w:asciiTheme="majorHAnsi" w:hAnsiTheme="majorHAnsi"/>
          <w:sz w:val="24"/>
          <w:szCs w:val="24"/>
        </w:rPr>
        <w:t xml:space="preserve">uno </w:t>
      </w:r>
      <w:r w:rsidRPr="004E2619">
        <w:rPr>
          <w:rFonts w:asciiTheme="majorHAnsi" w:hAnsiTheme="majorHAnsi"/>
          <w:sz w:val="24"/>
          <w:szCs w:val="24"/>
        </w:rPr>
        <w:t>quiere</w:t>
      </w:r>
    </w:p>
    <w:p w:rsidR="00876368" w:rsidRDefault="00F705A3" w:rsidP="00341D92">
      <w:pPr>
        <w:numPr>
          <w:ilvl w:val="0"/>
          <w:numId w:val="15"/>
        </w:numPr>
        <w:spacing w:after="360"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Como resultado, habrá un aumento de la s</w:t>
      </w:r>
      <w:r w:rsidR="00341D92" w:rsidRPr="004E2619">
        <w:rPr>
          <w:rFonts w:asciiTheme="majorHAnsi" w:hAnsiTheme="majorHAnsi"/>
          <w:sz w:val="24"/>
          <w:szCs w:val="24"/>
        </w:rPr>
        <w:t xml:space="preserve">atisfacción personal </w:t>
      </w:r>
    </w:p>
    <w:p w:rsidR="004E2619" w:rsidRPr="004E2619" w:rsidRDefault="004E2619" w:rsidP="004E2619">
      <w:pPr>
        <w:spacing w:after="360" w:line="360" w:lineRule="auto"/>
        <w:ind w:left="720"/>
        <w:contextualSpacing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810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9FD9"/>
        <w:tblLook w:val="00A0" w:firstRow="1" w:lastRow="0" w:firstColumn="1" w:lastColumn="0" w:noHBand="0" w:noVBand="0"/>
      </w:tblPr>
      <w:tblGrid>
        <w:gridCol w:w="8504"/>
      </w:tblGrid>
      <w:tr w:rsidR="00876368" w:rsidRPr="004E2619" w:rsidTr="00D30513">
        <w:tc>
          <w:tcPr>
            <w:tcW w:w="8644" w:type="dxa"/>
            <w:shd w:val="clear" w:color="auto" w:fill="2E9FD9"/>
          </w:tcPr>
          <w:p w:rsidR="00876368" w:rsidRPr="004E2619" w:rsidRDefault="00876368" w:rsidP="00876368">
            <w:pPr>
              <w:spacing w:line="276" w:lineRule="auto"/>
              <w:jc w:val="center"/>
              <w:rPr>
                <w:rFonts w:asciiTheme="majorHAnsi" w:eastAsia="Times New Roman" w:hAnsiTheme="majorHAnsi" w:cs="Arial"/>
                <w:bCs/>
                <w:color w:val="FFFFFF" w:themeColor="background1"/>
                <w:sz w:val="24"/>
                <w:szCs w:val="24"/>
                <w:lang w:eastAsia="es-ES"/>
              </w:rPr>
            </w:pPr>
            <w:r w:rsidRPr="004E2619">
              <w:rPr>
                <w:rFonts w:asciiTheme="majorHAnsi" w:eastAsia="Times New Roman" w:hAnsiTheme="majorHAnsi" w:cs="Arial"/>
                <w:bCs/>
                <w:color w:val="FFFFFF" w:themeColor="background1"/>
                <w:sz w:val="24"/>
                <w:szCs w:val="24"/>
                <w:lang w:eastAsia="es-ES"/>
              </w:rPr>
              <w:lastRenderedPageBreak/>
              <w:t>HABILIDAD 5, cont.</w:t>
            </w:r>
          </w:p>
        </w:tc>
      </w:tr>
    </w:tbl>
    <w:p w:rsidR="00341D92" w:rsidRPr="004E2619" w:rsidRDefault="00341D92" w:rsidP="00F705A3">
      <w:pPr>
        <w:spacing w:line="256" w:lineRule="auto"/>
        <w:rPr>
          <w:rFonts w:asciiTheme="majorHAnsi" w:hAnsiTheme="majorHAnsi"/>
          <w:sz w:val="24"/>
          <w:szCs w:val="24"/>
        </w:rPr>
      </w:pPr>
    </w:p>
    <w:p w:rsidR="00341D92" w:rsidRPr="004E2619" w:rsidRDefault="00341D92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Donde hay grupo, habrá aumento de satisfacción y mayor cohesión</w:t>
      </w: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No siempre practicamos la misma manera de comunicar. Muchas personas comunican con una manera diferente según las circunstancias y según con quien.</w:t>
      </w:r>
    </w:p>
    <w:p w:rsidR="0033105C" w:rsidRPr="004E2619" w:rsidRDefault="0033105C" w:rsidP="00F705A3">
      <w:pPr>
        <w:spacing w:line="256" w:lineRule="auto"/>
        <w:rPr>
          <w:rFonts w:asciiTheme="majorHAnsi" w:hAnsiTheme="majorHAnsi"/>
          <w:sz w:val="24"/>
          <w:szCs w:val="24"/>
        </w:rPr>
      </w:pPr>
    </w:p>
    <w:p w:rsidR="00F705A3" w:rsidRPr="004E2619" w:rsidRDefault="00F705A3" w:rsidP="00F705A3">
      <w:pPr>
        <w:spacing w:line="256" w:lineRule="auto"/>
        <w:rPr>
          <w:rFonts w:asciiTheme="majorHAnsi" w:hAnsiTheme="majorHAnsi"/>
          <w:sz w:val="24"/>
          <w:szCs w:val="24"/>
        </w:rPr>
      </w:pPr>
      <w:r w:rsidRPr="004E2619">
        <w:rPr>
          <w:rFonts w:asciiTheme="majorHAnsi" w:hAnsiTheme="majorHAnsi"/>
          <w:sz w:val="24"/>
          <w:szCs w:val="24"/>
        </w:rPr>
        <w:t>A resaltar: Uno puede aprender a ser asertivo. Tiene mucho que ver con pensar COOL.</w:t>
      </w:r>
    </w:p>
    <w:p w:rsidR="00440E1F" w:rsidRPr="004E2619" w:rsidRDefault="00440E1F" w:rsidP="00835EDB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eastAsia="es-ES"/>
        </w:rPr>
      </w:pPr>
    </w:p>
    <w:sectPr w:rsidR="00440E1F" w:rsidRPr="004E2619" w:rsidSect="000543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DA5" w:rsidRDefault="001D4DA5" w:rsidP="00866CF2">
      <w:pPr>
        <w:spacing w:after="0" w:line="240" w:lineRule="auto"/>
      </w:pPr>
      <w:r>
        <w:separator/>
      </w:r>
    </w:p>
  </w:endnote>
  <w:endnote w:type="continuationSeparator" w:id="0">
    <w:p w:rsidR="001D4DA5" w:rsidRDefault="001D4DA5" w:rsidP="0086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  <w: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8050"/>
      <w:gridCol w:w="454"/>
    </w:tblGrid>
    <w:tr w:rsidR="0008465A">
      <w:tc>
        <w:tcPr>
          <w:tcW w:w="8188" w:type="dxa"/>
        </w:tcPr>
        <w:p w:rsidR="0008465A" w:rsidRPr="00715B8A" w:rsidRDefault="0008465A" w:rsidP="0052214C">
          <w:pPr>
            <w:pStyle w:val="Piedepgina"/>
            <w:tabs>
              <w:tab w:val="clear" w:pos="4252"/>
              <w:tab w:val="clear" w:pos="8504"/>
              <w:tab w:val="left" w:pos="7000"/>
            </w:tabs>
            <w:rPr>
              <w:rFonts w:asciiTheme="majorHAnsi" w:hAnsiTheme="majorHAnsi"/>
              <w:sz w:val="20"/>
              <w:lang w:val="en-GB"/>
            </w:rPr>
          </w:pPr>
          <w:r w:rsidRPr="00715B8A">
            <w:rPr>
              <w:rFonts w:asciiTheme="majorHAnsi" w:hAnsiTheme="majorHAnsi"/>
              <w:sz w:val="20"/>
              <w:lang w:val="en-GB"/>
            </w:rPr>
            <w:t>Copyright COOL IS BEST SL 2017</w:t>
          </w:r>
        </w:p>
      </w:tc>
      <w:tc>
        <w:tcPr>
          <w:tcW w:w="456" w:type="dxa"/>
        </w:tcPr>
        <w:p w:rsidR="0008465A" w:rsidRPr="00FD1F57" w:rsidRDefault="001C0F17" w:rsidP="00FD1F57">
          <w:pPr>
            <w:pStyle w:val="Piedepgina"/>
            <w:jc w:val="right"/>
            <w:rPr>
              <w:caps/>
              <w:color w:val="4F81BD" w:themeColor="accent1"/>
              <w:sz w:val="20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E01EE" w:rsidRPr="002E01EE">
            <w:rPr>
              <w:caps/>
              <w:noProof/>
              <w:color w:val="4F81BD" w:themeColor="accent1"/>
              <w:sz w:val="20"/>
            </w:rPr>
            <w:t>2</w:t>
          </w:r>
          <w:r>
            <w:rPr>
              <w:caps/>
              <w:noProof/>
              <w:color w:val="4F81BD" w:themeColor="accent1"/>
              <w:sz w:val="20"/>
            </w:rPr>
            <w:fldChar w:fldCharType="end"/>
          </w:r>
        </w:p>
      </w:tc>
    </w:tr>
  </w:tbl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DA5" w:rsidRDefault="001D4DA5" w:rsidP="00866CF2">
      <w:pPr>
        <w:spacing w:after="0" w:line="240" w:lineRule="auto"/>
      </w:pPr>
      <w:r>
        <w:separator/>
      </w:r>
    </w:p>
  </w:footnote>
  <w:footnote w:type="continuationSeparator" w:id="0">
    <w:p w:rsidR="001D4DA5" w:rsidRDefault="001D4DA5" w:rsidP="0086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>
    <w:pPr>
      <w:pStyle w:val="Encabezado"/>
    </w:pPr>
    <w:r>
      <w:rPr>
        <w:noProof/>
        <w:lang w:val="it-IT" w:eastAsia="it-IT"/>
      </w:rPr>
      <w:drawing>
        <wp:inline distT="0" distB="0" distL="0" distR="0">
          <wp:extent cx="1461135" cy="319409"/>
          <wp:effectExtent l="25400" t="0" r="12065" b="0"/>
          <wp:docPr id="2" name="Immagine 1" descr="Logo_CoolIsBest2_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olIsBest2_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135" cy="319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465A" w:rsidRDefault="0008465A">
    <w:pPr>
      <w:pStyle w:val="Encabezado"/>
    </w:pPr>
  </w:p>
  <w:p w:rsidR="0008465A" w:rsidRDefault="00084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763"/>
    <w:multiLevelType w:val="hybridMultilevel"/>
    <w:tmpl w:val="D082AA3E"/>
    <w:lvl w:ilvl="0" w:tplc="D8166D70"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40AE"/>
    <w:multiLevelType w:val="hybridMultilevel"/>
    <w:tmpl w:val="2A100006"/>
    <w:lvl w:ilvl="0" w:tplc="B7AE3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50DC"/>
    <w:multiLevelType w:val="hybridMultilevel"/>
    <w:tmpl w:val="99E099A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A2E899A">
      <w:start w:val="1"/>
      <w:numFmt w:val="decimal"/>
      <w:lvlText w:val="%3."/>
      <w:lvlJc w:val="left"/>
      <w:pPr>
        <w:ind w:left="1980" w:hanging="360"/>
      </w:pPr>
      <w:rPr>
        <w:rFonts w:asciiTheme="minorHAnsi" w:hAnsiTheme="minorHAnsi" w:cs="Wingdings" w:hint="default"/>
        <w:b/>
        <w:color w:val="2FA2D9"/>
        <w:sz w:val="28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75430"/>
    <w:multiLevelType w:val="hybridMultilevel"/>
    <w:tmpl w:val="E646C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534"/>
    <w:multiLevelType w:val="multilevel"/>
    <w:tmpl w:val="856871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46F6"/>
    <w:multiLevelType w:val="hybridMultilevel"/>
    <w:tmpl w:val="27067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3A7A"/>
    <w:multiLevelType w:val="hybridMultilevel"/>
    <w:tmpl w:val="4F8877AC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67707"/>
    <w:multiLevelType w:val="hybridMultilevel"/>
    <w:tmpl w:val="0F8CD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95AC5"/>
    <w:multiLevelType w:val="hybridMultilevel"/>
    <w:tmpl w:val="AA643CBC"/>
    <w:lvl w:ilvl="0" w:tplc="ED34AB2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F1185F"/>
    <w:multiLevelType w:val="hybridMultilevel"/>
    <w:tmpl w:val="4EFEB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E5B1E"/>
    <w:multiLevelType w:val="hybridMultilevel"/>
    <w:tmpl w:val="B2B8D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A10E2"/>
    <w:multiLevelType w:val="hybridMultilevel"/>
    <w:tmpl w:val="9E5CDD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766792"/>
    <w:multiLevelType w:val="hybridMultilevel"/>
    <w:tmpl w:val="537651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80C951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16F45"/>
    <w:multiLevelType w:val="hybridMultilevel"/>
    <w:tmpl w:val="856871FE"/>
    <w:lvl w:ilvl="0" w:tplc="3BA6C1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C7E2C"/>
    <w:multiLevelType w:val="hybridMultilevel"/>
    <w:tmpl w:val="6708FB7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14"/>
  </w:num>
  <w:num w:numId="8">
    <w:abstractNumId w:val="13"/>
  </w:num>
  <w:num w:numId="9">
    <w:abstractNumId w:val="4"/>
  </w:num>
  <w:num w:numId="10">
    <w:abstractNumId w:val="8"/>
  </w:num>
  <w:num w:numId="11">
    <w:abstractNumId w:val="5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84"/>
    <w:rsid w:val="00001E14"/>
    <w:rsid w:val="000328DF"/>
    <w:rsid w:val="00032BE2"/>
    <w:rsid w:val="0005433B"/>
    <w:rsid w:val="00055456"/>
    <w:rsid w:val="0006674E"/>
    <w:rsid w:val="00072491"/>
    <w:rsid w:val="0008465A"/>
    <w:rsid w:val="000854DB"/>
    <w:rsid w:val="00086947"/>
    <w:rsid w:val="000A1C19"/>
    <w:rsid w:val="000B1959"/>
    <w:rsid w:val="000B69B9"/>
    <w:rsid w:val="000C2D65"/>
    <w:rsid w:val="000D04EB"/>
    <w:rsid w:val="000F79D7"/>
    <w:rsid w:val="001354FF"/>
    <w:rsid w:val="00135F6D"/>
    <w:rsid w:val="00143D7F"/>
    <w:rsid w:val="001630D2"/>
    <w:rsid w:val="001A0943"/>
    <w:rsid w:val="001C0F17"/>
    <w:rsid w:val="001D145B"/>
    <w:rsid w:val="001D4DA5"/>
    <w:rsid w:val="001F5C2A"/>
    <w:rsid w:val="00207C5B"/>
    <w:rsid w:val="002140B7"/>
    <w:rsid w:val="00220219"/>
    <w:rsid w:val="00221A72"/>
    <w:rsid w:val="002374A1"/>
    <w:rsid w:val="00257B5A"/>
    <w:rsid w:val="0026215D"/>
    <w:rsid w:val="002626F6"/>
    <w:rsid w:val="00283FC8"/>
    <w:rsid w:val="00290C8A"/>
    <w:rsid w:val="002B6D52"/>
    <w:rsid w:val="002C6509"/>
    <w:rsid w:val="002D05FF"/>
    <w:rsid w:val="002E01EE"/>
    <w:rsid w:val="0033105C"/>
    <w:rsid w:val="00341D92"/>
    <w:rsid w:val="003504CA"/>
    <w:rsid w:val="00354AFB"/>
    <w:rsid w:val="00361D31"/>
    <w:rsid w:val="00384E9E"/>
    <w:rsid w:val="00392BD0"/>
    <w:rsid w:val="003A069C"/>
    <w:rsid w:val="003C5312"/>
    <w:rsid w:val="003E5383"/>
    <w:rsid w:val="003F014D"/>
    <w:rsid w:val="003F14F8"/>
    <w:rsid w:val="0041319F"/>
    <w:rsid w:val="004140CC"/>
    <w:rsid w:val="00433BEE"/>
    <w:rsid w:val="00434E23"/>
    <w:rsid w:val="00440E1F"/>
    <w:rsid w:val="00441927"/>
    <w:rsid w:val="004448D0"/>
    <w:rsid w:val="0045345D"/>
    <w:rsid w:val="00466837"/>
    <w:rsid w:val="00473800"/>
    <w:rsid w:val="00483415"/>
    <w:rsid w:val="004918E9"/>
    <w:rsid w:val="00492BCC"/>
    <w:rsid w:val="00493110"/>
    <w:rsid w:val="004E2619"/>
    <w:rsid w:val="004F7F08"/>
    <w:rsid w:val="00510F66"/>
    <w:rsid w:val="00512189"/>
    <w:rsid w:val="0052214C"/>
    <w:rsid w:val="00523D35"/>
    <w:rsid w:val="00530E97"/>
    <w:rsid w:val="00533E21"/>
    <w:rsid w:val="00550642"/>
    <w:rsid w:val="005513FD"/>
    <w:rsid w:val="00563B35"/>
    <w:rsid w:val="00565458"/>
    <w:rsid w:val="00566BC9"/>
    <w:rsid w:val="005A27FA"/>
    <w:rsid w:val="005C08B4"/>
    <w:rsid w:val="005C3722"/>
    <w:rsid w:val="005C4849"/>
    <w:rsid w:val="005D3F2C"/>
    <w:rsid w:val="00605434"/>
    <w:rsid w:val="006F6B2C"/>
    <w:rsid w:val="006F7B1E"/>
    <w:rsid w:val="00700F28"/>
    <w:rsid w:val="007028B5"/>
    <w:rsid w:val="00705E89"/>
    <w:rsid w:val="00715B8A"/>
    <w:rsid w:val="00744BB8"/>
    <w:rsid w:val="00746E2E"/>
    <w:rsid w:val="007B78EB"/>
    <w:rsid w:val="007C4A39"/>
    <w:rsid w:val="00813203"/>
    <w:rsid w:val="00824676"/>
    <w:rsid w:val="00832EAB"/>
    <w:rsid w:val="00835EDB"/>
    <w:rsid w:val="00846D38"/>
    <w:rsid w:val="0085025B"/>
    <w:rsid w:val="00857095"/>
    <w:rsid w:val="00866CF2"/>
    <w:rsid w:val="00876368"/>
    <w:rsid w:val="008907BA"/>
    <w:rsid w:val="008941EC"/>
    <w:rsid w:val="008B3595"/>
    <w:rsid w:val="008D10F9"/>
    <w:rsid w:val="00920D06"/>
    <w:rsid w:val="00925DB3"/>
    <w:rsid w:val="00927EB9"/>
    <w:rsid w:val="009369AC"/>
    <w:rsid w:val="00940E34"/>
    <w:rsid w:val="00950C78"/>
    <w:rsid w:val="00967320"/>
    <w:rsid w:val="00974554"/>
    <w:rsid w:val="009748A8"/>
    <w:rsid w:val="00982B79"/>
    <w:rsid w:val="00997802"/>
    <w:rsid w:val="009B64FD"/>
    <w:rsid w:val="009C1948"/>
    <w:rsid w:val="009C68B1"/>
    <w:rsid w:val="009F74B0"/>
    <w:rsid w:val="00A14863"/>
    <w:rsid w:val="00A223C8"/>
    <w:rsid w:val="00A311A1"/>
    <w:rsid w:val="00A318E1"/>
    <w:rsid w:val="00A334EF"/>
    <w:rsid w:val="00A45409"/>
    <w:rsid w:val="00A51A0D"/>
    <w:rsid w:val="00A5320A"/>
    <w:rsid w:val="00AC7473"/>
    <w:rsid w:val="00AD2BEB"/>
    <w:rsid w:val="00AF00F2"/>
    <w:rsid w:val="00AF6DC7"/>
    <w:rsid w:val="00B02DF3"/>
    <w:rsid w:val="00B11C1A"/>
    <w:rsid w:val="00B329EB"/>
    <w:rsid w:val="00B35AEF"/>
    <w:rsid w:val="00B40484"/>
    <w:rsid w:val="00B54ABF"/>
    <w:rsid w:val="00B90DF6"/>
    <w:rsid w:val="00B96403"/>
    <w:rsid w:val="00BB5727"/>
    <w:rsid w:val="00BC71AB"/>
    <w:rsid w:val="00C06128"/>
    <w:rsid w:val="00C5258E"/>
    <w:rsid w:val="00C5788D"/>
    <w:rsid w:val="00C622B4"/>
    <w:rsid w:val="00C8615D"/>
    <w:rsid w:val="00CA4F53"/>
    <w:rsid w:val="00CA5B6E"/>
    <w:rsid w:val="00CE736C"/>
    <w:rsid w:val="00CF0098"/>
    <w:rsid w:val="00D00A30"/>
    <w:rsid w:val="00D03145"/>
    <w:rsid w:val="00D13E0E"/>
    <w:rsid w:val="00D23711"/>
    <w:rsid w:val="00DD032B"/>
    <w:rsid w:val="00DF5264"/>
    <w:rsid w:val="00E133FF"/>
    <w:rsid w:val="00E1668B"/>
    <w:rsid w:val="00E17997"/>
    <w:rsid w:val="00E3364C"/>
    <w:rsid w:val="00E61B82"/>
    <w:rsid w:val="00E7473B"/>
    <w:rsid w:val="00EA76E9"/>
    <w:rsid w:val="00EB49F2"/>
    <w:rsid w:val="00EB6FED"/>
    <w:rsid w:val="00EE2E4F"/>
    <w:rsid w:val="00EE31EC"/>
    <w:rsid w:val="00EF569A"/>
    <w:rsid w:val="00EF7697"/>
    <w:rsid w:val="00F06B58"/>
    <w:rsid w:val="00F70293"/>
    <w:rsid w:val="00F705A3"/>
    <w:rsid w:val="00FB428B"/>
    <w:rsid w:val="00FB674C"/>
    <w:rsid w:val="00FD1F57"/>
    <w:rsid w:val="00FE3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8099"/>
  <w15:docId w15:val="{46B839EC-2DA8-4DFC-B8AE-14A47122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ABF"/>
  </w:style>
  <w:style w:type="paragraph" w:styleId="Ttulo1">
    <w:name w:val="heading 1"/>
    <w:basedOn w:val="Normal"/>
    <w:next w:val="Normal"/>
    <w:link w:val="Ttulo1Car"/>
    <w:rsid w:val="0038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4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F2"/>
  </w:style>
  <w:style w:type="paragraph" w:styleId="Piedepgina">
    <w:name w:val="footer"/>
    <w:basedOn w:val="Normal"/>
    <w:link w:val="Piedepgina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F2"/>
  </w:style>
  <w:style w:type="paragraph" w:styleId="NormalWeb">
    <w:name w:val="Normal (Web)"/>
    <w:basedOn w:val="Normal"/>
    <w:uiPriority w:val="99"/>
    <w:unhideWhenUsed/>
    <w:rsid w:val="001F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738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D1F5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84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semiHidden/>
    <w:unhideWhenUsed/>
    <w:rsid w:val="00E17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17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5EE72-E392-4306-9757-C76B82A1E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langinger</dc:creator>
  <cp:keywords/>
  <dc:description/>
  <cp:lastModifiedBy>julian langinger</cp:lastModifiedBy>
  <cp:revision>19</cp:revision>
  <cp:lastPrinted>2017-11-16T17:10:00Z</cp:lastPrinted>
  <dcterms:created xsi:type="dcterms:W3CDTF">2017-11-11T14:50:00Z</dcterms:created>
  <dcterms:modified xsi:type="dcterms:W3CDTF">2017-11-16T17:11:00Z</dcterms:modified>
</cp:coreProperties>
</file>