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9936"/>
      </w:tblGrid>
      <w:tr w:rsidR="00545B7A" w14:paraId="41EA6701" w14:textId="77777777" w:rsidTr="00545B7A">
        <w:tc>
          <w:tcPr>
            <w:tcW w:w="9926" w:type="dxa"/>
            <w:tcBorders>
              <w:bottom w:val="single" w:sz="12" w:space="0" w:color="39A5B7" w:themeColor="accent1"/>
            </w:tcBorders>
          </w:tcPr>
          <w:p w14:paraId="74B79560" w14:textId="1623230B" w:rsidR="00545B7A" w:rsidRDefault="009A49B0" w:rsidP="00FB3617">
            <w:pPr>
              <w:pStyle w:val="Title"/>
            </w:pPr>
            <w:r>
              <w:t xml:space="preserve">Luke </w:t>
            </w:r>
            <w:proofErr w:type="spellStart"/>
            <w:r>
              <w:t>Lanterme</w:t>
            </w:r>
            <w:proofErr w:type="spellEnd"/>
          </w:p>
        </w:tc>
      </w:tr>
    </w:tbl>
    <w:p w14:paraId="0969A59C" w14:textId="5027FEC8" w:rsidR="00141A4C" w:rsidRPr="00834D92" w:rsidRDefault="00D33F73" w:rsidP="00545B7A">
      <w:pPr>
        <w:pStyle w:val="Contact"/>
      </w:pPr>
      <w:r>
        <w:t>Johannesburg, South Africa</w:t>
      </w:r>
      <w:r w:rsidR="00141A4C" w:rsidRPr="00834D92">
        <w:t> | </w:t>
      </w:r>
      <w:r>
        <w:t>+27 792409463</w:t>
      </w:r>
      <w:r w:rsidR="00141A4C" w:rsidRPr="00834D92">
        <w:t> | </w:t>
      </w:r>
      <w:r>
        <w:t>llanterme@gmail.com</w:t>
      </w:r>
      <w:r w:rsidR="00FB3617">
        <w:t xml:space="preserve"> </w:t>
      </w:r>
      <w:r w:rsidR="005C4F47" w:rsidRPr="00834D92">
        <w:t xml:space="preserve">| </w:t>
      </w:r>
      <w:r w:rsidRPr="00D33F73">
        <w:t>https://www.linkedin.com/in/luke-lanterme-a4030732/</w:t>
      </w:r>
    </w:p>
    <w:p w14:paraId="4A3DA1F5" w14:textId="77777777" w:rsidR="00D33F73" w:rsidRDefault="00D33F73" w:rsidP="00141A4C">
      <w:pPr>
        <w:pStyle w:val="Heading1"/>
      </w:pPr>
    </w:p>
    <w:p w14:paraId="35031675" w14:textId="6F487857" w:rsidR="006270A9" w:rsidRDefault="00000000" w:rsidP="00141A4C">
      <w:pPr>
        <w:pStyle w:val="Heading1"/>
      </w:pPr>
      <w:sdt>
        <w:sdtPr>
          <w:id w:val="1120651077"/>
          <w:placeholder>
            <w:docPart w:val="6F2CCACE6AEB4529915FFB15B5E6B756"/>
          </w:placeholder>
          <w:temporary/>
          <w:showingPlcHdr/>
          <w15:appearance w15:val="hidden"/>
        </w:sdtPr>
        <w:sdtContent>
          <w:r w:rsidR="00FB3617">
            <w:t>Profile</w:t>
          </w:r>
        </w:sdtContent>
      </w:sdt>
    </w:p>
    <w:p w14:paraId="12B69382" w14:textId="5809EB71" w:rsidR="00D33F73" w:rsidRDefault="00D33F73" w:rsidP="00D33F73">
      <w:r>
        <w:t xml:space="preserve">Experienced banking professional skilled in digital banking, core banking, multi-country banking, and multi-country payments. Proficient in leveraging AWS cloud technology to drive digital banking solutions. Adept in software systems engineering with a focus on delivering innovative and scalable banking applications. </w:t>
      </w:r>
    </w:p>
    <w:p w14:paraId="5281569A" w14:textId="2B83CC95" w:rsidR="006270A9" w:rsidRPr="00232312" w:rsidRDefault="00D33F73" w:rsidP="00D33F73">
      <w:r>
        <w:t>I have successfully lead teams that have implemented robust systems that support the operational needs of financial institutions. My expertise extends to multi-country banking, where I have navigated the complexities of managing banking operations across different regions, ensuring compliance with local regulations. I excel at translating complex requirements into actionable plans and collaborating with development teams to bring these plans to fruition.</w:t>
      </w:r>
    </w:p>
    <w:p w14:paraId="227D17C0" w14:textId="3404E9CE" w:rsidR="00C52C67" w:rsidRPr="00C52C67" w:rsidRDefault="00000000" w:rsidP="00C52C67">
      <w:pPr>
        <w:pStyle w:val="Heading1"/>
      </w:pPr>
      <w:sdt>
        <w:sdtPr>
          <w:alias w:val="Experience:"/>
          <w:tag w:val="Experience:"/>
          <w:id w:val="694891199"/>
          <w:placeholder>
            <w:docPart w:val="122A78FD066643BE8ADE2A105857ADD2"/>
          </w:placeholder>
          <w:temporary/>
          <w:showingPlcHdr/>
          <w15:appearance w15:val="hidden"/>
        </w:sdtPr>
        <w:sdtContent>
          <w:r w:rsidR="0075155B" w:rsidRPr="00C52C67">
            <w:rPr>
              <w:rStyle w:val="TitleChar"/>
            </w:rPr>
            <w:t>Experience</w:t>
          </w:r>
        </w:sdtContent>
      </w:sdt>
    </w:p>
    <w:p w14:paraId="04ADF452" w14:textId="35881064" w:rsidR="0075155B" w:rsidRDefault="002649D3" w:rsidP="0075155B">
      <w:pPr>
        <w:pStyle w:val="Heading2"/>
      </w:pPr>
      <w:r>
        <w:t>Technical Product Owner</w:t>
      </w:r>
      <w:r w:rsidR="0075155B">
        <w:t> | </w:t>
      </w:r>
      <w:r>
        <w:t>TymeX </w:t>
      </w:r>
      <w:r w:rsidR="0075155B">
        <w:t>| </w:t>
      </w:r>
      <w:r>
        <w:t>July 2017 – Present</w:t>
      </w:r>
    </w:p>
    <w:p w14:paraId="5865D48F" w14:textId="77777777" w:rsidR="009F016E" w:rsidRDefault="009F016E" w:rsidP="00C52C67">
      <w:pPr>
        <w:pStyle w:val="Heading1"/>
      </w:pPr>
    </w:p>
    <w:p w14:paraId="46087268" w14:textId="43C89FCF" w:rsidR="00C52C67" w:rsidRDefault="009F016E" w:rsidP="00C52C67">
      <w:pPr>
        <w:pStyle w:val="Heading1"/>
      </w:pPr>
      <w:r>
        <w:rPr>
          <w:noProof/>
        </w:rPr>
        <mc:AlternateContent>
          <mc:Choice Requires="wps">
            <w:drawing>
              <wp:anchor distT="0" distB="0" distL="114300" distR="114300" simplePos="0" relativeHeight="251659264" behindDoc="0" locked="0" layoutInCell="1" allowOverlap="1" wp14:anchorId="71C99B62" wp14:editId="2589AB8C">
                <wp:simplePos x="0" y="0"/>
                <wp:positionH relativeFrom="column">
                  <wp:posOffset>13547</wp:posOffset>
                </wp:positionH>
                <wp:positionV relativeFrom="paragraph">
                  <wp:posOffset>277072</wp:posOffset>
                </wp:positionV>
                <wp:extent cx="6350000" cy="1100666"/>
                <wp:effectExtent l="12700" t="12700" r="12700" b="17145"/>
                <wp:wrapNone/>
                <wp:docPr id="559384276" name="Rounded Rectangle 1"/>
                <wp:cNvGraphicFramePr/>
                <a:graphic xmlns:a="http://schemas.openxmlformats.org/drawingml/2006/main">
                  <a:graphicData uri="http://schemas.microsoft.com/office/word/2010/wordprocessingShape">
                    <wps:wsp>
                      <wps:cNvSpPr/>
                      <wps:spPr>
                        <a:xfrm>
                          <a:off x="0" y="0"/>
                          <a:ext cx="6350000" cy="1100666"/>
                        </a:xfrm>
                        <a:prstGeom prst="roundRect">
                          <a:avLst/>
                        </a:prstGeom>
                        <a:noFill/>
                        <a:ln w="19050">
                          <a:solidFill>
                            <a:schemeClr val="accent1"/>
                          </a:solidFill>
                          <a:prstDash val="sysDot"/>
                        </a:ln>
                      </wps:spPr>
                      <wps:style>
                        <a:lnRef idx="2">
                          <a:schemeClr val="dk1"/>
                        </a:lnRef>
                        <a:fillRef idx="1">
                          <a:schemeClr val="lt1"/>
                        </a:fillRef>
                        <a:effectRef idx="0">
                          <a:schemeClr val="dk1"/>
                        </a:effectRef>
                        <a:fontRef idx="minor">
                          <a:schemeClr val="dk1"/>
                        </a:fontRef>
                      </wps:style>
                      <wps:txbx>
                        <w:txbxContent>
                          <w:p w14:paraId="278B8450" w14:textId="77777777" w:rsidR="009F016E" w:rsidRPr="002649D3" w:rsidRDefault="009F016E" w:rsidP="009F016E">
                            <w:proofErr w:type="spellStart"/>
                            <w:r w:rsidRPr="00C52C67">
                              <w:t>TymeX</w:t>
                            </w:r>
                            <w:proofErr w:type="spellEnd"/>
                            <w:r w:rsidRPr="00C52C67">
                              <w:t xml:space="preserve"> develops re-usable assets that are constantly optimized and can be easily replicated across our countries, enabling our banks to be built and scaled rapidly across the globe. From building the bank to running the platform, </w:t>
                            </w:r>
                            <w:proofErr w:type="spellStart"/>
                            <w:r w:rsidRPr="00C52C67">
                              <w:t>Tyme</w:t>
                            </w:r>
                            <w:proofErr w:type="spellEnd"/>
                            <w:r w:rsidRPr="00C52C67">
                              <w:t xml:space="preserve"> Group puts in place an expert team of engineers, designers and problem solvers to grow and scale with the bank. Delivering replicable results, customized to the unique needs of each market.</w:t>
                            </w:r>
                          </w:p>
                          <w:p w14:paraId="76940229" w14:textId="156EBEB1" w:rsidR="009F016E" w:rsidRDefault="009F016E" w:rsidP="009F016E">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99B62" id="Rounded Rectangle 1" o:spid="_x0000_s1026" style="position:absolute;margin-left:1.05pt;margin-top:21.8pt;width:500pt;height:8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" filled="f" strokecolor="#39a5b7 [3204]" strokeweight="1.5pt">
                <v:stroke dashstyle="1 1" joinstyle="miter"/>
                <v:textbox>
                  <w:txbxContent>
                    <w:p w14:paraId="278B8450" w14:textId="77777777" w:rsidR="009F016E" w:rsidRPr="002649D3" w:rsidRDefault="009F016E" w:rsidP="009F016E">
                      <w:proofErr w:type="spellStart"/>
                      <w:r w:rsidRPr="00C52C67">
                        <w:t>TymeX</w:t>
                      </w:r>
                      <w:proofErr w:type="spellEnd"/>
                      <w:r w:rsidRPr="00C52C67">
                        <w:t xml:space="preserve"> develops re-usable assets that are constantly optimized and can be easily replicated across our countries, enabling our banks to be built and scaled rapidly across the globe. From building the bank to running the platform, </w:t>
                      </w:r>
                      <w:proofErr w:type="spellStart"/>
                      <w:r w:rsidRPr="00C52C67">
                        <w:t>Tyme</w:t>
                      </w:r>
                      <w:proofErr w:type="spellEnd"/>
                      <w:r w:rsidRPr="00C52C67">
                        <w:t xml:space="preserve"> Group puts in place an expert team of engineers, designers and problem solvers to grow and scale with the bank. Delivering replicable results, customized to the unique needs of each market.</w:t>
                      </w:r>
                    </w:p>
                    <w:p w14:paraId="76940229" w14:textId="156EBEB1" w:rsidR="009F016E" w:rsidRDefault="009F016E" w:rsidP="009F016E">
                      <w:pPr>
                        <w:jc w:val="center"/>
                      </w:pPr>
                      <w:r>
                        <w:t>≈</w:t>
                      </w:r>
                    </w:p>
                  </w:txbxContent>
                </v:textbox>
              </v:roundrect>
            </w:pict>
          </mc:Fallback>
        </mc:AlternateContent>
      </w:r>
      <w:r>
        <w:t>About:</w:t>
      </w:r>
    </w:p>
    <w:p w14:paraId="306528BD" w14:textId="38830017" w:rsidR="009F016E" w:rsidRDefault="009F016E" w:rsidP="009F016E"/>
    <w:p w14:paraId="170258AE" w14:textId="77777777" w:rsidR="009F016E" w:rsidRDefault="009F016E" w:rsidP="009F016E"/>
    <w:p w14:paraId="613EA11B" w14:textId="77777777" w:rsidR="009F016E" w:rsidRDefault="009F016E" w:rsidP="009F016E"/>
    <w:p w14:paraId="7C381DE6" w14:textId="77777777" w:rsidR="00707B9D" w:rsidRDefault="00707B9D" w:rsidP="009F016E"/>
    <w:p w14:paraId="1BDB0EA5" w14:textId="5B394E62" w:rsidR="00707B9D" w:rsidRDefault="00707B9D" w:rsidP="009F016E">
      <w:r w:rsidRPr="00707B9D">
        <w:rPr>
          <w:rStyle w:val="Heading1Char"/>
        </w:rPr>
        <w:t>Tech</w:t>
      </w:r>
      <w:r>
        <w:t>:</w:t>
      </w:r>
    </w:p>
    <w:p w14:paraId="2E056153" w14:textId="51DB134D" w:rsidR="00707B9D" w:rsidRDefault="00707B9D" w:rsidP="009F016E">
      <w:r>
        <w:rPr>
          <w:noProof/>
        </w:rPr>
        <mc:AlternateContent>
          <mc:Choice Requires="wps">
            <w:drawing>
              <wp:anchor distT="0" distB="0" distL="114300" distR="114300" simplePos="0" relativeHeight="251663360" behindDoc="0" locked="0" layoutInCell="1" allowOverlap="1" wp14:anchorId="5C804E2F" wp14:editId="4144396A">
                <wp:simplePos x="0" y="0"/>
                <wp:positionH relativeFrom="column">
                  <wp:posOffset>0</wp:posOffset>
                </wp:positionH>
                <wp:positionV relativeFrom="paragraph">
                  <wp:posOffset>12700</wp:posOffset>
                </wp:positionV>
                <wp:extent cx="6350000" cy="1341967"/>
                <wp:effectExtent l="12700" t="12700" r="12700" b="17145"/>
                <wp:wrapNone/>
                <wp:docPr id="1836338678" name="Rounded Rectangle 1"/>
                <wp:cNvGraphicFramePr/>
                <a:graphic xmlns:a="http://schemas.openxmlformats.org/drawingml/2006/main">
                  <a:graphicData uri="http://schemas.microsoft.com/office/word/2010/wordprocessingShape">
                    <wps:wsp>
                      <wps:cNvSpPr/>
                      <wps:spPr>
                        <a:xfrm>
                          <a:off x="0" y="0"/>
                          <a:ext cx="6350000" cy="1341967"/>
                        </a:xfrm>
                        <a:prstGeom prst="roundRect">
                          <a:avLst/>
                        </a:prstGeom>
                        <a:noFill/>
                        <a:ln w="19050">
                          <a:solidFill>
                            <a:schemeClr val="accent1"/>
                          </a:solidFill>
                          <a:prstDash val="sysDot"/>
                        </a:ln>
                      </wps:spPr>
                      <wps:style>
                        <a:lnRef idx="2">
                          <a:schemeClr val="dk1"/>
                        </a:lnRef>
                        <a:fillRef idx="1">
                          <a:schemeClr val="lt1"/>
                        </a:fillRef>
                        <a:effectRef idx="0">
                          <a:schemeClr val="dk1"/>
                        </a:effectRef>
                        <a:fontRef idx="minor">
                          <a:schemeClr val="dk1"/>
                        </a:fontRef>
                      </wps:style>
                      <wps:txbx>
                        <w:txbxContent>
                          <w:p w14:paraId="08E00A80" w14:textId="77777777" w:rsidR="00707B9D" w:rsidRDefault="00707B9D" w:rsidP="00707B9D">
                            <w:pPr>
                              <w:pStyle w:val="ListBullet"/>
                            </w:pPr>
                            <w:r>
                              <w:t>AWS cloud services</w:t>
                            </w:r>
                          </w:p>
                          <w:p w14:paraId="15FF75BE" w14:textId="77777777" w:rsidR="00707B9D" w:rsidRDefault="00707B9D" w:rsidP="00707B9D">
                            <w:pPr>
                              <w:pStyle w:val="ListBullet"/>
                            </w:pPr>
                            <w:r>
                              <w:t>Event driven Architecture.</w:t>
                            </w:r>
                          </w:p>
                          <w:p w14:paraId="0454B811" w14:textId="77777777" w:rsidR="00707B9D" w:rsidRDefault="00707B9D" w:rsidP="00707B9D">
                            <w:pPr>
                              <w:pStyle w:val="ListBullet"/>
                            </w:pPr>
                            <w:r>
                              <w:t>Domain driven design</w:t>
                            </w:r>
                          </w:p>
                          <w:p w14:paraId="412626F0" w14:textId="77777777" w:rsidR="00707B9D" w:rsidRDefault="00707B9D" w:rsidP="00707B9D">
                            <w:pPr>
                              <w:pStyle w:val="ListBullet"/>
                            </w:pPr>
                            <w:r>
                              <w:t>Micro-services</w:t>
                            </w:r>
                          </w:p>
                          <w:p w14:paraId="6FB098F4" w14:textId="77777777" w:rsidR="00707B9D" w:rsidRPr="00EB04CC" w:rsidRDefault="00707B9D" w:rsidP="00707B9D">
                            <w:pPr>
                              <w:pStyle w:val="ListBullet"/>
                            </w:pPr>
                            <w:r>
                              <w:t>Continuous delivery</w:t>
                            </w:r>
                          </w:p>
                          <w:p w14:paraId="64E8CBB0" w14:textId="77777777" w:rsidR="00707B9D" w:rsidRDefault="00707B9D" w:rsidP="00707B9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804E2F" id="_x0000_s1027" style="position:absolute;margin-left:0;margin-top:1pt;width:500pt;height:10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" filled="f" strokecolor="#39a5b7 [3204]" strokeweight="1.5pt">
                <v:stroke dashstyle="1 1" joinstyle="miter"/>
                <v:textbox>
                  <w:txbxContent>
                    <w:p w14:paraId="08E00A80" w14:textId="77777777" w:rsidR="00707B9D" w:rsidRDefault="00707B9D" w:rsidP="00707B9D">
                      <w:pPr>
                        <w:pStyle w:val="ListBullet"/>
                      </w:pPr>
                      <w:r>
                        <w:t>AWS cloud services</w:t>
                      </w:r>
                    </w:p>
                    <w:p w14:paraId="15FF75BE" w14:textId="77777777" w:rsidR="00707B9D" w:rsidRDefault="00707B9D" w:rsidP="00707B9D">
                      <w:pPr>
                        <w:pStyle w:val="ListBullet"/>
                      </w:pPr>
                      <w:r>
                        <w:t>Event driven Architecture.</w:t>
                      </w:r>
                    </w:p>
                    <w:p w14:paraId="0454B811" w14:textId="77777777" w:rsidR="00707B9D" w:rsidRDefault="00707B9D" w:rsidP="00707B9D">
                      <w:pPr>
                        <w:pStyle w:val="ListBullet"/>
                      </w:pPr>
                      <w:r>
                        <w:t>Domain driven design</w:t>
                      </w:r>
                    </w:p>
                    <w:p w14:paraId="412626F0" w14:textId="77777777" w:rsidR="00707B9D" w:rsidRDefault="00707B9D" w:rsidP="00707B9D">
                      <w:pPr>
                        <w:pStyle w:val="ListBullet"/>
                      </w:pPr>
                      <w:r>
                        <w:t>Micro-services</w:t>
                      </w:r>
                    </w:p>
                    <w:p w14:paraId="6FB098F4" w14:textId="77777777" w:rsidR="00707B9D" w:rsidRPr="00EB04CC" w:rsidRDefault="00707B9D" w:rsidP="00707B9D">
                      <w:pPr>
                        <w:pStyle w:val="ListBullet"/>
                      </w:pPr>
                      <w:r>
                        <w:t>Continuous delivery</w:t>
                      </w:r>
                    </w:p>
                    <w:p w14:paraId="64E8CBB0" w14:textId="77777777" w:rsidR="00707B9D" w:rsidRDefault="00707B9D" w:rsidP="00707B9D">
                      <w:pPr>
                        <w:jc w:val="center"/>
                      </w:pPr>
                      <w:r>
                        <w:t>≈</w:t>
                      </w:r>
                    </w:p>
                  </w:txbxContent>
                </v:textbox>
              </v:roundrect>
            </w:pict>
          </mc:Fallback>
        </mc:AlternateContent>
      </w:r>
    </w:p>
    <w:p w14:paraId="6D7F7CD2" w14:textId="77777777" w:rsidR="00707B9D" w:rsidRDefault="00707B9D" w:rsidP="009F016E"/>
    <w:p w14:paraId="2EB61337" w14:textId="77777777" w:rsidR="00707B9D" w:rsidRDefault="00707B9D" w:rsidP="009F016E"/>
    <w:p w14:paraId="57DFBF9C" w14:textId="77777777" w:rsidR="00707B9D" w:rsidRDefault="00707B9D" w:rsidP="009F016E"/>
    <w:p w14:paraId="07815D2C" w14:textId="77777777" w:rsidR="00707B9D" w:rsidRDefault="00707B9D" w:rsidP="009F016E"/>
    <w:p w14:paraId="128A76C7" w14:textId="77777777" w:rsidR="00707B9D" w:rsidRDefault="00707B9D" w:rsidP="009F016E"/>
    <w:p w14:paraId="19C23EAA" w14:textId="77777777" w:rsidR="00707B9D" w:rsidRPr="009F016E" w:rsidRDefault="00707B9D" w:rsidP="009F016E"/>
    <w:p w14:paraId="3793668D" w14:textId="06C05DE1" w:rsidR="002649D3" w:rsidRPr="009F016E" w:rsidRDefault="002649D3" w:rsidP="009F016E">
      <w:pPr>
        <w:pStyle w:val="ListBullet"/>
        <w:rPr>
          <w:lang w:eastAsia="en-US"/>
        </w:rPr>
      </w:pPr>
      <w:r w:rsidRPr="002649D3">
        <w:rPr>
          <w:rFonts w:eastAsia="Calibri" w:cs="Calibri"/>
          <w:b/>
          <w:bCs/>
          <w:color w:val="auto"/>
          <w:lang w:eastAsia="en-US"/>
        </w:rPr>
        <w:lastRenderedPageBreak/>
        <w:t>Leading High-Performing Teams</w:t>
      </w:r>
      <w:r w:rsidRPr="009F016E">
        <w:rPr>
          <w:lang w:eastAsia="en-US"/>
        </w:rPr>
        <w:t>: Orchestrated a team of top-tier developers and testers, employing Agile methodologies to construct and maintain the foundational banking platform and associated architectures. Fostered an environment of collaboration and innovation to consistently deliver high-quality solutions.</w:t>
      </w:r>
    </w:p>
    <w:p w14:paraId="0D4E638B" w14:textId="5DB0C147" w:rsidR="002649D3" w:rsidRPr="009F016E" w:rsidRDefault="002649D3" w:rsidP="009F016E">
      <w:pPr>
        <w:pStyle w:val="ListBullet"/>
        <w:rPr>
          <w:lang w:eastAsia="en-US"/>
        </w:rPr>
      </w:pPr>
      <w:r w:rsidRPr="002649D3">
        <w:rPr>
          <w:rFonts w:eastAsia="Calibri" w:cs="Calibri"/>
          <w:color w:val="auto"/>
          <w:lang w:eastAsia="en-US"/>
        </w:rPr>
        <w:t xml:space="preserve"> </w:t>
      </w:r>
      <w:r w:rsidRPr="002649D3">
        <w:rPr>
          <w:rFonts w:eastAsia="Calibri" w:cs="Calibri"/>
          <w:b/>
          <w:bCs/>
          <w:color w:val="auto"/>
          <w:lang w:eastAsia="en-US"/>
        </w:rPr>
        <w:t>Integration Expertise:</w:t>
      </w:r>
      <w:r w:rsidRPr="002649D3">
        <w:rPr>
          <w:rFonts w:eastAsia="Calibri" w:cs="Calibri"/>
          <w:color w:val="auto"/>
          <w:lang w:eastAsia="en-US"/>
        </w:rPr>
        <w:t xml:space="preserve"> </w:t>
      </w:r>
      <w:r w:rsidRPr="009F016E">
        <w:rPr>
          <w:lang w:eastAsia="en-US"/>
        </w:rPr>
        <w:t>Spearheaded the integration efforts with the South African banking ecosystem, adeptly establishing connections for both Electronic Funds Transfer (EFT) and Card-based payment systems. Ensured seamless interoperability with industry standards to enable efficient financial transactions.</w:t>
      </w:r>
    </w:p>
    <w:p w14:paraId="21854BAE" w14:textId="039213D4" w:rsidR="002649D3" w:rsidRPr="009F016E" w:rsidRDefault="002649D3" w:rsidP="009F016E">
      <w:pPr>
        <w:pStyle w:val="ListBullet"/>
        <w:rPr>
          <w:lang w:eastAsia="en-US"/>
        </w:rPr>
      </w:pPr>
      <w:r w:rsidRPr="002649D3">
        <w:rPr>
          <w:rFonts w:eastAsia="Calibri" w:cs="Calibri"/>
          <w:color w:val="auto"/>
          <w:lang w:eastAsia="en-US"/>
        </w:rPr>
        <w:t xml:space="preserve"> </w:t>
      </w:r>
      <w:r w:rsidRPr="002649D3">
        <w:rPr>
          <w:rFonts w:eastAsia="Calibri" w:cs="Calibri"/>
          <w:b/>
          <w:bCs/>
          <w:color w:val="auto"/>
          <w:lang w:eastAsia="en-US"/>
        </w:rPr>
        <w:t>Regulatory Compliance and Industry Standards</w:t>
      </w:r>
      <w:r w:rsidRPr="002649D3">
        <w:rPr>
          <w:rFonts w:eastAsia="Calibri" w:cs="Calibri"/>
          <w:color w:val="auto"/>
          <w:lang w:eastAsia="en-US"/>
        </w:rPr>
        <w:t xml:space="preserve">: </w:t>
      </w:r>
      <w:r w:rsidRPr="009F016E">
        <w:rPr>
          <w:lang w:eastAsia="en-US"/>
        </w:rPr>
        <w:t>Directed industry testing procedures mandated by regulatory bodies such as the Payments Association of South Africa (PASA), ensuring adherence to industry standards and compliance with regulatory requirements.</w:t>
      </w:r>
    </w:p>
    <w:p w14:paraId="6AB32B12" w14:textId="3E73EDF4" w:rsidR="002649D3" w:rsidRPr="009F016E" w:rsidRDefault="002649D3" w:rsidP="009F016E">
      <w:pPr>
        <w:pStyle w:val="ListBullet"/>
        <w:rPr>
          <w:lang w:eastAsia="en-US"/>
        </w:rPr>
      </w:pPr>
      <w:r w:rsidRPr="002649D3">
        <w:rPr>
          <w:rFonts w:eastAsia="Calibri" w:cs="Calibri"/>
          <w:b/>
          <w:bCs/>
          <w:color w:val="auto"/>
          <w:lang w:eastAsia="en-US"/>
        </w:rPr>
        <w:t xml:space="preserve"> Strategic Feature Development:</w:t>
      </w:r>
      <w:r w:rsidRPr="002649D3">
        <w:rPr>
          <w:rFonts w:eastAsia="Calibri" w:cs="Calibri"/>
          <w:color w:val="auto"/>
          <w:lang w:eastAsia="en-US"/>
        </w:rPr>
        <w:t xml:space="preserve"> </w:t>
      </w:r>
      <w:r w:rsidRPr="009F016E">
        <w:rPr>
          <w:lang w:eastAsia="en-US"/>
        </w:rPr>
        <w:t>Engineered new platform features aligned with the overarching business strategy, strategically aimed at expanding the active customer base. Leveraged market insights and technological advancements to drive customer acquisition and retention.</w:t>
      </w:r>
    </w:p>
    <w:p w14:paraId="6378DCF0" w14:textId="31E3EEFA" w:rsidR="002649D3" w:rsidRPr="009F016E" w:rsidRDefault="002649D3" w:rsidP="009F016E">
      <w:pPr>
        <w:pStyle w:val="ListBullet"/>
        <w:rPr>
          <w:lang w:eastAsia="en-US"/>
        </w:rPr>
      </w:pPr>
      <w:r w:rsidRPr="002649D3">
        <w:rPr>
          <w:rFonts w:eastAsia="Calibri" w:cs="Calibri"/>
          <w:color w:val="auto"/>
          <w:lang w:eastAsia="en-US"/>
        </w:rPr>
        <w:t xml:space="preserve"> </w:t>
      </w:r>
      <w:r w:rsidRPr="002649D3">
        <w:rPr>
          <w:rFonts w:eastAsia="Calibri" w:cs="Calibri"/>
          <w:b/>
          <w:bCs/>
          <w:color w:val="auto"/>
          <w:lang w:eastAsia="en-US"/>
        </w:rPr>
        <w:t>Collaboration with Third-Party Providers:</w:t>
      </w:r>
      <w:r w:rsidRPr="002649D3">
        <w:rPr>
          <w:rFonts w:eastAsia="Calibri" w:cs="Calibri"/>
          <w:color w:val="auto"/>
          <w:lang w:eastAsia="en-US"/>
        </w:rPr>
        <w:t xml:space="preserve"> </w:t>
      </w:r>
      <w:r w:rsidRPr="009F016E">
        <w:rPr>
          <w:lang w:eastAsia="en-US"/>
        </w:rPr>
        <w:t>Collaborated with various third-party providers to integrate value-added solutions into the banking platform, enriching the customer experience with offerings such as airtime, electricity, and lottery services.</w:t>
      </w:r>
    </w:p>
    <w:p w14:paraId="387309EA" w14:textId="1D2E5BD2" w:rsidR="002649D3" w:rsidRPr="009F016E" w:rsidRDefault="002649D3" w:rsidP="009F016E">
      <w:pPr>
        <w:pStyle w:val="ListBullet"/>
        <w:rPr>
          <w:lang w:eastAsia="en-US"/>
        </w:rPr>
      </w:pPr>
      <w:r w:rsidRPr="002649D3">
        <w:rPr>
          <w:rFonts w:eastAsia="Calibri" w:cs="Calibri"/>
          <w:b/>
          <w:bCs/>
          <w:color w:val="auto"/>
          <w:lang w:eastAsia="en-US"/>
        </w:rPr>
        <w:t>Operational Efficiency Enhancement:</w:t>
      </w:r>
      <w:r w:rsidRPr="002649D3">
        <w:rPr>
          <w:rFonts w:eastAsia="Calibri" w:cs="Calibri"/>
          <w:color w:val="auto"/>
          <w:lang w:eastAsia="en-US"/>
        </w:rPr>
        <w:t xml:space="preserve"> </w:t>
      </w:r>
      <w:r w:rsidRPr="009F016E">
        <w:rPr>
          <w:lang w:eastAsia="en-US"/>
        </w:rPr>
        <w:t>Designed and implemented tools to streamline operational processes, empowering operational teams to deliver exceptional service to customers consistently. Ensured operational resilience and agility in response to dynamic market conditions.</w:t>
      </w:r>
    </w:p>
    <w:p w14:paraId="0FAFE4DA" w14:textId="4C5AA78C" w:rsidR="002649D3" w:rsidRPr="009F016E" w:rsidRDefault="002649D3" w:rsidP="009F016E">
      <w:pPr>
        <w:pStyle w:val="ListBullet"/>
        <w:rPr>
          <w:lang w:eastAsia="en-US"/>
        </w:rPr>
      </w:pPr>
      <w:r w:rsidRPr="002649D3">
        <w:rPr>
          <w:rFonts w:eastAsia="Calibri" w:cs="Calibri"/>
          <w:b/>
          <w:bCs/>
          <w:color w:val="auto"/>
          <w:lang w:eastAsia="en-US"/>
        </w:rPr>
        <w:t>Strategic Architecture Oversight:</w:t>
      </w:r>
      <w:r w:rsidRPr="002649D3">
        <w:rPr>
          <w:rFonts w:eastAsia="Calibri" w:cs="Calibri"/>
          <w:color w:val="auto"/>
          <w:lang w:eastAsia="en-US"/>
        </w:rPr>
        <w:t xml:space="preserve"> </w:t>
      </w:r>
      <w:r w:rsidRPr="009F016E">
        <w:rPr>
          <w:lang w:eastAsia="en-US"/>
        </w:rPr>
        <w:t>Contributed as a key member of the enterprise architecture board, providing strategic guidance and oversight to architectural decisions, ensuring alignment with business objectives and technological advancements.</w:t>
      </w:r>
    </w:p>
    <w:p w14:paraId="7FB5FA22" w14:textId="14B61AA0" w:rsidR="002649D3" w:rsidRPr="002649D3" w:rsidRDefault="002649D3" w:rsidP="009F016E">
      <w:pPr>
        <w:pStyle w:val="ListBullet"/>
        <w:rPr>
          <w:rFonts w:eastAsia="Calibri" w:cs="Calibri"/>
          <w:color w:val="auto"/>
          <w:lang w:eastAsia="en-US"/>
        </w:rPr>
      </w:pPr>
      <w:r w:rsidRPr="002649D3">
        <w:rPr>
          <w:rFonts w:eastAsia="Calibri" w:cs="Calibri"/>
          <w:b/>
          <w:bCs/>
          <w:color w:val="auto"/>
          <w:lang w:eastAsia="en-US"/>
        </w:rPr>
        <w:t>Performance Metrics Implementation:</w:t>
      </w:r>
      <w:r w:rsidRPr="002649D3">
        <w:rPr>
          <w:rFonts w:eastAsia="Calibri" w:cs="Calibri"/>
          <w:color w:val="auto"/>
          <w:lang w:eastAsia="en-US"/>
        </w:rPr>
        <w:t xml:space="preserve"> </w:t>
      </w:r>
      <w:r w:rsidRPr="009F016E">
        <w:rPr>
          <w:lang w:eastAsia="en-US"/>
        </w:rPr>
        <w:t>Developed and implemented Key Performance Areas (KPAs) with measurable key performance indicators (KPIs), driving team growth and performance optimization. Utilized data-driven insights to continuously improve team efficiency and effectiveness</w:t>
      </w:r>
      <w:r w:rsidRPr="002649D3">
        <w:rPr>
          <w:rFonts w:eastAsia="Calibri" w:cs="Calibri"/>
          <w:color w:val="auto"/>
          <w:lang w:eastAsia="en-US"/>
        </w:rPr>
        <w:t>.</w:t>
      </w:r>
    </w:p>
    <w:p w14:paraId="3A79D5BB" w14:textId="5278BB03" w:rsidR="00F86AA5" w:rsidRPr="009F016E" w:rsidRDefault="002649D3" w:rsidP="009F016E">
      <w:pPr>
        <w:pStyle w:val="ListBullet"/>
      </w:pPr>
      <w:r w:rsidRPr="002649D3">
        <w:rPr>
          <w:rFonts w:eastAsia="Calibri" w:cs="Calibri"/>
          <w:b/>
          <w:bCs/>
          <w:color w:val="auto"/>
          <w:lang w:eastAsia="en-US"/>
        </w:rPr>
        <w:t>Senior Leadership Engagement:</w:t>
      </w:r>
      <w:r w:rsidRPr="002649D3">
        <w:rPr>
          <w:rFonts w:eastAsia="Calibri" w:cs="Calibri"/>
          <w:color w:val="auto"/>
          <w:lang w:eastAsia="en-US"/>
        </w:rPr>
        <w:t xml:space="preserve"> </w:t>
      </w:r>
      <w:r w:rsidRPr="009F016E">
        <w:rPr>
          <w:lang w:eastAsia="en-US"/>
        </w:rPr>
        <w:t xml:space="preserve">Held a pivotal role within the Management Committee (MANCO), reporting directly to the Chief Technology Officer (CTO). Engaged in high-stakes stakeholder interactions </w:t>
      </w:r>
      <w:proofErr w:type="gramStart"/>
      <w:r w:rsidRPr="009F016E">
        <w:rPr>
          <w:lang w:eastAsia="en-US"/>
        </w:rPr>
        <w:t>on a daily basis</w:t>
      </w:r>
      <w:proofErr w:type="gramEnd"/>
      <w:r w:rsidRPr="009F016E">
        <w:rPr>
          <w:lang w:eastAsia="en-US"/>
        </w:rPr>
        <w:t>, aligning technology initiatives with organizational goals and priorities.</w:t>
      </w:r>
    </w:p>
    <w:p w14:paraId="3EE5F70A" w14:textId="77777777" w:rsidR="002649D3" w:rsidRDefault="002649D3" w:rsidP="002649D3">
      <w:pPr>
        <w:pStyle w:val="ListBullet"/>
        <w:numPr>
          <w:ilvl w:val="0"/>
          <w:numId w:val="0"/>
        </w:numPr>
        <w:ind w:left="216"/>
      </w:pPr>
    </w:p>
    <w:p w14:paraId="4F549528" w14:textId="2305F201" w:rsidR="0075155B" w:rsidRDefault="00707B9D" w:rsidP="0075155B">
      <w:pPr>
        <w:pStyle w:val="Heading2"/>
      </w:pPr>
      <w:r>
        <w:t>Digital Development Manager</w:t>
      </w:r>
      <w:r w:rsidR="0075155B">
        <w:t> | </w:t>
      </w:r>
      <w:r>
        <w:t>MWEB</w:t>
      </w:r>
      <w:r w:rsidR="0075155B">
        <w:t> | </w:t>
      </w:r>
      <w:r>
        <w:t xml:space="preserve">July 2015 – July 2017 </w:t>
      </w:r>
    </w:p>
    <w:p w14:paraId="19886CF2" w14:textId="77777777" w:rsidR="00707B9D" w:rsidRDefault="00707B9D" w:rsidP="00707B9D">
      <w:pPr>
        <w:pStyle w:val="Heading1"/>
      </w:pPr>
    </w:p>
    <w:p w14:paraId="21C8321E" w14:textId="77777777" w:rsidR="00707B9D" w:rsidRDefault="00707B9D" w:rsidP="00707B9D">
      <w:pPr>
        <w:pStyle w:val="Heading1"/>
      </w:pPr>
      <w:r>
        <w:rPr>
          <w:noProof/>
        </w:rPr>
        <mc:AlternateContent>
          <mc:Choice Requires="wps">
            <w:drawing>
              <wp:anchor distT="0" distB="0" distL="114300" distR="114300" simplePos="0" relativeHeight="251665408" behindDoc="0" locked="0" layoutInCell="1" allowOverlap="1" wp14:anchorId="6C6FEEB2" wp14:editId="1D251B00">
                <wp:simplePos x="0" y="0"/>
                <wp:positionH relativeFrom="column">
                  <wp:posOffset>13547</wp:posOffset>
                </wp:positionH>
                <wp:positionV relativeFrom="paragraph">
                  <wp:posOffset>277072</wp:posOffset>
                </wp:positionV>
                <wp:extent cx="6350000" cy="1100666"/>
                <wp:effectExtent l="12700" t="12700" r="12700" b="17145"/>
                <wp:wrapNone/>
                <wp:docPr id="334869110" name="Rounded Rectangle 1"/>
                <wp:cNvGraphicFramePr/>
                <a:graphic xmlns:a="http://schemas.openxmlformats.org/drawingml/2006/main">
                  <a:graphicData uri="http://schemas.microsoft.com/office/word/2010/wordprocessingShape">
                    <wps:wsp>
                      <wps:cNvSpPr/>
                      <wps:spPr>
                        <a:xfrm>
                          <a:off x="0" y="0"/>
                          <a:ext cx="6350000" cy="1100666"/>
                        </a:xfrm>
                        <a:prstGeom prst="roundRect">
                          <a:avLst/>
                        </a:prstGeom>
                        <a:noFill/>
                        <a:ln w="19050">
                          <a:solidFill>
                            <a:schemeClr val="accent1"/>
                          </a:solidFill>
                          <a:prstDash val="sysDot"/>
                        </a:ln>
                      </wps:spPr>
                      <wps:style>
                        <a:lnRef idx="2">
                          <a:schemeClr val="dk1"/>
                        </a:lnRef>
                        <a:fillRef idx="1">
                          <a:schemeClr val="lt1"/>
                        </a:fillRef>
                        <a:effectRef idx="0">
                          <a:schemeClr val="dk1"/>
                        </a:effectRef>
                        <a:fontRef idx="minor">
                          <a:schemeClr val="dk1"/>
                        </a:fontRef>
                      </wps:style>
                      <wps:txbx>
                        <w:txbxContent>
                          <w:p w14:paraId="750D7514" w14:textId="2A60F0A6" w:rsidR="00707B9D" w:rsidRDefault="00707B9D" w:rsidP="00707B9D">
                            <w:pPr>
                              <w:pStyle w:val="ListBullet"/>
                              <w:numPr>
                                <w:ilvl w:val="0"/>
                                <w:numId w:val="0"/>
                              </w:numPr>
                              <w:ind w:left="216"/>
                            </w:pPr>
                            <w:r>
                              <w:t>Pick n Pay is a prominent South African retail chain known for its comprehensive range of groceries, household goods, clothing, and general merchandise. Founded in 1967, Pick n Pay has grown to become one of the largest supermarket retailers in South Africa, with a significant presence across the 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6FEEB2" id="_x0000_s1028" style="position:absolute;margin-left:1.05pt;margin-top:21.8pt;width:500pt;height:8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" filled="f" strokecolor="#39a5b7 [3204]" strokeweight="1.5pt">
                <v:stroke dashstyle="1 1" joinstyle="miter"/>
                <v:textbox>
                  <w:txbxContent>
                    <w:p w14:paraId="750D7514" w14:textId="2A60F0A6" w:rsidR="00707B9D" w:rsidRDefault="00707B9D" w:rsidP="00707B9D">
                      <w:pPr>
                        <w:pStyle w:val="ListBullet"/>
                        <w:numPr>
                          <w:ilvl w:val="0"/>
                          <w:numId w:val="0"/>
                        </w:numPr>
                        <w:ind w:left="216"/>
                      </w:pPr>
                      <w:r>
                        <w:t>Pick n Pay is a prominent South African retail chain known for its comprehensive range of groceries, household goods, clothing, and general merchandise. Founded in 1967, Pick n Pay has grown to become one of the largest supermarket retailers in South Africa, with a significant presence across the country.</w:t>
                      </w:r>
                    </w:p>
                  </w:txbxContent>
                </v:textbox>
              </v:roundrect>
            </w:pict>
          </mc:Fallback>
        </mc:AlternateContent>
      </w:r>
      <w:r>
        <w:t>About:</w:t>
      </w:r>
    </w:p>
    <w:p w14:paraId="18377734" w14:textId="77777777" w:rsidR="00707B9D" w:rsidRDefault="00707B9D" w:rsidP="00707B9D"/>
    <w:p w14:paraId="22E4B240" w14:textId="77777777" w:rsidR="00707B9D" w:rsidRDefault="00707B9D" w:rsidP="00707B9D"/>
    <w:p w14:paraId="3A97091B" w14:textId="77777777" w:rsidR="00707B9D" w:rsidRDefault="00707B9D" w:rsidP="00707B9D"/>
    <w:p w14:paraId="4F453211" w14:textId="77777777" w:rsidR="00707B9D" w:rsidRDefault="00707B9D" w:rsidP="00707B9D"/>
    <w:p w14:paraId="4780C4A3" w14:textId="77777777" w:rsidR="00707B9D" w:rsidRDefault="00707B9D" w:rsidP="00707B9D">
      <w:pPr>
        <w:rPr>
          <w:rStyle w:val="Heading1Char"/>
        </w:rPr>
      </w:pPr>
    </w:p>
    <w:p w14:paraId="2C9E872D" w14:textId="4272C1C7" w:rsidR="00707B9D" w:rsidRDefault="00707B9D" w:rsidP="00707B9D">
      <w:r w:rsidRPr="00707B9D">
        <w:rPr>
          <w:rStyle w:val="Heading1Char"/>
        </w:rPr>
        <w:lastRenderedPageBreak/>
        <w:t>Tech</w:t>
      </w:r>
      <w:r>
        <w:t>:</w:t>
      </w:r>
    </w:p>
    <w:p w14:paraId="58B48A62" w14:textId="77777777" w:rsidR="00707B9D" w:rsidRDefault="00707B9D" w:rsidP="00707B9D">
      <w:r>
        <w:rPr>
          <w:noProof/>
        </w:rPr>
        <mc:AlternateContent>
          <mc:Choice Requires="wps">
            <w:drawing>
              <wp:anchor distT="0" distB="0" distL="114300" distR="114300" simplePos="0" relativeHeight="251666432" behindDoc="0" locked="0" layoutInCell="1" allowOverlap="1" wp14:anchorId="33899DE7" wp14:editId="57FABFEE">
                <wp:simplePos x="0" y="0"/>
                <wp:positionH relativeFrom="column">
                  <wp:posOffset>847</wp:posOffset>
                </wp:positionH>
                <wp:positionV relativeFrom="paragraph">
                  <wp:posOffset>11007</wp:posOffset>
                </wp:positionV>
                <wp:extent cx="6350000" cy="1799166"/>
                <wp:effectExtent l="12700" t="12700" r="12700" b="17145"/>
                <wp:wrapNone/>
                <wp:docPr id="1287744200" name="Rounded Rectangle 1"/>
                <wp:cNvGraphicFramePr/>
                <a:graphic xmlns:a="http://schemas.openxmlformats.org/drawingml/2006/main">
                  <a:graphicData uri="http://schemas.microsoft.com/office/word/2010/wordprocessingShape">
                    <wps:wsp>
                      <wps:cNvSpPr/>
                      <wps:spPr>
                        <a:xfrm>
                          <a:off x="0" y="0"/>
                          <a:ext cx="6350000" cy="1799166"/>
                        </a:xfrm>
                        <a:prstGeom prst="roundRect">
                          <a:avLst/>
                        </a:prstGeom>
                        <a:noFill/>
                        <a:ln w="19050">
                          <a:solidFill>
                            <a:schemeClr val="accent1"/>
                          </a:solidFill>
                          <a:prstDash val="sysDot"/>
                        </a:ln>
                      </wps:spPr>
                      <wps:style>
                        <a:lnRef idx="2">
                          <a:schemeClr val="dk1"/>
                        </a:lnRef>
                        <a:fillRef idx="1">
                          <a:schemeClr val="lt1"/>
                        </a:fillRef>
                        <a:effectRef idx="0">
                          <a:schemeClr val="dk1"/>
                        </a:effectRef>
                        <a:fontRef idx="minor">
                          <a:schemeClr val="dk1"/>
                        </a:fontRef>
                      </wps:style>
                      <wps:txbx>
                        <w:txbxContent>
                          <w:p w14:paraId="574BCCE2" w14:textId="77777777" w:rsidR="00707B9D" w:rsidRDefault="00707B9D" w:rsidP="00707B9D">
                            <w:pPr>
                              <w:pStyle w:val="ListBullet"/>
                            </w:pPr>
                            <w:r>
                              <w:t>Native and hybrid mobile dev (Java for android, Swift, objective C,</w:t>
                            </w:r>
                            <w:r>
                              <w:rPr>
                                <w:spacing w:val="-14"/>
                              </w:rPr>
                              <w:t xml:space="preserve"> </w:t>
                            </w:r>
                            <w:r>
                              <w:t>Cordova)</w:t>
                            </w:r>
                          </w:p>
                          <w:p w14:paraId="11FFD751" w14:textId="77777777" w:rsidR="00707B9D" w:rsidRDefault="00707B9D" w:rsidP="00707B9D">
                            <w:pPr>
                              <w:pStyle w:val="ListBullet"/>
                            </w:pPr>
                            <w:r>
                              <w:t>Java spring and spring</w:t>
                            </w:r>
                            <w:r>
                              <w:rPr>
                                <w:spacing w:val="-5"/>
                              </w:rPr>
                              <w:t xml:space="preserve"> </w:t>
                            </w:r>
                            <w:r>
                              <w:t>boot</w:t>
                            </w:r>
                          </w:p>
                          <w:p w14:paraId="1EF3F068" w14:textId="77777777" w:rsidR="00707B9D" w:rsidRDefault="00707B9D" w:rsidP="00707B9D">
                            <w:pPr>
                              <w:pStyle w:val="ListBullet"/>
                            </w:pPr>
                            <w:r>
                              <w:t>Hibernate and</w:t>
                            </w:r>
                            <w:r>
                              <w:rPr>
                                <w:spacing w:val="-3"/>
                              </w:rPr>
                              <w:t xml:space="preserve"> </w:t>
                            </w:r>
                            <w:r>
                              <w:t>JPA</w:t>
                            </w:r>
                          </w:p>
                          <w:p w14:paraId="0F5A7F2E" w14:textId="77777777" w:rsidR="00707B9D" w:rsidRDefault="00707B9D" w:rsidP="00707B9D">
                            <w:pPr>
                              <w:pStyle w:val="ListBullet"/>
                            </w:pPr>
                            <w:r>
                              <w:t>SAP (CRM HANA, ERP and</w:t>
                            </w:r>
                            <w:r>
                              <w:rPr>
                                <w:spacing w:val="-6"/>
                              </w:rPr>
                              <w:t xml:space="preserve"> </w:t>
                            </w:r>
                            <w:r>
                              <w:t>BW)</w:t>
                            </w:r>
                          </w:p>
                          <w:p w14:paraId="1DCDC06F" w14:textId="77777777" w:rsidR="00707B9D" w:rsidRDefault="00707B9D" w:rsidP="00707B9D">
                            <w:pPr>
                              <w:pStyle w:val="ListBullet"/>
                            </w:pPr>
                            <w:r>
                              <w:t>Deep integrations using REST, SOAP, socket (node) and ISO protocols to talk to many upstream providers to implement value added services (airtime, data, electricity, bill payments</w:t>
                            </w:r>
                            <w:r>
                              <w:rPr>
                                <w:spacing w:val="-2"/>
                              </w:rPr>
                              <w:t xml:space="preserve"> </w:t>
                            </w:r>
                            <w:proofErr w:type="spellStart"/>
                            <w:r>
                              <w:t>etc</w:t>
                            </w:r>
                            <w:proofErr w:type="spellEnd"/>
                            <w:r>
                              <w:t>)</w:t>
                            </w:r>
                          </w:p>
                          <w:p w14:paraId="795C290E" w14:textId="77777777" w:rsidR="00707B9D" w:rsidRDefault="00707B9D" w:rsidP="00707B9D">
                            <w:pPr>
                              <w:pStyle w:val="ListBullet"/>
                            </w:pPr>
                            <w:r>
                              <w:t>Build and CI (Jenkins,</w:t>
                            </w:r>
                            <w:r>
                              <w:rPr>
                                <w:spacing w:val="-5"/>
                              </w:rPr>
                              <w:t xml:space="preserve"> </w:t>
                            </w:r>
                            <w:r>
                              <w:t>bamboo)</w:t>
                            </w:r>
                          </w:p>
                          <w:p w14:paraId="70F8D5C5" w14:textId="54F50849" w:rsidR="00707B9D" w:rsidRDefault="00707B9D" w:rsidP="00707B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899DE7" id="_x0000_s1029" style="position:absolute;margin-left:.05pt;margin-top:.85pt;width:500pt;height:14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" filled="f" strokecolor="#39a5b7 [3204]" strokeweight="1.5pt">
                <v:stroke dashstyle="1 1" joinstyle="miter"/>
                <v:textbox>
                  <w:txbxContent>
                    <w:p w14:paraId="574BCCE2" w14:textId="77777777" w:rsidR="00707B9D" w:rsidRDefault="00707B9D" w:rsidP="00707B9D">
                      <w:pPr>
                        <w:pStyle w:val="ListBullet"/>
                      </w:pPr>
                      <w:r>
                        <w:t>Native and hybrid mobile dev (Java for android, Swift, objective C,</w:t>
                      </w:r>
                      <w:r>
                        <w:rPr>
                          <w:spacing w:val="-14"/>
                        </w:rPr>
                        <w:t xml:space="preserve"> </w:t>
                      </w:r>
                      <w:r>
                        <w:t>Cordova)</w:t>
                      </w:r>
                    </w:p>
                    <w:p w14:paraId="11FFD751" w14:textId="77777777" w:rsidR="00707B9D" w:rsidRDefault="00707B9D" w:rsidP="00707B9D">
                      <w:pPr>
                        <w:pStyle w:val="ListBullet"/>
                      </w:pPr>
                      <w:r>
                        <w:t>Java spring and spring</w:t>
                      </w:r>
                      <w:r>
                        <w:rPr>
                          <w:spacing w:val="-5"/>
                        </w:rPr>
                        <w:t xml:space="preserve"> </w:t>
                      </w:r>
                      <w:r>
                        <w:t>boot</w:t>
                      </w:r>
                    </w:p>
                    <w:p w14:paraId="1EF3F068" w14:textId="77777777" w:rsidR="00707B9D" w:rsidRDefault="00707B9D" w:rsidP="00707B9D">
                      <w:pPr>
                        <w:pStyle w:val="ListBullet"/>
                      </w:pPr>
                      <w:r>
                        <w:t>Hibernate and</w:t>
                      </w:r>
                      <w:r>
                        <w:rPr>
                          <w:spacing w:val="-3"/>
                        </w:rPr>
                        <w:t xml:space="preserve"> </w:t>
                      </w:r>
                      <w:r>
                        <w:t>JPA</w:t>
                      </w:r>
                    </w:p>
                    <w:p w14:paraId="0F5A7F2E" w14:textId="77777777" w:rsidR="00707B9D" w:rsidRDefault="00707B9D" w:rsidP="00707B9D">
                      <w:pPr>
                        <w:pStyle w:val="ListBullet"/>
                      </w:pPr>
                      <w:r>
                        <w:t>SAP (CRM HANA, ERP and</w:t>
                      </w:r>
                      <w:r>
                        <w:rPr>
                          <w:spacing w:val="-6"/>
                        </w:rPr>
                        <w:t xml:space="preserve"> </w:t>
                      </w:r>
                      <w:r>
                        <w:t>BW)</w:t>
                      </w:r>
                    </w:p>
                    <w:p w14:paraId="1DCDC06F" w14:textId="77777777" w:rsidR="00707B9D" w:rsidRDefault="00707B9D" w:rsidP="00707B9D">
                      <w:pPr>
                        <w:pStyle w:val="ListBullet"/>
                      </w:pPr>
                      <w:r>
                        <w:t>Deep integrations using REST, SOAP, socket (node) and ISO protocols to talk to many upstream providers to implement value added services (airtime, data, electricity, bill payments</w:t>
                      </w:r>
                      <w:r>
                        <w:rPr>
                          <w:spacing w:val="-2"/>
                        </w:rPr>
                        <w:t xml:space="preserve"> </w:t>
                      </w:r>
                      <w:proofErr w:type="spellStart"/>
                      <w:r>
                        <w:t>etc</w:t>
                      </w:r>
                      <w:proofErr w:type="spellEnd"/>
                      <w:r>
                        <w:t>)</w:t>
                      </w:r>
                    </w:p>
                    <w:p w14:paraId="795C290E" w14:textId="77777777" w:rsidR="00707B9D" w:rsidRDefault="00707B9D" w:rsidP="00707B9D">
                      <w:pPr>
                        <w:pStyle w:val="ListBullet"/>
                      </w:pPr>
                      <w:r>
                        <w:t>Build and CI (Jenkins,</w:t>
                      </w:r>
                      <w:r>
                        <w:rPr>
                          <w:spacing w:val="-5"/>
                        </w:rPr>
                        <w:t xml:space="preserve"> </w:t>
                      </w:r>
                      <w:r>
                        <w:t>bamboo)</w:t>
                      </w:r>
                    </w:p>
                    <w:p w14:paraId="70F8D5C5" w14:textId="54F50849" w:rsidR="00707B9D" w:rsidRDefault="00707B9D" w:rsidP="00707B9D">
                      <w:pPr>
                        <w:jc w:val="center"/>
                      </w:pPr>
                    </w:p>
                  </w:txbxContent>
                </v:textbox>
              </v:roundrect>
            </w:pict>
          </mc:Fallback>
        </mc:AlternateContent>
      </w:r>
    </w:p>
    <w:p w14:paraId="212DC4EB" w14:textId="77777777" w:rsidR="00707B9D" w:rsidRDefault="00707B9D" w:rsidP="00707B9D"/>
    <w:p w14:paraId="73E833C0" w14:textId="77777777" w:rsidR="00707B9D" w:rsidRDefault="00707B9D" w:rsidP="00707B9D"/>
    <w:p w14:paraId="2E16386C" w14:textId="77777777" w:rsidR="00707B9D" w:rsidRDefault="00707B9D" w:rsidP="00707B9D"/>
    <w:p w14:paraId="257F61D3" w14:textId="77777777" w:rsidR="00707B9D" w:rsidRDefault="00707B9D" w:rsidP="00707B9D"/>
    <w:p w14:paraId="22D8A648" w14:textId="77777777" w:rsidR="00707B9D" w:rsidRDefault="00707B9D" w:rsidP="00707B9D"/>
    <w:p w14:paraId="2CC99CB8" w14:textId="77777777" w:rsidR="00707B9D" w:rsidRDefault="00707B9D" w:rsidP="00707B9D"/>
    <w:p w14:paraId="62FECCC1" w14:textId="77777777" w:rsidR="00707B9D" w:rsidRDefault="00707B9D" w:rsidP="00707B9D"/>
    <w:p w14:paraId="37883C57" w14:textId="77777777" w:rsidR="00707B9D" w:rsidRDefault="00707B9D" w:rsidP="00707B9D"/>
    <w:p w14:paraId="3AB47A08" w14:textId="77777777" w:rsidR="00707B9D" w:rsidRDefault="00707B9D" w:rsidP="00707B9D"/>
    <w:p w14:paraId="5C45068D" w14:textId="77777777" w:rsidR="00707B9D" w:rsidRDefault="00707B9D" w:rsidP="00707B9D"/>
    <w:p w14:paraId="6517E7A9" w14:textId="77777777" w:rsidR="00707B9D" w:rsidRDefault="00707B9D" w:rsidP="00707B9D"/>
    <w:p w14:paraId="04EDF990" w14:textId="77777777" w:rsidR="00707B9D" w:rsidRPr="00707B9D" w:rsidRDefault="00707B9D" w:rsidP="00707B9D"/>
    <w:sdt>
      <w:sdtPr>
        <w:id w:val="-1853869552"/>
        <w:placeholder>
          <w:docPart w:val="62CA7389676E42188FA51F9BAE6A6278"/>
        </w:placeholder>
        <w:temporary/>
        <w:showingPlcHdr/>
        <w15:appearance w15:val="hidden"/>
      </w:sdtPr>
      <w:sdtContent>
        <w:p w14:paraId="2723FE39" w14:textId="6A5864A1" w:rsidR="00FB3617" w:rsidRPr="00EB04CC" w:rsidRDefault="00FB3617" w:rsidP="00FB3617">
          <w:pPr>
            <w:pStyle w:val="ListBullet"/>
          </w:pPr>
          <w:r w:rsidRPr="00EB04CC">
            <w:t xml:space="preserve">Created a cross-training program ensuring FOH staff members were able to perform confidently and effectively in all positions. </w:t>
          </w:r>
        </w:p>
        <w:p w14:paraId="2ADC9B6A" w14:textId="77777777" w:rsidR="00FB3617" w:rsidRPr="00EB04CC" w:rsidRDefault="00FB3617" w:rsidP="00FB3617">
          <w:pPr>
            <w:pStyle w:val="ListBullet"/>
          </w:pPr>
          <w:r w:rsidRPr="00EB04CC">
            <w:t xml:space="preserve">Grew customer based and increased restaurant social media accounts by 19% through interactive promotions, engaging postings and contests. </w:t>
          </w:r>
        </w:p>
        <w:p w14:paraId="6C42E8A7" w14:textId="77777777" w:rsidR="00FB3617" w:rsidRPr="00EB04CC" w:rsidRDefault="00FB3617" w:rsidP="00FB3617">
          <w:pPr>
            <w:pStyle w:val="ListBullet"/>
          </w:pPr>
          <w:r w:rsidRPr="00EB04CC">
            <w:t xml:space="preserve">Created and implemented staff health and safety standards compliance training program, achieving a score of 99% from the Board of Health. </w:t>
          </w:r>
        </w:p>
        <w:p w14:paraId="46E43274" w14:textId="6A5864A1" w:rsidR="006270A9" w:rsidRPr="0001582B" w:rsidRDefault="00FB3617" w:rsidP="00FB3617">
          <w:pPr>
            <w:pStyle w:val="ListBullet"/>
          </w:pPr>
          <w:r w:rsidRPr="00EB04CC">
            <w:t>Successfully redesigned existing inventory system, ordering and food storage practices, resulting in a 6% decrease in food waste and higher net profits.</w:t>
          </w:r>
        </w:p>
      </w:sdtContent>
    </w:sdt>
    <w:p w14:paraId="1B0AE64A" w14:textId="2F724929" w:rsidR="00445342" w:rsidRDefault="00000000" w:rsidP="00445342">
      <w:pPr>
        <w:pStyle w:val="Heading1"/>
        <w:rPr>
          <w:rFonts w:asciiTheme="minorHAnsi" w:eastAsiaTheme="minorHAnsi" w:hAnsiTheme="minorHAnsi" w:cstheme="minorBidi"/>
          <w:color w:val="auto"/>
          <w:sz w:val="22"/>
          <w:szCs w:val="22"/>
        </w:rPr>
      </w:pPr>
      <w:sdt>
        <w:sdtPr>
          <w:id w:val="-1501033437"/>
          <w:placeholder>
            <w:docPart w:val="F312795E4E6F47EDBA973E6310519FA4"/>
          </w:placeholder>
          <w:temporary/>
          <w:showingPlcHdr/>
          <w15:appearance w15:val="hidden"/>
        </w:sdtPr>
        <w:sdtContent>
          <w:r w:rsidR="00FB3617">
            <w:t>Education</w:t>
          </w:r>
        </w:sdtContent>
      </w:sdt>
    </w:p>
    <w:p w14:paraId="088DD53F" w14:textId="77777777" w:rsidR="00FB3617" w:rsidRDefault="00000000">
      <w:pPr>
        <w:pStyle w:val="Heading2"/>
      </w:pPr>
      <w:sdt>
        <w:sdtPr>
          <w:id w:val="-2042967944"/>
          <w:placeholder>
            <w:docPart w:val="1B32E1D5509A44739CE15153FAD6F2D9"/>
          </w:placeholder>
          <w:temporary/>
          <w:showingPlcHdr/>
          <w15:appearance w15:val="hidden"/>
        </w:sdtPr>
        <w:sdtContent>
          <w:r w:rsidR="00FB3617">
            <w:t>bachelor of science in business administration</w:t>
          </w:r>
        </w:sdtContent>
      </w:sdt>
      <w:r w:rsidR="009D5933">
        <w:t> | </w:t>
      </w:r>
      <w:sdt>
        <w:sdtPr>
          <w:id w:val="339433060"/>
          <w:placeholder>
            <w:docPart w:val="C61439A2E16344479641F950451E6433"/>
          </w:placeholder>
          <w:temporary/>
          <w:showingPlcHdr/>
          <w15:appearance w15:val="hidden"/>
        </w:sdtPr>
        <w:sdtContent>
          <w:r w:rsidR="00FB3617">
            <w:t>june 2013</w:t>
          </w:r>
        </w:sdtContent>
      </w:sdt>
      <w:r w:rsidR="009D5933">
        <w:t> | </w:t>
      </w:r>
      <w:sdt>
        <w:sdtPr>
          <w:id w:val="-1906441444"/>
          <w:placeholder>
            <w:docPart w:val="3FAC85C226484D25B3ADF39DEA0B578A"/>
          </w:placeholder>
          <w:temporary/>
          <w:showingPlcHdr/>
          <w15:appearance w15:val="hidden"/>
        </w:sdtPr>
        <w:sdtContent>
          <w:r w:rsidR="00FB3617">
            <w:t>bigtown college, chico, illinois</w:t>
          </w:r>
        </w:sdtContent>
      </w:sdt>
    </w:p>
    <w:p w14:paraId="66501A19" w14:textId="443A988B" w:rsidR="000F6F53" w:rsidRDefault="000F6F53">
      <w:pPr>
        <w:pStyle w:val="Heading2"/>
      </w:pPr>
    </w:p>
    <w:p w14:paraId="05EB5CC4" w14:textId="0BCC51CD" w:rsidR="006270A9" w:rsidRDefault="00000000">
      <w:pPr>
        <w:pStyle w:val="Heading2"/>
      </w:pPr>
      <w:sdt>
        <w:sdtPr>
          <w:id w:val="-675722544"/>
          <w:placeholder>
            <w:docPart w:val="7D87BE20768F4D999D2A9514247BDABE"/>
          </w:placeholder>
          <w:temporary/>
          <w:showingPlcHdr/>
          <w15:appearance w15:val="hidden"/>
        </w:sdtPr>
        <w:sdtContent>
          <w:r w:rsidR="00FB3617">
            <w:t>associate in arts in hospitality management</w:t>
          </w:r>
        </w:sdtContent>
      </w:sdt>
      <w:r w:rsidR="009D5933">
        <w:t> | </w:t>
      </w:r>
      <w:sdt>
        <w:sdtPr>
          <w:id w:val="-143898256"/>
          <w:placeholder>
            <w:docPart w:val="15AFE739BAC54BF7BBE3D83F36062E3D"/>
          </w:placeholder>
          <w:temporary/>
          <w:showingPlcHdr/>
          <w15:appearance w15:val="hidden"/>
        </w:sdtPr>
        <w:sdtContent>
          <w:r w:rsidR="00FB3617">
            <w:t>june 2011</w:t>
          </w:r>
        </w:sdtContent>
      </w:sdt>
      <w:r w:rsidR="009D5933">
        <w:t> | </w:t>
      </w:r>
      <w:sdt>
        <w:sdtPr>
          <w:id w:val="-29962444"/>
          <w:placeholder>
            <w:docPart w:val="D8B04544CEE4486D83E64A337CBDB953"/>
          </w:placeholder>
          <w:temporary/>
          <w:showingPlcHdr/>
          <w15:appearance w15:val="hidden"/>
        </w:sdtPr>
        <w:sdtContent>
          <w:r w:rsidR="00FB3617">
            <w:t>bigtown college, chico, illinois</w:t>
          </w:r>
        </w:sdtContent>
      </w:sdt>
    </w:p>
    <w:p w14:paraId="36542422" w14:textId="3AF2B119" w:rsidR="006270A9" w:rsidRDefault="00000000">
      <w:pPr>
        <w:pStyle w:val="Heading1"/>
      </w:pPr>
      <w:sdt>
        <w:sdtPr>
          <w:alias w:val="Skills &amp; Abilities:"/>
          <w:tag w:val="Skills &amp; Abilities:"/>
          <w:id w:val="458624136"/>
          <w:placeholder>
            <w:docPart w:val="1EC2F44F2AF94D11B117A5DB90243A05"/>
          </w:placeholder>
          <w:temporary/>
          <w:showingPlcHdr/>
          <w15:appearance w15:val="hidden"/>
        </w:sdtPr>
        <w:sdtContent>
          <w:r w:rsidR="009D5933">
            <w:t>Skills &amp; Abilities</w:t>
          </w:r>
        </w:sdtContent>
      </w:sdt>
    </w:p>
    <w:tbl>
      <w:tblPr>
        <w:tblW w:w="5000" w:type="pct"/>
        <w:tblCellMar>
          <w:left w:w="0" w:type="dxa"/>
          <w:right w:w="0" w:type="dxa"/>
        </w:tblCellMar>
        <w:tblLook w:val="0600" w:firstRow="0" w:lastRow="0" w:firstColumn="0" w:lastColumn="0" w:noHBand="1" w:noVBand="1"/>
        <w:tblCaption w:val="Layout table"/>
      </w:tblPr>
      <w:tblGrid>
        <w:gridCol w:w="4968"/>
        <w:gridCol w:w="4968"/>
      </w:tblGrid>
      <w:tr w:rsidR="00545B7A" w14:paraId="24D888D9" w14:textId="77777777" w:rsidTr="00545B7A">
        <w:tc>
          <w:tcPr>
            <w:tcW w:w="4963" w:type="dxa"/>
          </w:tcPr>
          <w:sdt>
            <w:sdtPr>
              <w:id w:val="-214356599"/>
              <w:placeholder>
                <w:docPart w:val="DABA03ECE0D84A44BF4C7C3D5539C5F0"/>
              </w:placeholder>
              <w:temporary/>
              <w:showingPlcHdr/>
              <w15:appearance w15:val="hidden"/>
            </w:sdtPr>
            <w:sdtContent>
              <w:p w14:paraId="56AD5CCB" w14:textId="77777777" w:rsidR="00545B7A" w:rsidRPr="00EB04CC" w:rsidRDefault="00545B7A" w:rsidP="00545B7A">
                <w:pPr>
                  <w:pStyle w:val="ListBullet"/>
                </w:pPr>
                <w:r w:rsidRPr="00EB04CC">
                  <w:t>Accounting &amp; Budgeting</w:t>
                </w:r>
              </w:p>
              <w:p w14:paraId="53CDAF1D" w14:textId="77777777" w:rsidR="00545B7A" w:rsidRDefault="00545B7A" w:rsidP="00545B7A">
                <w:pPr>
                  <w:pStyle w:val="ListBullet"/>
                </w:pPr>
                <w:r w:rsidRPr="00EB04CC">
                  <w:t>Proficient with POS systems</w:t>
                </w:r>
              </w:p>
              <w:p w14:paraId="4EA0D5F1" w14:textId="5797C9C9" w:rsidR="00545B7A" w:rsidRDefault="00545B7A" w:rsidP="00545B7A">
                <w:pPr>
                  <w:pStyle w:val="ListBullet"/>
                </w:pPr>
                <w:r w:rsidRPr="00EB04CC">
                  <w:t>Excellent interpersonal and communication skills</w:t>
                </w:r>
              </w:p>
            </w:sdtContent>
          </w:sdt>
        </w:tc>
        <w:tc>
          <w:tcPr>
            <w:tcW w:w="4963" w:type="dxa"/>
          </w:tcPr>
          <w:sdt>
            <w:sdtPr>
              <w:id w:val="21822854"/>
              <w:placeholder>
                <w:docPart w:val="DDFF84FA6FA24BFF8ED0A6553CFC59FE"/>
              </w:placeholder>
              <w:temporary/>
              <w:showingPlcHdr/>
              <w15:appearance w15:val="hidden"/>
            </w:sdtPr>
            <w:sdtContent>
              <w:p w14:paraId="05D98A3D" w14:textId="77777777" w:rsidR="00545B7A" w:rsidRDefault="00545B7A" w:rsidP="00545B7A">
                <w:pPr>
                  <w:pStyle w:val="ListBullet"/>
                </w:pPr>
                <w:r w:rsidRPr="00EB04CC">
                  <w:t>Poised under pressure</w:t>
                </w:r>
              </w:p>
              <w:p w14:paraId="0598FDFC" w14:textId="77777777" w:rsidR="00545B7A" w:rsidRDefault="00545B7A" w:rsidP="00545B7A">
                <w:pPr>
                  <w:pStyle w:val="ListBullet"/>
                </w:pPr>
                <w:r w:rsidRPr="00EB04CC">
                  <w:t xml:space="preserve">Experienced in </w:t>
                </w:r>
                <w:r>
                  <w:t>most</w:t>
                </w:r>
                <w:r w:rsidRPr="00EB04CC">
                  <w:t xml:space="preserve"> restaurant positions</w:t>
                </w:r>
              </w:p>
              <w:p w14:paraId="0B3C56BF" w14:textId="72932250" w:rsidR="00545B7A" w:rsidRDefault="00545B7A" w:rsidP="00545B7A">
                <w:pPr>
                  <w:pStyle w:val="ListBullet"/>
                </w:pPr>
                <w:r w:rsidRPr="00EB04CC">
                  <w:t>Fun and energetic</w:t>
                </w:r>
              </w:p>
            </w:sdtContent>
          </w:sdt>
        </w:tc>
      </w:tr>
    </w:tbl>
    <w:p w14:paraId="5DCFCC83" w14:textId="3B1BE916" w:rsidR="006270A9" w:rsidRPr="00545B7A" w:rsidRDefault="00000000" w:rsidP="00545B7A">
      <w:pPr>
        <w:pStyle w:val="Heading1"/>
      </w:pPr>
      <w:sdt>
        <w:sdtPr>
          <w:id w:val="-1563174732"/>
          <w:placeholder>
            <w:docPart w:val="29B6913B46AE43B393FF9FCB4C44CE3F"/>
          </w:placeholder>
          <w:temporary/>
          <w:showingPlcHdr/>
          <w15:appearance w15:val="hidden"/>
        </w:sdtPr>
        <w:sdtContent>
          <w:r w:rsidR="00FB3617" w:rsidRPr="00545B7A">
            <w:t>Activities and Interests</w:t>
          </w:r>
        </w:sdtContent>
      </w:sdt>
    </w:p>
    <w:p w14:paraId="7888CAE2" w14:textId="5AD94AD7" w:rsidR="001B29CF" w:rsidRPr="001B29CF" w:rsidRDefault="00000000" w:rsidP="00E255D4">
      <w:sdt>
        <w:sdtPr>
          <w:id w:val="173846194"/>
          <w:placeholder>
            <w:docPart w:val="AA9BF5E02DEE434F8A82962E950C0551"/>
          </w:placeholder>
          <w:temporary/>
          <w:showingPlcHdr/>
          <w15:appearance w15:val="hidden"/>
        </w:sdtPr>
        <w:sdtContent>
          <w:r w:rsidR="00FB3617">
            <w:t>Theater, environmental conservation, art, hiking, skiing, travel</w:t>
          </w:r>
        </w:sdtContent>
      </w:sdt>
    </w:p>
    <w:sectPr w:rsidR="001B29CF" w:rsidRPr="001B29CF" w:rsidSect="00D0190C">
      <w:footerReference w:type="default" r:id="rId11"/>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B6718" w14:textId="77777777" w:rsidR="00D0190C" w:rsidRDefault="00D0190C">
      <w:pPr>
        <w:spacing w:after="0"/>
      </w:pPr>
      <w:r>
        <w:separator/>
      </w:r>
    </w:p>
  </w:endnote>
  <w:endnote w:type="continuationSeparator" w:id="0">
    <w:p w14:paraId="6DA854C6" w14:textId="77777777" w:rsidR="00D0190C" w:rsidRDefault="00D019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HGMinchoB">
    <w:altName w:val="MS PMincho"/>
    <w:panose1 w:val="020B0604020202020204"/>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28305"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0B744" w14:textId="77777777" w:rsidR="00D0190C" w:rsidRDefault="00D0190C">
      <w:pPr>
        <w:spacing w:after="0"/>
      </w:pPr>
      <w:r>
        <w:separator/>
      </w:r>
    </w:p>
  </w:footnote>
  <w:footnote w:type="continuationSeparator" w:id="0">
    <w:p w14:paraId="183179A5" w14:textId="77777777" w:rsidR="00D0190C" w:rsidRDefault="00D019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16F91C"/>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65F153A"/>
    <w:multiLevelType w:val="hybridMultilevel"/>
    <w:tmpl w:val="EA182846"/>
    <w:lvl w:ilvl="0" w:tplc="7CD0CBD8">
      <w:numFmt w:val="bullet"/>
      <w:lvlText w:val=""/>
      <w:lvlJc w:val="left"/>
      <w:pPr>
        <w:ind w:left="940" w:hanging="360"/>
      </w:pPr>
      <w:rPr>
        <w:rFonts w:ascii="Wingdings" w:eastAsia="Wingdings" w:hAnsi="Wingdings" w:cs="Wingdings" w:hint="default"/>
        <w:w w:val="100"/>
        <w:sz w:val="20"/>
        <w:szCs w:val="20"/>
        <w:lang w:val="en-US" w:eastAsia="en-US" w:bidi="ar-SA"/>
      </w:rPr>
    </w:lvl>
    <w:lvl w:ilvl="1" w:tplc="A6360F32">
      <w:numFmt w:val="bullet"/>
      <w:lvlText w:val="•"/>
      <w:lvlJc w:val="left"/>
      <w:pPr>
        <w:ind w:left="1722" w:hanging="360"/>
      </w:pPr>
      <w:rPr>
        <w:rFonts w:hint="default"/>
        <w:lang w:val="en-US" w:eastAsia="en-US" w:bidi="ar-SA"/>
      </w:rPr>
    </w:lvl>
    <w:lvl w:ilvl="2" w:tplc="35962982">
      <w:numFmt w:val="bullet"/>
      <w:lvlText w:val="•"/>
      <w:lvlJc w:val="left"/>
      <w:pPr>
        <w:ind w:left="2504" w:hanging="360"/>
      </w:pPr>
      <w:rPr>
        <w:rFonts w:hint="default"/>
        <w:lang w:val="en-US" w:eastAsia="en-US" w:bidi="ar-SA"/>
      </w:rPr>
    </w:lvl>
    <w:lvl w:ilvl="3" w:tplc="EB223DCC">
      <w:numFmt w:val="bullet"/>
      <w:lvlText w:val="•"/>
      <w:lvlJc w:val="left"/>
      <w:pPr>
        <w:ind w:left="3286" w:hanging="360"/>
      </w:pPr>
      <w:rPr>
        <w:rFonts w:hint="default"/>
        <w:lang w:val="en-US" w:eastAsia="en-US" w:bidi="ar-SA"/>
      </w:rPr>
    </w:lvl>
    <w:lvl w:ilvl="4" w:tplc="39106E38">
      <w:numFmt w:val="bullet"/>
      <w:lvlText w:val="•"/>
      <w:lvlJc w:val="left"/>
      <w:pPr>
        <w:ind w:left="4068" w:hanging="360"/>
      </w:pPr>
      <w:rPr>
        <w:rFonts w:hint="default"/>
        <w:lang w:val="en-US" w:eastAsia="en-US" w:bidi="ar-SA"/>
      </w:rPr>
    </w:lvl>
    <w:lvl w:ilvl="5" w:tplc="DB364416">
      <w:numFmt w:val="bullet"/>
      <w:lvlText w:val="•"/>
      <w:lvlJc w:val="left"/>
      <w:pPr>
        <w:ind w:left="4850" w:hanging="360"/>
      </w:pPr>
      <w:rPr>
        <w:rFonts w:hint="default"/>
        <w:lang w:val="en-US" w:eastAsia="en-US" w:bidi="ar-SA"/>
      </w:rPr>
    </w:lvl>
    <w:lvl w:ilvl="6" w:tplc="96EEB7F6">
      <w:numFmt w:val="bullet"/>
      <w:lvlText w:val="•"/>
      <w:lvlJc w:val="left"/>
      <w:pPr>
        <w:ind w:left="5632" w:hanging="360"/>
      </w:pPr>
      <w:rPr>
        <w:rFonts w:hint="default"/>
        <w:lang w:val="en-US" w:eastAsia="en-US" w:bidi="ar-SA"/>
      </w:rPr>
    </w:lvl>
    <w:lvl w:ilvl="7" w:tplc="F914328C">
      <w:numFmt w:val="bullet"/>
      <w:lvlText w:val="•"/>
      <w:lvlJc w:val="left"/>
      <w:pPr>
        <w:ind w:left="6414" w:hanging="360"/>
      </w:pPr>
      <w:rPr>
        <w:rFonts w:hint="default"/>
        <w:lang w:val="en-US" w:eastAsia="en-US" w:bidi="ar-SA"/>
      </w:rPr>
    </w:lvl>
    <w:lvl w:ilvl="8" w:tplc="9D7E7A62">
      <w:numFmt w:val="bullet"/>
      <w:lvlText w:val="•"/>
      <w:lvlJc w:val="left"/>
      <w:pPr>
        <w:ind w:left="7196" w:hanging="360"/>
      </w:pPr>
      <w:rPr>
        <w:rFonts w:hint="default"/>
        <w:lang w:val="en-US" w:eastAsia="en-US" w:bidi="ar-SA"/>
      </w:rPr>
    </w:lvl>
  </w:abstractNum>
  <w:abstractNum w:abstractNumId="11"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15:restartNumberingAfterBreak="0">
    <w:nsid w:val="0AD954F2"/>
    <w:multiLevelType w:val="hybridMultilevel"/>
    <w:tmpl w:val="6EC891F2"/>
    <w:lvl w:ilvl="0" w:tplc="3A36B2A0">
      <w:start w:val="1"/>
      <w:numFmt w:val="bullet"/>
      <w:lvlText w:val="·"/>
      <w:lvlJc w:val="left"/>
      <w:pPr>
        <w:ind w:left="360" w:hanging="360"/>
      </w:pPr>
      <w:rPr>
        <w:rFonts w:ascii="Cambria" w:hAnsi="Cambria" w:hint="default"/>
        <w:w w:val="100"/>
        <w:sz w:val="20"/>
        <w:szCs w:val="20"/>
        <w:lang w:val="en-US" w:eastAsia="en-US" w:bidi="ar-SA"/>
      </w:rPr>
    </w:lvl>
    <w:lvl w:ilvl="1" w:tplc="FFFFFFFF">
      <w:numFmt w:val="bullet"/>
      <w:lvlText w:val="•"/>
      <w:lvlJc w:val="left"/>
      <w:pPr>
        <w:ind w:left="1142" w:hanging="360"/>
      </w:pPr>
      <w:rPr>
        <w:rFonts w:hint="default"/>
        <w:lang w:val="en-US" w:eastAsia="en-US" w:bidi="ar-SA"/>
      </w:rPr>
    </w:lvl>
    <w:lvl w:ilvl="2" w:tplc="FFFFFFFF">
      <w:numFmt w:val="bullet"/>
      <w:lvlText w:val="•"/>
      <w:lvlJc w:val="left"/>
      <w:pPr>
        <w:ind w:left="1924" w:hanging="360"/>
      </w:pPr>
      <w:rPr>
        <w:rFonts w:hint="default"/>
        <w:lang w:val="en-US" w:eastAsia="en-US" w:bidi="ar-SA"/>
      </w:rPr>
    </w:lvl>
    <w:lvl w:ilvl="3" w:tplc="FFFFFFFF">
      <w:numFmt w:val="bullet"/>
      <w:lvlText w:val="•"/>
      <w:lvlJc w:val="left"/>
      <w:pPr>
        <w:ind w:left="2706" w:hanging="360"/>
      </w:pPr>
      <w:rPr>
        <w:rFonts w:hint="default"/>
        <w:lang w:val="en-US" w:eastAsia="en-US" w:bidi="ar-SA"/>
      </w:rPr>
    </w:lvl>
    <w:lvl w:ilvl="4" w:tplc="FFFFFFFF">
      <w:numFmt w:val="bullet"/>
      <w:lvlText w:val="•"/>
      <w:lvlJc w:val="left"/>
      <w:pPr>
        <w:ind w:left="3488" w:hanging="360"/>
      </w:pPr>
      <w:rPr>
        <w:rFonts w:hint="default"/>
        <w:lang w:val="en-US" w:eastAsia="en-US" w:bidi="ar-SA"/>
      </w:rPr>
    </w:lvl>
    <w:lvl w:ilvl="5" w:tplc="FFFFFFFF">
      <w:numFmt w:val="bullet"/>
      <w:lvlText w:val="•"/>
      <w:lvlJc w:val="left"/>
      <w:pPr>
        <w:ind w:left="4270" w:hanging="360"/>
      </w:pPr>
      <w:rPr>
        <w:rFonts w:hint="default"/>
        <w:lang w:val="en-US" w:eastAsia="en-US" w:bidi="ar-SA"/>
      </w:rPr>
    </w:lvl>
    <w:lvl w:ilvl="6" w:tplc="FFFFFFFF">
      <w:numFmt w:val="bullet"/>
      <w:lvlText w:val="•"/>
      <w:lvlJc w:val="left"/>
      <w:pPr>
        <w:ind w:left="5052" w:hanging="360"/>
      </w:pPr>
      <w:rPr>
        <w:rFonts w:hint="default"/>
        <w:lang w:val="en-US" w:eastAsia="en-US" w:bidi="ar-SA"/>
      </w:rPr>
    </w:lvl>
    <w:lvl w:ilvl="7" w:tplc="FFFFFFFF">
      <w:numFmt w:val="bullet"/>
      <w:lvlText w:val="•"/>
      <w:lvlJc w:val="left"/>
      <w:pPr>
        <w:ind w:left="5834" w:hanging="360"/>
      </w:pPr>
      <w:rPr>
        <w:rFonts w:hint="default"/>
        <w:lang w:val="en-US" w:eastAsia="en-US" w:bidi="ar-SA"/>
      </w:rPr>
    </w:lvl>
    <w:lvl w:ilvl="8" w:tplc="FFFFFFFF">
      <w:numFmt w:val="bullet"/>
      <w:lvlText w:val="•"/>
      <w:lvlJc w:val="left"/>
      <w:pPr>
        <w:ind w:left="6616" w:hanging="360"/>
      </w:pPr>
      <w:rPr>
        <w:rFonts w:hint="default"/>
        <w:lang w:val="en-US" w:eastAsia="en-US" w:bidi="ar-SA"/>
      </w:rPr>
    </w:lvl>
  </w:abstractNum>
  <w:abstractNum w:abstractNumId="14"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7"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D30737"/>
    <w:multiLevelType w:val="hybridMultilevel"/>
    <w:tmpl w:val="F9722A7C"/>
    <w:lvl w:ilvl="0" w:tplc="3A36B2A0">
      <w:start w:val="1"/>
      <w:numFmt w:val="bullet"/>
      <w:lvlText w:val="·"/>
      <w:lvlJc w:val="left"/>
      <w:pPr>
        <w:ind w:left="720" w:hanging="360"/>
      </w:pPr>
      <w:rPr>
        <w:rFonts w:ascii="Cambria" w:hAnsi="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194DA9"/>
    <w:multiLevelType w:val="hybridMultilevel"/>
    <w:tmpl w:val="1BF260D8"/>
    <w:lvl w:ilvl="0" w:tplc="C7CC8C68">
      <w:numFmt w:val="bullet"/>
      <w:lvlText w:val=""/>
      <w:lvlJc w:val="left"/>
      <w:pPr>
        <w:ind w:left="360" w:hanging="360"/>
      </w:pPr>
      <w:rPr>
        <w:rFonts w:ascii="Wingdings" w:eastAsia="Wingdings" w:hAnsi="Wingdings" w:cs="Wingdings" w:hint="default"/>
        <w:w w:val="100"/>
        <w:sz w:val="20"/>
        <w:szCs w:val="20"/>
        <w:lang w:val="en-US" w:eastAsia="en-US" w:bidi="ar-SA"/>
      </w:rPr>
    </w:lvl>
    <w:lvl w:ilvl="1" w:tplc="FCE8E330">
      <w:numFmt w:val="bullet"/>
      <w:lvlText w:val="•"/>
      <w:lvlJc w:val="left"/>
      <w:pPr>
        <w:ind w:left="1142" w:hanging="360"/>
      </w:pPr>
      <w:rPr>
        <w:rFonts w:hint="default"/>
        <w:lang w:val="en-US" w:eastAsia="en-US" w:bidi="ar-SA"/>
      </w:rPr>
    </w:lvl>
    <w:lvl w:ilvl="2" w:tplc="53008502">
      <w:numFmt w:val="bullet"/>
      <w:lvlText w:val="•"/>
      <w:lvlJc w:val="left"/>
      <w:pPr>
        <w:ind w:left="1924" w:hanging="360"/>
      </w:pPr>
      <w:rPr>
        <w:rFonts w:hint="default"/>
        <w:lang w:val="en-US" w:eastAsia="en-US" w:bidi="ar-SA"/>
      </w:rPr>
    </w:lvl>
    <w:lvl w:ilvl="3" w:tplc="1172B928">
      <w:numFmt w:val="bullet"/>
      <w:lvlText w:val="•"/>
      <w:lvlJc w:val="left"/>
      <w:pPr>
        <w:ind w:left="2706" w:hanging="360"/>
      </w:pPr>
      <w:rPr>
        <w:rFonts w:hint="default"/>
        <w:lang w:val="en-US" w:eastAsia="en-US" w:bidi="ar-SA"/>
      </w:rPr>
    </w:lvl>
    <w:lvl w:ilvl="4" w:tplc="AB80CFFE">
      <w:numFmt w:val="bullet"/>
      <w:lvlText w:val="•"/>
      <w:lvlJc w:val="left"/>
      <w:pPr>
        <w:ind w:left="3488" w:hanging="360"/>
      </w:pPr>
      <w:rPr>
        <w:rFonts w:hint="default"/>
        <w:lang w:val="en-US" w:eastAsia="en-US" w:bidi="ar-SA"/>
      </w:rPr>
    </w:lvl>
    <w:lvl w:ilvl="5" w:tplc="E4FE602A">
      <w:numFmt w:val="bullet"/>
      <w:lvlText w:val="•"/>
      <w:lvlJc w:val="left"/>
      <w:pPr>
        <w:ind w:left="4270" w:hanging="360"/>
      </w:pPr>
      <w:rPr>
        <w:rFonts w:hint="default"/>
        <w:lang w:val="en-US" w:eastAsia="en-US" w:bidi="ar-SA"/>
      </w:rPr>
    </w:lvl>
    <w:lvl w:ilvl="6" w:tplc="8E08754E">
      <w:numFmt w:val="bullet"/>
      <w:lvlText w:val="•"/>
      <w:lvlJc w:val="left"/>
      <w:pPr>
        <w:ind w:left="5052" w:hanging="360"/>
      </w:pPr>
      <w:rPr>
        <w:rFonts w:hint="default"/>
        <w:lang w:val="en-US" w:eastAsia="en-US" w:bidi="ar-SA"/>
      </w:rPr>
    </w:lvl>
    <w:lvl w:ilvl="7" w:tplc="8AC2C480">
      <w:numFmt w:val="bullet"/>
      <w:lvlText w:val="•"/>
      <w:lvlJc w:val="left"/>
      <w:pPr>
        <w:ind w:left="5834" w:hanging="360"/>
      </w:pPr>
      <w:rPr>
        <w:rFonts w:hint="default"/>
        <w:lang w:val="en-US" w:eastAsia="en-US" w:bidi="ar-SA"/>
      </w:rPr>
    </w:lvl>
    <w:lvl w:ilvl="8" w:tplc="DAF8E1E0">
      <w:numFmt w:val="bullet"/>
      <w:lvlText w:val="•"/>
      <w:lvlJc w:val="left"/>
      <w:pPr>
        <w:ind w:left="6616" w:hanging="360"/>
      </w:pPr>
      <w:rPr>
        <w:rFonts w:hint="default"/>
        <w:lang w:val="en-US" w:eastAsia="en-US" w:bidi="ar-SA"/>
      </w:rPr>
    </w:lvl>
  </w:abstractNum>
  <w:abstractNum w:abstractNumId="22"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6"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7"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28755002">
    <w:abstractNumId w:val="9"/>
  </w:num>
  <w:num w:numId="2" w16cid:durableId="1890913438">
    <w:abstractNumId w:val="9"/>
    <w:lvlOverride w:ilvl="0">
      <w:startOverride w:val="1"/>
    </w:lvlOverride>
  </w:num>
  <w:num w:numId="3" w16cid:durableId="1880782584">
    <w:abstractNumId w:val="9"/>
    <w:lvlOverride w:ilvl="0">
      <w:startOverride w:val="1"/>
    </w:lvlOverride>
  </w:num>
  <w:num w:numId="4" w16cid:durableId="1393428616">
    <w:abstractNumId w:val="9"/>
    <w:lvlOverride w:ilvl="0">
      <w:startOverride w:val="1"/>
    </w:lvlOverride>
  </w:num>
  <w:num w:numId="5" w16cid:durableId="450128333">
    <w:abstractNumId w:val="8"/>
  </w:num>
  <w:num w:numId="6" w16cid:durableId="608244399">
    <w:abstractNumId w:val="7"/>
  </w:num>
  <w:num w:numId="7" w16cid:durableId="944652215">
    <w:abstractNumId w:val="6"/>
  </w:num>
  <w:num w:numId="8" w16cid:durableId="1180772443">
    <w:abstractNumId w:val="5"/>
  </w:num>
  <w:num w:numId="9" w16cid:durableId="136606131">
    <w:abstractNumId w:val="4"/>
  </w:num>
  <w:num w:numId="10" w16cid:durableId="991325852">
    <w:abstractNumId w:val="3"/>
  </w:num>
  <w:num w:numId="11" w16cid:durableId="100416766">
    <w:abstractNumId w:val="2"/>
  </w:num>
  <w:num w:numId="12" w16cid:durableId="815344627">
    <w:abstractNumId w:val="1"/>
  </w:num>
  <w:num w:numId="13" w16cid:durableId="1138497395">
    <w:abstractNumId w:val="0"/>
  </w:num>
  <w:num w:numId="14" w16cid:durableId="1682780316">
    <w:abstractNumId w:val="17"/>
  </w:num>
  <w:num w:numId="15" w16cid:durableId="512453889">
    <w:abstractNumId w:val="22"/>
  </w:num>
  <w:num w:numId="16" w16cid:durableId="1412240654">
    <w:abstractNumId w:val="15"/>
  </w:num>
  <w:num w:numId="17" w16cid:durableId="453983655">
    <w:abstractNumId w:val="20"/>
  </w:num>
  <w:num w:numId="18" w16cid:durableId="944921070">
    <w:abstractNumId w:val="11"/>
  </w:num>
  <w:num w:numId="19" w16cid:durableId="184946635">
    <w:abstractNumId w:val="27"/>
  </w:num>
  <w:num w:numId="20" w16cid:durableId="2080707062">
    <w:abstractNumId w:val="23"/>
  </w:num>
  <w:num w:numId="21" w16cid:durableId="355277877">
    <w:abstractNumId w:val="12"/>
  </w:num>
  <w:num w:numId="22" w16cid:durableId="800223060">
    <w:abstractNumId w:val="18"/>
  </w:num>
  <w:num w:numId="23" w16cid:durableId="62608723">
    <w:abstractNumId w:val="26"/>
  </w:num>
  <w:num w:numId="24" w16cid:durableId="614606200">
    <w:abstractNumId w:val="14"/>
  </w:num>
  <w:num w:numId="25" w16cid:durableId="353726281">
    <w:abstractNumId w:val="16"/>
  </w:num>
  <w:num w:numId="26" w16cid:durableId="1715275169">
    <w:abstractNumId w:val="25"/>
  </w:num>
  <w:num w:numId="27" w16cid:durableId="2009941210">
    <w:abstractNumId w:val="24"/>
  </w:num>
  <w:num w:numId="28" w16cid:durableId="972179726">
    <w:abstractNumId w:val="21"/>
  </w:num>
  <w:num w:numId="29" w16cid:durableId="547643666">
    <w:abstractNumId w:val="13"/>
  </w:num>
  <w:num w:numId="30" w16cid:durableId="1568373462">
    <w:abstractNumId w:val="19"/>
  </w:num>
  <w:num w:numId="31" w16cid:durableId="9316679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9F"/>
    <w:rsid w:val="0001582B"/>
    <w:rsid w:val="0007149E"/>
    <w:rsid w:val="00082E6D"/>
    <w:rsid w:val="000A4F59"/>
    <w:rsid w:val="000F6F53"/>
    <w:rsid w:val="00137193"/>
    <w:rsid w:val="00141A4C"/>
    <w:rsid w:val="001B29CF"/>
    <w:rsid w:val="00232312"/>
    <w:rsid w:val="00252883"/>
    <w:rsid w:val="002649D3"/>
    <w:rsid w:val="0028220F"/>
    <w:rsid w:val="0029269F"/>
    <w:rsid w:val="002D77E3"/>
    <w:rsid w:val="00356C14"/>
    <w:rsid w:val="00360C19"/>
    <w:rsid w:val="003B7FA6"/>
    <w:rsid w:val="00445342"/>
    <w:rsid w:val="00460E93"/>
    <w:rsid w:val="00464C51"/>
    <w:rsid w:val="00544927"/>
    <w:rsid w:val="00545B7A"/>
    <w:rsid w:val="00557E35"/>
    <w:rsid w:val="00584EB7"/>
    <w:rsid w:val="005C4F47"/>
    <w:rsid w:val="00617B26"/>
    <w:rsid w:val="006270A9"/>
    <w:rsid w:val="00675956"/>
    <w:rsid w:val="00676587"/>
    <w:rsid w:val="00681034"/>
    <w:rsid w:val="006F7A9E"/>
    <w:rsid w:val="00705944"/>
    <w:rsid w:val="00706247"/>
    <w:rsid w:val="00707B9D"/>
    <w:rsid w:val="00741202"/>
    <w:rsid w:val="0075155B"/>
    <w:rsid w:val="00787CAF"/>
    <w:rsid w:val="00816216"/>
    <w:rsid w:val="00834D92"/>
    <w:rsid w:val="0087734B"/>
    <w:rsid w:val="00986CA0"/>
    <w:rsid w:val="009A49B0"/>
    <w:rsid w:val="009B7B39"/>
    <w:rsid w:val="009C4DED"/>
    <w:rsid w:val="009D5933"/>
    <w:rsid w:val="009F016E"/>
    <w:rsid w:val="009F2555"/>
    <w:rsid w:val="00A35217"/>
    <w:rsid w:val="00A931C4"/>
    <w:rsid w:val="00B864D6"/>
    <w:rsid w:val="00B9624E"/>
    <w:rsid w:val="00BD768D"/>
    <w:rsid w:val="00C52C67"/>
    <w:rsid w:val="00C61F8E"/>
    <w:rsid w:val="00CF6877"/>
    <w:rsid w:val="00D0190C"/>
    <w:rsid w:val="00D33F73"/>
    <w:rsid w:val="00D7548E"/>
    <w:rsid w:val="00DA614C"/>
    <w:rsid w:val="00E255D4"/>
    <w:rsid w:val="00E83E4B"/>
    <w:rsid w:val="00EB4316"/>
    <w:rsid w:val="00EC3D9F"/>
    <w:rsid w:val="00ED2268"/>
    <w:rsid w:val="00EE42A8"/>
    <w:rsid w:val="00EF01C0"/>
    <w:rsid w:val="00F31B40"/>
    <w:rsid w:val="00F52D1C"/>
    <w:rsid w:val="00F86AA5"/>
    <w:rsid w:val="00FB3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83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B9D"/>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BodyText">
    <w:name w:val="Body Text"/>
    <w:basedOn w:val="Normal"/>
    <w:link w:val="BodyTextChar"/>
    <w:uiPriority w:val="1"/>
    <w:semiHidden/>
    <w:unhideWhenUsed/>
    <w:rsid w:val="002649D3"/>
    <w:pPr>
      <w:spacing w:after="120"/>
    </w:pPr>
  </w:style>
  <w:style w:type="character" w:customStyle="1" w:styleId="BodyTextChar">
    <w:name w:val="Body Text Char"/>
    <w:basedOn w:val="DefaultParagraphFont"/>
    <w:link w:val="BodyText"/>
    <w:uiPriority w:val="1"/>
    <w:semiHidden/>
    <w:rsid w:val="002649D3"/>
  </w:style>
  <w:style w:type="paragraph" w:styleId="ListParagraph">
    <w:name w:val="List Paragraph"/>
    <w:basedOn w:val="Normal"/>
    <w:uiPriority w:val="1"/>
    <w:qFormat/>
    <w:rsid w:val="002649D3"/>
    <w:pPr>
      <w:widowControl w:val="0"/>
      <w:autoSpaceDE w:val="0"/>
      <w:autoSpaceDN w:val="0"/>
      <w:spacing w:after="0"/>
      <w:ind w:left="940" w:hanging="360"/>
    </w:pPr>
    <w:rPr>
      <w:rFonts w:ascii="Calibri" w:eastAsia="Calibri" w:hAnsi="Calibri" w:cs="Calibr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51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C2F44F2AF94D11B117A5DB90243A05"/>
        <w:category>
          <w:name w:val="General"/>
          <w:gallery w:val="placeholder"/>
        </w:category>
        <w:types>
          <w:type w:val="bbPlcHdr"/>
        </w:types>
        <w:behaviors>
          <w:behavior w:val="content"/>
        </w:behaviors>
        <w:guid w:val="{DB8E6E09-5AAA-4F6D-93D4-C5E8352E6B2F}"/>
      </w:docPartPr>
      <w:docPartBody>
        <w:p w:rsidR="00901272" w:rsidRDefault="002D45A9">
          <w:pPr>
            <w:pStyle w:val="1EC2F44F2AF94D11B117A5DB90243A05"/>
          </w:pPr>
          <w:r>
            <w:t>Skills &amp; Abilities</w:t>
          </w:r>
        </w:p>
      </w:docPartBody>
    </w:docPart>
    <w:docPart>
      <w:docPartPr>
        <w:name w:val="122A78FD066643BE8ADE2A105857ADD2"/>
        <w:category>
          <w:name w:val="General"/>
          <w:gallery w:val="placeholder"/>
        </w:category>
        <w:types>
          <w:type w:val="bbPlcHdr"/>
        </w:types>
        <w:behaviors>
          <w:behavior w:val="content"/>
        </w:behaviors>
        <w:guid w:val="{7B9153B0-C495-4DC5-A523-E1FF11C6937F}"/>
      </w:docPartPr>
      <w:docPartBody>
        <w:p w:rsidR="008F55C0" w:rsidRDefault="002D45A9" w:rsidP="00662ED9">
          <w:pPr>
            <w:pStyle w:val="122A78FD066643BE8ADE2A105857ADD2"/>
          </w:pPr>
          <w:r>
            <w:t>Experience</w:t>
          </w:r>
        </w:p>
      </w:docPartBody>
    </w:docPart>
    <w:docPart>
      <w:docPartPr>
        <w:name w:val="6F2CCACE6AEB4529915FFB15B5E6B756"/>
        <w:category>
          <w:name w:val="General"/>
          <w:gallery w:val="placeholder"/>
        </w:category>
        <w:types>
          <w:type w:val="bbPlcHdr"/>
        </w:types>
        <w:behaviors>
          <w:behavior w:val="content"/>
        </w:behaviors>
        <w:guid w:val="{30CFAB41-8A1D-4FDB-B58D-4B631CB6788B}"/>
      </w:docPartPr>
      <w:docPartBody>
        <w:p w:rsidR="00814DE8" w:rsidRDefault="002D45A9" w:rsidP="00091F4D">
          <w:pPr>
            <w:pStyle w:val="6F2CCACE6AEB4529915FFB15B5E6B756"/>
          </w:pPr>
          <w:r>
            <w:t>Profile</w:t>
          </w:r>
        </w:p>
      </w:docPartBody>
    </w:docPart>
    <w:docPart>
      <w:docPartPr>
        <w:name w:val="62CA7389676E42188FA51F9BAE6A6278"/>
        <w:category>
          <w:name w:val="General"/>
          <w:gallery w:val="placeholder"/>
        </w:category>
        <w:types>
          <w:type w:val="bbPlcHdr"/>
        </w:types>
        <w:behaviors>
          <w:behavior w:val="content"/>
        </w:behaviors>
        <w:guid w:val="{603F1C27-F2CA-4352-BB49-BB3A4B263425}"/>
      </w:docPartPr>
      <w:docPartBody>
        <w:p w:rsidR="002D45A9" w:rsidRPr="00EB04CC" w:rsidRDefault="002D45A9" w:rsidP="00FB3617">
          <w:pPr>
            <w:pStyle w:val="ListBullet"/>
          </w:pPr>
          <w:r w:rsidRPr="00EB04CC">
            <w:t xml:space="preserve">Created a cross-training program ensuring FOH staff members were able to perform confidently and effectively in all positions. </w:t>
          </w:r>
        </w:p>
        <w:p w:rsidR="002D45A9" w:rsidRPr="00EB04CC" w:rsidRDefault="002D45A9" w:rsidP="00FB3617">
          <w:pPr>
            <w:pStyle w:val="ListBullet"/>
          </w:pPr>
          <w:r w:rsidRPr="00EB04CC">
            <w:t xml:space="preserve">Grew customer based and increased restaurant social media accounts by 19% through interactive promotions, engaging postings and contests. </w:t>
          </w:r>
        </w:p>
        <w:p w:rsidR="002D45A9" w:rsidRPr="00EB04CC" w:rsidRDefault="002D45A9" w:rsidP="00FB3617">
          <w:pPr>
            <w:pStyle w:val="ListBullet"/>
          </w:pPr>
          <w:r w:rsidRPr="00EB04CC">
            <w:t xml:space="preserve">Created and implemented staff health and safety standards compliance training program, achieving a score of 99% from the Board of Health. </w:t>
          </w:r>
        </w:p>
        <w:p w:rsidR="00814DE8" w:rsidRDefault="002D45A9" w:rsidP="00091F4D">
          <w:pPr>
            <w:pStyle w:val="62CA7389676E42188FA51F9BAE6A6278"/>
          </w:pPr>
          <w:r w:rsidRPr="00EB04CC">
            <w:t>Successfully redesigned existing inventory system, ordering and food storage practices, resulting in a 6% decrease in food waste and higher net profits.</w:t>
          </w:r>
        </w:p>
      </w:docPartBody>
    </w:docPart>
    <w:docPart>
      <w:docPartPr>
        <w:name w:val="F312795E4E6F47EDBA973E6310519FA4"/>
        <w:category>
          <w:name w:val="General"/>
          <w:gallery w:val="placeholder"/>
        </w:category>
        <w:types>
          <w:type w:val="bbPlcHdr"/>
        </w:types>
        <w:behaviors>
          <w:behavior w:val="content"/>
        </w:behaviors>
        <w:guid w:val="{826B306A-4FDB-49E7-9AED-F9B190B03582}"/>
      </w:docPartPr>
      <w:docPartBody>
        <w:p w:rsidR="00814DE8" w:rsidRDefault="002D45A9" w:rsidP="00091F4D">
          <w:pPr>
            <w:pStyle w:val="F312795E4E6F47EDBA973E6310519FA4"/>
          </w:pPr>
          <w:r>
            <w:t>Education</w:t>
          </w:r>
        </w:p>
      </w:docPartBody>
    </w:docPart>
    <w:docPart>
      <w:docPartPr>
        <w:name w:val="1B32E1D5509A44739CE15153FAD6F2D9"/>
        <w:category>
          <w:name w:val="General"/>
          <w:gallery w:val="placeholder"/>
        </w:category>
        <w:types>
          <w:type w:val="bbPlcHdr"/>
        </w:types>
        <w:behaviors>
          <w:behavior w:val="content"/>
        </w:behaviors>
        <w:guid w:val="{2EB79BD7-90F3-4AED-9370-7CF5515F35FD}"/>
      </w:docPartPr>
      <w:docPartBody>
        <w:p w:rsidR="00814DE8" w:rsidRDefault="002D45A9" w:rsidP="00091F4D">
          <w:pPr>
            <w:pStyle w:val="1B32E1D5509A44739CE15153FAD6F2D9"/>
          </w:pPr>
          <w:r>
            <w:t>bachelor of science in business administration</w:t>
          </w:r>
        </w:p>
      </w:docPartBody>
    </w:docPart>
    <w:docPart>
      <w:docPartPr>
        <w:name w:val="C61439A2E16344479641F950451E6433"/>
        <w:category>
          <w:name w:val="General"/>
          <w:gallery w:val="placeholder"/>
        </w:category>
        <w:types>
          <w:type w:val="bbPlcHdr"/>
        </w:types>
        <w:behaviors>
          <w:behavior w:val="content"/>
        </w:behaviors>
        <w:guid w:val="{516A7935-FCDA-4082-A905-B3AC28B8DD3F}"/>
      </w:docPartPr>
      <w:docPartBody>
        <w:p w:rsidR="00814DE8" w:rsidRDefault="002D45A9" w:rsidP="00091F4D">
          <w:pPr>
            <w:pStyle w:val="C61439A2E16344479641F950451E6433"/>
          </w:pPr>
          <w:r>
            <w:t>june 2013</w:t>
          </w:r>
        </w:p>
      </w:docPartBody>
    </w:docPart>
    <w:docPart>
      <w:docPartPr>
        <w:name w:val="3FAC85C226484D25B3ADF39DEA0B578A"/>
        <w:category>
          <w:name w:val="General"/>
          <w:gallery w:val="placeholder"/>
        </w:category>
        <w:types>
          <w:type w:val="bbPlcHdr"/>
        </w:types>
        <w:behaviors>
          <w:behavior w:val="content"/>
        </w:behaviors>
        <w:guid w:val="{2341E082-1C38-429A-BE22-5BD28EB8FA71}"/>
      </w:docPartPr>
      <w:docPartBody>
        <w:p w:rsidR="00814DE8" w:rsidRDefault="002D45A9" w:rsidP="00091F4D">
          <w:pPr>
            <w:pStyle w:val="3FAC85C226484D25B3ADF39DEA0B578A"/>
          </w:pPr>
          <w:r>
            <w:t>bigtown college, chico, illinois</w:t>
          </w:r>
        </w:p>
      </w:docPartBody>
    </w:docPart>
    <w:docPart>
      <w:docPartPr>
        <w:name w:val="7D87BE20768F4D999D2A9514247BDABE"/>
        <w:category>
          <w:name w:val="General"/>
          <w:gallery w:val="placeholder"/>
        </w:category>
        <w:types>
          <w:type w:val="bbPlcHdr"/>
        </w:types>
        <w:behaviors>
          <w:behavior w:val="content"/>
        </w:behaviors>
        <w:guid w:val="{9B859403-2536-40E4-AA16-E835F02D306F}"/>
      </w:docPartPr>
      <w:docPartBody>
        <w:p w:rsidR="00814DE8" w:rsidRDefault="002D45A9" w:rsidP="00091F4D">
          <w:pPr>
            <w:pStyle w:val="7D87BE20768F4D999D2A9514247BDABE"/>
          </w:pPr>
          <w:r>
            <w:t>associate in arts in hospitality management</w:t>
          </w:r>
        </w:p>
      </w:docPartBody>
    </w:docPart>
    <w:docPart>
      <w:docPartPr>
        <w:name w:val="15AFE739BAC54BF7BBE3D83F36062E3D"/>
        <w:category>
          <w:name w:val="General"/>
          <w:gallery w:val="placeholder"/>
        </w:category>
        <w:types>
          <w:type w:val="bbPlcHdr"/>
        </w:types>
        <w:behaviors>
          <w:behavior w:val="content"/>
        </w:behaviors>
        <w:guid w:val="{62F4210F-78C7-4442-9026-773E26F1E265}"/>
      </w:docPartPr>
      <w:docPartBody>
        <w:p w:rsidR="00814DE8" w:rsidRDefault="002D45A9" w:rsidP="00091F4D">
          <w:pPr>
            <w:pStyle w:val="15AFE739BAC54BF7BBE3D83F36062E3D"/>
          </w:pPr>
          <w:r>
            <w:t>june 2011</w:t>
          </w:r>
        </w:p>
      </w:docPartBody>
    </w:docPart>
    <w:docPart>
      <w:docPartPr>
        <w:name w:val="D8B04544CEE4486D83E64A337CBDB953"/>
        <w:category>
          <w:name w:val="General"/>
          <w:gallery w:val="placeholder"/>
        </w:category>
        <w:types>
          <w:type w:val="bbPlcHdr"/>
        </w:types>
        <w:behaviors>
          <w:behavior w:val="content"/>
        </w:behaviors>
        <w:guid w:val="{2D0DCAC8-F55E-49C0-9A97-CB8B4DC4CAC0}"/>
      </w:docPartPr>
      <w:docPartBody>
        <w:p w:rsidR="00814DE8" w:rsidRDefault="002D45A9" w:rsidP="00091F4D">
          <w:pPr>
            <w:pStyle w:val="D8B04544CEE4486D83E64A337CBDB953"/>
          </w:pPr>
          <w:r>
            <w:t>bigtown college, chico, illinois</w:t>
          </w:r>
        </w:p>
      </w:docPartBody>
    </w:docPart>
    <w:docPart>
      <w:docPartPr>
        <w:name w:val="29B6913B46AE43B393FF9FCB4C44CE3F"/>
        <w:category>
          <w:name w:val="General"/>
          <w:gallery w:val="placeholder"/>
        </w:category>
        <w:types>
          <w:type w:val="bbPlcHdr"/>
        </w:types>
        <w:behaviors>
          <w:behavior w:val="content"/>
        </w:behaviors>
        <w:guid w:val="{F13B5A5C-EDEC-4F7D-8CDE-00DE6241004B}"/>
      </w:docPartPr>
      <w:docPartBody>
        <w:p w:rsidR="00814DE8" w:rsidRDefault="002D45A9" w:rsidP="00091F4D">
          <w:pPr>
            <w:pStyle w:val="29B6913B46AE43B393FF9FCB4C44CE3F"/>
          </w:pPr>
          <w:r w:rsidRPr="00545B7A">
            <w:t>Activities and Interests</w:t>
          </w:r>
        </w:p>
      </w:docPartBody>
    </w:docPart>
    <w:docPart>
      <w:docPartPr>
        <w:name w:val="AA9BF5E02DEE434F8A82962E950C0551"/>
        <w:category>
          <w:name w:val="General"/>
          <w:gallery w:val="placeholder"/>
        </w:category>
        <w:types>
          <w:type w:val="bbPlcHdr"/>
        </w:types>
        <w:behaviors>
          <w:behavior w:val="content"/>
        </w:behaviors>
        <w:guid w:val="{4DA0E455-01C3-4E13-92FF-F78573454715}"/>
      </w:docPartPr>
      <w:docPartBody>
        <w:p w:rsidR="00814DE8" w:rsidRDefault="002D45A9" w:rsidP="00091F4D">
          <w:pPr>
            <w:pStyle w:val="AA9BF5E02DEE434F8A82962E950C0551"/>
          </w:pPr>
          <w:r>
            <w:t>Theater, environmental conservation, art, hiking, skiing, travel</w:t>
          </w:r>
        </w:p>
      </w:docPartBody>
    </w:docPart>
    <w:docPart>
      <w:docPartPr>
        <w:name w:val="DABA03ECE0D84A44BF4C7C3D5539C5F0"/>
        <w:category>
          <w:name w:val="General"/>
          <w:gallery w:val="placeholder"/>
        </w:category>
        <w:types>
          <w:type w:val="bbPlcHdr"/>
        </w:types>
        <w:behaviors>
          <w:behavior w:val="content"/>
        </w:behaviors>
        <w:guid w:val="{FAC2BA6A-069D-4D7D-9FA7-0CBA5E4C239D}"/>
      </w:docPartPr>
      <w:docPartBody>
        <w:p w:rsidR="002D45A9" w:rsidRPr="00EB04CC" w:rsidRDefault="002D45A9" w:rsidP="00545B7A">
          <w:pPr>
            <w:pStyle w:val="ListBullet"/>
          </w:pPr>
          <w:r w:rsidRPr="00EB04CC">
            <w:t>Accounting &amp; Budgeting</w:t>
          </w:r>
        </w:p>
        <w:p w:rsidR="002D45A9" w:rsidRDefault="002D45A9" w:rsidP="00545B7A">
          <w:pPr>
            <w:pStyle w:val="ListBullet"/>
          </w:pPr>
          <w:r w:rsidRPr="00EB04CC">
            <w:t>Proficient with POS systems</w:t>
          </w:r>
        </w:p>
        <w:p w:rsidR="00814DE8" w:rsidRDefault="002D45A9" w:rsidP="00091F4D">
          <w:pPr>
            <w:pStyle w:val="DABA03ECE0D84A44BF4C7C3D5539C5F0"/>
          </w:pPr>
          <w:r w:rsidRPr="00EB04CC">
            <w:t>Excellent interpersonal and communication skills</w:t>
          </w:r>
        </w:p>
      </w:docPartBody>
    </w:docPart>
    <w:docPart>
      <w:docPartPr>
        <w:name w:val="DDFF84FA6FA24BFF8ED0A6553CFC59FE"/>
        <w:category>
          <w:name w:val="General"/>
          <w:gallery w:val="placeholder"/>
        </w:category>
        <w:types>
          <w:type w:val="bbPlcHdr"/>
        </w:types>
        <w:behaviors>
          <w:behavior w:val="content"/>
        </w:behaviors>
        <w:guid w:val="{20AD7F57-0D5F-480D-9FCE-BD63DC136AE1}"/>
      </w:docPartPr>
      <w:docPartBody>
        <w:p w:rsidR="002D45A9" w:rsidRDefault="002D45A9" w:rsidP="00545B7A">
          <w:pPr>
            <w:pStyle w:val="ListBullet"/>
          </w:pPr>
          <w:r w:rsidRPr="00EB04CC">
            <w:t>Poised under pressure</w:t>
          </w:r>
        </w:p>
        <w:p w:rsidR="002D45A9" w:rsidRDefault="002D45A9" w:rsidP="00545B7A">
          <w:pPr>
            <w:pStyle w:val="ListBullet"/>
          </w:pPr>
          <w:r w:rsidRPr="00EB04CC">
            <w:t xml:space="preserve">Experienced in </w:t>
          </w:r>
          <w:r>
            <w:t>most</w:t>
          </w:r>
          <w:r w:rsidRPr="00EB04CC">
            <w:t xml:space="preserve"> restaurant positions</w:t>
          </w:r>
        </w:p>
        <w:p w:rsidR="00814DE8" w:rsidRDefault="002D45A9" w:rsidP="00091F4D">
          <w:pPr>
            <w:pStyle w:val="DDFF84FA6FA24BFF8ED0A6553CFC59FE"/>
          </w:pPr>
          <w:r w:rsidRPr="00EB04CC">
            <w:t>Fun and energetic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HGMinchoB">
    <w:altName w:val="MS PMincho"/>
    <w:panose1 w:val="020B0604020202020204"/>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201341320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72"/>
    <w:rsid w:val="00091F4D"/>
    <w:rsid w:val="00137ADD"/>
    <w:rsid w:val="002D45A9"/>
    <w:rsid w:val="004B6D5B"/>
    <w:rsid w:val="00662ED9"/>
    <w:rsid w:val="00691492"/>
    <w:rsid w:val="00814DE8"/>
    <w:rsid w:val="008F55C0"/>
    <w:rsid w:val="00901272"/>
    <w:rsid w:val="009766A4"/>
    <w:rsid w:val="00AD7E98"/>
    <w:rsid w:val="00CF143B"/>
    <w:rsid w:val="00FC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9">
    <w:name w:val="heading 9"/>
    <w:basedOn w:val="Normal"/>
    <w:next w:val="Normal"/>
    <w:link w:val="Heading9Char"/>
    <w:uiPriority w:val="9"/>
    <w:semiHidden/>
    <w:unhideWhenUsed/>
    <w:qFormat/>
    <w:rsid w:val="002D45A9"/>
    <w:pPr>
      <w:keepNext/>
      <w:keepLines/>
      <w:spacing w:before="40" w:after="0" w:line="24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5A9"/>
    <w:rPr>
      <w:color w:val="323E4F" w:themeColor="text2" w:themeShade="BF"/>
    </w:rPr>
  </w:style>
  <w:style w:type="paragraph" w:customStyle="1" w:styleId="E37C42618E3F4534A87F99224B880387">
    <w:name w:val="E37C42618E3F4534A87F99224B880387"/>
    <w:rsid w:val="00091F4D"/>
  </w:style>
  <w:style w:type="paragraph" w:customStyle="1" w:styleId="D3DF3A29A76549A98C7984DC6103B9C6">
    <w:name w:val="D3DF3A29A76549A98C7984DC6103B9C6"/>
    <w:rsid w:val="00091F4D"/>
  </w:style>
  <w:style w:type="paragraph" w:customStyle="1" w:styleId="72A79CFA93064747B79B6D891ED8C453">
    <w:name w:val="72A79CFA93064747B79B6D891ED8C453"/>
    <w:rsid w:val="00091F4D"/>
  </w:style>
  <w:style w:type="paragraph" w:customStyle="1" w:styleId="1A4ED8C9FF02423E882A3A1DFD0DCC0C">
    <w:name w:val="1A4ED8C9FF02423E882A3A1DFD0DCC0C"/>
    <w:rsid w:val="00091F4D"/>
  </w:style>
  <w:style w:type="paragraph" w:customStyle="1" w:styleId="6F2CCACE6AEB4529915FFB15B5E6B756">
    <w:name w:val="6F2CCACE6AEB4529915FFB15B5E6B756"/>
    <w:rsid w:val="00091F4D"/>
  </w:style>
  <w:style w:type="paragraph" w:customStyle="1" w:styleId="EAE2F4E1F6714E7284BC293BFA656FCD">
    <w:name w:val="EAE2F4E1F6714E7284BC293BFA656FCD"/>
    <w:rsid w:val="00091F4D"/>
  </w:style>
  <w:style w:type="paragraph" w:customStyle="1" w:styleId="2F00112875C64063BA499C3CF76C4CF5">
    <w:name w:val="2F00112875C64063BA499C3CF76C4CF5"/>
    <w:rsid w:val="00091F4D"/>
  </w:style>
  <w:style w:type="paragraph" w:customStyle="1" w:styleId="1075D5B08D004D2780A94CD1B52A51AE">
    <w:name w:val="1075D5B08D004D2780A94CD1B52A51AE"/>
    <w:rsid w:val="00091F4D"/>
  </w:style>
  <w:style w:type="paragraph" w:customStyle="1" w:styleId="391D4077EDA34C4EACAB51E29F892AB0">
    <w:name w:val="391D4077EDA34C4EACAB51E29F892AB0"/>
    <w:rsid w:val="00091F4D"/>
  </w:style>
  <w:style w:type="paragraph" w:customStyle="1" w:styleId="5B6B14F170E04F83AF44599381358003">
    <w:name w:val="5B6B14F170E04F83AF44599381358003"/>
    <w:rsid w:val="00091F4D"/>
  </w:style>
  <w:style w:type="paragraph" w:customStyle="1" w:styleId="3DBAE1F8CC764CE087E1B5232D1688BE">
    <w:name w:val="3DBAE1F8CC764CE087E1B5232D1688BE"/>
    <w:rsid w:val="00091F4D"/>
  </w:style>
  <w:style w:type="paragraph" w:customStyle="1" w:styleId="EA41889C2A9241D08583F4B430F9742D">
    <w:name w:val="EA41889C2A9241D08583F4B430F9742D"/>
    <w:rsid w:val="00091F4D"/>
  </w:style>
  <w:style w:type="paragraph" w:customStyle="1" w:styleId="4C92FB0CEE1C45189F4F1228049371DB">
    <w:name w:val="4C92FB0CEE1C45189F4F1228049371DB"/>
    <w:rsid w:val="00091F4D"/>
  </w:style>
  <w:style w:type="paragraph" w:customStyle="1" w:styleId="62CA7389676E42188FA51F9BAE6A6278">
    <w:name w:val="62CA7389676E42188FA51F9BAE6A6278"/>
    <w:rsid w:val="00091F4D"/>
  </w:style>
  <w:style w:type="paragraph" w:customStyle="1" w:styleId="1EC2F44F2AF94D11B117A5DB90243A05">
    <w:name w:val="1EC2F44F2AF94D11B117A5DB90243A05"/>
  </w:style>
  <w:style w:type="paragraph" w:customStyle="1" w:styleId="F312795E4E6F47EDBA973E6310519FA4">
    <w:name w:val="F312795E4E6F47EDBA973E6310519FA4"/>
    <w:rsid w:val="00091F4D"/>
  </w:style>
  <w:style w:type="paragraph" w:customStyle="1" w:styleId="1B32E1D5509A44739CE15153FAD6F2D9">
    <w:name w:val="1B32E1D5509A44739CE15153FAD6F2D9"/>
    <w:rsid w:val="00091F4D"/>
  </w:style>
  <w:style w:type="paragraph" w:customStyle="1" w:styleId="C61439A2E16344479641F950451E6433">
    <w:name w:val="C61439A2E16344479641F950451E6433"/>
    <w:rsid w:val="00091F4D"/>
  </w:style>
  <w:style w:type="paragraph" w:customStyle="1" w:styleId="3FAC85C226484D25B3ADF39DEA0B578A">
    <w:name w:val="3FAC85C226484D25B3ADF39DEA0B578A"/>
    <w:rsid w:val="00091F4D"/>
  </w:style>
  <w:style w:type="paragraph" w:customStyle="1" w:styleId="7D87BE20768F4D999D2A9514247BDABE">
    <w:name w:val="7D87BE20768F4D999D2A9514247BDABE"/>
    <w:rsid w:val="00091F4D"/>
  </w:style>
  <w:style w:type="paragraph" w:customStyle="1" w:styleId="15AFE739BAC54BF7BBE3D83F36062E3D">
    <w:name w:val="15AFE739BAC54BF7BBE3D83F36062E3D"/>
    <w:rsid w:val="00091F4D"/>
  </w:style>
  <w:style w:type="paragraph" w:customStyle="1" w:styleId="D8B04544CEE4486D83E64A337CBDB953">
    <w:name w:val="D8B04544CEE4486D83E64A337CBDB953"/>
    <w:rsid w:val="00091F4D"/>
  </w:style>
  <w:style w:type="paragraph" w:customStyle="1" w:styleId="31ED20702C244F4780761C9A1E8E9CCB">
    <w:name w:val="31ED20702C244F4780761C9A1E8E9CCB"/>
    <w:rsid w:val="00091F4D"/>
  </w:style>
  <w:style w:type="paragraph" w:customStyle="1" w:styleId="B573AA9BD0EE4A0584593F442F7BDDA9">
    <w:name w:val="B573AA9BD0EE4A0584593F442F7BDDA9"/>
    <w:rsid w:val="00091F4D"/>
  </w:style>
  <w:style w:type="paragraph" w:customStyle="1" w:styleId="29B6913B46AE43B393FF9FCB4C44CE3F">
    <w:name w:val="29B6913B46AE43B393FF9FCB4C44CE3F"/>
    <w:rsid w:val="00091F4D"/>
  </w:style>
  <w:style w:type="paragraph" w:customStyle="1" w:styleId="AA9BF5E02DEE434F8A82962E950C0551">
    <w:name w:val="AA9BF5E02DEE434F8A82962E950C0551"/>
    <w:rsid w:val="00091F4D"/>
  </w:style>
  <w:style w:type="paragraph" w:customStyle="1" w:styleId="DABA03ECE0D84A44BF4C7C3D5539C5F0">
    <w:name w:val="DABA03ECE0D84A44BF4C7C3D5539C5F0"/>
    <w:rsid w:val="00091F4D"/>
  </w:style>
  <w:style w:type="paragraph" w:customStyle="1" w:styleId="DDFF84FA6FA24BFF8ED0A6553CFC59FE">
    <w:name w:val="DDFF84FA6FA24BFF8ED0A6553CFC59FE"/>
    <w:rsid w:val="00091F4D"/>
  </w:style>
  <w:style w:type="paragraph" w:styleId="ListBullet">
    <w:name w:val="List Bullet"/>
    <w:basedOn w:val="Normal"/>
    <w:uiPriority w:val="10"/>
    <w:unhideWhenUsed/>
    <w:qFormat/>
    <w:rsid w:val="002D45A9"/>
    <w:pPr>
      <w:numPr>
        <w:numId w:val="1"/>
      </w:numPr>
      <w:spacing w:after="240" w:line="288" w:lineRule="auto"/>
      <w:contextualSpacing/>
    </w:pPr>
    <w:rPr>
      <w:color w:val="404040" w:themeColor="text1" w:themeTint="BF"/>
      <w:lang w:eastAsia="ja-JP"/>
    </w:rPr>
  </w:style>
  <w:style w:type="character" w:customStyle="1" w:styleId="Heading1Char">
    <w:name w:val="Heading 1 Char"/>
    <w:basedOn w:val="DefaultParagraphFont"/>
    <w:link w:val="Heading1"/>
    <w:uiPriority w:val="9"/>
    <w:rsid w:val="00091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2D45A9"/>
    <w:pPr>
      <w:spacing w:before="320" w:after="100" w:line="240" w:lineRule="auto"/>
      <w:outlineLvl w:val="9"/>
    </w:pPr>
    <w:rPr>
      <w:b/>
      <w:sz w:val="28"/>
      <w:lang w:eastAsia="ja-JP"/>
    </w:rPr>
  </w:style>
  <w:style w:type="paragraph" w:styleId="IntenseQuote">
    <w:name w:val="Intense Quote"/>
    <w:basedOn w:val="Normal"/>
    <w:next w:val="Normal"/>
    <w:link w:val="IntenseQuoteChar"/>
    <w:uiPriority w:val="30"/>
    <w:unhideWhenUsed/>
    <w:qFormat/>
    <w:rsid w:val="002D45A9"/>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lang w:eastAsia="ja-JP"/>
    </w:rPr>
  </w:style>
  <w:style w:type="paragraph" w:customStyle="1" w:styleId="122A78FD066643BE8ADE2A105857ADD2">
    <w:name w:val="122A78FD066643BE8ADE2A105857ADD2"/>
    <w:rsid w:val="00662ED9"/>
  </w:style>
  <w:style w:type="character" w:customStyle="1" w:styleId="IntenseQuoteChar">
    <w:name w:val="Intense Quote Char"/>
    <w:basedOn w:val="DefaultParagraphFont"/>
    <w:link w:val="IntenseQuote"/>
    <w:uiPriority w:val="30"/>
    <w:rsid w:val="002D45A9"/>
    <w:rPr>
      <w:i/>
      <w:iCs/>
      <w:color w:val="2F5496" w:themeColor="accent1" w:themeShade="BF"/>
      <w:lang w:eastAsia="ja-JP"/>
    </w:rPr>
  </w:style>
  <w:style w:type="character" w:customStyle="1" w:styleId="Heading9Char">
    <w:name w:val="Heading 9 Char"/>
    <w:basedOn w:val="DefaultParagraphFont"/>
    <w:link w:val="Heading9"/>
    <w:uiPriority w:val="9"/>
    <w:semiHidden/>
    <w:rsid w:val="002D45A9"/>
    <w:rPr>
      <w:rFonts w:asciiTheme="majorHAnsi" w:eastAsiaTheme="majorEastAsia" w:hAnsiTheme="majorHAnsi" w:cstheme="majorBidi"/>
      <w:i/>
      <w:iCs/>
      <w:color w:val="272727" w:themeColor="text1" w:themeTint="D8"/>
      <w:szCs w:val="21"/>
      <w:lang w:eastAsia="ja-JP"/>
    </w:rPr>
  </w:style>
  <w:style w:type="paragraph" w:styleId="Caption">
    <w:name w:val="caption"/>
    <w:basedOn w:val="Normal"/>
    <w:next w:val="Normal"/>
    <w:uiPriority w:val="35"/>
    <w:semiHidden/>
    <w:unhideWhenUsed/>
    <w:qFormat/>
    <w:rsid w:val="002D45A9"/>
    <w:pPr>
      <w:spacing w:after="200" w:line="240" w:lineRule="auto"/>
    </w:pPr>
    <w:rPr>
      <w:i/>
      <w:iCs/>
      <w:color w:val="44546A" w:themeColor="text2"/>
      <w:szCs w:val="18"/>
      <w:lang w:eastAsia="ja-JP"/>
    </w:rPr>
  </w:style>
  <w:style w:type="paragraph" w:customStyle="1" w:styleId="39AE2481415640C296C174468EEE3B77">
    <w:name w:val="39AE2481415640C296C174468EEE3B77"/>
    <w:rsid w:val="00091F4D"/>
  </w:style>
  <w:style w:type="paragraph" w:customStyle="1" w:styleId="834F34267D16D646B4275F52E3B776B0">
    <w:name w:val="834F34267D16D646B4275F52E3B776B0"/>
    <w:rsid w:val="002D45A9"/>
    <w:pPr>
      <w:spacing w:after="0" w:line="240" w:lineRule="auto"/>
    </w:pPr>
    <w:rPr>
      <w:kern w:val="2"/>
      <w:sz w:val="24"/>
      <w:szCs w:val="24"/>
      <w:lang w:val="en-ZA"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AB0A5E-71A5-437D-86A8-E509BAB6C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3096D6-6BA3-4750-B88B-56025DF996F8}">
  <ds:schemaRefs>
    <ds:schemaRef ds:uri="http://schemas.openxmlformats.org/officeDocument/2006/bibliography"/>
  </ds:schemaRefs>
</ds:datastoreItem>
</file>

<file path=customXml/itemProps3.xml><?xml version="1.0" encoding="utf-8"?>
<ds:datastoreItem xmlns:ds="http://schemas.openxmlformats.org/officeDocument/2006/customXml" ds:itemID="{160DF19A-E430-4102-8A86-C7ED82E36C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73B403C3-8376-4418-A3B6-08F0046B85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2024-02-07T06:42:00Z</dcterms:created>
  <dcterms:modified xsi:type="dcterms:W3CDTF">2024-02-07T07:09:00Z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