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65CA1" w14:textId="62871FA4" w:rsidR="00122A91" w:rsidRDefault="005E5061">
      <w:r>
        <w:t>Case 2</w:t>
      </w:r>
    </w:p>
    <w:p w14:paraId="74D5B01D" w14:textId="05A9FD5A" w:rsidR="005E5061" w:rsidRDefault="005E5061">
      <w:r>
        <w:t>Quiz questions</w:t>
      </w:r>
    </w:p>
    <w:p w14:paraId="24E91269" w14:textId="5E8C20C0" w:rsidR="005E5061" w:rsidRDefault="005E5061">
      <w:r>
        <w:t>What’s the most important question?</w:t>
      </w:r>
    </w:p>
    <w:p w14:paraId="40D141FD" w14:textId="12F23BA8" w:rsidR="005E5061" w:rsidRDefault="005E5061" w:rsidP="005E5061">
      <w:pPr>
        <w:pStyle w:val="ListParagraph"/>
        <w:numPr>
          <w:ilvl w:val="0"/>
          <w:numId w:val="1"/>
        </w:numPr>
      </w:pPr>
      <w:r>
        <w:t>Sneakers or persistent</w:t>
      </w:r>
    </w:p>
    <w:p w14:paraId="3DF95989" w14:textId="1403D185" w:rsidR="005E5061" w:rsidRDefault="005E5061" w:rsidP="005E5061">
      <w:r>
        <w:t>What is the price?</w:t>
      </w:r>
    </w:p>
    <w:p w14:paraId="7189972E" w14:textId="161F9A8F" w:rsidR="005E5061" w:rsidRDefault="005E5061" w:rsidP="005E5061">
      <w:pPr>
        <w:pStyle w:val="ListParagraph"/>
        <w:numPr>
          <w:ilvl w:val="0"/>
          <w:numId w:val="1"/>
        </w:numPr>
      </w:pPr>
      <w:r>
        <w:t xml:space="preserve">Use wholesale price, </w:t>
      </w:r>
    </w:p>
    <w:p w14:paraId="55792C30" w14:textId="3FE294FC" w:rsidR="005E5061" w:rsidRDefault="005E5061" w:rsidP="005E5061">
      <w:r>
        <w:t>How long does this project last?</w:t>
      </w:r>
    </w:p>
    <w:p w14:paraId="727A6A99" w14:textId="3758D916" w:rsidR="005E5061" w:rsidRDefault="005E5061" w:rsidP="005E5061">
      <w:pPr>
        <w:pStyle w:val="ListParagraph"/>
        <w:numPr>
          <w:ilvl w:val="0"/>
          <w:numId w:val="1"/>
        </w:numPr>
      </w:pPr>
      <w:r>
        <w:t>3 for persistent 6 for sneakers</w:t>
      </w:r>
    </w:p>
    <w:p w14:paraId="6B03750A" w14:textId="77777777" w:rsidR="005E5061" w:rsidRPr="005E5061" w:rsidRDefault="005E5061" w:rsidP="005E5061">
      <w:pPr>
        <w:rPr>
          <w:b/>
          <w:sz w:val="28"/>
        </w:rPr>
      </w:pPr>
      <w:r w:rsidRPr="005E5061">
        <w:rPr>
          <w:b/>
          <w:sz w:val="28"/>
        </w:rPr>
        <w:t>ASSIGNMENT QUESTIONS: “Sneakers”</w:t>
      </w:r>
    </w:p>
    <w:p w14:paraId="7EADFA3D" w14:textId="77777777" w:rsidR="005E5061" w:rsidRDefault="005E5061" w:rsidP="005E5061">
      <w:r>
        <w:t>1. Should the following be included in Sneaker 2013’s capital budgeting cash flow projection? Why or why not?</w:t>
      </w:r>
    </w:p>
    <w:p w14:paraId="7365EEDE" w14:textId="668D02B2" w:rsidR="005E5061" w:rsidRDefault="005E5061" w:rsidP="005E5061">
      <w:pPr>
        <w:ind w:left="720"/>
      </w:pPr>
      <w:r>
        <w:t>a. Building a factory and purchase/installation of the equipment</w:t>
      </w:r>
    </w:p>
    <w:p w14:paraId="4AAD6179" w14:textId="4C8A11F9" w:rsidR="005E5061" w:rsidRDefault="005E5061" w:rsidP="005E5061">
      <w:pPr>
        <w:ind w:left="720"/>
      </w:pPr>
      <w:r>
        <w:tab/>
        <w:t xml:space="preserve">- </w:t>
      </w:r>
      <w:proofErr w:type="gramStart"/>
      <w:r>
        <w:t>Yes</w:t>
      </w:r>
      <w:proofErr w:type="gramEnd"/>
      <w:r>
        <w:t xml:space="preserve"> most important</w:t>
      </w:r>
    </w:p>
    <w:p w14:paraId="2889AC77" w14:textId="67E05DD0" w:rsidR="005E5061" w:rsidRDefault="005E5061" w:rsidP="005E5061">
      <w:pPr>
        <w:ind w:left="720"/>
      </w:pPr>
      <w:r>
        <w:t>b. Research and development costs</w:t>
      </w:r>
    </w:p>
    <w:p w14:paraId="257BE508" w14:textId="02FC949C" w:rsidR="005E5061" w:rsidRDefault="005E5061" w:rsidP="005E5061">
      <w:pPr>
        <w:ind w:left="720"/>
      </w:pPr>
      <w:r>
        <w:tab/>
        <w:t>- No, it’s a sunk cost</w:t>
      </w:r>
    </w:p>
    <w:p w14:paraId="44AA27C6" w14:textId="60C7E3A1" w:rsidR="005E5061" w:rsidRDefault="005E5061" w:rsidP="005E5061">
      <w:pPr>
        <w:ind w:left="720"/>
      </w:pPr>
      <w:r>
        <w:t>c. Cannibalization of other sneaker sales</w:t>
      </w:r>
    </w:p>
    <w:p w14:paraId="6F74924B" w14:textId="4EEA5CEC" w:rsidR="005E5061" w:rsidRDefault="005E5061" w:rsidP="005E5061">
      <w:pPr>
        <w:ind w:left="720"/>
      </w:pPr>
      <w:r>
        <w:tab/>
        <w:t xml:space="preserve">- Reduce new values of old shoes, could have reduction of the sales and cost, or </w:t>
      </w:r>
    </w:p>
    <w:p w14:paraId="0FFBB3D6" w14:textId="09F5F57C" w:rsidR="005E5061" w:rsidRDefault="005E5061" w:rsidP="005E5061">
      <w:pPr>
        <w:ind w:left="720"/>
      </w:pPr>
      <w:r>
        <w:tab/>
        <w:t>- +sales of new shoes – Sales of old shoe =Net rev</w:t>
      </w:r>
    </w:p>
    <w:p w14:paraId="3BD74182" w14:textId="6760ABEA" w:rsidR="00A11F6B" w:rsidRDefault="00A11F6B" w:rsidP="005E5061">
      <w:pPr>
        <w:ind w:left="720"/>
      </w:pPr>
      <w:r>
        <w:tab/>
        <w:t xml:space="preserve">- then VC-&gt;% rev (variable cost would be a percent of rev instead of individual. </w:t>
      </w:r>
    </w:p>
    <w:p w14:paraId="4EC4A8E7" w14:textId="02B01F35" w:rsidR="005E5061" w:rsidRDefault="005E5061" w:rsidP="005E5061">
      <w:pPr>
        <w:ind w:left="720"/>
      </w:pPr>
      <w:r>
        <w:t>d. Interest costs</w:t>
      </w:r>
    </w:p>
    <w:p w14:paraId="39A9D6A6" w14:textId="05421D56" w:rsidR="00A11F6B" w:rsidRDefault="00A11F6B" w:rsidP="005E5061">
      <w:pPr>
        <w:ind w:left="720"/>
      </w:pPr>
      <w:r>
        <w:tab/>
        <w:t xml:space="preserve">- </w:t>
      </w:r>
      <w:r w:rsidR="009063C5">
        <w:t xml:space="preserve">Not included, </w:t>
      </w:r>
      <w:proofErr w:type="spellStart"/>
      <w:r w:rsidR="009063C5">
        <w:t>Wacc</w:t>
      </w:r>
      <w:proofErr w:type="spellEnd"/>
      <w:r w:rsidR="009063C5">
        <w:t xml:space="preserve"> already has it</w:t>
      </w:r>
    </w:p>
    <w:p w14:paraId="546C17D9" w14:textId="77777777" w:rsidR="004858A2" w:rsidRDefault="004858A2" w:rsidP="004858A2">
      <w:bookmarkStart w:id="0" w:name="_GoBack"/>
      <w:bookmarkEnd w:id="0"/>
    </w:p>
    <w:p w14:paraId="699074D1" w14:textId="1640BC93" w:rsidR="005E5061" w:rsidRDefault="005E5061" w:rsidP="005E5061">
      <w:pPr>
        <w:ind w:left="720"/>
      </w:pPr>
      <w:r>
        <w:t>e. Changes in current asset/current liabilities accounts</w:t>
      </w:r>
    </w:p>
    <w:p w14:paraId="4C8F1E8E" w14:textId="38FFFB8D" w:rsidR="00A11F6B" w:rsidRDefault="00A11F6B" w:rsidP="00A11F6B">
      <w:pPr>
        <w:pStyle w:val="ListParagraph"/>
        <w:numPr>
          <w:ilvl w:val="1"/>
          <w:numId w:val="1"/>
        </w:numPr>
      </w:pPr>
      <w:r>
        <w:t>Track how working capital changes through the years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16"/>
        <w:gridCol w:w="2517"/>
        <w:gridCol w:w="2517"/>
      </w:tblGrid>
      <w:tr w:rsidR="00A11F6B" w14:paraId="2DB739B6" w14:textId="77777777" w:rsidTr="00A11F6B">
        <w:tc>
          <w:tcPr>
            <w:tcW w:w="2516" w:type="dxa"/>
          </w:tcPr>
          <w:p w14:paraId="37EE0E21" w14:textId="77777777" w:rsidR="00A11F6B" w:rsidRDefault="00A11F6B" w:rsidP="00A11F6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2517" w:type="dxa"/>
          </w:tcPr>
          <w:p w14:paraId="6351384B" w14:textId="0109947A" w:rsidR="00A11F6B" w:rsidRDefault="00A11F6B" w:rsidP="00A11F6B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>
              <w:t>Yr1</w:t>
            </w:r>
          </w:p>
        </w:tc>
        <w:tc>
          <w:tcPr>
            <w:tcW w:w="2517" w:type="dxa"/>
          </w:tcPr>
          <w:p w14:paraId="42A0CBCC" w14:textId="13BB00FD" w:rsidR="00A11F6B" w:rsidRDefault="00A11F6B" w:rsidP="00A11F6B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>
              <w:t>Yr2</w:t>
            </w:r>
          </w:p>
        </w:tc>
      </w:tr>
      <w:tr w:rsidR="00A11F6B" w14:paraId="2851A24B" w14:textId="77777777" w:rsidTr="00A11F6B">
        <w:tc>
          <w:tcPr>
            <w:tcW w:w="2516" w:type="dxa"/>
          </w:tcPr>
          <w:p w14:paraId="692DC478" w14:textId="0F7F8F88" w:rsidR="00A11F6B" w:rsidRDefault="00A11F6B" w:rsidP="00A11F6B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>
              <w:t>AP</w:t>
            </w:r>
          </w:p>
        </w:tc>
        <w:tc>
          <w:tcPr>
            <w:tcW w:w="2517" w:type="dxa"/>
          </w:tcPr>
          <w:p w14:paraId="421D70B9" w14:textId="77777777" w:rsidR="00A11F6B" w:rsidRDefault="00A11F6B" w:rsidP="00A11F6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2517" w:type="dxa"/>
          </w:tcPr>
          <w:p w14:paraId="1BD72921" w14:textId="3DE98198" w:rsidR="00A11F6B" w:rsidRDefault="00A11F6B" w:rsidP="00A11F6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</w:tr>
      <w:tr w:rsidR="00A11F6B" w14:paraId="65EBB4F9" w14:textId="77777777" w:rsidTr="00A11F6B">
        <w:tc>
          <w:tcPr>
            <w:tcW w:w="2516" w:type="dxa"/>
          </w:tcPr>
          <w:p w14:paraId="03E3EEFD" w14:textId="169C45B5" w:rsidR="00A11F6B" w:rsidRDefault="00A11F6B" w:rsidP="00A11F6B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>
              <w:t>AR</w:t>
            </w:r>
          </w:p>
        </w:tc>
        <w:tc>
          <w:tcPr>
            <w:tcW w:w="2517" w:type="dxa"/>
          </w:tcPr>
          <w:p w14:paraId="3048F91D" w14:textId="77777777" w:rsidR="00A11F6B" w:rsidRDefault="00A11F6B" w:rsidP="00A11F6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2517" w:type="dxa"/>
          </w:tcPr>
          <w:p w14:paraId="5A540FB7" w14:textId="7E7A2E23" w:rsidR="00A11F6B" w:rsidRDefault="00A11F6B" w:rsidP="00A11F6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</w:tr>
      <w:tr w:rsidR="00A11F6B" w14:paraId="60619B78" w14:textId="77777777" w:rsidTr="00A11F6B">
        <w:tc>
          <w:tcPr>
            <w:tcW w:w="2516" w:type="dxa"/>
          </w:tcPr>
          <w:p w14:paraId="20D4AB3B" w14:textId="07C9CE31" w:rsidR="00A11F6B" w:rsidRDefault="00A11F6B" w:rsidP="00A11F6B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>
              <w:t>Inv</w:t>
            </w:r>
          </w:p>
        </w:tc>
        <w:tc>
          <w:tcPr>
            <w:tcW w:w="2517" w:type="dxa"/>
          </w:tcPr>
          <w:p w14:paraId="19B9C58F" w14:textId="77777777" w:rsidR="00A11F6B" w:rsidRDefault="00A11F6B" w:rsidP="00A11F6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2517" w:type="dxa"/>
          </w:tcPr>
          <w:p w14:paraId="06DCD199" w14:textId="77777777" w:rsidR="00A11F6B" w:rsidRDefault="00A11F6B" w:rsidP="00A11F6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</w:tr>
      <w:tr w:rsidR="00A11F6B" w14:paraId="20D28868" w14:textId="77777777" w:rsidTr="00A11F6B">
        <w:tc>
          <w:tcPr>
            <w:tcW w:w="2516" w:type="dxa"/>
          </w:tcPr>
          <w:p w14:paraId="5ECBDFC6" w14:textId="7462C83D" w:rsidR="00A11F6B" w:rsidRDefault="00A11F6B" w:rsidP="00A11F6B">
            <w:pPr>
              <w:pStyle w:val="ListParagraph"/>
              <w:numPr>
                <w:ilvl w:val="1"/>
                <w:numId w:val="1"/>
              </w:numPr>
              <w:ind w:left="0" w:firstLine="0"/>
            </w:pPr>
            <w:proofErr w:type="spellStart"/>
            <w:r>
              <w:t>Nwc</w:t>
            </w:r>
            <w:proofErr w:type="spellEnd"/>
            <w:r>
              <w:t>=10</w:t>
            </w:r>
          </w:p>
        </w:tc>
        <w:tc>
          <w:tcPr>
            <w:tcW w:w="2517" w:type="dxa"/>
          </w:tcPr>
          <w:p w14:paraId="0DAD6223" w14:textId="436FCC21" w:rsidR="00A11F6B" w:rsidRDefault="00A11F6B" w:rsidP="00A11F6B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>
              <w:t>11</w:t>
            </w:r>
          </w:p>
        </w:tc>
        <w:tc>
          <w:tcPr>
            <w:tcW w:w="2517" w:type="dxa"/>
          </w:tcPr>
          <w:p w14:paraId="4E54A88A" w14:textId="7A89A5DF" w:rsidR="00A11F6B" w:rsidRDefault="00A11F6B" w:rsidP="00A11F6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</w:tr>
    </w:tbl>
    <w:p w14:paraId="4F621DFF" w14:textId="4F5A7B91" w:rsidR="00A11F6B" w:rsidRDefault="00A11F6B" w:rsidP="00A11F6B">
      <w:pPr>
        <w:pStyle w:val="ListParagraph"/>
        <w:numPr>
          <w:ilvl w:val="1"/>
          <w:numId w:val="1"/>
        </w:numPr>
      </w:pPr>
      <w:r>
        <w:t>+$1 =&gt; - $1 CF</w:t>
      </w:r>
    </w:p>
    <w:p w14:paraId="5D434D2E" w14:textId="45731BCC" w:rsidR="00A11F6B" w:rsidRDefault="00A11F6B" w:rsidP="00A11F6B">
      <w:pPr>
        <w:pStyle w:val="ListParagraph"/>
        <w:numPr>
          <w:ilvl w:val="1"/>
          <w:numId w:val="1"/>
        </w:numPr>
      </w:pPr>
      <w:r>
        <w:t>Do a separate table of accounts then put it into cash flow</w:t>
      </w:r>
    </w:p>
    <w:p w14:paraId="65DE5A07" w14:textId="6BFE2EF5" w:rsidR="005E5061" w:rsidRDefault="005E5061" w:rsidP="005E5061">
      <w:pPr>
        <w:ind w:left="720"/>
      </w:pPr>
      <w:r>
        <w:lastRenderedPageBreak/>
        <w:t>f. Taxes</w:t>
      </w:r>
    </w:p>
    <w:p w14:paraId="115C62A5" w14:textId="769843C9" w:rsidR="00A11F6B" w:rsidRDefault="00A11F6B" w:rsidP="00A11F6B">
      <w:pPr>
        <w:pStyle w:val="ListParagraph"/>
        <w:numPr>
          <w:ilvl w:val="1"/>
          <w:numId w:val="1"/>
        </w:numPr>
      </w:pPr>
      <w:r>
        <w:t>yes</w:t>
      </w:r>
    </w:p>
    <w:p w14:paraId="1E30B229" w14:textId="4A6D7E64" w:rsidR="005E5061" w:rsidRDefault="005E5061" w:rsidP="005E5061">
      <w:pPr>
        <w:ind w:left="720"/>
      </w:pPr>
      <w:r>
        <w:t>g. Cost of goods sold</w:t>
      </w:r>
    </w:p>
    <w:p w14:paraId="65968C48" w14:textId="6F95F791" w:rsidR="00A11F6B" w:rsidRDefault="00A11F6B" w:rsidP="005E5061">
      <w:pPr>
        <w:ind w:left="720"/>
      </w:pPr>
      <w:r>
        <w:tab/>
        <w:t>- yes</w:t>
      </w:r>
    </w:p>
    <w:p w14:paraId="4D2F8CC9" w14:textId="67477820" w:rsidR="005E5061" w:rsidRDefault="005E5061" w:rsidP="005E5061">
      <w:pPr>
        <w:ind w:left="720"/>
      </w:pPr>
      <w:r>
        <w:t>h. Advertising and promotion expenses</w:t>
      </w:r>
    </w:p>
    <w:p w14:paraId="3BD8469B" w14:textId="33DC8D52" w:rsidR="00A11F6B" w:rsidRDefault="00A11F6B" w:rsidP="00A11F6B">
      <w:pPr>
        <w:pStyle w:val="ListParagraph"/>
        <w:numPr>
          <w:ilvl w:val="1"/>
          <w:numId w:val="1"/>
        </w:numPr>
      </w:pPr>
      <w:r>
        <w:t>Yes</w:t>
      </w:r>
    </w:p>
    <w:p w14:paraId="3438D635" w14:textId="693CEC85" w:rsidR="005E5061" w:rsidRDefault="005E5061" w:rsidP="00A11F6B">
      <w:pPr>
        <w:pStyle w:val="ListParagraph"/>
        <w:numPr>
          <w:ilvl w:val="0"/>
          <w:numId w:val="2"/>
        </w:numPr>
      </w:pPr>
      <w:r>
        <w:t>Depreciation charges</w:t>
      </w:r>
    </w:p>
    <w:p w14:paraId="699A8DC0" w14:textId="43A28B5D" w:rsidR="00A11F6B" w:rsidRDefault="00A11F6B" w:rsidP="00A11F6B">
      <w:pPr>
        <w:pStyle w:val="ListParagraph"/>
        <w:numPr>
          <w:ilvl w:val="1"/>
          <w:numId w:val="1"/>
        </w:numPr>
      </w:pPr>
      <w:proofErr w:type="gramStart"/>
      <w:r>
        <w:t>Non cash</w:t>
      </w:r>
      <w:proofErr w:type="gramEnd"/>
      <w:r>
        <w:t xml:space="preserve"> account</w:t>
      </w:r>
    </w:p>
    <w:p w14:paraId="4DC956A3" w14:textId="51B28D7E" w:rsidR="00A11F6B" w:rsidRDefault="00A11F6B" w:rsidP="00A11F6B">
      <w:pPr>
        <w:pStyle w:val="ListParagraph"/>
        <w:numPr>
          <w:ilvl w:val="1"/>
          <w:numId w:val="1"/>
        </w:numPr>
      </w:pPr>
      <w:r>
        <w:t>Helps reduce the taxable income</w:t>
      </w:r>
    </w:p>
    <w:p w14:paraId="49EB0971" w14:textId="2D0C8D13" w:rsidR="00ED0BDA" w:rsidRDefault="00ED0BDA" w:rsidP="00A11F6B">
      <w:pPr>
        <w:pStyle w:val="ListParagraph"/>
        <w:numPr>
          <w:ilvl w:val="1"/>
          <w:numId w:val="1"/>
        </w:numPr>
      </w:pPr>
      <w:r>
        <w:t>Add it back after tax</w:t>
      </w:r>
    </w:p>
    <w:p w14:paraId="037E8B45" w14:textId="558CEFF0" w:rsidR="005E5061" w:rsidRDefault="005E5061" w:rsidP="005E5061">
      <w:r>
        <w:t>2. Produce a projected capital budgeting cash flow statement for the Sneaker 2013 project by answering the following:</w:t>
      </w:r>
    </w:p>
    <w:p w14:paraId="1ADDA275" w14:textId="43AE14EE" w:rsidR="00ED0BDA" w:rsidRDefault="00ED0BDA" w:rsidP="005E5061"/>
    <w:p w14:paraId="0865D1AB" w14:textId="69EE451A" w:rsidR="00ED0BDA" w:rsidRDefault="00ED0BDA" w:rsidP="00ED0BDA">
      <w:pPr>
        <w:pStyle w:val="ListParagraph"/>
        <w:numPr>
          <w:ilvl w:val="0"/>
          <w:numId w:val="1"/>
        </w:numPr>
      </w:pPr>
      <w:r>
        <w:t>This investment is expensed immediately= important effect on taxes and project finances</w:t>
      </w:r>
    </w:p>
    <w:p w14:paraId="74DDF0E0" w14:textId="3E07B1D7" w:rsidR="00ED0BDA" w:rsidRDefault="00ED0BDA" w:rsidP="00ED0BDA">
      <w:pPr>
        <w:pStyle w:val="ListParagraph"/>
        <w:numPr>
          <w:ilvl w:val="0"/>
          <w:numId w:val="1"/>
        </w:numPr>
      </w:pPr>
      <w:r>
        <w:t xml:space="preserve">Equivalent annual annuity </w:t>
      </w:r>
    </w:p>
    <w:p w14:paraId="483E62FE" w14:textId="69C41872" w:rsidR="00ED0BDA" w:rsidRDefault="00ED0BDA" w:rsidP="00ED0BDA">
      <w:pPr>
        <w:pStyle w:val="ListParagraph"/>
        <w:numPr>
          <w:ilvl w:val="0"/>
          <w:numId w:val="1"/>
        </w:numPr>
      </w:pPr>
      <w:r>
        <w:t>Replacement chain –</w:t>
      </w:r>
    </w:p>
    <w:p w14:paraId="7BD28A2A" w14:textId="26A6D771" w:rsidR="00ED0BDA" w:rsidRDefault="00ED0BDA" w:rsidP="00ED0BDA">
      <w:pPr>
        <w:pStyle w:val="ListParagraph"/>
        <w:numPr>
          <w:ilvl w:val="1"/>
          <w:numId w:val="1"/>
        </w:numPr>
      </w:pPr>
      <w:r>
        <w:t>-inv. CF1 Cf2 Cf3</w:t>
      </w:r>
    </w:p>
    <w:p w14:paraId="69A3C52B" w14:textId="2E5E9A1B" w:rsidR="00ED0BDA" w:rsidRDefault="00ED0BDA" w:rsidP="00ED0BDA">
      <w:pPr>
        <w:pStyle w:val="ListParagraph"/>
        <w:numPr>
          <w:ilvl w:val="1"/>
          <w:numId w:val="1"/>
        </w:numPr>
      </w:pPr>
      <w:r>
        <w:t>Then copy and paste for years 3-6</w:t>
      </w:r>
    </w:p>
    <w:p w14:paraId="7E4AC729" w14:textId="346E0EFB" w:rsidR="00ED0BDA" w:rsidRDefault="00ED0BDA" w:rsidP="00ED0BDA">
      <w:pPr>
        <w:pStyle w:val="ListParagraph"/>
        <w:numPr>
          <w:ilvl w:val="1"/>
          <w:numId w:val="1"/>
        </w:numPr>
      </w:pPr>
      <w:r>
        <w:t>-Inv Cf1 CF2 (CF3-inv) CF1…</w:t>
      </w:r>
    </w:p>
    <w:p w14:paraId="28B18BA4" w14:textId="77777777" w:rsidR="005E5061" w:rsidRDefault="005E5061" w:rsidP="005E5061">
      <w:pPr>
        <w:ind w:left="720"/>
      </w:pPr>
      <w:r>
        <w:t>a. What is the project’s initial (year 0) investment outlay?</w:t>
      </w:r>
    </w:p>
    <w:p w14:paraId="3E46E78C" w14:textId="77777777" w:rsidR="005E5061" w:rsidRDefault="005E5061" w:rsidP="005E5061">
      <w:pPr>
        <w:ind w:left="720"/>
      </w:pPr>
      <w:r>
        <w:t>b. What are the project’s annual (years 2013-2018) net operating cash flows?</w:t>
      </w:r>
    </w:p>
    <w:p w14:paraId="412DBEF3" w14:textId="77777777" w:rsidR="005E5061" w:rsidRDefault="005E5061" w:rsidP="005E5061">
      <w:pPr>
        <w:ind w:left="720"/>
      </w:pPr>
      <w:r>
        <w:t>c. What is the project’s terminal (2018) non-operating net cash flow?</w:t>
      </w:r>
    </w:p>
    <w:p w14:paraId="130348FF" w14:textId="77777777" w:rsidR="005E5061" w:rsidRDefault="005E5061" w:rsidP="005E5061">
      <w:pPr>
        <w:ind w:left="720"/>
      </w:pPr>
      <w:r>
        <w:t>d. Does Sneaker 2013 appear viable from a quantitative standpoint? To answer this question, estimate the project’s payback, net present value, and internal rate of return.</w:t>
      </w:r>
    </w:p>
    <w:p w14:paraId="00141484" w14:textId="77777777" w:rsidR="005E5061" w:rsidRPr="005E5061" w:rsidRDefault="005E5061" w:rsidP="005E5061">
      <w:pPr>
        <w:rPr>
          <w:b/>
          <w:sz w:val="28"/>
        </w:rPr>
      </w:pPr>
      <w:r w:rsidRPr="005E5061">
        <w:rPr>
          <w:b/>
          <w:sz w:val="28"/>
        </w:rPr>
        <w:t>Persistence: Assignment Questions</w:t>
      </w:r>
    </w:p>
    <w:p w14:paraId="1D63B012" w14:textId="77777777" w:rsidR="005E5061" w:rsidRDefault="005E5061" w:rsidP="005E5061">
      <w:r>
        <w:t>1. Which cash flows should be incorporated into the project’s forecast? Why or why not?</w:t>
      </w:r>
    </w:p>
    <w:p w14:paraId="14666B26" w14:textId="77777777" w:rsidR="005E5061" w:rsidRDefault="005E5061" w:rsidP="005E5061">
      <w:r>
        <w:t>2. Produce a projected capital budgeting cash flow statement for the Persistence project by answering the following:</w:t>
      </w:r>
    </w:p>
    <w:p w14:paraId="3829524B" w14:textId="77777777" w:rsidR="005E5061" w:rsidRDefault="005E5061" w:rsidP="005E5061">
      <w:pPr>
        <w:ind w:left="720"/>
      </w:pPr>
      <w:r>
        <w:t>a. What is the project’s initial (year 0) investment outlay?</w:t>
      </w:r>
    </w:p>
    <w:p w14:paraId="2446D7A5" w14:textId="77777777" w:rsidR="005E5061" w:rsidRDefault="005E5061" w:rsidP="005E5061">
      <w:pPr>
        <w:ind w:left="720"/>
      </w:pPr>
      <w:r>
        <w:t>b. What are the project’s annual net operating cash flows?</w:t>
      </w:r>
    </w:p>
    <w:p w14:paraId="4CCBAAF5" w14:textId="77777777" w:rsidR="005E5061" w:rsidRDefault="005E5061" w:rsidP="005E5061">
      <w:pPr>
        <w:ind w:left="720"/>
      </w:pPr>
      <w:r>
        <w:t>c. What is the project’s terminal (2018) net cash flow?</w:t>
      </w:r>
    </w:p>
    <w:p w14:paraId="3C6A66ED" w14:textId="77777777" w:rsidR="005E5061" w:rsidRDefault="005E5061" w:rsidP="005E5061">
      <w:r>
        <w:t>3. Does Persistence appear attractive from a quantitative standpoint? To answer this question, estimate the project’s payback, net present value, and internal rate of return.</w:t>
      </w:r>
    </w:p>
    <w:p w14:paraId="58FB577B" w14:textId="77777777" w:rsidR="005E5061" w:rsidRPr="005E5061" w:rsidRDefault="005E5061" w:rsidP="005E5061">
      <w:pPr>
        <w:rPr>
          <w:b/>
          <w:sz w:val="28"/>
        </w:rPr>
      </w:pPr>
      <w:r w:rsidRPr="005E5061">
        <w:rPr>
          <w:b/>
          <w:sz w:val="28"/>
        </w:rPr>
        <w:lastRenderedPageBreak/>
        <w:t>Additional Assignment Questions</w:t>
      </w:r>
    </w:p>
    <w:p w14:paraId="3D57EB2A" w14:textId="77777777" w:rsidR="005E5061" w:rsidRDefault="005E5061" w:rsidP="005E5061">
      <w:r>
        <w:t xml:space="preserve">1. Which project do you think is </w:t>
      </w:r>
      <w:proofErr w:type="gramStart"/>
      <w:r>
        <w:t>more risky</w:t>
      </w:r>
      <w:proofErr w:type="gramEnd"/>
      <w:r>
        <w:t>? How do you think you should incorporate differences in risk into your analysis?</w:t>
      </w:r>
    </w:p>
    <w:p w14:paraId="70E59028" w14:textId="77777777" w:rsidR="005E5061" w:rsidRDefault="005E5061" w:rsidP="005E5061">
      <w:r>
        <w:t>2. Based on the calculated payback period, net present value (NPV), and internal rate of return (IRR) for each project, which project looks better for New Balance shareholders? Why?</w:t>
      </w:r>
    </w:p>
    <w:p w14:paraId="31D84FEF" w14:textId="77777777" w:rsidR="005E5061" w:rsidRDefault="005E5061" w:rsidP="005E5061">
      <w:r>
        <w:t xml:space="preserve">3. Should Rodriguez </w:t>
      </w:r>
      <w:proofErr w:type="gramStart"/>
      <w:r>
        <w:t>be more or less</w:t>
      </w:r>
      <w:proofErr w:type="gramEnd"/>
      <w:r>
        <w:t xml:space="preserve"> critical of cash flow forecasts for Persistence than of cash flow forecasts for Sneaker 2013? Why?</w:t>
      </w:r>
    </w:p>
    <w:p w14:paraId="02FCC32F" w14:textId="527F51F9" w:rsidR="005E5061" w:rsidRDefault="005E5061" w:rsidP="005E5061">
      <w:r>
        <w:t>4. What is your final recommendation to Rodriguez?</w:t>
      </w:r>
    </w:p>
    <w:sectPr w:rsidR="005E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820F9"/>
    <w:multiLevelType w:val="hybridMultilevel"/>
    <w:tmpl w:val="8A50BAE6"/>
    <w:lvl w:ilvl="0" w:tplc="234467A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490355"/>
    <w:multiLevelType w:val="hybridMultilevel"/>
    <w:tmpl w:val="F40279BC"/>
    <w:lvl w:ilvl="0" w:tplc="834448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3MTMwMzK3NDCxMDNW0lEKTi0uzszPAykwrAUAnJI1OywAAAA="/>
  </w:docVars>
  <w:rsids>
    <w:rsidRoot w:val="005E5061"/>
    <w:rsid w:val="00107C9D"/>
    <w:rsid w:val="00122A91"/>
    <w:rsid w:val="001F0E3F"/>
    <w:rsid w:val="00292CF0"/>
    <w:rsid w:val="002950FB"/>
    <w:rsid w:val="004858A2"/>
    <w:rsid w:val="005E5061"/>
    <w:rsid w:val="006B6864"/>
    <w:rsid w:val="009063C5"/>
    <w:rsid w:val="009A45AF"/>
    <w:rsid w:val="00A11F6B"/>
    <w:rsid w:val="00CE2D5E"/>
    <w:rsid w:val="00ED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C851"/>
  <w15:chartTrackingRefBased/>
  <w15:docId w15:val="{7C90AE0C-3858-443D-BD42-FAD62AA9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061"/>
    <w:pPr>
      <w:ind w:left="720"/>
      <w:contextualSpacing/>
    </w:pPr>
  </w:style>
  <w:style w:type="table" w:styleId="TableGrid">
    <w:name w:val="Table Grid"/>
    <w:basedOn w:val="TableNormal"/>
    <w:uiPriority w:val="39"/>
    <w:rsid w:val="00A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Lantis</dc:creator>
  <cp:keywords/>
  <dc:description/>
  <cp:lastModifiedBy>Lucas Lantis</cp:lastModifiedBy>
  <cp:revision>2</cp:revision>
  <dcterms:created xsi:type="dcterms:W3CDTF">2019-01-23T19:41:00Z</dcterms:created>
  <dcterms:modified xsi:type="dcterms:W3CDTF">2019-01-24T07:42:00Z</dcterms:modified>
</cp:coreProperties>
</file>