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5B6B2" w14:textId="3BB173EF" w:rsidR="00685DEA" w:rsidRDefault="00000000" w:rsidP="00A92C11">
      <w:pPr>
        <w:spacing w:before="198"/>
        <w:ind w:left="3275" w:right="1971" w:hanging="1290"/>
        <w:jc w:val="both"/>
        <w:outlineLvl w:val="0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>
        <w:rPr>
          <w:rFonts w:ascii="Al Tarikh" w:eastAsia="宋体" w:hAnsi="Al Tarikh" w:cs="Al Tarikh"/>
          <w:b/>
          <w:bCs/>
          <w:spacing w:val="-4"/>
          <w:sz w:val="36"/>
          <w:szCs w:val="36"/>
        </w:rPr>
        <w:t>Software</w:t>
      </w:r>
      <w:r>
        <w:rPr>
          <w:rFonts w:ascii="Al Tarikh" w:eastAsia="宋体" w:hAnsi="Al Tarikh" w:cs="Al Tarikh"/>
          <w:spacing w:val="-42"/>
          <w:sz w:val="36"/>
          <w:szCs w:val="36"/>
        </w:rPr>
        <w:t xml:space="preserve"> </w:t>
      </w:r>
      <w:r>
        <w:rPr>
          <w:rFonts w:ascii="Al Tarikh" w:eastAsia="宋体" w:hAnsi="Al Tarikh" w:cs="Al Tarikh"/>
          <w:b/>
          <w:bCs/>
          <w:spacing w:val="-4"/>
          <w:sz w:val="36"/>
          <w:szCs w:val="36"/>
        </w:rPr>
        <w:t>Architecture</w:t>
      </w:r>
      <w:r>
        <w:rPr>
          <w:rFonts w:ascii="Al Tarikh" w:eastAsia="宋体" w:hAnsi="Al Tarikh" w:cs="Al Tarikh"/>
          <w:spacing w:val="-4"/>
          <w:sz w:val="36"/>
          <w:szCs w:val="36"/>
        </w:rPr>
        <w:t xml:space="preserve"> </w:t>
      </w:r>
      <w:r>
        <w:rPr>
          <w:rFonts w:ascii="Al Tarikh" w:eastAsia="宋体" w:hAnsi="Al Tarikh" w:cs="Al Tarikh"/>
          <w:b/>
          <w:bCs/>
          <w:spacing w:val="-5"/>
          <w:sz w:val="36"/>
          <w:szCs w:val="36"/>
        </w:rPr>
        <w:t>(2025)</w:t>
      </w:r>
      <w:r>
        <w:rPr>
          <w:rFonts w:ascii="Al Tarikh" w:eastAsia="宋体" w:hAnsi="Al Tarikh" w:cs="Al Tarikh"/>
          <w:sz w:val="36"/>
          <w:szCs w:val="36"/>
        </w:rPr>
        <w:t xml:space="preserve"> </w:t>
      </w:r>
    </w:p>
    <w:p w14:paraId="6667C971" w14:textId="77777777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highlight w:val="yellow"/>
          <w:lang w:eastAsia="zh-CN"/>
        </w:rPr>
        <w:t>Case Description</w:t>
      </w:r>
    </w:p>
    <w:p w14:paraId="36A7EC3D" w14:textId="77777777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The Library Management System comprises eight business services, namely: Borrow Book, Return Book, Calculate Overdue Fines, Renew Book, Reserve Book, Search Book, Pay Fine, and Manage Reader Account. The development details of each service are described as follows:</w:t>
      </w:r>
    </w:p>
    <w:p w14:paraId="631EA11F" w14:textId="56FE5524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29180E9C" w14:textId="77777777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1) Service Name: Borrow Book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Service Description: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As a reader, I want to borrow books so that I can read them.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Triggering Event: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The reader clicks the "Borrow" button in the system interface.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Basic Flow:</w:t>
      </w:r>
    </w:p>
    <w:p w14:paraId="1AF5432D" w14:textId="77777777" w:rsidR="00431E9C" w:rsidRPr="00431E9C" w:rsidRDefault="00431E9C" w:rsidP="00431E9C">
      <w:pPr>
        <w:pStyle w:val="a3"/>
        <w:numPr>
          <w:ilvl w:val="0"/>
          <w:numId w:val="58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Validate the reader's account (i.e., ensure it is registered, not frozen, and has no outstanding fines);</w:t>
      </w:r>
    </w:p>
    <w:p w14:paraId="4E1EDA48" w14:textId="77777777" w:rsidR="00431E9C" w:rsidRPr="00431E9C" w:rsidRDefault="00431E9C" w:rsidP="00431E9C">
      <w:pPr>
        <w:pStyle w:val="a3"/>
        <w:numPr>
          <w:ilvl w:val="0"/>
          <w:numId w:val="58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Check if the book is available for borrowing (i.e., status is "available" and not reserved);</w:t>
      </w:r>
    </w:p>
    <w:p w14:paraId="10A8DA32" w14:textId="77777777" w:rsidR="00431E9C" w:rsidRPr="00431E9C" w:rsidRDefault="00431E9C" w:rsidP="00431E9C">
      <w:pPr>
        <w:pStyle w:val="a3"/>
        <w:numPr>
          <w:ilvl w:val="0"/>
          <w:numId w:val="58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Record borrowing information (reader ID, book ID, borrowing date, due date);</w:t>
      </w:r>
    </w:p>
    <w:p w14:paraId="38C76211" w14:textId="77777777" w:rsidR="00431E9C" w:rsidRPr="00431E9C" w:rsidRDefault="00431E9C" w:rsidP="00431E9C">
      <w:pPr>
        <w:pStyle w:val="a3"/>
        <w:numPr>
          <w:ilvl w:val="0"/>
          <w:numId w:val="58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Update the book status to "borrowed";</w:t>
      </w:r>
    </w:p>
    <w:p w14:paraId="5409FEF7" w14:textId="77777777" w:rsidR="00431E9C" w:rsidRPr="00431E9C" w:rsidRDefault="00431E9C" w:rsidP="00431E9C">
      <w:pPr>
        <w:pStyle w:val="a3"/>
        <w:numPr>
          <w:ilvl w:val="0"/>
          <w:numId w:val="58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Notify the reader of successful borrowing.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Alternative Flows: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1a. If the account is invalid or frozen, prompt: "Account unavailable, please contact the administrator";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2a. If the book is unavailable, prompt: "Book not available due to being borrowed or reserved";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3a. If the borrowing record fails to save, prompt: "System error, please try again."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Acceptance Criteria:</w:t>
      </w:r>
    </w:p>
    <w:p w14:paraId="1E872CF0" w14:textId="77777777" w:rsidR="00431E9C" w:rsidRPr="00431E9C" w:rsidRDefault="00431E9C" w:rsidP="00431E9C">
      <w:pPr>
        <w:pStyle w:val="a3"/>
        <w:numPr>
          <w:ilvl w:val="0"/>
          <w:numId w:val="59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Reader account is valid and has no unpaid fines;</w:t>
      </w:r>
    </w:p>
    <w:p w14:paraId="42D3B98C" w14:textId="77777777" w:rsidR="00431E9C" w:rsidRPr="00431E9C" w:rsidRDefault="00431E9C" w:rsidP="00431E9C">
      <w:pPr>
        <w:pStyle w:val="a3"/>
        <w:numPr>
          <w:ilvl w:val="0"/>
          <w:numId w:val="59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Book status must be "available" and not reserved;</w:t>
      </w:r>
    </w:p>
    <w:p w14:paraId="4F81F8D7" w14:textId="77777777" w:rsidR="00431E9C" w:rsidRPr="00431E9C" w:rsidRDefault="00431E9C" w:rsidP="00431E9C">
      <w:pPr>
        <w:pStyle w:val="a3"/>
        <w:numPr>
          <w:ilvl w:val="0"/>
          <w:numId w:val="59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Borrowing record includes both the borrow date and due date (default loan period: 30 days);</w:t>
      </w:r>
    </w:p>
    <w:p w14:paraId="483426CC" w14:textId="77777777" w:rsidR="00431E9C" w:rsidRPr="00431E9C" w:rsidRDefault="00431E9C" w:rsidP="00431E9C">
      <w:pPr>
        <w:pStyle w:val="a3"/>
        <w:numPr>
          <w:ilvl w:val="0"/>
          <w:numId w:val="59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After status update, other users cannot borrow or reserve the book;</w:t>
      </w:r>
    </w:p>
    <w:p w14:paraId="13C14005" w14:textId="77777777" w:rsidR="00431E9C" w:rsidRPr="00431E9C" w:rsidRDefault="00431E9C" w:rsidP="00431E9C">
      <w:pPr>
        <w:pStyle w:val="a3"/>
        <w:numPr>
          <w:ilvl w:val="0"/>
          <w:numId w:val="59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Reader receives a confirmation notification via SMS or email.</w:t>
      </w:r>
    </w:p>
    <w:p w14:paraId="77C1C679" w14:textId="761535F1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5FE7F4CF" w14:textId="77777777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2) Service Name: Return Book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Service Description: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As a reader, I want to return books so that they become available to others.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Triggering Event: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The reader scans the book's barcode at a self-service return station or clicks the "Return" button in the system.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Basic Flow:</w:t>
      </w:r>
    </w:p>
    <w:p w14:paraId="60A795C5" w14:textId="77777777" w:rsidR="00431E9C" w:rsidRPr="00431E9C" w:rsidRDefault="00431E9C" w:rsidP="00431E9C">
      <w:pPr>
        <w:pStyle w:val="a3"/>
        <w:numPr>
          <w:ilvl w:val="0"/>
          <w:numId w:val="60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Verify that the book belongs to the current reader;</w:t>
      </w:r>
    </w:p>
    <w:p w14:paraId="182987FA" w14:textId="77777777" w:rsidR="00431E9C" w:rsidRPr="00431E9C" w:rsidRDefault="00431E9C" w:rsidP="00431E9C">
      <w:pPr>
        <w:pStyle w:val="a3"/>
        <w:numPr>
          <w:ilvl w:val="0"/>
          <w:numId w:val="60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lastRenderedPageBreak/>
        <w:t>Check for overdue status</w:t>
      </w:r>
      <w:r w:rsidRPr="00431E9C">
        <w:rPr>
          <w:rFonts w:ascii="Times New Roman" w:eastAsia="宋体" w:hAnsi="Times New Roman" w:cs="Times New Roman"/>
          <w:spacing w:val="-3"/>
          <w:sz w:val="22"/>
          <w:szCs w:val="22"/>
          <w:lang w:eastAsia="zh-CN"/>
        </w:rPr>
        <w:t>—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if overdue, trigger the "Calculate Overdue Fines" service;</w:t>
      </w:r>
    </w:p>
    <w:p w14:paraId="0C523A65" w14:textId="77777777" w:rsidR="00431E9C" w:rsidRPr="00431E9C" w:rsidRDefault="00431E9C" w:rsidP="00431E9C">
      <w:pPr>
        <w:pStyle w:val="a3"/>
        <w:numPr>
          <w:ilvl w:val="0"/>
          <w:numId w:val="60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Update the book status to "available";</w:t>
      </w:r>
    </w:p>
    <w:p w14:paraId="4996ED7D" w14:textId="77777777" w:rsidR="00431E9C" w:rsidRPr="00431E9C" w:rsidRDefault="00431E9C" w:rsidP="00431E9C">
      <w:pPr>
        <w:pStyle w:val="a3"/>
        <w:numPr>
          <w:ilvl w:val="0"/>
          <w:numId w:val="60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Update the borrowing record to "returned";</w:t>
      </w:r>
    </w:p>
    <w:p w14:paraId="3E21A21C" w14:textId="77777777" w:rsidR="00431E9C" w:rsidRPr="00431E9C" w:rsidRDefault="00431E9C" w:rsidP="00431E9C">
      <w:pPr>
        <w:pStyle w:val="a3"/>
        <w:numPr>
          <w:ilvl w:val="0"/>
          <w:numId w:val="60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Create a return record;</w:t>
      </w:r>
    </w:p>
    <w:p w14:paraId="2B54F3E0" w14:textId="77777777" w:rsidR="00431E9C" w:rsidRPr="00431E9C" w:rsidRDefault="00431E9C" w:rsidP="00431E9C">
      <w:pPr>
        <w:pStyle w:val="a3"/>
        <w:numPr>
          <w:ilvl w:val="0"/>
          <w:numId w:val="60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Notify the reader of successful return. If the book is reserved, notify the highest-priority reserving reader.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Alternative Flows: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1a. If the book does not belong to the reader, prompt: "Return failed. This book is not associated with your account";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2a. If overdue, prompt: "Overdue fine required: XX RMB";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3a. If status update fails, prompt: "System error. Please contact the administrator."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Acceptance Criteria:</w:t>
      </w:r>
    </w:p>
    <w:p w14:paraId="751C9AD5" w14:textId="77777777" w:rsidR="00431E9C" w:rsidRPr="00431E9C" w:rsidRDefault="00431E9C" w:rsidP="00431E9C">
      <w:pPr>
        <w:pStyle w:val="a3"/>
        <w:numPr>
          <w:ilvl w:val="0"/>
          <w:numId w:val="61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Book must be correctly associated with the reader account;</w:t>
      </w:r>
    </w:p>
    <w:p w14:paraId="656CE200" w14:textId="77777777" w:rsidR="00431E9C" w:rsidRPr="00431E9C" w:rsidRDefault="00431E9C" w:rsidP="00431E9C">
      <w:pPr>
        <w:pStyle w:val="a3"/>
        <w:numPr>
          <w:ilvl w:val="0"/>
          <w:numId w:val="61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Overdue fines are automatically calculated and added to the reader's account;</w:t>
      </w:r>
    </w:p>
    <w:p w14:paraId="1D27072C" w14:textId="77777777" w:rsidR="00431E9C" w:rsidRPr="00431E9C" w:rsidRDefault="00431E9C" w:rsidP="00431E9C">
      <w:pPr>
        <w:pStyle w:val="a3"/>
        <w:numPr>
          <w:ilvl w:val="0"/>
          <w:numId w:val="61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Once returned, the book becomes immediately borrowable or reservable;</w:t>
      </w:r>
    </w:p>
    <w:p w14:paraId="7D4AEF68" w14:textId="77777777" w:rsidR="00431E9C" w:rsidRPr="00431E9C" w:rsidRDefault="00431E9C" w:rsidP="00431E9C">
      <w:pPr>
        <w:pStyle w:val="a3"/>
        <w:numPr>
          <w:ilvl w:val="0"/>
          <w:numId w:val="61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Return records include return date and operator (e.g., self-service machine ID).</w:t>
      </w:r>
    </w:p>
    <w:p w14:paraId="3ECF7379" w14:textId="26C36606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378DCB30" w14:textId="77777777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3) Service Name: Calculate Overdue Fines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Service Description: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As the system, I want to automatically calculate overdue fines to ensure timely book returns.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Triggering Events:</w:t>
      </w:r>
    </w:p>
    <w:p w14:paraId="55B8CF4C" w14:textId="77777777" w:rsidR="00431E9C" w:rsidRPr="00431E9C" w:rsidRDefault="00431E9C" w:rsidP="00431E9C">
      <w:pPr>
        <w:pStyle w:val="a3"/>
        <w:numPr>
          <w:ilvl w:val="0"/>
          <w:numId w:val="62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Book is returned past the due date;</w:t>
      </w:r>
    </w:p>
    <w:p w14:paraId="2DF56ECD" w14:textId="77777777" w:rsidR="00431E9C" w:rsidRPr="00431E9C" w:rsidRDefault="00431E9C" w:rsidP="00431E9C">
      <w:pPr>
        <w:pStyle w:val="a3"/>
        <w:numPr>
          <w:ilvl w:val="0"/>
          <w:numId w:val="62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Daily scheduled scan of overdue records at 1:00 AM.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Basic Flow:</w:t>
      </w:r>
    </w:p>
    <w:p w14:paraId="3BA8804C" w14:textId="77777777" w:rsidR="00431E9C" w:rsidRPr="00431E9C" w:rsidRDefault="00431E9C" w:rsidP="00431E9C">
      <w:pPr>
        <w:pStyle w:val="a3"/>
        <w:numPr>
          <w:ilvl w:val="0"/>
          <w:numId w:val="63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Calculate the number of overdue days (current date </w:t>
      </w:r>
      <w:r w:rsidRPr="00431E9C">
        <w:rPr>
          <w:rFonts w:ascii="Times New Roman" w:eastAsia="宋体" w:hAnsi="Times New Roman" w:cs="Times New Roman"/>
          <w:spacing w:val="-3"/>
          <w:sz w:val="22"/>
          <w:szCs w:val="22"/>
          <w:lang w:eastAsia="zh-CN"/>
        </w:rPr>
        <w:t>–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due date);</w:t>
      </w:r>
    </w:p>
    <w:p w14:paraId="4A4EA492" w14:textId="77777777" w:rsidR="00431E9C" w:rsidRPr="00431E9C" w:rsidRDefault="00431E9C" w:rsidP="00431E9C">
      <w:pPr>
        <w:pStyle w:val="a3"/>
        <w:numPr>
          <w:ilvl w:val="0"/>
          <w:numId w:val="63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Compute fine based on policy (e.g., 1 RMB/day, maximum 50 RMB);</w:t>
      </w:r>
    </w:p>
    <w:p w14:paraId="460C6163" w14:textId="77777777" w:rsidR="00431E9C" w:rsidRPr="00431E9C" w:rsidRDefault="00431E9C" w:rsidP="00431E9C">
      <w:pPr>
        <w:pStyle w:val="a3"/>
        <w:numPr>
          <w:ilvl w:val="0"/>
          <w:numId w:val="63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Generate fine record (reader ID, book ID, amount, overdue days);</w:t>
      </w:r>
    </w:p>
    <w:p w14:paraId="6400DF77" w14:textId="77777777" w:rsidR="00431E9C" w:rsidRPr="00431E9C" w:rsidRDefault="00431E9C" w:rsidP="00431E9C">
      <w:pPr>
        <w:pStyle w:val="a3"/>
        <w:numPr>
          <w:ilvl w:val="0"/>
          <w:numId w:val="63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Update the reader's "outstanding fine" amount;</w:t>
      </w:r>
    </w:p>
    <w:p w14:paraId="1089C388" w14:textId="77777777" w:rsidR="00431E9C" w:rsidRPr="00431E9C" w:rsidRDefault="00431E9C" w:rsidP="00431E9C">
      <w:pPr>
        <w:pStyle w:val="a3"/>
        <w:numPr>
          <w:ilvl w:val="0"/>
          <w:numId w:val="63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Notify the reader with fine details.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Alternative Flows: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1a. If due date is missing, log an error and skip processing;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2a. If fine rules are not configured, apply default rule (1 RMB/day).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Acceptance Criteria:</w:t>
      </w:r>
    </w:p>
    <w:p w14:paraId="101EF015" w14:textId="77777777" w:rsidR="00431E9C" w:rsidRPr="00431E9C" w:rsidRDefault="00431E9C" w:rsidP="00431E9C">
      <w:pPr>
        <w:pStyle w:val="a3"/>
        <w:numPr>
          <w:ilvl w:val="0"/>
          <w:numId w:val="64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Overdue days must be a positive integer;</w:t>
      </w:r>
    </w:p>
    <w:p w14:paraId="0DED0789" w14:textId="77777777" w:rsidR="00431E9C" w:rsidRPr="00431E9C" w:rsidRDefault="00431E9C" w:rsidP="00431E9C">
      <w:pPr>
        <w:pStyle w:val="a3"/>
        <w:numPr>
          <w:ilvl w:val="0"/>
          <w:numId w:val="64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Fine amount must comply with predefined rules;</w:t>
      </w:r>
    </w:p>
    <w:p w14:paraId="5946C532" w14:textId="77777777" w:rsidR="00431E9C" w:rsidRPr="00431E9C" w:rsidRDefault="00431E9C" w:rsidP="00431E9C">
      <w:pPr>
        <w:pStyle w:val="a3"/>
        <w:numPr>
          <w:ilvl w:val="0"/>
          <w:numId w:val="64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Fine records must be persistently stored;</w:t>
      </w:r>
    </w:p>
    <w:p w14:paraId="0B07F25F" w14:textId="77777777" w:rsidR="00431E9C" w:rsidRPr="00431E9C" w:rsidRDefault="00431E9C" w:rsidP="00431E9C">
      <w:pPr>
        <w:pStyle w:val="a3"/>
        <w:numPr>
          <w:ilvl w:val="0"/>
          <w:numId w:val="64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lastRenderedPageBreak/>
        <w:t>Reader</w:t>
      </w:r>
      <w:r w:rsidRPr="00431E9C">
        <w:rPr>
          <w:rFonts w:ascii="Times New Roman" w:eastAsia="宋体" w:hAnsi="Times New Roman" w:cs="Times New Roman"/>
          <w:spacing w:val="-3"/>
          <w:sz w:val="22"/>
          <w:szCs w:val="22"/>
          <w:lang w:eastAsia="zh-CN"/>
        </w:rPr>
        <w:t>’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s outstanding fine field is updated in real time.</w:t>
      </w:r>
    </w:p>
    <w:p w14:paraId="4AE9ECDE" w14:textId="312DB73E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0B30EFFF" w14:textId="77777777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4) Service Name: Renew Book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Service Description: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As a reader, I want to renew borrowed books to extend the loan period.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Triggering Event: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The reader clicks the "Renew" button in the system interface.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Basic Flow:</w:t>
      </w:r>
    </w:p>
    <w:p w14:paraId="6F73B9F7" w14:textId="77777777" w:rsidR="00431E9C" w:rsidRPr="00431E9C" w:rsidRDefault="00431E9C" w:rsidP="00431E9C">
      <w:pPr>
        <w:pStyle w:val="a3"/>
        <w:numPr>
          <w:ilvl w:val="0"/>
          <w:numId w:val="65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Validate whether the book is eligible for renewal (i.e., not reserved, not overdue, and remaining renewals &gt; 0);</w:t>
      </w:r>
    </w:p>
    <w:p w14:paraId="45B218A3" w14:textId="77777777" w:rsidR="00431E9C" w:rsidRPr="00431E9C" w:rsidRDefault="00431E9C" w:rsidP="00431E9C">
      <w:pPr>
        <w:pStyle w:val="a3"/>
        <w:numPr>
          <w:ilvl w:val="0"/>
          <w:numId w:val="65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Extend the due date (original due date + renewal period, e.g., 15 days);</w:t>
      </w:r>
    </w:p>
    <w:p w14:paraId="5C68123C" w14:textId="77777777" w:rsidR="00431E9C" w:rsidRPr="00431E9C" w:rsidRDefault="00431E9C" w:rsidP="00431E9C">
      <w:pPr>
        <w:pStyle w:val="a3"/>
        <w:numPr>
          <w:ilvl w:val="0"/>
          <w:numId w:val="65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Decrease the remaining renewal quota (e.g., max one renewal per book);</w:t>
      </w:r>
    </w:p>
    <w:p w14:paraId="1F906CA7" w14:textId="77777777" w:rsidR="00431E9C" w:rsidRPr="00431E9C" w:rsidRDefault="00431E9C" w:rsidP="00431E9C">
      <w:pPr>
        <w:pStyle w:val="a3"/>
        <w:numPr>
          <w:ilvl w:val="0"/>
          <w:numId w:val="65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Notify the reader of successful renewal.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Alternative Flows: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1a. If the book is reserved, prompt: "Renewal denied due to an active reservation";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2a. If renewal quota is exhausted, prompt: "Renewal limit reached."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Acceptance Criteria:</w:t>
      </w:r>
    </w:p>
    <w:p w14:paraId="02A508E1" w14:textId="77777777" w:rsidR="00431E9C" w:rsidRPr="00431E9C" w:rsidRDefault="00431E9C" w:rsidP="00431E9C">
      <w:pPr>
        <w:pStyle w:val="a3"/>
        <w:numPr>
          <w:ilvl w:val="0"/>
          <w:numId w:val="66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Due date must be extended after renewal;</w:t>
      </w:r>
    </w:p>
    <w:p w14:paraId="10525AC9" w14:textId="77777777" w:rsidR="00431E9C" w:rsidRPr="00431E9C" w:rsidRDefault="00431E9C" w:rsidP="00431E9C">
      <w:pPr>
        <w:pStyle w:val="a3"/>
        <w:numPr>
          <w:ilvl w:val="0"/>
          <w:numId w:val="66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Renewal record must include original borrow ID and new due date;</w:t>
      </w:r>
    </w:p>
    <w:p w14:paraId="42718998" w14:textId="77777777" w:rsidR="00431E9C" w:rsidRPr="00431E9C" w:rsidRDefault="00431E9C" w:rsidP="00431E9C">
      <w:pPr>
        <w:pStyle w:val="a3"/>
        <w:numPr>
          <w:ilvl w:val="0"/>
          <w:numId w:val="66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Reader receives a renewal confirmation notification.</w:t>
      </w:r>
    </w:p>
    <w:p w14:paraId="18B85C05" w14:textId="41DB8ECE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73AEF073" w14:textId="77777777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5) Service Name: Reserve Book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Service Description: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As a reader, I want to reserve borrowed books so that I can borrow them as soon as they are returned.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Triggering Event: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The reader clicks the "Reserve" button on the book details page.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Basic Flow:</w:t>
      </w:r>
    </w:p>
    <w:p w14:paraId="194B544E" w14:textId="77777777" w:rsidR="00431E9C" w:rsidRPr="00431E9C" w:rsidRDefault="00431E9C" w:rsidP="00431E9C">
      <w:pPr>
        <w:pStyle w:val="a3"/>
        <w:numPr>
          <w:ilvl w:val="0"/>
          <w:numId w:val="67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Confirm that the book status is "borrowed";</w:t>
      </w:r>
    </w:p>
    <w:p w14:paraId="79EDF6CB" w14:textId="77777777" w:rsidR="00431E9C" w:rsidRPr="00431E9C" w:rsidRDefault="00431E9C" w:rsidP="00431E9C">
      <w:pPr>
        <w:pStyle w:val="a3"/>
        <w:numPr>
          <w:ilvl w:val="0"/>
          <w:numId w:val="67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Check whether the reader has exceeded the reservation limit (e.g., max 3 books);</w:t>
      </w:r>
    </w:p>
    <w:p w14:paraId="3921CE5F" w14:textId="77777777" w:rsidR="00431E9C" w:rsidRPr="00431E9C" w:rsidRDefault="00431E9C" w:rsidP="00431E9C">
      <w:pPr>
        <w:pStyle w:val="a3"/>
        <w:numPr>
          <w:ilvl w:val="0"/>
          <w:numId w:val="67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Record reservation details (reader ID, book ID, reservation timestamp, priority);</w:t>
      </w:r>
    </w:p>
    <w:p w14:paraId="60F6D951" w14:textId="77777777" w:rsidR="00431E9C" w:rsidRPr="00431E9C" w:rsidRDefault="00431E9C" w:rsidP="00431E9C">
      <w:pPr>
        <w:pStyle w:val="a3"/>
        <w:numPr>
          <w:ilvl w:val="0"/>
          <w:numId w:val="67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Set the book's reservation status to "true";</w:t>
      </w:r>
    </w:p>
    <w:p w14:paraId="78FBEB36" w14:textId="77777777" w:rsidR="00431E9C" w:rsidRPr="00431E9C" w:rsidRDefault="00431E9C" w:rsidP="00431E9C">
      <w:pPr>
        <w:pStyle w:val="a3"/>
        <w:numPr>
          <w:ilvl w:val="0"/>
          <w:numId w:val="67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Notify the reader of successful reservation.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Alternative Flows: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1a. If the book is available, prompt: "Reservation unnecessary. You may borrow it now";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2a. If reservation limit is reached, prompt: "Maximum of 3 active reservations allowed."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Acceptance Criteria:</w:t>
      </w:r>
    </w:p>
    <w:p w14:paraId="737B814F" w14:textId="77777777" w:rsidR="00431E9C" w:rsidRPr="00431E9C" w:rsidRDefault="00431E9C" w:rsidP="00431E9C">
      <w:pPr>
        <w:pStyle w:val="a3"/>
        <w:numPr>
          <w:ilvl w:val="0"/>
          <w:numId w:val="68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Only "borrowed" books may be reserved;</w:t>
      </w:r>
    </w:p>
    <w:p w14:paraId="641C95EE" w14:textId="77777777" w:rsidR="00431E9C" w:rsidRPr="00431E9C" w:rsidRDefault="00431E9C" w:rsidP="00431E9C">
      <w:pPr>
        <w:pStyle w:val="a3"/>
        <w:numPr>
          <w:ilvl w:val="0"/>
          <w:numId w:val="68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Reservation queue must be sorted by timestamp (priority);</w:t>
      </w:r>
    </w:p>
    <w:p w14:paraId="37B0AA65" w14:textId="77777777" w:rsidR="00431E9C" w:rsidRPr="00431E9C" w:rsidRDefault="00431E9C" w:rsidP="00431E9C">
      <w:pPr>
        <w:pStyle w:val="a3"/>
        <w:numPr>
          <w:ilvl w:val="0"/>
          <w:numId w:val="68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Upon return, the system automatically notifies the top-priority </w:t>
      </w:r>
      <w:proofErr w:type="spellStart"/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reserver</w:t>
      </w:r>
      <w:proofErr w:type="spellEnd"/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.</w:t>
      </w:r>
    </w:p>
    <w:p w14:paraId="0F85C3DB" w14:textId="1F02410A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19B74FE6" w14:textId="77777777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6) Service Name: Search Book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Service Description: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As a reader or administrator, I want to search for books to locate their availability and position.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Triggering Event: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User enters a keyword in the search bar and clicks "Search."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Basic Flow:</w:t>
      </w:r>
    </w:p>
    <w:p w14:paraId="2880EBE5" w14:textId="77777777" w:rsidR="00431E9C" w:rsidRPr="00431E9C" w:rsidRDefault="00431E9C" w:rsidP="00431E9C">
      <w:pPr>
        <w:pStyle w:val="a3"/>
        <w:numPr>
          <w:ilvl w:val="0"/>
          <w:numId w:val="69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Retrieve books using keywords (e.g., title, author, ISBN);</w:t>
      </w:r>
    </w:p>
    <w:p w14:paraId="74E672A6" w14:textId="77777777" w:rsidR="00431E9C" w:rsidRPr="00431E9C" w:rsidRDefault="00431E9C" w:rsidP="00431E9C">
      <w:pPr>
        <w:pStyle w:val="a3"/>
        <w:numPr>
          <w:ilvl w:val="0"/>
          <w:numId w:val="69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Return a result list (including title, author, status, shelf location);</w:t>
      </w:r>
    </w:p>
    <w:p w14:paraId="47C94EED" w14:textId="77777777" w:rsidR="00431E9C" w:rsidRPr="00431E9C" w:rsidRDefault="00431E9C" w:rsidP="00431E9C">
      <w:pPr>
        <w:pStyle w:val="a3"/>
        <w:numPr>
          <w:ilvl w:val="0"/>
          <w:numId w:val="69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Allow access to detailed view (borrowing history, reservation queue, fine history).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Alternative Flows: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1a. If no results are found, show: "No matching books found";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2a. If query times out, show: "Network busy, please try again later."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Acceptance Criteria:</w:t>
      </w:r>
    </w:p>
    <w:p w14:paraId="10E5C745" w14:textId="77777777" w:rsidR="00431E9C" w:rsidRPr="00431E9C" w:rsidRDefault="00431E9C" w:rsidP="00431E9C">
      <w:pPr>
        <w:pStyle w:val="a3"/>
        <w:numPr>
          <w:ilvl w:val="0"/>
          <w:numId w:val="70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Support fuzzy search (e.g., "Harry" matches "Harry Potter");</w:t>
      </w:r>
    </w:p>
    <w:p w14:paraId="5A1A6E7E" w14:textId="77777777" w:rsidR="00431E9C" w:rsidRPr="00431E9C" w:rsidRDefault="00431E9C" w:rsidP="00431E9C">
      <w:pPr>
        <w:pStyle w:val="a3"/>
        <w:numPr>
          <w:ilvl w:val="0"/>
          <w:numId w:val="70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Results must be paginated (20 items per page);</w:t>
      </w:r>
    </w:p>
    <w:p w14:paraId="430DBC1A" w14:textId="77777777" w:rsidR="00431E9C" w:rsidRPr="00431E9C" w:rsidRDefault="00431E9C" w:rsidP="00431E9C">
      <w:pPr>
        <w:pStyle w:val="a3"/>
        <w:numPr>
          <w:ilvl w:val="0"/>
          <w:numId w:val="70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Details page must display book cover and summary (if available).</w:t>
      </w:r>
    </w:p>
    <w:p w14:paraId="00F6139B" w14:textId="3485EC0F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7B5AD2D5" w14:textId="77777777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7) Service Name: Pay Fine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Service Description: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As a reader, I want to pay overdue fines to remove borrowing restrictions.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Triggering Event: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Reader clicks "Pay Fine" on the "My Account" page.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Basic Flow:</w:t>
      </w:r>
    </w:p>
    <w:p w14:paraId="6657380E" w14:textId="77777777" w:rsidR="00431E9C" w:rsidRPr="00431E9C" w:rsidRDefault="00431E9C" w:rsidP="00431E9C">
      <w:pPr>
        <w:pStyle w:val="a3"/>
        <w:numPr>
          <w:ilvl w:val="0"/>
          <w:numId w:val="71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Retrieve the </w:t>
      </w:r>
      <w:proofErr w:type="gramStart"/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amount</w:t>
      </w:r>
      <w:proofErr w:type="gramEnd"/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of outstanding fines;</w:t>
      </w:r>
    </w:p>
    <w:p w14:paraId="3B0E4E13" w14:textId="77777777" w:rsidR="00431E9C" w:rsidRPr="00431E9C" w:rsidRDefault="00431E9C" w:rsidP="00431E9C">
      <w:pPr>
        <w:pStyle w:val="a3"/>
        <w:numPr>
          <w:ilvl w:val="0"/>
          <w:numId w:val="71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Integrate with payment gateway (e.g., Alipay, WeChat Pay, UnionPay);</w:t>
      </w:r>
    </w:p>
    <w:p w14:paraId="2ED5F257" w14:textId="77777777" w:rsidR="00431E9C" w:rsidRPr="00431E9C" w:rsidRDefault="00431E9C" w:rsidP="00431E9C">
      <w:pPr>
        <w:pStyle w:val="a3"/>
        <w:numPr>
          <w:ilvl w:val="0"/>
          <w:numId w:val="71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Upon successful payment, update fine status to "paid";</w:t>
      </w:r>
    </w:p>
    <w:p w14:paraId="60BEB95D" w14:textId="77777777" w:rsidR="00431E9C" w:rsidRPr="00431E9C" w:rsidRDefault="00431E9C" w:rsidP="00431E9C">
      <w:pPr>
        <w:pStyle w:val="a3"/>
        <w:numPr>
          <w:ilvl w:val="0"/>
          <w:numId w:val="71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Lift any borrowing restrictions on the reader.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Alternative Flows: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1a. If payment fails, prompt: "Payment failed. Please check your account balance";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2a. If payment gateway is unavailable, log the error and prompt: "System busy."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Acceptance Criteria:</w:t>
      </w:r>
    </w:p>
    <w:p w14:paraId="0FDA02C0" w14:textId="77777777" w:rsidR="00431E9C" w:rsidRPr="00431E9C" w:rsidRDefault="00431E9C" w:rsidP="00431E9C">
      <w:pPr>
        <w:pStyle w:val="a3"/>
        <w:numPr>
          <w:ilvl w:val="0"/>
          <w:numId w:val="72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Payment amount must exactly match the outstanding amount;</w:t>
      </w:r>
    </w:p>
    <w:p w14:paraId="39A82AAF" w14:textId="77777777" w:rsidR="00431E9C" w:rsidRPr="00431E9C" w:rsidRDefault="00431E9C" w:rsidP="00431E9C">
      <w:pPr>
        <w:pStyle w:val="a3"/>
        <w:numPr>
          <w:ilvl w:val="0"/>
          <w:numId w:val="72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Generate an electronic receipt upon successful payment;</w:t>
      </w:r>
    </w:p>
    <w:p w14:paraId="037A587D" w14:textId="77777777" w:rsidR="00431E9C" w:rsidRPr="00431E9C" w:rsidRDefault="00431E9C" w:rsidP="00431E9C">
      <w:pPr>
        <w:pStyle w:val="a3"/>
        <w:numPr>
          <w:ilvl w:val="0"/>
          <w:numId w:val="72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Reader's outstanding fines field is cleared.</w:t>
      </w:r>
    </w:p>
    <w:p w14:paraId="07A16FE2" w14:textId="10BDC39C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574DD49E" w14:textId="77777777" w:rsidR="00431E9C" w:rsidRPr="00431E9C" w:rsidRDefault="00431E9C" w:rsidP="00431E9C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8) Service Name: Manage Reader Account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Service Description: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As an administrator, I want to manage reader accounts to ensure system security and data accuracy.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Triggering Event: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 xml:space="preserve"> Administrator clicks "Add/Edit/Freeze Reader Account" in the backend 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lastRenderedPageBreak/>
        <w:t>system.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Basic Flow:</w:t>
      </w:r>
    </w:p>
    <w:p w14:paraId="5FE28EFB" w14:textId="77777777" w:rsidR="00431E9C" w:rsidRPr="00431E9C" w:rsidRDefault="00431E9C" w:rsidP="00431E9C">
      <w:pPr>
        <w:pStyle w:val="a3"/>
        <w:numPr>
          <w:ilvl w:val="0"/>
          <w:numId w:val="73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Add reader: input name, ID number, and contact details;</w:t>
      </w:r>
    </w:p>
    <w:p w14:paraId="11942E5E" w14:textId="77777777" w:rsidR="00431E9C" w:rsidRPr="00431E9C" w:rsidRDefault="00431E9C" w:rsidP="00431E9C">
      <w:pPr>
        <w:pStyle w:val="a3"/>
        <w:numPr>
          <w:ilvl w:val="0"/>
          <w:numId w:val="73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Edit reader: update contact details or borrowing privileges;</w:t>
      </w:r>
    </w:p>
    <w:p w14:paraId="7CC3974C" w14:textId="77777777" w:rsidR="00431E9C" w:rsidRPr="00431E9C" w:rsidRDefault="00431E9C" w:rsidP="00431E9C">
      <w:pPr>
        <w:pStyle w:val="a3"/>
        <w:numPr>
          <w:ilvl w:val="0"/>
          <w:numId w:val="73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Freeze account: disable borrowing/renewal for rule-violating users;</w:t>
      </w:r>
    </w:p>
    <w:p w14:paraId="769045ED" w14:textId="77777777" w:rsidR="00431E9C" w:rsidRPr="00431E9C" w:rsidRDefault="00431E9C" w:rsidP="00431E9C">
      <w:pPr>
        <w:pStyle w:val="a3"/>
        <w:numPr>
          <w:ilvl w:val="0"/>
          <w:numId w:val="73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Log all operations (operator, timestamp, action type).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Alternative Flows: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1a. If ID number already exists, prompt: "Reader already registered";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  <w:t>2a. If required fields are missing, prompt: "Please complete all required fields."</w:t>
      </w: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br/>
      </w:r>
      <w:r w:rsidRPr="00431E9C">
        <w:rPr>
          <w:rFonts w:ascii="Al Tarikh" w:eastAsia="宋体" w:hAnsi="Al Tarikh" w:cs="Al Tarikh"/>
          <w:b/>
          <w:bCs/>
          <w:spacing w:val="-3"/>
          <w:sz w:val="22"/>
          <w:szCs w:val="22"/>
          <w:lang w:eastAsia="zh-CN"/>
        </w:rPr>
        <w:t>Acceptance Criteria:</w:t>
      </w:r>
    </w:p>
    <w:p w14:paraId="17D796F3" w14:textId="77777777" w:rsidR="00431E9C" w:rsidRPr="00431E9C" w:rsidRDefault="00431E9C" w:rsidP="00431E9C">
      <w:pPr>
        <w:pStyle w:val="a3"/>
        <w:numPr>
          <w:ilvl w:val="0"/>
          <w:numId w:val="74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Reader ID number must be unique;</w:t>
      </w:r>
    </w:p>
    <w:p w14:paraId="44C6B9E0" w14:textId="77777777" w:rsidR="00431E9C" w:rsidRPr="00431E9C" w:rsidRDefault="00431E9C" w:rsidP="00431E9C">
      <w:pPr>
        <w:pStyle w:val="a3"/>
        <w:numPr>
          <w:ilvl w:val="0"/>
          <w:numId w:val="74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Frozen accounts cannot initiate borrowing or renewal operations;</w:t>
      </w:r>
    </w:p>
    <w:p w14:paraId="16D598CD" w14:textId="77777777" w:rsidR="00431E9C" w:rsidRPr="00431E9C" w:rsidRDefault="00431E9C" w:rsidP="00431E9C">
      <w:pPr>
        <w:pStyle w:val="a3"/>
        <w:numPr>
          <w:ilvl w:val="0"/>
          <w:numId w:val="74"/>
        </w:numPr>
        <w:spacing w:before="228"/>
        <w:ind w:right="4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  <w:r w:rsidRPr="00431E9C">
        <w:rPr>
          <w:rFonts w:ascii="Al Tarikh" w:eastAsia="宋体" w:hAnsi="Al Tarikh" w:cs="Al Tarikh"/>
          <w:spacing w:val="-3"/>
          <w:sz w:val="22"/>
          <w:szCs w:val="22"/>
          <w:lang w:eastAsia="zh-CN"/>
        </w:rPr>
        <w:t>All actions must be recorded in an audit log.</w:t>
      </w:r>
    </w:p>
    <w:p w14:paraId="58DE8F72" w14:textId="77777777" w:rsidR="00685DEA" w:rsidRPr="00431E9C" w:rsidRDefault="00685DEA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6D31FEE0" w14:textId="77777777" w:rsidR="00685DEA" w:rsidRPr="003F1899" w:rsidRDefault="00685DEA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320BCEE3" w14:textId="77777777" w:rsidR="00685DEA" w:rsidRDefault="00685DEA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0A0CA985" w14:textId="77777777" w:rsidR="00685DEA" w:rsidRDefault="00685DEA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22CFF8A2" w14:textId="77777777" w:rsidR="00685DEA" w:rsidRDefault="00685DEA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1F8223DD" w14:textId="77777777" w:rsidR="00685DEA" w:rsidRDefault="00685DEA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5EA693EC" w14:textId="77777777" w:rsidR="00685DEA" w:rsidRDefault="00685DEA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3785BF3E" w14:textId="77777777" w:rsidR="00685DEA" w:rsidRDefault="00685DEA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210686B1" w14:textId="77777777" w:rsidR="00685DEA" w:rsidRDefault="00685DEA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1269EDA0" w14:textId="77777777" w:rsidR="00685DEA" w:rsidRDefault="00685DEA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p w14:paraId="04CDC4E2" w14:textId="77777777" w:rsidR="00685DEA" w:rsidRPr="00B16CF4" w:rsidRDefault="00685DEA">
      <w:pPr>
        <w:pStyle w:val="a3"/>
        <w:spacing w:before="228"/>
        <w:ind w:left="9" w:right="4" w:firstLine="15"/>
        <w:jc w:val="both"/>
        <w:rPr>
          <w:rFonts w:ascii="Al Tarikh" w:eastAsia="宋体" w:hAnsi="Al Tarikh" w:cs="Al Tarikh"/>
          <w:spacing w:val="-3"/>
          <w:sz w:val="22"/>
          <w:szCs w:val="22"/>
          <w:lang w:eastAsia="zh-CN"/>
        </w:rPr>
      </w:pPr>
    </w:p>
    <w:sectPr w:rsidR="00685DEA" w:rsidRPr="00B16CF4">
      <w:pgSz w:w="11900" w:h="16839"/>
      <w:pgMar w:top="1431" w:right="1784" w:bottom="0" w:left="155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188BD" w14:textId="77777777" w:rsidR="0090178D" w:rsidRDefault="0090178D">
      <w:r>
        <w:separator/>
      </w:r>
    </w:p>
  </w:endnote>
  <w:endnote w:type="continuationSeparator" w:id="0">
    <w:p w14:paraId="3BD40DBE" w14:textId="77777777" w:rsidR="0090178D" w:rsidRDefault="0090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B7E04" w14:textId="77777777" w:rsidR="0090178D" w:rsidRDefault="0090178D">
      <w:r>
        <w:separator/>
      </w:r>
    </w:p>
  </w:footnote>
  <w:footnote w:type="continuationSeparator" w:id="0">
    <w:p w14:paraId="4FD489DE" w14:textId="77777777" w:rsidR="0090178D" w:rsidRDefault="00901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7C9C28"/>
    <w:multiLevelType w:val="singleLevel"/>
    <w:tmpl w:val="E97C9C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BF4D3A4"/>
    <w:multiLevelType w:val="singleLevel"/>
    <w:tmpl w:val="FBF4D3A4"/>
    <w:lvl w:ilvl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2" w15:restartNumberingAfterBreak="0">
    <w:nsid w:val="00A27EAB"/>
    <w:multiLevelType w:val="multilevel"/>
    <w:tmpl w:val="5EA0BA8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B35107"/>
    <w:multiLevelType w:val="multilevel"/>
    <w:tmpl w:val="866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80707"/>
    <w:multiLevelType w:val="multilevel"/>
    <w:tmpl w:val="735A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7C0295"/>
    <w:multiLevelType w:val="multilevel"/>
    <w:tmpl w:val="80687EC4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410093D"/>
    <w:multiLevelType w:val="multilevel"/>
    <w:tmpl w:val="5088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D14F08"/>
    <w:multiLevelType w:val="multilevel"/>
    <w:tmpl w:val="7D92A74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6756D9A"/>
    <w:multiLevelType w:val="multilevel"/>
    <w:tmpl w:val="F692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B608B"/>
    <w:multiLevelType w:val="multilevel"/>
    <w:tmpl w:val="E24E4AC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AE2274F"/>
    <w:multiLevelType w:val="multilevel"/>
    <w:tmpl w:val="74903A1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AF34101"/>
    <w:multiLevelType w:val="multilevel"/>
    <w:tmpl w:val="0970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02580D"/>
    <w:multiLevelType w:val="multilevel"/>
    <w:tmpl w:val="5122EBE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C333880"/>
    <w:multiLevelType w:val="multilevel"/>
    <w:tmpl w:val="73BA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027887"/>
    <w:multiLevelType w:val="multilevel"/>
    <w:tmpl w:val="2EA835B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FE1682E"/>
    <w:multiLevelType w:val="multilevel"/>
    <w:tmpl w:val="13DC5FAC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1E36CE4"/>
    <w:multiLevelType w:val="multilevel"/>
    <w:tmpl w:val="652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002E02"/>
    <w:multiLevelType w:val="multilevel"/>
    <w:tmpl w:val="867CC9D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3A66EAB"/>
    <w:multiLevelType w:val="multilevel"/>
    <w:tmpl w:val="BFE0726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41B7D12"/>
    <w:multiLevelType w:val="multilevel"/>
    <w:tmpl w:val="CDEA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31440B"/>
    <w:multiLevelType w:val="multilevel"/>
    <w:tmpl w:val="3CF6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94270C"/>
    <w:multiLevelType w:val="multilevel"/>
    <w:tmpl w:val="6C6E123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D3063D0"/>
    <w:multiLevelType w:val="multilevel"/>
    <w:tmpl w:val="DC1A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8A77C2"/>
    <w:multiLevelType w:val="multilevel"/>
    <w:tmpl w:val="5B62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1E59A6"/>
    <w:multiLevelType w:val="multilevel"/>
    <w:tmpl w:val="18C22D7C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0312587"/>
    <w:multiLevelType w:val="multilevel"/>
    <w:tmpl w:val="AF04E06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0DF4A4A"/>
    <w:multiLevelType w:val="multilevel"/>
    <w:tmpl w:val="7FB0197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1FD1A16"/>
    <w:multiLevelType w:val="multilevel"/>
    <w:tmpl w:val="010A3662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4AF76E5"/>
    <w:multiLevelType w:val="multilevel"/>
    <w:tmpl w:val="165C410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8C82F26"/>
    <w:multiLevelType w:val="hybridMultilevel"/>
    <w:tmpl w:val="11B00EF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2B464CB5"/>
    <w:multiLevelType w:val="multilevel"/>
    <w:tmpl w:val="0DC0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790FCF"/>
    <w:multiLevelType w:val="multilevel"/>
    <w:tmpl w:val="3308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D05D6"/>
    <w:multiLevelType w:val="multilevel"/>
    <w:tmpl w:val="0C42AFFA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EDF676A"/>
    <w:multiLevelType w:val="multilevel"/>
    <w:tmpl w:val="54EA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EA247E"/>
    <w:multiLevelType w:val="multilevel"/>
    <w:tmpl w:val="443C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03742E"/>
    <w:multiLevelType w:val="multilevel"/>
    <w:tmpl w:val="C24EAC76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2306629"/>
    <w:multiLevelType w:val="multilevel"/>
    <w:tmpl w:val="1236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A43C37"/>
    <w:multiLevelType w:val="multilevel"/>
    <w:tmpl w:val="ACBE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625B7D"/>
    <w:multiLevelType w:val="multilevel"/>
    <w:tmpl w:val="4C8E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8928A3"/>
    <w:multiLevelType w:val="multilevel"/>
    <w:tmpl w:val="53CC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E37AB8"/>
    <w:multiLevelType w:val="multilevel"/>
    <w:tmpl w:val="5B30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404BFD"/>
    <w:multiLevelType w:val="multilevel"/>
    <w:tmpl w:val="CD3E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ACD5B31"/>
    <w:multiLevelType w:val="multilevel"/>
    <w:tmpl w:val="50543BD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D267720"/>
    <w:multiLevelType w:val="multilevel"/>
    <w:tmpl w:val="AFE4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4F5E9C"/>
    <w:multiLevelType w:val="multilevel"/>
    <w:tmpl w:val="8D3CE0C0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F861254"/>
    <w:multiLevelType w:val="multilevel"/>
    <w:tmpl w:val="AB5216A2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1556CE4"/>
    <w:multiLevelType w:val="multilevel"/>
    <w:tmpl w:val="4D58ADBA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1946B2C"/>
    <w:multiLevelType w:val="multilevel"/>
    <w:tmpl w:val="899A623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1C40F27"/>
    <w:multiLevelType w:val="multilevel"/>
    <w:tmpl w:val="AB2054A8"/>
    <w:lvl w:ilvl="0">
      <w:start w:val="1"/>
      <w:numFmt w:val="decimal"/>
      <w:lvlText w:val="%1)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1DC2540"/>
    <w:multiLevelType w:val="multilevel"/>
    <w:tmpl w:val="70CEFDB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8803B6"/>
    <w:multiLevelType w:val="multilevel"/>
    <w:tmpl w:val="3BB61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712C94"/>
    <w:multiLevelType w:val="multilevel"/>
    <w:tmpl w:val="C442BF22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6081124B"/>
    <w:multiLevelType w:val="multilevel"/>
    <w:tmpl w:val="EFEC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D93320"/>
    <w:multiLevelType w:val="multilevel"/>
    <w:tmpl w:val="3032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B7740D"/>
    <w:multiLevelType w:val="multilevel"/>
    <w:tmpl w:val="B32E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5854B1"/>
    <w:multiLevelType w:val="multilevel"/>
    <w:tmpl w:val="C73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AE5ED3"/>
    <w:multiLevelType w:val="multilevel"/>
    <w:tmpl w:val="447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CB53F4"/>
    <w:multiLevelType w:val="multilevel"/>
    <w:tmpl w:val="FF1EB434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7E626E4"/>
    <w:multiLevelType w:val="multilevel"/>
    <w:tmpl w:val="4C9EB832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834604F"/>
    <w:multiLevelType w:val="multilevel"/>
    <w:tmpl w:val="08E8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A76053B"/>
    <w:multiLevelType w:val="multilevel"/>
    <w:tmpl w:val="ACF8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782F94"/>
    <w:multiLevelType w:val="multilevel"/>
    <w:tmpl w:val="1682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8333B0"/>
    <w:multiLevelType w:val="multilevel"/>
    <w:tmpl w:val="6D444A88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CB23EFA"/>
    <w:multiLevelType w:val="multilevel"/>
    <w:tmpl w:val="85C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29394D"/>
    <w:multiLevelType w:val="multilevel"/>
    <w:tmpl w:val="E0968882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728075FA"/>
    <w:multiLevelType w:val="multilevel"/>
    <w:tmpl w:val="A19A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D911EE"/>
    <w:multiLevelType w:val="multilevel"/>
    <w:tmpl w:val="22A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E57444"/>
    <w:multiLevelType w:val="multilevel"/>
    <w:tmpl w:val="31CA6F30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7FD096D"/>
    <w:multiLevelType w:val="multilevel"/>
    <w:tmpl w:val="7F6E3444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BE67F83"/>
    <w:multiLevelType w:val="multilevel"/>
    <w:tmpl w:val="2DD6FB2E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D2307A4"/>
    <w:multiLevelType w:val="multilevel"/>
    <w:tmpl w:val="A858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C94E48"/>
    <w:multiLevelType w:val="hybridMultilevel"/>
    <w:tmpl w:val="E7CACC06"/>
    <w:lvl w:ilvl="0" w:tplc="0004EFD2">
      <w:start w:val="1"/>
      <w:numFmt w:val="decimal"/>
      <w:lvlText w:val="%1）"/>
      <w:lvlJc w:val="left"/>
      <w:pPr>
        <w:ind w:left="375" w:hanging="375"/>
      </w:pPr>
      <w:rPr>
        <w:rFonts w:ascii="宋体" w:eastAsia="宋体" w:hAnsi="Times New Roman" w:cs="宋体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7E346989"/>
    <w:multiLevelType w:val="multilevel"/>
    <w:tmpl w:val="E91C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E683FBC"/>
    <w:multiLevelType w:val="multilevel"/>
    <w:tmpl w:val="A072A7A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3254767">
    <w:abstractNumId w:val="0"/>
  </w:num>
  <w:num w:numId="2" w16cid:durableId="743994012">
    <w:abstractNumId w:val="1"/>
  </w:num>
  <w:num w:numId="3" w16cid:durableId="1207185887">
    <w:abstractNumId w:val="43"/>
  </w:num>
  <w:num w:numId="4" w16cid:durableId="1616057735">
    <w:abstractNumId w:val="56"/>
  </w:num>
  <w:num w:numId="5" w16cid:durableId="1791387905">
    <w:abstractNumId w:val="13"/>
  </w:num>
  <w:num w:numId="6" w16cid:durableId="1572496486">
    <w:abstractNumId w:val="20"/>
  </w:num>
  <w:num w:numId="7" w16cid:durableId="1205827982">
    <w:abstractNumId w:val="63"/>
  </w:num>
  <w:num w:numId="8" w16cid:durableId="1767996160">
    <w:abstractNumId w:val="19"/>
  </w:num>
  <w:num w:numId="9" w16cid:durableId="149255668">
    <w:abstractNumId w:val="6"/>
  </w:num>
  <w:num w:numId="10" w16cid:durableId="1717701350">
    <w:abstractNumId w:val="60"/>
  </w:num>
  <w:num w:numId="11" w16cid:durableId="378288873">
    <w:abstractNumId w:val="39"/>
  </w:num>
  <w:num w:numId="12" w16cid:durableId="1438522679">
    <w:abstractNumId w:val="31"/>
  </w:num>
  <w:num w:numId="13" w16cid:durableId="1860772395">
    <w:abstractNumId w:val="62"/>
  </w:num>
  <w:num w:numId="14" w16cid:durableId="1605771415">
    <w:abstractNumId w:val="73"/>
  </w:num>
  <w:num w:numId="15" w16cid:durableId="1613436192">
    <w:abstractNumId w:val="42"/>
  </w:num>
  <w:num w:numId="16" w16cid:durableId="130565243">
    <w:abstractNumId w:val="45"/>
  </w:num>
  <w:num w:numId="17" w16cid:durableId="250432488">
    <w:abstractNumId w:val="5"/>
  </w:num>
  <w:num w:numId="18" w16cid:durableId="570307384">
    <w:abstractNumId w:val="49"/>
  </w:num>
  <w:num w:numId="19" w16cid:durableId="667245306">
    <w:abstractNumId w:val="28"/>
  </w:num>
  <w:num w:numId="20" w16cid:durableId="471219604">
    <w:abstractNumId w:val="64"/>
  </w:num>
  <w:num w:numId="21" w16cid:durableId="1066028783">
    <w:abstractNumId w:val="68"/>
  </w:num>
  <w:num w:numId="22" w16cid:durableId="1899709109">
    <w:abstractNumId w:val="47"/>
  </w:num>
  <w:num w:numId="23" w16cid:durableId="1892113768">
    <w:abstractNumId w:val="10"/>
  </w:num>
  <w:num w:numId="24" w16cid:durableId="245965788">
    <w:abstractNumId w:val="44"/>
  </w:num>
  <w:num w:numId="25" w16cid:durableId="1909536480">
    <w:abstractNumId w:val="35"/>
  </w:num>
  <w:num w:numId="26" w16cid:durableId="709189765">
    <w:abstractNumId w:val="17"/>
  </w:num>
  <w:num w:numId="27" w16cid:durableId="783186259">
    <w:abstractNumId w:val="7"/>
  </w:num>
  <w:num w:numId="28" w16cid:durableId="1559777263">
    <w:abstractNumId w:val="69"/>
  </w:num>
  <w:num w:numId="29" w16cid:durableId="836192412">
    <w:abstractNumId w:val="51"/>
  </w:num>
  <w:num w:numId="30" w16cid:durableId="1382486168">
    <w:abstractNumId w:val="18"/>
  </w:num>
  <w:num w:numId="31" w16cid:durableId="835732813">
    <w:abstractNumId w:val="2"/>
  </w:num>
  <w:num w:numId="32" w16cid:durableId="1651212019">
    <w:abstractNumId w:val="58"/>
  </w:num>
  <w:num w:numId="33" w16cid:durableId="208106548">
    <w:abstractNumId w:val="32"/>
  </w:num>
  <w:num w:numId="34" w16cid:durableId="338579220">
    <w:abstractNumId w:val="12"/>
  </w:num>
  <w:num w:numId="35" w16cid:durableId="892808929">
    <w:abstractNumId w:val="9"/>
  </w:num>
  <w:num w:numId="36" w16cid:durableId="1714883400">
    <w:abstractNumId w:val="24"/>
  </w:num>
  <w:num w:numId="37" w16cid:durableId="290984074">
    <w:abstractNumId w:val="27"/>
  </w:num>
  <w:num w:numId="38" w16cid:durableId="322120824">
    <w:abstractNumId w:val="25"/>
  </w:num>
  <w:num w:numId="39" w16cid:durableId="548612910">
    <w:abstractNumId w:val="21"/>
  </w:num>
  <w:num w:numId="40" w16cid:durableId="684866237">
    <w:abstractNumId w:val="46"/>
  </w:num>
  <w:num w:numId="41" w16cid:durableId="1880894946">
    <w:abstractNumId w:val="67"/>
  </w:num>
  <w:num w:numId="42" w16cid:durableId="281159059">
    <w:abstractNumId w:val="26"/>
  </w:num>
  <w:num w:numId="43" w16cid:durableId="341005703">
    <w:abstractNumId w:val="14"/>
  </w:num>
  <w:num w:numId="44" w16cid:durableId="1917281331">
    <w:abstractNumId w:val="57"/>
  </w:num>
  <w:num w:numId="45" w16cid:durableId="1534004267">
    <w:abstractNumId w:val="15"/>
  </w:num>
  <w:num w:numId="46" w16cid:durableId="1126780386">
    <w:abstractNumId w:val="29"/>
  </w:num>
  <w:num w:numId="47" w16cid:durableId="1965573560">
    <w:abstractNumId w:val="48"/>
  </w:num>
  <w:num w:numId="48" w16cid:durableId="1118064051">
    <w:abstractNumId w:val="71"/>
  </w:num>
  <w:num w:numId="49" w16cid:durableId="1419905355">
    <w:abstractNumId w:val="54"/>
  </w:num>
  <w:num w:numId="50" w16cid:durableId="1510174963">
    <w:abstractNumId w:val="34"/>
  </w:num>
  <w:num w:numId="51" w16cid:durableId="899172548">
    <w:abstractNumId w:val="30"/>
  </w:num>
  <w:num w:numId="52" w16cid:durableId="618611166">
    <w:abstractNumId w:val="38"/>
  </w:num>
  <w:num w:numId="53" w16cid:durableId="1629243433">
    <w:abstractNumId w:val="55"/>
  </w:num>
  <w:num w:numId="54" w16cid:durableId="620384836">
    <w:abstractNumId w:val="16"/>
  </w:num>
  <w:num w:numId="55" w16cid:durableId="2085639800">
    <w:abstractNumId w:val="8"/>
  </w:num>
  <w:num w:numId="56" w16cid:durableId="2106612668">
    <w:abstractNumId w:val="3"/>
  </w:num>
  <w:num w:numId="57" w16cid:durableId="1061515801">
    <w:abstractNumId w:val="61"/>
  </w:num>
  <w:num w:numId="58" w16cid:durableId="1636374610">
    <w:abstractNumId w:val="41"/>
  </w:num>
  <w:num w:numId="59" w16cid:durableId="2042126026">
    <w:abstractNumId w:val="33"/>
  </w:num>
  <w:num w:numId="60" w16cid:durableId="1464077615">
    <w:abstractNumId w:val="37"/>
  </w:num>
  <w:num w:numId="61" w16cid:durableId="1978336868">
    <w:abstractNumId w:val="70"/>
  </w:num>
  <w:num w:numId="62" w16cid:durableId="480002080">
    <w:abstractNumId w:val="52"/>
  </w:num>
  <w:num w:numId="63" w16cid:durableId="1879119796">
    <w:abstractNumId w:val="50"/>
  </w:num>
  <w:num w:numId="64" w16cid:durableId="1230458461">
    <w:abstractNumId w:val="11"/>
  </w:num>
  <w:num w:numId="65" w16cid:durableId="689113206">
    <w:abstractNumId w:val="4"/>
  </w:num>
  <w:num w:numId="66" w16cid:durableId="226302617">
    <w:abstractNumId w:val="36"/>
  </w:num>
  <w:num w:numId="67" w16cid:durableId="495650281">
    <w:abstractNumId w:val="23"/>
  </w:num>
  <w:num w:numId="68" w16cid:durableId="986710251">
    <w:abstractNumId w:val="65"/>
  </w:num>
  <w:num w:numId="69" w16cid:durableId="81991175">
    <w:abstractNumId w:val="59"/>
  </w:num>
  <w:num w:numId="70" w16cid:durableId="1284462817">
    <w:abstractNumId w:val="40"/>
  </w:num>
  <w:num w:numId="71" w16cid:durableId="1157383711">
    <w:abstractNumId w:val="72"/>
  </w:num>
  <w:num w:numId="72" w16cid:durableId="1043288042">
    <w:abstractNumId w:val="53"/>
  </w:num>
  <w:num w:numId="73" w16cid:durableId="862128988">
    <w:abstractNumId w:val="22"/>
  </w:num>
  <w:num w:numId="74" w16cid:durableId="1426419955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isplayBackgroundShape/>
  <w:bordersDoNotSurroundHeader/>
  <w:bordersDoNotSurroundFooter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30"/>
    <w:rsid w:val="A772DF5E"/>
    <w:rsid w:val="CA3F04A3"/>
    <w:rsid w:val="D3EE6380"/>
    <w:rsid w:val="D57FDC1B"/>
    <w:rsid w:val="DBFEC11B"/>
    <w:rsid w:val="DDFD3ED8"/>
    <w:rsid w:val="DFBBD506"/>
    <w:rsid w:val="E7F1457F"/>
    <w:rsid w:val="F3B78D9F"/>
    <w:rsid w:val="FEFEA2C6"/>
    <w:rsid w:val="000227B0"/>
    <w:rsid w:val="00056BF9"/>
    <w:rsid w:val="00061CE7"/>
    <w:rsid w:val="00062C14"/>
    <w:rsid w:val="00071F6F"/>
    <w:rsid w:val="00084FFE"/>
    <w:rsid w:val="000D3D63"/>
    <w:rsid w:val="0012581C"/>
    <w:rsid w:val="00153DD9"/>
    <w:rsid w:val="0016067D"/>
    <w:rsid w:val="00176CB6"/>
    <w:rsid w:val="00191088"/>
    <w:rsid w:val="00192143"/>
    <w:rsid w:val="001931C7"/>
    <w:rsid w:val="00193612"/>
    <w:rsid w:val="001D1109"/>
    <w:rsid w:val="001D5712"/>
    <w:rsid w:val="001F6BDB"/>
    <w:rsid w:val="00204B5F"/>
    <w:rsid w:val="00215BEF"/>
    <w:rsid w:val="00215F23"/>
    <w:rsid w:val="00261C11"/>
    <w:rsid w:val="00266CD0"/>
    <w:rsid w:val="002703C4"/>
    <w:rsid w:val="00287DEA"/>
    <w:rsid w:val="002D033E"/>
    <w:rsid w:val="002E6165"/>
    <w:rsid w:val="003211E1"/>
    <w:rsid w:val="003753AD"/>
    <w:rsid w:val="00392C82"/>
    <w:rsid w:val="003A273C"/>
    <w:rsid w:val="003B77D3"/>
    <w:rsid w:val="003D2736"/>
    <w:rsid w:val="003F1899"/>
    <w:rsid w:val="0040527E"/>
    <w:rsid w:val="00431AE2"/>
    <w:rsid w:val="00431E9C"/>
    <w:rsid w:val="0044614E"/>
    <w:rsid w:val="0048782D"/>
    <w:rsid w:val="004A2EA5"/>
    <w:rsid w:val="004B2CB2"/>
    <w:rsid w:val="004B590C"/>
    <w:rsid w:val="004D7286"/>
    <w:rsid w:val="004D7342"/>
    <w:rsid w:val="004D758B"/>
    <w:rsid w:val="004E2ED6"/>
    <w:rsid w:val="0051450C"/>
    <w:rsid w:val="00562BA7"/>
    <w:rsid w:val="0056707A"/>
    <w:rsid w:val="00596F1C"/>
    <w:rsid w:val="005A4F5F"/>
    <w:rsid w:val="00605AFC"/>
    <w:rsid w:val="00621599"/>
    <w:rsid w:val="00641B18"/>
    <w:rsid w:val="006641B6"/>
    <w:rsid w:val="0067561C"/>
    <w:rsid w:val="00685DEA"/>
    <w:rsid w:val="00697E87"/>
    <w:rsid w:val="006A325B"/>
    <w:rsid w:val="006C41D2"/>
    <w:rsid w:val="006F1B30"/>
    <w:rsid w:val="006F65CC"/>
    <w:rsid w:val="00737500"/>
    <w:rsid w:val="00737A7C"/>
    <w:rsid w:val="00740573"/>
    <w:rsid w:val="00742023"/>
    <w:rsid w:val="00793371"/>
    <w:rsid w:val="00796368"/>
    <w:rsid w:val="007B5E15"/>
    <w:rsid w:val="007E0F39"/>
    <w:rsid w:val="007E30E9"/>
    <w:rsid w:val="007F7860"/>
    <w:rsid w:val="008010D6"/>
    <w:rsid w:val="00803F44"/>
    <w:rsid w:val="00817A45"/>
    <w:rsid w:val="00825F9A"/>
    <w:rsid w:val="008610FB"/>
    <w:rsid w:val="00866260"/>
    <w:rsid w:val="008B79CF"/>
    <w:rsid w:val="008C6D8F"/>
    <w:rsid w:val="008D1D6C"/>
    <w:rsid w:val="0090178D"/>
    <w:rsid w:val="009278C3"/>
    <w:rsid w:val="00935C32"/>
    <w:rsid w:val="009A1018"/>
    <w:rsid w:val="009F1670"/>
    <w:rsid w:val="00A10851"/>
    <w:rsid w:val="00A13D3A"/>
    <w:rsid w:val="00A3172F"/>
    <w:rsid w:val="00A43A91"/>
    <w:rsid w:val="00A621F3"/>
    <w:rsid w:val="00A8040F"/>
    <w:rsid w:val="00A8584D"/>
    <w:rsid w:val="00A92C11"/>
    <w:rsid w:val="00A92DF3"/>
    <w:rsid w:val="00AD0A39"/>
    <w:rsid w:val="00AD4673"/>
    <w:rsid w:val="00AF5B30"/>
    <w:rsid w:val="00B16CF4"/>
    <w:rsid w:val="00B217EE"/>
    <w:rsid w:val="00B72C52"/>
    <w:rsid w:val="00BE1336"/>
    <w:rsid w:val="00C26374"/>
    <w:rsid w:val="00C33CBD"/>
    <w:rsid w:val="00C60421"/>
    <w:rsid w:val="00C75CFD"/>
    <w:rsid w:val="00C906BF"/>
    <w:rsid w:val="00CB3ABD"/>
    <w:rsid w:val="00CB7030"/>
    <w:rsid w:val="00CD4088"/>
    <w:rsid w:val="00CD7F04"/>
    <w:rsid w:val="00D10252"/>
    <w:rsid w:val="00D26BEA"/>
    <w:rsid w:val="00D310DA"/>
    <w:rsid w:val="00D37730"/>
    <w:rsid w:val="00D41C6E"/>
    <w:rsid w:val="00D659B7"/>
    <w:rsid w:val="00D76ED2"/>
    <w:rsid w:val="00DA04B5"/>
    <w:rsid w:val="00DD1A96"/>
    <w:rsid w:val="00DD225C"/>
    <w:rsid w:val="00E1063F"/>
    <w:rsid w:val="00E133BF"/>
    <w:rsid w:val="00E1645D"/>
    <w:rsid w:val="00E206B9"/>
    <w:rsid w:val="00E230DC"/>
    <w:rsid w:val="00E625D5"/>
    <w:rsid w:val="00E834AD"/>
    <w:rsid w:val="00EA56DA"/>
    <w:rsid w:val="00ED7F4D"/>
    <w:rsid w:val="00EE0005"/>
    <w:rsid w:val="00EF3DD5"/>
    <w:rsid w:val="00EF5393"/>
    <w:rsid w:val="00F31679"/>
    <w:rsid w:val="00F371C9"/>
    <w:rsid w:val="00F40DB1"/>
    <w:rsid w:val="00F467C0"/>
    <w:rsid w:val="00F50362"/>
    <w:rsid w:val="00F50BAD"/>
    <w:rsid w:val="00F745F3"/>
    <w:rsid w:val="00F76CF3"/>
    <w:rsid w:val="00FA767E"/>
    <w:rsid w:val="00FB3AA3"/>
    <w:rsid w:val="00FD4564"/>
    <w:rsid w:val="00FD757E"/>
    <w:rsid w:val="00FF69FA"/>
    <w:rsid w:val="0EB68C64"/>
    <w:rsid w:val="0FFDFA8C"/>
    <w:rsid w:val="2C1BEBD2"/>
    <w:rsid w:val="377DDDCA"/>
    <w:rsid w:val="37FA7842"/>
    <w:rsid w:val="38FECEBE"/>
    <w:rsid w:val="3EBB980F"/>
    <w:rsid w:val="3FFF08F9"/>
    <w:rsid w:val="4D6EDCAA"/>
    <w:rsid w:val="544F05DA"/>
    <w:rsid w:val="56EF9C43"/>
    <w:rsid w:val="5DF3D0F4"/>
    <w:rsid w:val="5EEFFA62"/>
    <w:rsid w:val="5FF7B5FD"/>
    <w:rsid w:val="63B681C7"/>
    <w:rsid w:val="75FCF1EA"/>
    <w:rsid w:val="76FC9E8D"/>
    <w:rsid w:val="7777C097"/>
    <w:rsid w:val="79DF3F65"/>
    <w:rsid w:val="7BFBC1EF"/>
    <w:rsid w:val="7FB74F34"/>
    <w:rsid w:val="7FBFC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2FC1"/>
  <w15:docId w15:val="{01A75A90-E6F4-EB40-8A13-B3AC5295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D1109"/>
    <w:pPr>
      <w:keepNext/>
      <w:keepLines/>
      <w:kinsoku/>
      <w:autoSpaceDE/>
      <w:autoSpaceDN/>
      <w:adjustRightInd/>
      <w:snapToGrid/>
      <w:spacing w:before="200" w:after="200" w:line="276" w:lineRule="auto"/>
      <w:textAlignment w:val="auto"/>
      <w:outlineLvl w:val="2"/>
    </w:pPr>
    <w:rPr>
      <w:rFonts w:ascii="宋体" w:eastAsia="宋体" w:hAnsiTheme="minorHAnsi" w:cstheme="minorBidi"/>
      <w:b/>
      <w:bCs/>
      <w:snapToGrid/>
      <w:sz w:val="3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rPr>
      <w:sz w:val="24"/>
      <w:szCs w:val="24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basedOn w:val="a0"/>
    <w:rsid w:val="00685DE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85DEA"/>
    <w:rPr>
      <w:color w:val="605E5C"/>
      <w:shd w:val="clear" w:color="auto" w:fill="E1DFDD"/>
    </w:rPr>
  </w:style>
  <w:style w:type="character" w:styleId="a7">
    <w:name w:val="FollowedHyperlink"/>
    <w:basedOn w:val="a0"/>
    <w:rsid w:val="007E30E9"/>
    <w:rPr>
      <w:color w:val="800080" w:themeColor="followedHyperlink"/>
      <w:u w:val="single"/>
    </w:rPr>
  </w:style>
  <w:style w:type="character" w:customStyle="1" w:styleId="a4">
    <w:name w:val="正文文本 字符"/>
    <w:basedOn w:val="a0"/>
    <w:link w:val="a3"/>
    <w:semiHidden/>
    <w:rsid w:val="00793371"/>
    <w:rPr>
      <w:rFonts w:ascii="Arial" w:eastAsia="Arial" w:hAnsi="Arial" w:cs="Arial"/>
      <w:snapToGrid w:val="0"/>
      <w:color w:val="000000"/>
      <w:sz w:val="24"/>
      <w:szCs w:val="24"/>
      <w:lang w:eastAsia="en-US"/>
    </w:rPr>
  </w:style>
  <w:style w:type="character" w:customStyle="1" w:styleId="30">
    <w:name w:val="标题 3 字符"/>
    <w:basedOn w:val="a0"/>
    <w:link w:val="3"/>
    <w:uiPriority w:val="9"/>
    <w:rsid w:val="001D1109"/>
    <w:rPr>
      <w:rFonts w:ascii="宋体" w:hAnsiTheme="minorHAnsi" w:cstheme="minorBidi"/>
      <w:b/>
      <w:bCs/>
      <w:color w:val="000000"/>
      <w:sz w:val="34"/>
      <w:szCs w:val="22"/>
      <w:lang w:eastAsia="en-US"/>
    </w:rPr>
  </w:style>
  <w:style w:type="paragraph" w:styleId="a8">
    <w:name w:val="List Paragraph"/>
    <w:basedOn w:val="a"/>
    <w:uiPriority w:val="99"/>
    <w:unhideWhenUsed/>
    <w:rsid w:val="00F50362"/>
    <w:pPr>
      <w:ind w:firstLineChars="200" w:firstLine="420"/>
    </w:pPr>
  </w:style>
  <w:style w:type="table" w:styleId="a9">
    <w:name w:val="Table Grid"/>
    <w:basedOn w:val="a1"/>
    <w:rsid w:val="004E2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llc</cp:lastModifiedBy>
  <cp:revision>129</cp:revision>
  <dcterms:created xsi:type="dcterms:W3CDTF">2025-05-19T06:43:00Z</dcterms:created>
  <dcterms:modified xsi:type="dcterms:W3CDTF">2025-07-26T12:01:00Z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2025-05-04T18:05:40Z</vt:filetime>
  </property>
  <property fmtid="{D5CDD505-2E9C-101B-9397-08002B2CF9AE}" pid="4" name="KSOProductBuildVer">
    <vt:lpwstr>2052-7.3.1.8967</vt:lpwstr>
  </property>
  <property fmtid="{D5CDD505-2E9C-101B-9397-08002B2CF9AE}" pid="5" name="ICV">
    <vt:lpwstr>42C971F30E9B86C268091868360DAD83_43</vt:lpwstr>
  </property>
</Properties>
</file>