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3F3"/>
  <w:body>
    <w:p w:rsidR="00000000" w:rsidDel="00000000" w:rsidP="00000000" w:rsidRDefault="00000000" w:rsidRPr="00000000" w14:paraId="00000001">
      <w:pPr>
        <w:pStyle w:val="Title"/>
        <w:jc w:val="center"/>
        <w:rPr/>
      </w:pPr>
      <w:bookmarkStart w:colFirst="0" w:colLast="0" w:name="_gqocsaxs7hnq" w:id="0"/>
      <w:bookmarkEnd w:id="0"/>
      <w:r w:rsidDel="00000000" w:rsidR="00000000" w:rsidRPr="00000000">
        <w:rPr>
          <w:rFonts w:ascii="Arial Unicode MS" w:cs="Arial Unicode MS" w:eastAsia="Arial Unicode MS" w:hAnsi="Arial Unicode MS"/>
          <w:rtl w:val="0"/>
        </w:rPr>
        <w:t xml:space="preserve">软件过程元数据</w:t>
      </w:r>
      <w:r w:rsidDel="00000000" w:rsidR="00000000" w:rsidRPr="00000000">
        <w:rPr>
          <w:rtl w:val="0"/>
        </w:rPr>
        <w:t xml:space="preserve">PMeta</w:t>
      </w:r>
      <w:r w:rsidDel="00000000" w:rsidR="00000000" w:rsidRPr="00000000">
        <w:rPr>
          <w:rFonts w:ascii="Arial Unicode MS" w:cs="Arial Unicode MS" w:eastAsia="Arial Unicode MS" w:hAnsi="Arial Unicode MS"/>
          <w:rtl w:val="0"/>
        </w:rPr>
        <w:t xml:space="preserve">设计文档</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pStyle w:val="Heading1"/>
        <w:numPr>
          <w:ilvl w:val="0"/>
          <w:numId w:val="3"/>
        </w:numPr>
        <w:spacing w:line="360" w:lineRule="auto"/>
        <w:ind w:left="720" w:hanging="360"/>
        <w:rPr>
          <w:u w:val="none"/>
        </w:rPr>
      </w:pPr>
      <w:bookmarkStart w:colFirst="0" w:colLast="0" w:name="_6h6ukiylwx8" w:id="1"/>
      <w:bookmarkEnd w:id="1"/>
      <w:r w:rsidDel="00000000" w:rsidR="00000000" w:rsidRPr="00000000">
        <w:rPr>
          <w:rFonts w:ascii="Arial Unicode MS" w:cs="Arial Unicode MS" w:eastAsia="Arial Unicode MS" w:hAnsi="Arial Unicode MS"/>
          <w:rtl w:val="0"/>
        </w:rPr>
        <w:t xml:space="preserve">为什么需要</w:t>
      </w:r>
      <w:r w:rsidDel="00000000" w:rsidR="00000000" w:rsidRPr="00000000">
        <w:rPr>
          <w:rtl w:val="0"/>
        </w:rPr>
        <w:t xml:space="preserve">PMeta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Fonts w:ascii="Arial Unicode MS" w:cs="Arial Unicode MS" w:eastAsia="Arial Unicode MS" w:hAnsi="Arial Unicode MS"/>
          <w:rtl w:val="0"/>
        </w:rPr>
        <w:t xml:space="preserve">现代软件生产系统不仅仅是一个构建服务器。它是一个不断变化的功能和技术组合，从问题跟踪器和测试框架到环境管理器和存储库。同时，软件供应链变得越来越复杂，在形成最终的软件产品之前，软件工件会多次跨越组织和地理边界。这是一个由相互联系和相互依赖的软件流水线管道网络组成的世界。</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Fonts w:ascii="Arial Unicode MS" w:cs="Arial Unicode MS" w:eastAsia="Arial Unicode MS" w:hAnsi="Arial Unicode MS"/>
          <w:rtl w:val="0"/>
        </w:rPr>
        <w:t xml:space="preserve">PMeta将同样的架构原则应用于这个流水线管道网络，就像应用于任何其他软件设计问题一样。</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Fonts w:ascii="Arial Unicode MS" w:cs="Arial Unicode MS" w:eastAsia="Arial Unicode MS" w:hAnsi="Arial Unicode MS"/>
          <w:rtl w:val="0"/>
        </w:rPr>
        <w:t xml:space="preserve">PMeta采用了开源的Eiffel协议使系统中的各个角色之间能够进行技术无关的基于事件的通信。开源Eiffel协议和它的实现可以让你对你的软件生产系统和供应链的情况一目了然。</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pStyle w:val="Heading1"/>
        <w:numPr>
          <w:ilvl w:val="0"/>
          <w:numId w:val="3"/>
        </w:numPr>
        <w:ind w:left="720" w:hanging="360"/>
        <w:rPr>
          <w:u w:val="none"/>
        </w:rPr>
      </w:pPr>
      <w:bookmarkStart w:colFirst="0" w:colLast="0" w:name="_x11ypiszsc89" w:id="2"/>
      <w:bookmarkEnd w:id="2"/>
      <w:r w:rsidDel="00000000" w:rsidR="00000000" w:rsidRPr="00000000">
        <w:rPr>
          <w:rFonts w:ascii="Arial Unicode MS" w:cs="Arial Unicode MS" w:eastAsia="Arial Unicode MS" w:hAnsi="Arial Unicode MS"/>
          <w:rtl w:val="0"/>
        </w:rPr>
        <w:t xml:space="preserve">什么是</w:t>
      </w:r>
      <w:r w:rsidDel="00000000" w:rsidR="00000000" w:rsidRPr="00000000">
        <w:rPr>
          <w:rtl w:val="0"/>
        </w:rPr>
        <w:t xml:space="preserve">PMeta</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Fonts w:ascii="Arial Unicode MS" w:cs="Arial Unicode MS" w:eastAsia="Arial Unicode MS" w:hAnsi="Arial Unicode MS"/>
          <w:rtl w:val="0"/>
        </w:rPr>
        <w:t xml:space="preserve">基于Eiffel协议的PMeta框架是一个持续集成和交付的框架，特别是解决企业规模的分布式和异构环境的挑战。它通过实时生成全局广播事件来实现这一点 – 这些事件相互联系，形成一个有向无环图（DAG），描述持续集成和交付流水线管道的所有活动，无论它们发生在哪里，使用哪种基础技术，甚至它们是否自动化。</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Fonts w:ascii="Arial Unicode MS" w:cs="Arial Unicode MS" w:eastAsia="Arial Unicode MS" w:hAnsi="Arial Unicode MS"/>
          <w:rtl w:val="0"/>
        </w:rPr>
        <w:t xml:space="preserve">PMeta基本上由两部分组成。第一，Eiffel事件的词汇和语法，形成框架的通信协议。第二，建立在该通信协议之上的服务，以协调持续集成和交付活动，提供可追溯性、仪表盘、可视化等等。</w:t>
      </w:r>
    </w:p>
    <w:p w:rsidR="00000000" w:rsidDel="00000000" w:rsidP="00000000" w:rsidRDefault="00000000" w:rsidRPr="00000000" w14:paraId="00000010">
      <w:pPr>
        <w:pStyle w:val="Heading1"/>
        <w:numPr>
          <w:ilvl w:val="0"/>
          <w:numId w:val="3"/>
        </w:numPr>
        <w:spacing w:after="0" w:afterAutospacing="0"/>
        <w:ind w:left="720" w:hanging="360"/>
        <w:rPr>
          <w:sz w:val="40"/>
          <w:szCs w:val="40"/>
        </w:rPr>
      </w:pPr>
      <w:bookmarkStart w:colFirst="0" w:colLast="0" w:name="_f2h7y6rlw5x6" w:id="3"/>
      <w:bookmarkEnd w:id="3"/>
      <w:r w:rsidDel="00000000" w:rsidR="00000000" w:rsidRPr="00000000">
        <w:rPr>
          <w:rFonts w:ascii="Arial Unicode MS" w:cs="Arial Unicode MS" w:eastAsia="Arial Unicode MS" w:hAnsi="Arial Unicode MS"/>
          <w:rtl w:val="0"/>
        </w:rPr>
        <w:t xml:space="preserve">读者注</w:t>
      </w:r>
    </w:p>
    <w:p w:rsidR="00000000" w:rsidDel="00000000" w:rsidP="00000000" w:rsidRDefault="00000000" w:rsidRPr="00000000" w14:paraId="00000011">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文档中，不区分“事件” 和 “消息”，它们指的是同一个东西，就是承载软件过程元数据的协议消息</w:t>
      </w:r>
    </w:p>
    <w:p w:rsidR="00000000" w:rsidDel="00000000" w:rsidP="00000000" w:rsidRDefault="00000000" w:rsidRPr="00000000" w14:paraId="00000012">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PMeta框架在Eiffel协议基础上实现，文档中“ PMeta事件/消息” 和 “Eiffel事件/消息”指的是同一个东西</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Heading1"/>
        <w:numPr>
          <w:ilvl w:val="0"/>
          <w:numId w:val="3"/>
        </w:numPr>
        <w:ind w:left="720" w:hanging="360"/>
        <w:rPr>
          <w:u w:val="none"/>
        </w:rPr>
      </w:pPr>
      <w:bookmarkStart w:colFirst="0" w:colLast="0" w:name="_8wz56fsnrd4j" w:id="4"/>
      <w:bookmarkEnd w:id="4"/>
      <w:r w:rsidDel="00000000" w:rsidR="00000000" w:rsidRPr="00000000">
        <w:rPr>
          <w:rtl w:val="0"/>
        </w:rPr>
        <w:t xml:space="preserve">PMeta</w:t>
      </w:r>
      <w:r w:rsidDel="00000000" w:rsidR="00000000" w:rsidRPr="00000000">
        <w:rPr>
          <w:rFonts w:ascii="Arial Unicode MS" w:cs="Arial Unicode MS" w:eastAsia="Arial Unicode MS" w:hAnsi="Arial Unicode MS"/>
          <w:rtl w:val="0"/>
        </w:rPr>
        <w:t xml:space="preserve">抽象参考架构</w:t>
      </w:r>
    </w:p>
    <w:p w:rsidR="00000000" w:rsidDel="00000000" w:rsidP="00000000" w:rsidRDefault="00000000" w:rsidRPr="00000000" w14:paraId="00000016">
      <w:pPr>
        <w:rPr/>
      </w:pPr>
      <w:r w:rsidDel="00000000" w:rsidR="00000000" w:rsidRPr="00000000">
        <w:rPr/>
        <w:drawing>
          <wp:inline distB="114300" distT="114300" distL="114300" distR="114300">
            <wp:extent cx="5731200" cy="2971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numPr>
          <w:ilvl w:val="1"/>
          <w:numId w:val="3"/>
        </w:numPr>
        <w:ind w:left="1440" w:hanging="360"/>
      </w:pPr>
      <w:bookmarkStart w:colFirst="0" w:colLast="0" w:name="_vgkdgwambywq" w:id="5"/>
      <w:bookmarkEnd w:id="5"/>
      <w:r w:rsidDel="00000000" w:rsidR="00000000" w:rsidRPr="00000000">
        <w:rPr>
          <w:rFonts w:ascii="Arial Unicode MS" w:cs="Arial Unicode MS" w:eastAsia="Arial Unicode MS" w:hAnsi="Arial Unicode MS"/>
          <w:rtl w:val="0"/>
        </w:rPr>
        <w:t xml:space="preserve">事件服务 Event Services</w:t>
      </w:r>
    </w:p>
    <w:p w:rsidR="00000000" w:rsidDel="00000000" w:rsidP="00000000" w:rsidRDefault="00000000" w:rsidRPr="00000000" w14:paraId="00000018">
      <w:pPr>
        <w:ind w:firstLine="720"/>
        <w:rPr/>
      </w:pPr>
      <w:r w:rsidDel="00000000" w:rsidR="00000000" w:rsidRPr="00000000">
        <w:rPr>
          <w:rFonts w:ascii="Arial Unicode MS" w:cs="Arial Unicode MS" w:eastAsia="Arial Unicode MS" w:hAnsi="Arial Unicode MS"/>
          <w:rtl w:val="0"/>
        </w:rPr>
        <w:t xml:space="preserve">事件服务不属于在软件流水线管道中运行的服务，但它的存在是为了协助PMeta事件的处理。它可以是用于发布（命令）或消费（查询）此类事件的服务。事件服务通常不是PMeta事件数据的出处，而是通过存储、分析、运输和分析事件数据来为软件流水线管道参与者和/或用户服务。</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numPr>
          <w:ilvl w:val="2"/>
          <w:numId w:val="3"/>
        </w:numPr>
        <w:ind w:left="2160" w:hanging="360"/>
        <w:rPr>
          <w:u w:val="none"/>
        </w:rPr>
      </w:pPr>
      <w:bookmarkStart w:colFirst="0" w:colLast="0" w:name="_d2nhq323bjm2" w:id="6"/>
      <w:bookmarkEnd w:id="6"/>
      <w:r w:rsidDel="00000000" w:rsidR="00000000" w:rsidRPr="00000000">
        <w:rPr>
          <w:rFonts w:ascii="Arial Unicode MS" w:cs="Arial Unicode MS" w:eastAsia="Arial Unicode MS" w:hAnsi="Arial Unicode MS"/>
          <w:rtl w:val="0"/>
        </w:rPr>
        <w:t xml:space="preserve">事件分析服务 Event Analysis</w:t>
      </w:r>
    </w:p>
    <w:p w:rsidR="00000000" w:rsidDel="00000000" w:rsidP="00000000" w:rsidRDefault="00000000" w:rsidRPr="00000000" w14:paraId="0000001B">
      <w:pPr>
        <w:ind w:left="720" w:firstLine="720"/>
        <w:rPr/>
      </w:pPr>
      <w:r w:rsidDel="00000000" w:rsidR="00000000" w:rsidRPr="00000000">
        <w:rPr>
          <w:rFonts w:ascii="Arial Unicode MS" w:cs="Arial Unicode MS" w:eastAsia="Arial Unicode MS" w:hAnsi="Arial Unicode MS"/>
          <w:rtl w:val="0"/>
        </w:rPr>
        <w:t xml:space="preserve">事件分析服务实现了聚合事件分析的访问模式。该服务基于PMeta事件数据构建新的对象。这些对象可以代表任何类型的实体，并且通常位于比PMeta事件更高的抽象级别。</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numPr>
          <w:ilvl w:val="2"/>
          <w:numId w:val="3"/>
        </w:numPr>
        <w:ind w:left="2160" w:hanging="360"/>
        <w:rPr>
          <w:u w:val="none"/>
        </w:rPr>
      </w:pPr>
      <w:bookmarkStart w:colFirst="0" w:colLast="0" w:name="_e3sfw8hvs64d" w:id="7"/>
      <w:bookmarkEnd w:id="7"/>
      <w:r w:rsidDel="00000000" w:rsidR="00000000" w:rsidRPr="00000000">
        <w:rPr>
          <w:rFonts w:ascii="Arial Unicode MS" w:cs="Arial Unicode MS" w:eastAsia="Arial Unicode MS" w:hAnsi="Arial Unicode MS"/>
          <w:rtl w:val="0"/>
        </w:rPr>
        <w:t xml:space="preserve">事件持久性服务 Event Persistence</w:t>
      </w:r>
    </w:p>
    <w:p w:rsidR="00000000" w:rsidDel="00000000" w:rsidP="00000000" w:rsidRDefault="00000000" w:rsidRPr="00000000" w14:paraId="0000001E">
      <w:pPr>
        <w:ind w:left="720" w:firstLine="720"/>
        <w:rPr/>
      </w:pPr>
      <w:r w:rsidDel="00000000" w:rsidR="00000000" w:rsidRPr="00000000">
        <w:rPr>
          <w:rFonts w:ascii="Arial Unicode MS" w:cs="Arial Unicode MS" w:eastAsia="Arial Unicode MS" w:hAnsi="Arial Unicode MS"/>
          <w:rtl w:val="0"/>
        </w:rPr>
        <w:t xml:space="preserve">事件持久性服务实现了历史事件查询的访问模式。它存储通过 RabbitMQ 消息代理接收的事件（收到的所有事件或过滤的子集），并通过 API 将其公开，以便随后进行检索。</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720" w:firstLine="720"/>
        <w:rPr/>
      </w:pPr>
      <w:r w:rsidDel="00000000" w:rsidR="00000000" w:rsidRPr="00000000">
        <w:rPr>
          <w:rFonts w:ascii="Arial Unicode MS" w:cs="Arial Unicode MS" w:eastAsia="Arial Unicode MS" w:hAnsi="Arial Unicode MS"/>
          <w:rtl w:val="0"/>
        </w:rPr>
        <w:t xml:space="preserve">从实现的角度来看，事件分析服务的内部存储和查询机制、数据模型或底层 DBMS 解决方案无关紧要，但它绝对需要尊重其不变性。换句话说，从事件持久性服务中检索的任何事件都应与通过 RabbitMQ 消息代理接收的事件完全一致。</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numPr>
          <w:ilvl w:val="2"/>
          <w:numId w:val="3"/>
        </w:numPr>
        <w:ind w:left="2160" w:hanging="360"/>
        <w:rPr>
          <w:u w:val="none"/>
        </w:rPr>
      </w:pPr>
      <w:bookmarkStart w:colFirst="0" w:colLast="0" w:name="_5i69jz9vnufm" w:id="8"/>
      <w:bookmarkEnd w:id="8"/>
      <w:r w:rsidDel="00000000" w:rsidR="00000000" w:rsidRPr="00000000">
        <w:rPr>
          <w:rFonts w:ascii="Arial Unicode MS" w:cs="Arial Unicode MS" w:eastAsia="Arial Unicode MS" w:hAnsi="Arial Unicode MS"/>
          <w:rtl w:val="0"/>
        </w:rPr>
        <w:t xml:space="preserve">事件展示服务 Event Presentation</w:t>
      </w:r>
    </w:p>
    <w:p w:rsidR="00000000" w:rsidDel="00000000" w:rsidP="00000000" w:rsidRDefault="00000000" w:rsidRPr="00000000" w14:paraId="00000023">
      <w:pPr>
        <w:ind w:left="720" w:firstLine="720"/>
        <w:rPr/>
      </w:pPr>
      <w:r w:rsidDel="00000000" w:rsidR="00000000" w:rsidRPr="00000000">
        <w:rPr>
          <w:rFonts w:ascii="Arial Unicode MS" w:cs="Arial Unicode MS" w:eastAsia="Arial Unicode MS" w:hAnsi="Arial Unicode MS"/>
          <w:rtl w:val="0"/>
        </w:rPr>
        <w:t xml:space="preserve">事件展示服务将事件数据或来自事件的数据以某种格式展示给用户使用。通常，这涉及到数据的某种形式的可视化，尽管这不是必须的。这些演示可能是实时状态显示（例如，用于信息仪表盘）、静态的按需显示或介于两者之间的任何东西。同样，根据演示的类型，它们可以实时消费来自 RabbitMQ 消息代理的事件，从事件持久性服务中获取历史事件，从事件分析服务中获取数据分组，或三者的任何组合。</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numPr>
          <w:ilvl w:val="2"/>
          <w:numId w:val="3"/>
        </w:numPr>
        <w:ind w:left="2160" w:hanging="360"/>
        <w:rPr>
          <w:u w:val="none"/>
        </w:rPr>
      </w:pPr>
      <w:bookmarkStart w:colFirst="0" w:colLast="0" w:name="_176kuja7myx8" w:id="9"/>
      <w:bookmarkEnd w:id="9"/>
      <w:r w:rsidDel="00000000" w:rsidR="00000000" w:rsidRPr="00000000">
        <w:rPr>
          <w:rFonts w:ascii="Arial Unicode MS" w:cs="Arial Unicode MS" w:eastAsia="Arial Unicode MS" w:hAnsi="Arial Unicode MS"/>
          <w:rtl w:val="0"/>
        </w:rPr>
        <w:t xml:space="preserve">事件发布服务 Event Publishing</w:t>
      </w:r>
    </w:p>
    <w:p w:rsidR="00000000" w:rsidDel="00000000" w:rsidP="00000000" w:rsidRDefault="00000000" w:rsidRPr="00000000" w14:paraId="00000026">
      <w:pPr>
        <w:ind w:left="720" w:firstLine="720"/>
        <w:rPr/>
      </w:pPr>
      <w:r w:rsidDel="00000000" w:rsidR="00000000" w:rsidRPr="00000000">
        <w:rPr>
          <w:rFonts w:ascii="Arial Unicode MS" w:cs="Arial Unicode MS" w:eastAsia="Arial Unicode MS" w:hAnsi="Arial Unicode MS"/>
          <w:rtl w:val="0"/>
        </w:rPr>
        <w:t xml:space="preserve">事件发布服务作为事件发布者和 RabbitMQ 消息代理之间的一个抽象层，提供辅助发布访问模式中描述的一个或多个优点。这是通过用于PMeta 事件的 REST API 实现的，而不是通过 RabbitMQ 客户端 API 直接发布。</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numPr>
          <w:ilvl w:val="2"/>
          <w:numId w:val="3"/>
        </w:numPr>
        <w:ind w:left="2160" w:hanging="360"/>
        <w:rPr>
          <w:u w:val="none"/>
        </w:rPr>
      </w:pPr>
      <w:bookmarkStart w:colFirst="0" w:colLast="0" w:name="_dctn6vuxkqel" w:id="10"/>
      <w:bookmarkEnd w:id="10"/>
      <w:r w:rsidDel="00000000" w:rsidR="00000000" w:rsidRPr="00000000">
        <w:rPr>
          <w:rFonts w:ascii="Arial Unicode MS" w:cs="Arial Unicode MS" w:eastAsia="Arial Unicode MS" w:hAnsi="Arial Unicode MS"/>
          <w:rtl w:val="0"/>
        </w:rPr>
        <w:t xml:space="preserve">RabbitMQ 消息代理</w:t>
      </w:r>
    </w:p>
    <w:p w:rsidR="00000000" w:rsidDel="00000000" w:rsidP="00000000" w:rsidRDefault="00000000" w:rsidRPr="00000000" w14:paraId="00000029">
      <w:pPr>
        <w:ind w:left="720" w:firstLine="720"/>
        <w:rPr/>
      </w:pPr>
      <w:r w:rsidDel="00000000" w:rsidR="00000000" w:rsidRPr="00000000">
        <w:rPr>
          <w:rFonts w:ascii="Arial Unicode MS" w:cs="Arial Unicode MS" w:eastAsia="Arial Unicode MS" w:hAnsi="Arial Unicode MS"/>
          <w:rtl w:val="0"/>
        </w:rPr>
        <w:t xml:space="preserve">RabbitMQ 消息代理是 PMeta架构的核心。它将所有事件消息从发布者者路由到接收者。RabbitMQ 消息代理由 </w:t>
      </w:r>
      <w:hyperlink r:id="rId7">
        <w:r w:rsidDel="00000000" w:rsidR="00000000" w:rsidRPr="00000000">
          <w:rPr>
            <w:color w:val="1155cc"/>
            <w:u w:val="single"/>
            <w:rtl w:val="0"/>
          </w:rPr>
          <w:t xml:space="preserve">RabbitMQ </w:t>
        </w:r>
      </w:hyperlink>
      <w:r w:rsidDel="00000000" w:rsidR="00000000" w:rsidRPr="00000000">
        <w:rPr>
          <w:rFonts w:ascii="Arial Unicode MS" w:cs="Arial Unicode MS" w:eastAsia="Arial Unicode MS" w:hAnsi="Arial Unicode MS"/>
          <w:rtl w:val="0"/>
        </w:rPr>
        <w:t xml:space="preserve">实现。RabbitMQ 是一个广泛部署的开源消息代理，在PMeta参考架构，我们对 RabbitMQ 服务器和客户端提出以下要求。</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4"/>
        <w:numPr>
          <w:ilvl w:val="3"/>
          <w:numId w:val="3"/>
        </w:numPr>
        <w:ind w:left="2880" w:hanging="360"/>
        <w:rPr>
          <w:u w:val="none"/>
        </w:rPr>
      </w:pPr>
      <w:bookmarkStart w:colFirst="0" w:colLast="0" w:name="_p29wtwvz11g" w:id="11"/>
      <w:bookmarkEnd w:id="11"/>
      <w:r w:rsidDel="00000000" w:rsidR="00000000" w:rsidRPr="00000000">
        <w:rPr>
          <w:rFonts w:ascii="Arial Unicode MS" w:cs="Arial Unicode MS" w:eastAsia="Arial Unicode MS" w:hAnsi="Arial Unicode MS"/>
          <w:rtl w:val="0"/>
        </w:rPr>
        <w:t xml:space="preserve">服务器要求</w:t>
      </w:r>
    </w:p>
    <w:p w:rsidR="00000000" w:rsidDel="00000000" w:rsidP="00000000" w:rsidRDefault="00000000" w:rsidRPr="00000000" w14:paraId="0000002C">
      <w:pPr>
        <w:ind w:left="720" w:firstLine="720"/>
        <w:rPr/>
      </w:pPr>
      <w:r w:rsidDel="00000000" w:rsidR="00000000" w:rsidRPr="00000000">
        <w:rPr>
          <w:rFonts w:ascii="Arial Unicode MS" w:cs="Arial Unicode MS" w:eastAsia="Arial Unicode MS" w:hAnsi="Arial Unicode MS"/>
          <w:rtl w:val="0"/>
        </w:rPr>
        <w:t xml:space="preserve">RabbitMQ 消息代理应使用 RabbitMQ 3.0.0 或更高版本。</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720"/>
        <w:rPr/>
      </w:pPr>
      <w:r w:rsidDel="00000000" w:rsidR="00000000" w:rsidRPr="00000000">
        <w:rPr>
          <w:rFonts w:ascii="Arial Unicode MS" w:cs="Arial Unicode MS" w:eastAsia="Arial Unicode MS" w:hAnsi="Arial Unicode MS"/>
          <w:rtl w:val="0"/>
        </w:rPr>
        <w:t xml:space="preserve">请注意，PMeta 对部署架构（如分布式或非分布式）、认证执行或交换配置没有要求。消息代理的这些方面取决于每个具体情况下的需求。</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4"/>
        <w:numPr>
          <w:ilvl w:val="3"/>
          <w:numId w:val="3"/>
        </w:numPr>
        <w:spacing w:after="0" w:afterAutospacing="0"/>
        <w:ind w:left="2880" w:hanging="360"/>
        <w:rPr>
          <w:u w:val="none"/>
        </w:rPr>
      </w:pPr>
      <w:bookmarkStart w:colFirst="0" w:colLast="0" w:name="_bjn3iaifs8z9" w:id="12"/>
      <w:bookmarkEnd w:id="12"/>
      <w:r w:rsidDel="00000000" w:rsidR="00000000" w:rsidRPr="00000000">
        <w:rPr>
          <w:rFonts w:ascii="Arial Unicode MS" w:cs="Arial Unicode MS" w:eastAsia="Arial Unicode MS" w:hAnsi="Arial Unicode MS"/>
          <w:rtl w:val="0"/>
        </w:rPr>
        <w:t xml:space="preserve">客户端要求</w:t>
      </w:r>
    </w:p>
    <w:p w:rsidR="00000000" w:rsidDel="00000000" w:rsidP="00000000" w:rsidRDefault="00000000" w:rsidRPr="00000000" w14:paraId="00000031">
      <w:pPr>
        <w:numPr>
          <w:ilvl w:val="0"/>
          <w:numId w:val="5"/>
        </w:numPr>
        <w:ind w:left="1440" w:hanging="360"/>
        <w:rPr>
          <w:u w:val="none"/>
        </w:rPr>
      </w:pPr>
      <w:r w:rsidDel="00000000" w:rsidR="00000000" w:rsidRPr="00000000">
        <w:rPr>
          <w:rFonts w:ascii="Arial Unicode MS" w:cs="Arial Unicode MS" w:eastAsia="Arial Unicode MS" w:hAnsi="Arial Unicode MS"/>
          <w:rtl w:val="0"/>
        </w:rPr>
        <w:t xml:space="preserve">客户端实现可以使用与确定的 RabbitMQ 服务器版本兼容的任何 RabbitMQ 客户端 API（请参阅服务器要求）。</w:t>
      </w:r>
    </w:p>
    <w:p w:rsidR="00000000" w:rsidDel="00000000" w:rsidP="00000000" w:rsidRDefault="00000000" w:rsidRPr="00000000" w14:paraId="00000032">
      <w:pPr>
        <w:numPr>
          <w:ilvl w:val="0"/>
          <w:numId w:val="5"/>
        </w:numPr>
        <w:ind w:left="1440" w:hanging="360"/>
        <w:rPr>
          <w:u w:val="none"/>
        </w:rPr>
      </w:pPr>
      <w:r w:rsidDel="00000000" w:rsidR="00000000" w:rsidRPr="00000000">
        <w:rPr>
          <w:rFonts w:ascii="Arial Unicode MS" w:cs="Arial Unicode MS" w:eastAsia="Arial Unicode MS" w:hAnsi="Arial Unicode MS"/>
          <w:rtl w:val="0"/>
        </w:rPr>
        <w:t xml:space="preserve">客户端实现应支持 RabbitMQ PLAIN 验证。</w:t>
      </w:r>
    </w:p>
    <w:p w:rsidR="00000000" w:rsidDel="00000000" w:rsidP="00000000" w:rsidRDefault="00000000" w:rsidRPr="00000000" w14:paraId="00000033">
      <w:pPr>
        <w:numPr>
          <w:ilvl w:val="0"/>
          <w:numId w:val="5"/>
        </w:numPr>
        <w:ind w:left="1440" w:hanging="360"/>
        <w:rPr>
          <w:u w:val="none"/>
        </w:rPr>
      </w:pPr>
      <w:r w:rsidDel="00000000" w:rsidR="00000000" w:rsidRPr="00000000">
        <w:rPr>
          <w:rFonts w:ascii="Arial Unicode MS" w:cs="Arial Unicode MS" w:eastAsia="Arial Unicode MS" w:hAnsi="Arial Unicode MS"/>
          <w:rtl w:val="0"/>
        </w:rPr>
        <w:t xml:space="preserve">客户端实现可以支持除 PLAIN 之外的其它认证类型。</w:t>
      </w:r>
    </w:p>
    <w:p w:rsidR="00000000" w:rsidDel="00000000" w:rsidP="00000000" w:rsidRDefault="00000000" w:rsidRPr="00000000" w14:paraId="00000034">
      <w:pPr>
        <w:numPr>
          <w:ilvl w:val="0"/>
          <w:numId w:val="5"/>
        </w:numPr>
        <w:ind w:left="1440" w:hanging="360"/>
        <w:rPr>
          <w:u w:val="none"/>
        </w:rPr>
      </w:pPr>
      <w:r w:rsidDel="00000000" w:rsidR="00000000" w:rsidRPr="00000000">
        <w:rPr>
          <w:rFonts w:ascii="Arial Unicode MS" w:cs="Arial Unicode MS" w:eastAsia="Arial Unicode MS" w:hAnsi="Arial Unicode MS"/>
          <w:rtl w:val="0"/>
        </w:rPr>
        <w:t xml:space="preserve">除非在其文档中另有说明，否则客户端实现不得对服务器的部署或配置做出任何假设。</w:t>
      </w:r>
    </w:p>
    <w:p w:rsidR="00000000" w:rsidDel="00000000" w:rsidP="00000000" w:rsidRDefault="00000000" w:rsidRPr="00000000" w14:paraId="00000035">
      <w:pPr>
        <w:numPr>
          <w:ilvl w:val="0"/>
          <w:numId w:val="5"/>
        </w:numPr>
        <w:ind w:left="1440" w:hanging="360"/>
        <w:rPr>
          <w:u w:val="none"/>
        </w:rPr>
      </w:pPr>
      <w:r w:rsidDel="00000000" w:rsidR="00000000" w:rsidRPr="00000000">
        <w:rPr>
          <w:rFonts w:ascii="Arial Unicode MS" w:cs="Arial Unicode MS" w:eastAsia="Arial Unicode MS" w:hAnsi="Arial Unicode MS"/>
          <w:rtl w:val="0"/>
        </w:rPr>
        <w:t xml:space="preserve">除非在他们的文档中另有说明，否则客户机实现不得对交换拓扑结构、类型或配置做出任何假设。</w:t>
      </w:r>
    </w:p>
    <w:p w:rsidR="00000000" w:rsidDel="00000000" w:rsidP="00000000" w:rsidRDefault="00000000" w:rsidRPr="00000000" w14:paraId="00000036">
      <w:pPr>
        <w:numPr>
          <w:ilvl w:val="0"/>
          <w:numId w:val="5"/>
        </w:numPr>
        <w:ind w:left="1440" w:hanging="360"/>
        <w:rPr>
          <w:u w:val="none"/>
        </w:rPr>
      </w:pPr>
      <w:r w:rsidDel="00000000" w:rsidR="00000000" w:rsidRPr="00000000">
        <w:rPr>
          <w:rFonts w:ascii="Arial Unicode MS" w:cs="Arial Unicode MS" w:eastAsia="Arial Unicode MS" w:hAnsi="Arial Unicode MS"/>
          <w:rtl w:val="0"/>
        </w:rPr>
        <w:t xml:space="preserve">除非在他们的文档中另有说明，否则客户机实现不应该对路由方案进行任何假设。</w:t>
      </w:r>
    </w:p>
    <w:p w:rsidR="00000000" w:rsidDel="00000000" w:rsidP="00000000" w:rsidRDefault="00000000" w:rsidRPr="00000000" w14:paraId="00000037">
      <w:pPr>
        <w:numPr>
          <w:ilvl w:val="0"/>
          <w:numId w:val="5"/>
        </w:numPr>
        <w:ind w:left="1440" w:hanging="360"/>
        <w:rPr>
          <w:u w:val="none"/>
        </w:rPr>
      </w:pPr>
      <w:r w:rsidDel="00000000" w:rsidR="00000000" w:rsidRPr="00000000">
        <w:rPr>
          <w:rFonts w:ascii="Arial Unicode MS" w:cs="Arial Unicode MS" w:eastAsia="Arial Unicode MS" w:hAnsi="Arial Unicode MS"/>
          <w:rtl w:val="0"/>
        </w:rPr>
        <w:t xml:space="preserve">除非在其文档中另有说明，否则客户机实现不应该对队列配置进行任何假设。</w:t>
      </w:r>
    </w:p>
    <w:p w:rsidR="00000000" w:rsidDel="00000000" w:rsidP="00000000" w:rsidRDefault="00000000" w:rsidRPr="00000000" w14:paraId="00000038">
      <w:pPr>
        <w:numPr>
          <w:ilvl w:val="0"/>
          <w:numId w:val="5"/>
        </w:numPr>
        <w:ind w:left="1440" w:hanging="360"/>
        <w:rPr>
          <w:u w:val="none"/>
        </w:rPr>
      </w:pPr>
      <w:r w:rsidDel="00000000" w:rsidR="00000000" w:rsidRPr="00000000">
        <w:rPr>
          <w:rFonts w:ascii="Arial Unicode MS" w:cs="Arial Unicode MS" w:eastAsia="Arial Unicode MS" w:hAnsi="Arial Unicode MS"/>
          <w:rtl w:val="0"/>
        </w:rPr>
        <w:t xml:space="preserve">任何消息发布服务和实现都应作为 RabbitMQ 生产者发布到 RabbitMQ 消息代理中的交换</w:t>
      </w:r>
      <w:r w:rsidDel="00000000" w:rsidR="00000000" w:rsidRPr="00000000">
        <w:rPr>
          <w:rFonts w:ascii="Arial Unicode MS" w:cs="Arial Unicode MS" w:eastAsia="Arial Unicode MS" w:hAnsi="Arial Unicode MS"/>
          <w:rtl w:val="0"/>
        </w:rPr>
        <w:t xml:space="preserve">（exchange）</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9">
      <w:pPr>
        <w:numPr>
          <w:ilvl w:val="1"/>
          <w:numId w:val="5"/>
        </w:numPr>
        <w:ind w:left="2160" w:hanging="360"/>
        <w:rPr>
          <w:u w:val="none"/>
        </w:rPr>
      </w:pPr>
      <w:r w:rsidDel="00000000" w:rsidR="00000000" w:rsidRPr="00000000">
        <w:rPr>
          <w:rFonts w:ascii="Arial Unicode MS" w:cs="Arial Unicode MS" w:eastAsia="Arial Unicode MS" w:hAnsi="Arial Unicode MS"/>
          <w:rtl w:val="0"/>
        </w:rPr>
        <w:t xml:space="preserve">它应该确保发布事件类型符合协议定义。</w:t>
      </w:r>
    </w:p>
    <w:p w:rsidR="00000000" w:rsidDel="00000000" w:rsidP="00000000" w:rsidRDefault="00000000" w:rsidRPr="00000000" w14:paraId="0000003A">
      <w:pPr>
        <w:numPr>
          <w:ilvl w:val="1"/>
          <w:numId w:val="5"/>
        </w:numPr>
        <w:ind w:left="2160" w:hanging="360"/>
        <w:rPr>
          <w:u w:val="none"/>
        </w:rPr>
      </w:pPr>
      <w:r w:rsidDel="00000000" w:rsidR="00000000" w:rsidRPr="00000000">
        <w:rPr>
          <w:rFonts w:ascii="Arial Unicode MS" w:cs="Arial Unicode MS" w:eastAsia="Arial Unicode MS" w:hAnsi="Arial Unicode MS"/>
          <w:rtl w:val="0"/>
        </w:rPr>
        <w:t xml:space="preserve">它应该支持路由键 （routing key）。</w:t>
      </w:r>
    </w:p>
    <w:p w:rsidR="00000000" w:rsidDel="00000000" w:rsidP="00000000" w:rsidRDefault="00000000" w:rsidRPr="00000000" w14:paraId="0000003B">
      <w:pPr>
        <w:numPr>
          <w:ilvl w:val="1"/>
          <w:numId w:val="5"/>
        </w:numPr>
        <w:ind w:left="2160" w:hanging="360"/>
        <w:rPr>
          <w:u w:val="none"/>
        </w:rPr>
      </w:pPr>
      <w:r w:rsidDel="00000000" w:rsidR="00000000" w:rsidRPr="00000000">
        <w:rPr>
          <w:rFonts w:ascii="Arial Unicode MS" w:cs="Arial Unicode MS" w:eastAsia="Arial Unicode MS" w:hAnsi="Arial Unicode MS"/>
          <w:rtl w:val="0"/>
        </w:rPr>
        <w:t xml:space="preserve">它应该使用形式为 </w:t>
      </w:r>
      <w:r w:rsidDel="00000000" w:rsidR="00000000" w:rsidRPr="00000000">
        <w:rPr>
          <w:b w:val="1"/>
          <w:i w:val="1"/>
          <w:rtl w:val="0"/>
        </w:rPr>
        <w:t xml:space="preserve">eiffel.&lt;family&gt;.&lt;type&gt;.&lt;tag&gt;.&lt;domainid&gt; </w:t>
      </w:r>
      <w:r w:rsidDel="00000000" w:rsidR="00000000" w:rsidRPr="00000000">
        <w:rPr>
          <w:rFonts w:ascii="Arial Unicode MS" w:cs="Arial Unicode MS" w:eastAsia="Arial Unicode MS" w:hAnsi="Arial Unicode MS"/>
          <w:rtl w:val="0"/>
        </w:rPr>
        <w:t xml:space="preserve">的路由键，其中, </w:t>
      </w:r>
    </w:p>
    <w:p w:rsidR="00000000" w:rsidDel="00000000" w:rsidP="00000000" w:rsidRDefault="00000000" w:rsidRPr="00000000" w14:paraId="0000003C">
      <w:pPr>
        <w:numPr>
          <w:ilvl w:val="2"/>
          <w:numId w:val="5"/>
        </w:numPr>
        <w:ind w:left="2880" w:hanging="360"/>
        <w:rPr>
          <w:u w:val="none"/>
        </w:rPr>
      </w:pPr>
      <w:r w:rsidDel="00000000" w:rsidR="00000000" w:rsidRPr="00000000">
        <w:rPr>
          <w:b w:val="1"/>
          <w:rtl w:val="0"/>
        </w:rPr>
        <w:t xml:space="preserve">family</w:t>
      </w:r>
      <w:r w:rsidDel="00000000" w:rsidR="00000000" w:rsidRPr="00000000">
        <w:rPr>
          <w:rFonts w:ascii="Arial Unicode MS" w:cs="Arial Unicode MS" w:eastAsia="Arial Unicode MS" w:hAnsi="Arial Unicode MS"/>
          <w:rtl w:val="0"/>
        </w:rPr>
        <w:t xml:space="preserve">是当前事件所属的PMeta事件组的非空的名称。实现可以选择在这个字段中使用一个固定的字符串。</w:t>
      </w:r>
    </w:p>
    <w:p w:rsidR="00000000" w:rsidDel="00000000" w:rsidP="00000000" w:rsidRDefault="00000000" w:rsidRPr="00000000" w14:paraId="0000003D">
      <w:pPr>
        <w:numPr>
          <w:ilvl w:val="2"/>
          <w:numId w:val="5"/>
        </w:numPr>
        <w:ind w:left="2880" w:hanging="360"/>
        <w:rPr>
          <w:u w:val="none"/>
        </w:rPr>
      </w:pPr>
      <w:r w:rsidDel="00000000" w:rsidR="00000000" w:rsidRPr="00000000">
        <w:rPr>
          <w:b w:val="1"/>
          <w:rtl w:val="0"/>
        </w:rPr>
        <w:t xml:space="preserve">type</w:t>
      </w:r>
      <w:r w:rsidDel="00000000" w:rsidR="00000000" w:rsidRPr="00000000">
        <w:rPr>
          <w:rFonts w:ascii="Arial Unicode MS" w:cs="Arial Unicode MS" w:eastAsia="Arial Unicode MS" w:hAnsi="Arial Unicode MS"/>
          <w:rtl w:val="0"/>
        </w:rPr>
        <w:t xml:space="preserve">是发布的PMeta事件的类型（即meta.type的值），例如EiffelArtifactCreatedEvent。</w:t>
      </w:r>
    </w:p>
    <w:p w:rsidR="00000000" w:rsidDel="00000000" w:rsidP="00000000" w:rsidRDefault="00000000" w:rsidRPr="00000000" w14:paraId="0000003E">
      <w:pPr>
        <w:numPr>
          <w:ilvl w:val="2"/>
          <w:numId w:val="5"/>
        </w:numPr>
        <w:ind w:left="2880" w:hanging="360"/>
        <w:rPr>
          <w:u w:val="none"/>
        </w:rPr>
      </w:pPr>
      <w:r w:rsidDel="00000000" w:rsidR="00000000" w:rsidRPr="00000000">
        <w:rPr>
          <w:b w:val="1"/>
          <w:rtl w:val="0"/>
        </w:rPr>
        <w:t xml:space="preserve">tag</w:t>
      </w:r>
      <w:r w:rsidDel="00000000" w:rsidR="00000000" w:rsidRPr="00000000">
        <w:rPr>
          <w:rFonts w:ascii="Arial Unicode MS" w:cs="Arial Unicode MS" w:eastAsia="Arial Unicode MS" w:hAnsi="Arial Unicode MS"/>
          <w:rtl w:val="0"/>
        </w:rPr>
        <w:t xml:space="preserve">是一个实现特定的标签。它可以是任何非空的字符串，但不能包含句号。</w:t>
      </w:r>
    </w:p>
    <w:p w:rsidR="00000000" w:rsidDel="00000000" w:rsidP="00000000" w:rsidRDefault="00000000" w:rsidRPr="00000000" w14:paraId="0000003F">
      <w:pPr>
        <w:numPr>
          <w:ilvl w:val="2"/>
          <w:numId w:val="5"/>
        </w:numPr>
        <w:ind w:left="2880" w:hanging="360"/>
        <w:rPr>
          <w:u w:val="none"/>
        </w:rPr>
      </w:pPr>
      <w:r w:rsidDel="00000000" w:rsidR="00000000" w:rsidRPr="00000000">
        <w:rPr>
          <w:b w:val="1"/>
          <w:rtl w:val="0"/>
        </w:rPr>
        <w:t xml:space="preserve">domainid</w:t>
      </w:r>
      <w:r w:rsidDel="00000000" w:rsidR="00000000" w:rsidRPr="00000000">
        <w:rPr>
          <w:rFonts w:ascii="Arial Unicode MS" w:cs="Arial Unicode MS" w:eastAsia="Arial Unicode MS" w:hAnsi="Arial Unicode MS"/>
          <w:rtl w:val="0"/>
        </w:rPr>
        <w:t xml:space="preserve">是一个非空字符串，代表事件所适用的域。它对应于PMeta事件的meta.source.domainId的值。</w:t>
      </w:r>
    </w:p>
    <w:p w:rsidR="00000000" w:rsidDel="00000000" w:rsidP="00000000" w:rsidRDefault="00000000" w:rsidRPr="00000000" w14:paraId="00000040">
      <w:pPr>
        <w:numPr>
          <w:ilvl w:val="1"/>
          <w:numId w:val="5"/>
        </w:numPr>
        <w:ind w:left="2160" w:hanging="360"/>
        <w:rPr>
          <w:u w:val="none"/>
        </w:rPr>
      </w:pPr>
      <w:r w:rsidDel="00000000" w:rsidR="00000000" w:rsidRPr="00000000">
        <w:rPr>
          <w:rFonts w:ascii="Arial Unicode MS" w:cs="Arial Unicode MS" w:eastAsia="Arial Unicode MS" w:hAnsi="Arial Unicode MS"/>
          <w:rtl w:val="0"/>
        </w:rPr>
        <w:t xml:space="preserve">除非在其文档中另有说明，否则它不应该对连接到同一交换（exchange）的其他生产者的存在、不存在或性质做出任何假设。</w:t>
      </w:r>
    </w:p>
    <w:p w:rsidR="00000000" w:rsidDel="00000000" w:rsidP="00000000" w:rsidRDefault="00000000" w:rsidRPr="00000000" w14:paraId="00000041">
      <w:pPr>
        <w:numPr>
          <w:ilvl w:val="0"/>
          <w:numId w:val="5"/>
        </w:numPr>
        <w:ind w:left="1440" w:hanging="360"/>
        <w:rPr>
          <w:u w:val="none"/>
        </w:rPr>
      </w:pPr>
      <w:r w:rsidDel="00000000" w:rsidR="00000000" w:rsidRPr="00000000">
        <w:rPr>
          <w:rFonts w:ascii="Arial Unicode MS" w:cs="Arial Unicode MS" w:eastAsia="Arial Unicode MS" w:hAnsi="Arial Unicode MS"/>
          <w:rtl w:val="0"/>
        </w:rPr>
        <w:t xml:space="preserve">通过实时事件解析服务访问RabiitMQ消息代理的任何事件持久性服务、事件分析服务、事件呈现服务或软件流水线管道实现都应作为从 RabbitMQ 队列（queue）消费的 RabbitMQ 消费者。</w:t>
      </w:r>
    </w:p>
    <w:p w:rsidR="00000000" w:rsidDel="00000000" w:rsidP="00000000" w:rsidRDefault="00000000" w:rsidRPr="00000000" w14:paraId="00000042">
      <w:pPr>
        <w:numPr>
          <w:ilvl w:val="1"/>
          <w:numId w:val="5"/>
        </w:numPr>
        <w:ind w:left="2160" w:hanging="360"/>
        <w:rPr>
          <w:u w:val="none"/>
        </w:rPr>
      </w:pPr>
      <w:r w:rsidDel="00000000" w:rsidR="00000000" w:rsidRPr="00000000">
        <w:rPr>
          <w:rFonts w:ascii="Arial Unicode MS" w:cs="Arial Unicode MS" w:eastAsia="Arial Unicode MS" w:hAnsi="Arial Unicode MS"/>
          <w:rtl w:val="0"/>
        </w:rPr>
        <w:t xml:space="preserve">除非在其文档中另有说明，否则它不得对连接到同一队列的其他消费者的存在、不存在或性质做出任何假设。</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numPr>
          <w:ilvl w:val="1"/>
          <w:numId w:val="3"/>
        </w:numPr>
        <w:ind w:left="1440" w:hanging="360"/>
        <w:rPr>
          <w:u w:val="none"/>
        </w:rPr>
      </w:pPr>
      <w:bookmarkStart w:colFirst="0" w:colLast="0" w:name="_pt815i3ibq66" w:id="13"/>
      <w:bookmarkEnd w:id="13"/>
      <w:r w:rsidDel="00000000" w:rsidR="00000000" w:rsidRPr="00000000">
        <w:rPr>
          <w:rFonts w:ascii="Arial Unicode MS" w:cs="Arial Unicode MS" w:eastAsia="Arial Unicode MS" w:hAnsi="Arial Unicode MS"/>
          <w:rtl w:val="0"/>
        </w:rPr>
        <w:t xml:space="preserve">访问模式 Modes of Access</w:t>
      </w:r>
    </w:p>
    <w:p w:rsidR="00000000" w:rsidDel="00000000" w:rsidP="00000000" w:rsidRDefault="00000000" w:rsidRPr="00000000" w14:paraId="00000046">
      <w:pPr>
        <w:ind w:left="0" w:firstLine="720"/>
        <w:rPr/>
      </w:pPr>
      <w:r w:rsidDel="00000000" w:rsidR="00000000" w:rsidRPr="00000000">
        <w:rPr>
          <w:rFonts w:ascii="Arial Unicode MS" w:cs="Arial Unicode MS" w:eastAsia="Arial Unicode MS" w:hAnsi="Arial Unicode MS"/>
          <w:rtl w:val="0"/>
        </w:rPr>
        <w:t xml:space="preserve">访问模式反映了与PMeta事件互动的一种形式。它并不代表任何物理实体，而只是描述一种行为类型。</w:t>
      </w:r>
    </w:p>
    <w:p w:rsidR="00000000" w:rsidDel="00000000" w:rsidP="00000000" w:rsidRDefault="00000000" w:rsidRPr="00000000" w14:paraId="00000047">
      <w:pPr>
        <w:pStyle w:val="Heading3"/>
        <w:numPr>
          <w:ilvl w:val="2"/>
          <w:numId w:val="3"/>
        </w:numPr>
        <w:ind w:left="2160" w:hanging="360"/>
        <w:rPr>
          <w:u w:val="none"/>
        </w:rPr>
      </w:pPr>
      <w:bookmarkStart w:colFirst="0" w:colLast="0" w:name="_8592tqeddpfh" w:id="14"/>
      <w:bookmarkEnd w:id="14"/>
      <w:r w:rsidDel="00000000" w:rsidR="00000000" w:rsidRPr="00000000">
        <w:rPr>
          <w:rFonts w:ascii="Arial Unicode MS" w:cs="Arial Unicode MS" w:eastAsia="Arial Unicode MS" w:hAnsi="Arial Unicode MS"/>
          <w:rtl w:val="0"/>
        </w:rPr>
        <w:t xml:space="preserve">聚合的事件分析 Aggregated Event Analysis</w:t>
      </w:r>
    </w:p>
    <w:p w:rsidR="00000000" w:rsidDel="00000000" w:rsidP="00000000" w:rsidRDefault="00000000" w:rsidRPr="00000000" w14:paraId="00000048">
      <w:pPr>
        <w:ind w:left="720" w:firstLine="720"/>
        <w:rPr/>
      </w:pPr>
      <w:r w:rsidDel="00000000" w:rsidR="00000000" w:rsidRPr="00000000">
        <w:rPr>
          <w:rFonts w:ascii="Arial Unicode MS" w:cs="Arial Unicode MS" w:eastAsia="Arial Unicode MS" w:hAnsi="Arial Unicode MS"/>
          <w:rtl w:val="0"/>
        </w:rPr>
        <w:t xml:space="preserve">在聚合事件分析中，事件分析服务在原始PMeta事件和其消费者之间提供了一个抽象层。这在需要多个事件所含信息的用例中特别有用。虽然PMeta事件可以被认为是传达与软件流水线管道中某些实体相关的事件的动词，但聚合事件分析是基于所有这些动词的总和来了解这些实体。</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720" w:firstLine="720"/>
        <w:rPr/>
      </w:pPr>
      <w:r w:rsidDel="00000000" w:rsidR="00000000" w:rsidRPr="00000000">
        <w:rPr>
          <w:rFonts w:ascii="Arial Unicode MS" w:cs="Arial Unicode MS" w:eastAsia="Arial Unicode MS" w:hAnsi="Arial Unicode MS"/>
          <w:rtl w:val="0"/>
        </w:rPr>
        <w:t xml:space="preserve">例子：每当一个新候选版本在模拟环境中通过了某一组测试，Jane就想在目标环境中启动测试。她可以通过首先监听候选发布版本的EiffelArtifactCreatedEvents，然后监听任何指向该候选版本的下游测试事件EiffelTestCaseTriggeredEvents和EiffelTestCaseFinishedEvents事件。当任何一个EiffelArtifactCreatedEvent被正确的下游事件集所引用时，这意味着是时候开始目标环境测试了。然而，这需要复杂的逻辑，需要存储每个候选版本的状态和它的下游事件。对Jane来说，实现她的触发器的一个更简单的方法是使用事件分析服务。这是因为她感兴趣的并不是事件本身，而是候选版本的状态：每当一个新的候选版本达到了通过所需测试的状态，Jane就希望得到通知。通过事件分析服务的提供订阅设置服务，使Jane的触发器很容易实现，且无需维护任何状态。</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Heading3"/>
        <w:numPr>
          <w:ilvl w:val="2"/>
          <w:numId w:val="3"/>
        </w:numPr>
        <w:ind w:left="2160" w:hanging="360"/>
        <w:rPr>
          <w:u w:val="none"/>
        </w:rPr>
      </w:pPr>
      <w:bookmarkStart w:colFirst="0" w:colLast="0" w:name="_qrkpldf1rea2" w:id="15"/>
      <w:bookmarkEnd w:id="15"/>
      <w:r w:rsidDel="00000000" w:rsidR="00000000" w:rsidRPr="00000000">
        <w:rPr>
          <w:rFonts w:ascii="Arial Unicode MS" w:cs="Arial Unicode MS" w:eastAsia="Arial Unicode MS" w:hAnsi="Arial Unicode MS"/>
          <w:rtl w:val="0"/>
        </w:rPr>
        <w:t xml:space="preserve">辅助发布 Assisted Publishing</w:t>
      </w:r>
    </w:p>
    <w:p w:rsidR="00000000" w:rsidDel="00000000" w:rsidP="00000000" w:rsidRDefault="00000000" w:rsidRPr="00000000" w14:paraId="0000004D">
      <w:pPr>
        <w:ind w:left="720" w:firstLine="720"/>
        <w:rPr/>
      </w:pPr>
      <w:r w:rsidDel="00000000" w:rsidR="00000000" w:rsidRPr="00000000">
        <w:rPr>
          <w:rFonts w:ascii="Arial Unicode MS" w:cs="Arial Unicode MS" w:eastAsia="Arial Unicode MS" w:hAnsi="Arial Unicode MS"/>
          <w:rtl w:val="0"/>
        </w:rPr>
        <w:t xml:space="preserve">在辅助发布中，发布者不直接向 RabbitMQ 消息代理发布事件，而是通过事件发布服务发布。虽然直接发布不需要任何额外的服务，但辅助发布提供了几个好处。</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0"/>
          <w:numId w:val="2"/>
        </w:numPr>
        <w:ind w:left="1440" w:hanging="360"/>
        <w:rPr>
          <w:u w:val="none"/>
        </w:rPr>
      </w:pPr>
      <w:r w:rsidDel="00000000" w:rsidR="00000000" w:rsidRPr="00000000">
        <w:rPr>
          <w:rFonts w:ascii="Arial Unicode MS" w:cs="Arial Unicode MS" w:eastAsia="Arial Unicode MS" w:hAnsi="Arial Unicode MS"/>
          <w:rtl w:val="0"/>
        </w:rPr>
        <w:t xml:space="preserve">没有特定语言的库集成。事件发布服务提供了一个与语言无关的 REST API，它封装了 RabbitMQ 消息代理的集成。</w:t>
      </w:r>
    </w:p>
    <w:p w:rsidR="00000000" w:rsidDel="00000000" w:rsidP="00000000" w:rsidRDefault="00000000" w:rsidRPr="00000000" w14:paraId="00000050">
      <w:pPr>
        <w:numPr>
          <w:ilvl w:val="0"/>
          <w:numId w:val="2"/>
        </w:numPr>
        <w:ind w:left="1440" w:hanging="360"/>
        <w:rPr>
          <w:u w:val="none"/>
        </w:rPr>
      </w:pPr>
      <w:r w:rsidDel="00000000" w:rsidR="00000000" w:rsidRPr="00000000">
        <w:rPr>
          <w:rFonts w:ascii="Arial Unicode MS" w:cs="Arial Unicode MS" w:eastAsia="Arial Unicode MS" w:hAnsi="Arial Unicode MS"/>
          <w:rtl w:val="0"/>
        </w:rPr>
        <w:t xml:space="preserve">模板生成。除了事件类型特定的数据外，所有事件在其元对象中都包含一定量的模板。事件发布服务可代表其客户处理这些内容，使他们能够专注于他们需要发布的事件的内容。</w:t>
      </w:r>
    </w:p>
    <w:p w:rsidR="00000000" w:rsidDel="00000000" w:rsidP="00000000" w:rsidRDefault="00000000" w:rsidRPr="00000000" w14:paraId="00000051">
      <w:pPr>
        <w:numPr>
          <w:ilvl w:val="0"/>
          <w:numId w:val="2"/>
        </w:numPr>
        <w:ind w:left="1440" w:hanging="360"/>
        <w:rPr>
          <w:u w:val="none"/>
        </w:rPr>
      </w:pPr>
      <w:r w:rsidDel="00000000" w:rsidR="00000000" w:rsidRPr="00000000">
        <w:rPr>
          <w:rFonts w:ascii="Arial Unicode MS" w:cs="Arial Unicode MS" w:eastAsia="Arial Unicode MS" w:hAnsi="Arial Unicode MS"/>
          <w:rtl w:val="0"/>
        </w:rPr>
        <w:t xml:space="preserve">链接查询。事件通过UUID相互引用，这意味着有时可能需要从Event Persistence中获取历史事件，以创建一个完整的新事件。事件发布服务可以代表其客户执行这项任务。</w:t>
      </w:r>
    </w:p>
    <w:p w:rsidR="00000000" w:rsidDel="00000000" w:rsidP="00000000" w:rsidRDefault="00000000" w:rsidRPr="00000000" w14:paraId="00000052">
      <w:pPr>
        <w:numPr>
          <w:ilvl w:val="0"/>
          <w:numId w:val="2"/>
        </w:numPr>
        <w:ind w:left="1440" w:hanging="360"/>
        <w:rPr>
          <w:u w:val="none"/>
        </w:rPr>
      </w:pPr>
      <w:r w:rsidDel="00000000" w:rsidR="00000000" w:rsidRPr="00000000">
        <w:rPr>
          <w:rFonts w:ascii="Arial Unicode MS" w:cs="Arial Unicode MS" w:eastAsia="Arial Unicode MS" w:hAnsi="Arial Unicode MS"/>
          <w:rtl w:val="0"/>
        </w:rPr>
        <w:t xml:space="preserve">版本协商。保持最新的事件类型版本对每个用户来说都是困难的，而事件发布服务可以为历史版本提供多个API端点，并在最新的可行版本上创建一个相应的事件。</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3"/>
        <w:numPr>
          <w:ilvl w:val="2"/>
          <w:numId w:val="3"/>
        </w:numPr>
        <w:ind w:left="2160" w:hanging="360"/>
        <w:rPr>
          <w:u w:val="none"/>
        </w:rPr>
      </w:pPr>
      <w:bookmarkStart w:colFirst="0" w:colLast="0" w:name="_mybf7ksm5u03" w:id="16"/>
      <w:bookmarkEnd w:id="16"/>
      <w:r w:rsidDel="00000000" w:rsidR="00000000" w:rsidRPr="00000000">
        <w:rPr>
          <w:rFonts w:ascii="Arial Unicode MS" w:cs="Arial Unicode MS" w:eastAsia="Arial Unicode MS" w:hAnsi="Arial Unicode MS"/>
          <w:rtl w:val="0"/>
        </w:rPr>
        <w:t xml:space="preserve">历史事件查询 Historical Event Lookup</w:t>
      </w:r>
    </w:p>
    <w:p w:rsidR="00000000" w:rsidDel="00000000" w:rsidP="00000000" w:rsidRDefault="00000000" w:rsidRPr="00000000" w14:paraId="00000056">
      <w:pPr>
        <w:ind w:left="720" w:firstLine="720"/>
        <w:rPr/>
      </w:pPr>
      <w:r w:rsidDel="00000000" w:rsidR="00000000" w:rsidRPr="00000000">
        <w:rPr>
          <w:rFonts w:ascii="Arial Unicode MS" w:cs="Arial Unicode MS" w:eastAsia="Arial Unicode MS" w:hAnsi="Arial Unicode MS"/>
          <w:rtl w:val="0"/>
        </w:rPr>
        <w:t xml:space="preserve">历史事件查询查询事件持久性服务中过去发生的事件。这对于任何需要在现在或过去事件的信息上进行操作的用例都是必需的。</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pStyle w:val="Heading3"/>
        <w:numPr>
          <w:ilvl w:val="2"/>
          <w:numId w:val="3"/>
        </w:numPr>
        <w:ind w:left="2160" w:hanging="360"/>
        <w:rPr>
          <w:u w:val="none"/>
        </w:rPr>
      </w:pPr>
      <w:bookmarkStart w:colFirst="0" w:colLast="0" w:name="_27gd2gn8gd3y" w:id="17"/>
      <w:bookmarkEnd w:id="17"/>
      <w:r w:rsidDel="00000000" w:rsidR="00000000" w:rsidRPr="00000000">
        <w:rPr>
          <w:rFonts w:ascii="Arial Unicode MS" w:cs="Arial Unicode MS" w:eastAsia="Arial Unicode MS" w:hAnsi="Arial Unicode MS"/>
          <w:rtl w:val="0"/>
        </w:rPr>
        <w:t xml:space="preserve">直接发布 Direct Publishing</w:t>
      </w:r>
    </w:p>
    <w:p w:rsidR="00000000" w:rsidDel="00000000" w:rsidP="00000000" w:rsidRDefault="00000000" w:rsidRPr="00000000" w14:paraId="00000059">
      <w:pPr>
        <w:ind w:left="720" w:firstLine="720"/>
        <w:rPr/>
      </w:pPr>
      <w:r w:rsidDel="00000000" w:rsidR="00000000" w:rsidRPr="00000000">
        <w:rPr>
          <w:rFonts w:ascii="Arial Unicode MS" w:cs="Arial Unicode MS" w:eastAsia="Arial Unicode MS" w:hAnsi="Arial Unicode MS"/>
          <w:rtl w:val="0"/>
        </w:rPr>
        <w:t xml:space="preserve">为了发布 PMeta 事件数据，参与者可以直接发布到 RabbitMQ 消息代理。这样做时，参与者将完全实现 RabbitMQ 客户端行为，并负责创建和序列化构成事件的 JSON 文档。对于某些用例来说，这可能是一个更好的选择，但事件的创建和序列化可能并不简单。特别是，需要通过UUID引用其他事件时可能需要使用Event Persistence进行查找。还值得注意的是，直接发布需要代码库与 RabbitMQ 集成，而辅助发布服务提供 REST API 集成。</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pStyle w:val="Heading3"/>
        <w:numPr>
          <w:ilvl w:val="2"/>
          <w:numId w:val="3"/>
        </w:numPr>
        <w:ind w:left="2160" w:hanging="360"/>
        <w:rPr>
          <w:u w:val="none"/>
        </w:rPr>
      </w:pPr>
      <w:bookmarkStart w:colFirst="0" w:colLast="0" w:name="_x6ziihkl2i7y" w:id="18"/>
      <w:bookmarkEnd w:id="18"/>
      <w:r w:rsidDel="00000000" w:rsidR="00000000" w:rsidRPr="00000000">
        <w:rPr>
          <w:rFonts w:ascii="Arial Unicode MS" w:cs="Arial Unicode MS" w:eastAsia="Arial Unicode MS" w:hAnsi="Arial Unicode MS"/>
          <w:rtl w:val="0"/>
        </w:rPr>
        <w:t xml:space="preserve">实时事件解析 Real Time Event Parsing</w:t>
      </w:r>
    </w:p>
    <w:p w:rsidR="00000000" w:rsidDel="00000000" w:rsidP="00000000" w:rsidRDefault="00000000" w:rsidRPr="00000000" w14:paraId="0000005C">
      <w:pPr>
        <w:ind w:left="720" w:firstLine="720"/>
        <w:rPr/>
      </w:pPr>
      <w:r w:rsidDel="00000000" w:rsidR="00000000" w:rsidRPr="00000000">
        <w:rPr>
          <w:rFonts w:ascii="Arial Unicode MS" w:cs="Arial Unicode MS" w:eastAsia="Arial Unicode MS" w:hAnsi="Arial Unicode MS"/>
          <w:rtl w:val="0"/>
        </w:rPr>
        <w:t xml:space="preserve">消费事件的最直接模式是通过实时解析从 RabbitMQ 消息代理接收的事件。这将作为 RabbitMQ 客户端从队列中消费消息来完成。这是访问事件数据的一种简单而快速的方法，但也有局限性。虽然可以将队列（queue）配置为保存在客户端离线时收到的消息，从而防止因离线而导致的数据丢失，但在队列创建之前发生的任何事件都将无法访问。此外，客户端将需要负责存储任何需要以后使用的事件信息。在简单的用例中，这些限制并不存在问题。例如，如果一个人需要的所有信息都包含在一个单一的PMeta事件中，存储事件数据就不是问题。</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720" w:firstLine="720"/>
        <w:rPr/>
      </w:pPr>
      <w:r w:rsidDel="00000000" w:rsidR="00000000" w:rsidRPr="00000000">
        <w:rPr>
          <w:rFonts w:ascii="Arial Unicode MS" w:cs="Arial Unicode MS" w:eastAsia="Arial Unicode MS" w:hAnsi="Arial Unicode MS"/>
          <w:rtl w:val="0"/>
        </w:rPr>
        <w:t xml:space="preserve">例子：Jane需要在新的候选版本发布时启动一个内存分析工作。她监听与她的候选发布版本的groupId和artifactId相匹配的EiffelArtifactPublishedEvent，并根据事件数据中的版本位置信息来获取artifact。这是一个完全无状态的程序，可以通过直接从 RabbitMQ 队列中消费事件来轻松实现。</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720" w:firstLine="720"/>
        <w:rPr/>
      </w:pPr>
      <w:r w:rsidDel="00000000" w:rsidR="00000000" w:rsidRPr="00000000">
        <w:rPr>
          <w:rFonts w:ascii="Arial Unicode MS" w:cs="Arial Unicode MS" w:eastAsia="Arial Unicode MS" w:hAnsi="Arial Unicode MS"/>
          <w:rtl w:val="0"/>
        </w:rPr>
        <w:t xml:space="preserve">更高级的用例则得益于使用历史事件查询和/或聚合事件分析。</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Heading1"/>
        <w:numPr>
          <w:ilvl w:val="0"/>
          <w:numId w:val="3"/>
        </w:numPr>
        <w:ind w:left="720" w:hanging="360"/>
        <w:rPr>
          <w:u w:val="none"/>
        </w:rPr>
      </w:pPr>
      <w:bookmarkStart w:colFirst="0" w:colLast="0" w:name="_l7fhbi27vrwm" w:id="19"/>
      <w:bookmarkEnd w:id="19"/>
      <w:r w:rsidDel="00000000" w:rsidR="00000000" w:rsidRPr="00000000">
        <w:rPr>
          <w:rtl w:val="0"/>
        </w:rPr>
        <w:t xml:space="preserve">PMeta</w:t>
      </w:r>
      <w:r w:rsidDel="00000000" w:rsidR="00000000" w:rsidRPr="00000000">
        <w:rPr>
          <w:rFonts w:ascii="Arial Unicode MS" w:cs="Arial Unicode MS" w:eastAsia="Arial Unicode MS" w:hAnsi="Arial Unicode MS"/>
          <w:rtl w:val="0"/>
        </w:rPr>
        <w:t xml:space="preserve">基本原型实现架构</w:t>
      </w:r>
    </w:p>
    <w:p w:rsidR="00000000" w:rsidDel="00000000" w:rsidP="00000000" w:rsidRDefault="00000000" w:rsidRPr="00000000" w14:paraId="00000064">
      <w:pPr>
        <w:ind w:left="0" w:firstLine="0"/>
        <w:rPr/>
      </w:pPr>
      <w:r w:rsidDel="00000000" w:rsidR="00000000" w:rsidRPr="00000000">
        <w:rPr/>
        <w:drawing>
          <wp:inline distB="114300" distT="114300" distL="114300" distR="114300">
            <wp:extent cx="5086350" cy="43148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8635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pStyle w:val="Heading2"/>
        <w:numPr>
          <w:ilvl w:val="1"/>
          <w:numId w:val="3"/>
        </w:numPr>
        <w:ind w:left="1440" w:hanging="360"/>
        <w:rPr>
          <w:u w:val="none"/>
        </w:rPr>
      </w:pPr>
      <w:bookmarkStart w:colFirst="0" w:colLast="0" w:name="_1d5ipjddusq6" w:id="20"/>
      <w:bookmarkEnd w:id="20"/>
      <w:r w:rsidDel="00000000" w:rsidR="00000000" w:rsidRPr="00000000">
        <w:rPr>
          <w:rtl w:val="0"/>
        </w:rPr>
        <w:t xml:space="preserve">RabbitMQ</w:t>
      </w:r>
    </w:p>
    <w:p w:rsidR="00000000" w:rsidDel="00000000" w:rsidP="00000000" w:rsidRDefault="00000000" w:rsidRPr="00000000" w14:paraId="00000067">
      <w:pPr>
        <w:ind w:firstLine="720"/>
        <w:rPr/>
      </w:pPr>
      <w:r w:rsidDel="00000000" w:rsidR="00000000" w:rsidRPr="00000000">
        <w:rPr>
          <w:rFonts w:ascii="Arial Unicode MS" w:cs="Arial Unicode MS" w:eastAsia="Arial Unicode MS" w:hAnsi="Arial Unicode MS"/>
          <w:rtl w:val="0"/>
        </w:rPr>
        <w:t xml:space="preserve">实现参考架构中的消息代理</w:t>
      </w:r>
      <w:hyperlink w:anchor="_p29wtwvz11g">
        <w:r w:rsidDel="00000000" w:rsidR="00000000" w:rsidRPr="00000000">
          <w:rPr>
            <w:color w:val="1155cc"/>
            <w:u w:val="single"/>
            <w:rtl w:val="0"/>
          </w:rPr>
          <w:t xml:space="preserve">服务器</w:t>
        </w:r>
      </w:hyperlink>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068">
      <w:pPr>
        <w:pStyle w:val="Heading2"/>
        <w:numPr>
          <w:ilvl w:val="1"/>
          <w:numId w:val="3"/>
        </w:numPr>
        <w:ind w:left="1440" w:hanging="360"/>
        <w:rPr>
          <w:u w:val="none"/>
        </w:rPr>
      </w:pPr>
      <w:bookmarkStart w:colFirst="0" w:colLast="0" w:name="_cv2jryd6ogjr" w:id="21"/>
      <w:bookmarkEnd w:id="21"/>
      <w:r w:rsidDel="00000000" w:rsidR="00000000" w:rsidRPr="00000000">
        <w:rPr>
          <w:rtl w:val="0"/>
        </w:rPr>
        <w:t xml:space="preserve">CLI</w:t>
      </w:r>
    </w:p>
    <w:p w:rsidR="00000000" w:rsidDel="00000000" w:rsidP="00000000" w:rsidRDefault="00000000" w:rsidRPr="00000000" w14:paraId="00000069">
      <w:pPr>
        <w:ind w:firstLine="720"/>
        <w:rPr/>
      </w:pPr>
      <w:r w:rsidDel="00000000" w:rsidR="00000000" w:rsidRPr="00000000">
        <w:rPr>
          <w:rFonts w:ascii="Arial Unicode MS" w:cs="Arial Unicode MS" w:eastAsia="Arial Unicode MS" w:hAnsi="Arial Unicode MS"/>
          <w:rtl w:val="0"/>
        </w:rPr>
        <w:t xml:space="preserve">用户可以通过CLI客户端发布和订阅消息。</w:t>
      </w:r>
    </w:p>
    <w:p w:rsidR="00000000" w:rsidDel="00000000" w:rsidP="00000000" w:rsidRDefault="00000000" w:rsidRPr="00000000" w14:paraId="0000006A">
      <w:pPr>
        <w:ind w:firstLine="720"/>
        <w:rPr/>
      </w:pPr>
      <w:r w:rsidDel="00000000" w:rsidR="00000000" w:rsidRPr="00000000">
        <w:rPr>
          <w:rFonts w:ascii="Arial Unicode MS" w:cs="Arial Unicode MS" w:eastAsia="Arial Unicode MS" w:hAnsi="Arial Unicode MS"/>
          <w:rtl w:val="0"/>
        </w:rPr>
        <w:t xml:space="preserve">实现参考架构中的</w:t>
      </w:r>
      <w:hyperlink w:anchor="_bjn3iaifs8z9">
        <w:r w:rsidDel="00000000" w:rsidR="00000000" w:rsidRPr="00000000">
          <w:rPr>
            <w:color w:val="1155cc"/>
            <w:u w:val="single"/>
            <w:rtl w:val="0"/>
          </w:rPr>
          <w:t xml:space="preserve">RabbitMQ客服端</w:t>
        </w:r>
      </w:hyperlink>
      <w:r w:rsidDel="00000000" w:rsidR="00000000" w:rsidRPr="00000000">
        <w:rPr>
          <w:rFonts w:ascii="Arial Unicode MS" w:cs="Arial Unicode MS" w:eastAsia="Arial Unicode MS" w:hAnsi="Arial Unicode MS"/>
          <w:rtl w:val="0"/>
        </w:rPr>
        <w:t xml:space="preserve">，</w:t>
      </w:r>
      <w:hyperlink w:anchor="_27gd2gn8gd3y">
        <w:r w:rsidDel="00000000" w:rsidR="00000000" w:rsidRPr="00000000">
          <w:rPr>
            <w:color w:val="1155cc"/>
            <w:u w:val="single"/>
            <w:rtl w:val="0"/>
          </w:rPr>
          <w:t xml:space="preserve">直接发布</w:t>
        </w:r>
      </w:hyperlink>
      <w:r w:rsidDel="00000000" w:rsidR="00000000" w:rsidRPr="00000000">
        <w:rPr>
          <w:rFonts w:ascii="Arial Unicode MS" w:cs="Arial Unicode MS" w:eastAsia="Arial Unicode MS" w:hAnsi="Arial Unicode MS"/>
          <w:rtl w:val="0"/>
        </w:rPr>
        <w:t xml:space="preserve">以及</w:t>
      </w:r>
      <w:hyperlink w:anchor="_x6ziihkl2i7y">
        <w:r w:rsidDel="00000000" w:rsidR="00000000" w:rsidRPr="00000000">
          <w:rPr>
            <w:color w:val="1155cc"/>
            <w:u w:val="single"/>
            <w:rtl w:val="0"/>
          </w:rPr>
          <w:t xml:space="preserve">实时事件解析</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B">
      <w:pPr>
        <w:pStyle w:val="Heading2"/>
        <w:numPr>
          <w:ilvl w:val="1"/>
          <w:numId w:val="3"/>
        </w:numPr>
        <w:ind w:left="1440" w:hanging="360"/>
        <w:rPr>
          <w:u w:val="none"/>
        </w:rPr>
      </w:pPr>
      <w:bookmarkStart w:colFirst="0" w:colLast="0" w:name="_pq607qsgkmt3" w:id="22"/>
      <w:bookmarkEnd w:id="22"/>
      <w:r w:rsidDel="00000000" w:rsidR="00000000" w:rsidRPr="00000000">
        <w:rPr>
          <w:rtl w:val="0"/>
        </w:rPr>
        <w:t xml:space="preserve">Generate/Publish Service</w:t>
      </w:r>
    </w:p>
    <w:p w:rsidR="00000000" w:rsidDel="00000000" w:rsidP="00000000" w:rsidRDefault="00000000" w:rsidRPr="00000000" w14:paraId="0000006C">
      <w:pPr>
        <w:ind w:firstLine="720"/>
        <w:rPr/>
      </w:pPr>
      <w:r w:rsidDel="00000000" w:rsidR="00000000" w:rsidRPr="00000000">
        <w:rPr>
          <w:rFonts w:ascii="Arial Unicode MS" w:cs="Arial Unicode MS" w:eastAsia="Arial Unicode MS" w:hAnsi="Arial Unicode MS"/>
          <w:rtl w:val="0"/>
        </w:rPr>
        <w:t xml:space="preserve">和CLI客户端相比，该服务提供了消息产生，验证和发布的REST API，并且负责维护和RabbitMQ的链接。好处是</w:t>
      </w:r>
    </w:p>
    <w:p w:rsidR="00000000" w:rsidDel="00000000" w:rsidP="00000000" w:rsidRDefault="00000000" w:rsidRPr="00000000" w14:paraId="0000006D">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多用户共享服务，不需要维护和RabbitMQ的链接，可以减少RabbitMQ的连接数量</w:t>
      </w:r>
    </w:p>
    <w:p w:rsidR="00000000" w:rsidDel="00000000" w:rsidP="00000000" w:rsidRDefault="00000000" w:rsidRPr="00000000" w14:paraId="0000006E">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提供与语言无关的REST API接口。便于集成到各个软件过程流水线管道。</w:t>
      </w:r>
    </w:p>
    <w:p w:rsidR="00000000" w:rsidDel="00000000" w:rsidP="00000000" w:rsidRDefault="00000000" w:rsidRPr="00000000" w14:paraId="0000006F">
      <w:pPr>
        <w:ind w:firstLine="720"/>
        <w:rPr/>
      </w:pPr>
      <w:r w:rsidDel="00000000" w:rsidR="00000000" w:rsidRPr="00000000">
        <w:rPr>
          <w:rFonts w:ascii="Arial Unicode MS" w:cs="Arial Unicode MS" w:eastAsia="Arial Unicode MS" w:hAnsi="Arial Unicode MS"/>
          <w:rtl w:val="0"/>
        </w:rPr>
        <w:t xml:space="preserve">实现参考架构中的</w:t>
      </w:r>
      <w:hyperlink w:anchor="_176kuja7myx8">
        <w:r w:rsidDel="00000000" w:rsidR="00000000" w:rsidRPr="00000000">
          <w:rPr>
            <w:color w:val="1155cc"/>
            <w:u w:val="single"/>
            <w:rtl w:val="0"/>
          </w:rPr>
          <w:t xml:space="preserve">事件发布服务</w:t>
        </w:r>
      </w:hyperlink>
      <w:r w:rsidDel="00000000" w:rsidR="00000000" w:rsidRPr="00000000">
        <w:rPr>
          <w:rFonts w:ascii="Arial Unicode MS" w:cs="Arial Unicode MS" w:eastAsia="Arial Unicode MS" w:hAnsi="Arial Unicode MS"/>
          <w:rtl w:val="0"/>
        </w:rPr>
        <w:t xml:space="preserve">和</w:t>
      </w:r>
      <w:hyperlink w:anchor="_qrkpldf1rea2">
        <w:r w:rsidDel="00000000" w:rsidR="00000000" w:rsidRPr="00000000">
          <w:rPr>
            <w:color w:val="1155cc"/>
            <w:u w:val="single"/>
            <w:rtl w:val="0"/>
          </w:rPr>
          <w:t xml:space="preserve">辅助发布</w:t>
        </w:r>
      </w:hyperlink>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070">
      <w:pPr>
        <w:pStyle w:val="Heading2"/>
        <w:numPr>
          <w:ilvl w:val="1"/>
          <w:numId w:val="3"/>
        </w:numPr>
        <w:ind w:left="1440" w:hanging="360"/>
        <w:rPr>
          <w:u w:val="none"/>
        </w:rPr>
      </w:pPr>
      <w:bookmarkStart w:colFirst="0" w:colLast="0" w:name="_x0cpv2uk0nq9" w:id="23"/>
      <w:bookmarkEnd w:id="23"/>
      <w:r w:rsidDel="00000000" w:rsidR="00000000" w:rsidRPr="00000000">
        <w:rPr>
          <w:rFonts w:ascii="Arial Unicode MS" w:cs="Arial Unicode MS" w:eastAsia="Arial Unicode MS" w:hAnsi="Arial Unicode MS"/>
          <w:rtl w:val="0"/>
        </w:rPr>
        <w:t xml:space="preserve">Storage Service 和 REST API Server</w:t>
      </w:r>
    </w:p>
    <w:p w:rsidR="00000000" w:rsidDel="00000000" w:rsidP="00000000" w:rsidRDefault="00000000" w:rsidRPr="00000000" w14:paraId="00000071">
      <w:pPr>
        <w:ind w:firstLine="720"/>
        <w:rPr/>
      </w:pPr>
      <w:r w:rsidDel="00000000" w:rsidR="00000000" w:rsidRPr="00000000">
        <w:rPr>
          <w:rFonts w:ascii="Arial Unicode MS" w:cs="Arial Unicode MS" w:eastAsia="Arial Unicode MS" w:hAnsi="Arial Unicode MS"/>
          <w:rtl w:val="0"/>
        </w:rPr>
        <w:t xml:space="preserve">MongoDB作为PMeta事件的数据库，在及基础上构建Storage Service和REST API Server，以实现参考架构中的</w:t>
      </w:r>
      <w:hyperlink w:anchor="_e3sfw8hvs64d">
        <w:r w:rsidDel="00000000" w:rsidR="00000000" w:rsidRPr="00000000">
          <w:rPr>
            <w:color w:val="1155cc"/>
            <w:u w:val="single"/>
            <w:rtl w:val="0"/>
          </w:rPr>
          <w:t xml:space="preserve">事件持久性服务</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2">
      <w:pPr>
        <w:numPr>
          <w:ilvl w:val="1"/>
          <w:numId w:val="3"/>
        </w:numPr>
        <w:ind w:left="1440" w:hanging="360"/>
        <w:rPr>
          <w:u w:val="none"/>
        </w:rPr>
      </w:pPr>
      <w:r w:rsidDel="00000000" w:rsidR="00000000" w:rsidRPr="00000000">
        <w:rPr>
          <w:rtl w:val="0"/>
        </w:rPr>
        <w:t xml:space="preserve">Storage Service</w:t>
      </w:r>
    </w:p>
    <w:p w:rsidR="00000000" w:rsidDel="00000000" w:rsidP="00000000" w:rsidRDefault="00000000" w:rsidRPr="00000000" w14:paraId="00000073">
      <w:pPr>
        <w:ind w:left="720" w:firstLine="720"/>
        <w:rPr/>
      </w:pPr>
      <w:r w:rsidDel="00000000" w:rsidR="00000000" w:rsidRPr="00000000">
        <w:rPr>
          <w:rFonts w:ascii="Arial Unicode MS" w:cs="Arial Unicode MS" w:eastAsia="Arial Unicode MS" w:hAnsi="Arial Unicode MS"/>
          <w:rtl w:val="0"/>
        </w:rPr>
        <w:t xml:space="preserve">接收消息以及存储到数据库，作为数据库和消息代理之间的抽象层。</w:t>
      </w:r>
    </w:p>
    <w:p w:rsidR="00000000" w:rsidDel="00000000" w:rsidP="00000000" w:rsidRDefault="00000000" w:rsidRPr="00000000" w14:paraId="00000074">
      <w:pPr>
        <w:numPr>
          <w:ilvl w:val="1"/>
          <w:numId w:val="3"/>
        </w:numPr>
        <w:ind w:left="1440" w:hanging="360"/>
        <w:rPr>
          <w:u w:val="none"/>
        </w:rPr>
      </w:pPr>
      <w:r w:rsidDel="00000000" w:rsidR="00000000" w:rsidRPr="00000000">
        <w:rPr>
          <w:rtl w:val="0"/>
        </w:rPr>
        <w:t xml:space="preserve">REST API Server</w:t>
      </w:r>
    </w:p>
    <w:p w:rsidR="00000000" w:rsidDel="00000000" w:rsidP="00000000" w:rsidRDefault="00000000" w:rsidRPr="00000000" w14:paraId="00000075">
      <w:pPr>
        <w:ind w:left="720" w:firstLine="720"/>
        <w:rPr/>
      </w:pPr>
      <w:r w:rsidDel="00000000" w:rsidR="00000000" w:rsidRPr="00000000">
        <w:rPr>
          <w:rFonts w:ascii="Arial Unicode MS" w:cs="Arial Unicode MS" w:eastAsia="Arial Unicode MS" w:hAnsi="Arial Unicode MS"/>
          <w:rtl w:val="0"/>
        </w:rPr>
        <w:t xml:space="preserve">查询服务是PMeta架构中关键的服务，以REST API提供了单一事件查询，上下游事件查询，或者复杂条件查询等功能。</w:t>
      </w:r>
    </w:p>
    <w:p w:rsidR="00000000" w:rsidDel="00000000" w:rsidP="00000000" w:rsidRDefault="00000000" w:rsidRPr="00000000" w14:paraId="00000076">
      <w:pPr>
        <w:pStyle w:val="Heading2"/>
        <w:numPr>
          <w:ilvl w:val="1"/>
          <w:numId w:val="3"/>
        </w:numPr>
        <w:ind w:left="1440" w:hanging="360"/>
        <w:rPr>
          <w:u w:val="none"/>
        </w:rPr>
      </w:pPr>
      <w:bookmarkStart w:colFirst="0" w:colLast="0" w:name="_imqq28j2x4p6" w:id="24"/>
      <w:bookmarkEnd w:id="24"/>
      <w:r w:rsidDel="00000000" w:rsidR="00000000" w:rsidRPr="00000000">
        <w:rPr>
          <w:rFonts w:ascii="Arial Unicode MS" w:cs="Arial Unicode MS" w:eastAsia="Arial Unicode MS" w:hAnsi="Arial Unicode MS"/>
          <w:rtl w:val="0"/>
        </w:rPr>
        <w:t xml:space="preserve">FrontEnd（Web）</w:t>
      </w:r>
    </w:p>
    <w:p w:rsidR="00000000" w:rsidDel="00000000" w:rsidP="00000000" w:rsidRDefault="00000000" w:rsidRPr="00000000" w14:paraId="00000077">
      <w:pPr>
        <w:ind w:firstLine="720"/>
        <w:rPr/>
      </w:pPr>
      <w:r w:rsidDel="00000000" w:rsidR="00000000" w:rsidRPr="00000000">
        <w:rPr>
          <w:rFonts w:ascii="Arial Unicode MS" w:cs="Arial Unicode MS" w:eastAsia="Arial Unicode MS" w:hAnsi="Arial Unicode MS"/>
          <w:rtl w:val="0"/>
        </w:rPr>
        <w:t xml:space="preserve">实现参考架构中的</w:t>
      </w:r>
      <w:hyperlink w:anchor="_5i69jz9vnufm">
        <w:r w:rsidDel="00000000" w:rsidR="00000000" w:rsidRPr="00000000">
          <w:rPr>
            <w:color w:val="1155cc"/>
            <w:u w:val="single"/>
            <w:rtl w:val="0"/>
          </w:rPr>
          <w:t xml:space="preserve">事件展示服务</w:t>
        </w:r>
      </w:hyperlink>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078">
      <w:pPr>
        <w:ind w:firstLine="720"/>
        <w:rPr/>
      </w:pPr>
      <w:r w:rsidDel="00000000" w:rsidR="00000000" w:rsidRPr="00000000">
        <w:rPr>
          <w:rFonts w:ascii="Arial Unicode MS" w:cs="Arial Unicode MS" w:eastAsia="Arial Unicode MS" w:hAnsi="Arial Unicode MS"/>
          <w:rtl w:val="0"/>
        </w:rPr>
        <w:t xml:space="preserve">RabbitMQ服务器需要安装 MQTT over Websocket 插件，Web前端通过MQTT协议实时监听事件。</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numPr>
          <w:ilvl w:val="0"/>
          <w:numId w:val="3"/>
        </w:numPr>
        <w:spacing w:after="0" w:afterAutospacing="0"/>
        <w:ind w:left="720" w:hanging="360"/>
        <w:rPr>
          <w:u w:val="none"/>
        </w:rPr>
      </w:pPr>
      <w:bookmarkStart w:colFirst="0" w:colLast="0" w:name="_niwkh2ld7itl" w:id="25"/>
      <w:bookmarkEnd w:id="25"/>
      <w:r w:rsidDel="00000000" w:rsidR="00000000" w:rsidRPr="00000000">
        <w:rPr>
          <w:rtl w:val="0"/>
        </w:rPr>
        <w:t xml:space="preserve">PMeta</w:t>
      </w:r>
      <w:r w:rsidDel="00000000" w:rsidR="00000000" w:rsidRPr="00000000">
        <w:rPr>
          <w:rFonts w:ascii="Arial Unicode MS" w:cs="Arial Unicode MS" w:eastAsia="Arial Unicode MS" w:hAnsi="Arial Unicode MS"/>
          <w:rtl w:val="0"/>
        </w:rPr>
        <w:t xml:space="preserve">消息选型概述</w:t>
      </w:r>
    </w:p>
    <w:p w:rsidR="00000000" w:rsidDel="00000000" w:rsidP="00000000" w:rsidRDefault="00000000" w:rsidRPr="00000000" w14:paraId="0000007B">
      <w:pPr>
        <w:pStyle w:val="Heading2"/>
        <w:numPr>
          <w:ilvl w:val="1"/>
          <w:numId w:val="3"/>
        </w:numPr>
        <w:spacing w:after="0" w:afterAutospacing="0" w:before="0" w:beforeAutospacing="0"/>
        <w:ind w:left="1440" w:hanging="360"/>
        <w:rPr/>
      </w:pPr>
      <w:bookmarkStart w:colFirst="0" w:colLast="0" w:name="_pkpxguf43rsy" w:id="26"/>
      <w:bookmarkEnd w:id="26"/>
      <w:r w:rsidDel="00000000" w:rsidR="00000000" w:rsidRPr="00000000">
        <w:rPr>
          <w:rFonts w:ascii="Arial Unicode MS" w:cs="Arial Unicode MS" w:eastAsia="Arial Unicode MS" w:hAnsi="Arial Unicode MS"/>
          <w:rtl w:val="0"/>
        </w:rPr>
        <w:t xml:space="preserve">消息基本应用简介</w:t>
      </w:r>
    </w:p>
    <w:p w:rsidR="00000000" w:rsidDel="00000000" w:rsidP="00000000" w:rsidRDefault="00000000" w:rsidRPr="00000000" w14:paraId="0000007C">
      <w:pPr>
        <w:pStyle w:val="Heading3"/>
        <w:numPr>
          <w:ilvl w:val="2"/>
          <w:numId w:val="3"/>
        </w:numPr>
        <w:spacing w:before="0" w:beforeAutospacing="0"/>
        <w:ind w:left="2160" w:hanging="360"/>
        <w:rPr/>
      </w:pPr>
      <w:bookmarkStart w:colFirst="0" w:colLast="0" w:name="_cm3wuidvnw50" w:id="27"/>
      <w:bookmarkEnd w:id="27"/>
      <w:r w:rsidDel="00000000" w:rsidR="00000000" w:rsidRPr="00000000">
        <w:rPr>
          <w:rFonts w:ascii="Arial Unicode MS" w:cs="Arial Unicode MS" w:eastAsia="Arial Unicode MS" w:hAnsi="Arial Unicode MS"/>
          <w:rtl w:val="0"/>
        </w:rPr>
        <w:t xml:space="preserve">源代码管理事件</w:t>
      </w:r>
    </w:p>
    <w:p w:rsidR="00000000" w:rsidDel="00000000" w:rsidP="00000000" w:rsidRDefault="00000000" w:rsidRPr="00000000" w14:paraId="0000007D">
      <w:pPr>
        <w:ind w:left="1440" w:firstLine="0"/>
        <w:rPr/>
      </w:pPr>
      <w:r w:rsidDel="00000000" w:rsidR="00000000" w:rsidRPr="00000000">
        <w:rPr>
          <w:rFonts w:ascii="Arial Unicode MS" w:cs="Arial Unicode MS" w:eastAsia="Arial Unicode MS" w:hAnsi="Arial Unicode MS"/>
          <w:rtl w:val="0"/>
        </w:rPr>
        <w:t xml:space="preserve">源代码管理事件负责存储和跟踪源代码的修订。在典型的用例中，它不是由Eiffel事件中的信息触发的，而是由开发者的直接行为（例如提交修改）触发的。</w:t>
      </w:r>
    </w:p>
    <w:p w:rsidR="00000000" w:rsidDel="00000000" w:rsidP="00000000" w:rsidRDefault="00000000" w:rsidRPr="00000000" w14:paraId="0000007E">
      <w:pPr>
        <w:ind w:left="1440" w:firstLine="0"/>
        <w:rPr/>
      </w:pPr>
      <w:r w:rsidDel="00000000" w:rsidR="00000000" w:rsidRPr="00000000">
        <w:rPr>
          <w:b w:val="1"/>
          <w:rtl w:val="0"/>
        </w:rPr>
        <w:t xml:space="preserve">EiffelSourceChangeCreatedEvent</w:t>
      </w:r>
      <w:r w:rsidDel="00000000" w:rsidR="00000000" w:rsidRPr="00000000">
        <w:rPr>
          <w:rFonts w:ascii="Arial Unicode MS" w:cs="Arial Unicode MS" w:eastAsia="Arial Unicode MS" w:hAnsi="Arial Unicode MS"/>
          <w:rtl w:val="0"/>
        </w:rPr>
        <w:t xml:space="preserve">声明对源代码的更改已经完成，但尚未提交。</w:t>
      </w:r>
    </w:p>
    <w:p w:rsidR="00000000" w:rsidDel="00000000" w:rsidP="00000000" w:rsidRDefault="00000000" w:rsidRPr="00000000" w14:paraId="0000007F">
      <w:pPr>
        <w:ind w:left="1440" w:firstLine="0"/>
        <w:rPr/>
      </w:pPr>
      <w:r w:rsidDel="00000000" w:rsidR="00000000" w:rsidRPr="00000000">
        <w:rPr>
          <w:b w:val="1"/>
          <w:rtl w:val="0"/>
        </w:rPr>
        <w:t xml:space="preserve">EiffelSourceChangeSubmittedEvent</w:t>
      </w:r>
      <w:r w:rsidDel="00000000" w:rsidR="00000000" w:rsidRPr="00000000">
        <w:rPr>
          <w:rFonts w:ascii="Arial Unicode MS" w:cs="Arial Unicode MS" w:eastAsia="Arial Unicode MS" w:hAnsi="Arial Unicode MS"/>
          <w:rtl w:val="0"/>
        </w:rPr>
        <w:t xml:space="preserve">声明一项变更已经被整合到目标公共源代码分支（例如 "master"、"dev "或 "mainline"），而不是私有或本地分支。</w:t>
      </w:r>
    </w:p>
    <w:p w:rsidR="00000000" w:rsidDel="00000000" w:rsidP="00000000" w:rsidRDefault="00000000" w:rsidRPr="00000000" w14:paraId="00000080">
      <w:pPr>
        <w:pStyle w:val="Heading3"/>
        <w:numPr>
          <w:ilvl w:val="2"/>
          <w:numId w:val="3"/>
        </w:numPr>
        <w:ind w:left="2160" w:hanging="360"/>
        <w:rPr/>
      </w:pPr>
      <w:bookmarkStart w:colFirst="0" w:colLast="0" w:name="_tapudrqupxgm" w:id="28"/>
      <w:bookmarkEnd w:id="28"/>
      <w:r w:rsidDel="00000000" w:rsidR="00000000" w:rsidRPr="00000000">
        <w:rPr>
          <w:rFonts w:ascii="Arial Unicode MS" w:cs="Arial Unicode MS" w:eastAsia="Arial Unicode MS" w:hAnsi="Arial Unicode MS"/>
          <w:rtl w:val="0"/>
        </w:rPr>
        <w:t xml:space="preserve">测试类事件</w:t>
      </w:r>
    </w:p>
    <w:p w:rsidR="00000000" w:rsidDel="00000000" w:rsidP="00000000" w:rsidRDefault="00000000" w:rsidRPr="00000000" w14:paraId="00000081">
      <w:pPr>
        <w:ind w:left="1440" w:firstLine="0"/>
        <w:rPr/>
      </w:pPr>
      <w:r w:rsidDel="00000000" w:rsidR="00000000" w:rsidRPr="00000000">
        <w:rPr>
          <w:b w:val="1"/>
          <w:rtl w:val="0"/>
        </w:rPr>
        <w:t xml:space="preserve">EiffelTestCaseTriggeredEvent</w:t>
      </w:r>
      <w:r w:rsidDel="00000000" w:rsidR="00000000" w:rsidRPr="00000000">
        <w:rPr>
          <w:rFonts w:ascii="Arial Unicode MS" w:cs="Arial Unicode MS" w:eastAsia="Arial Unicode MS" w:hAnsi="Arial Unicode MS"/>
          <w:rtl w:val="0"/>
        </w:rPr>
        <w:t xml:space="preserve">声明一个测试用例的执行已经被触发，但尚未开始。</w:t>
      </w:r>
    </w:p>
    <w:p w:rsidR="00000000" w:rsidDel="00000000" w:rsidP="00000000" w:rsidRDefault="00000000" w:rsidRPr="00000000" w14:paraId="00000082">
      <w:pPr>
        <w:ind w:left="1440" w:firstLine="0"/>
        <w:rPr/>
      </w:pPr>
      <w:r w:rsidDel="00000000" w:rsidR="00000000" w:rsidRPr="00000000">
        <w:rPr>
          <w:b w:val="1"/>
          <w:rtl w:val="0"/>
        </w:rPr>
        <w:t xml:space="preserve">EiffelTestCaseStartedEvent</w:t>
      </w:r>
      <w:r w:rsidDel="00000000" w:rsidR="00000000" w:rsidRPr="00000000">
        <w:rPr>
          <w:rFonts w:ascii="Arial Unicode MS" w:cs="Arial Unicode MS" w:eastAsia="Arial Unicode MS" w:hAnsi="Arial Unicode MS"/>
          <w:rtl w:val="0"/>
        </w:rPr>
        <w:t xml:space="preserve">声明测试用例的执行已经开始。该事件通过TEST_CASE_EXECUTION链接到正确的EiffelTestCaseTriggeredEvent为先导条件</w:t>
      </w:r>
    </w:p>
    <w:p w:rsidR="00000000" w:rsidDel="00000000" w:rsidP="00000000" w:rsidRDefault="00000000" w:rsidRPr="00000000" w14:paraId="00000083">
      <w:pPr>
        <w:ind w:left="1440" w:firstLine="0"/>
        <w:rPr/>
      </w:pPr>
      <w:r w:rsidDel="00000000" w:rsidR="00000000" w:rsidRPr="00000000">
        <w:rPr>
          <w:rFonts w:ascii="Arial Unicode MS" w:cs="Arial Unicode MS" w:eastAsia="Arial Unicode MS" w:hAnsi="Arial Unicode MS"/>
          <w:rtl w:val="0"/>
        </w:rPr>
        <w:t xml:space="preserve">EiffelTestCaseFinishedEvent声明先前启动的测试用例（由EiffelTestCaseStartedEvent声明）已经完成并报告结果。</w:t>
      </w:r>
    </w:p>
    <w:p w:rsidR="00000000" w:rsidDel="00000000" w:rsidP="00000000" w:rsidRDefault="00000000" w:rsidRPr="00000000" w14:paraId="00000084">
      <w:pPr>
        <w:pStyle w:val="Heading3"/>
        <w:numPr>
          <w:ilvl w:val="2"/>
          <w:numId w:val="3"/>
        </w:numPr>
        <w:ind w:left="2160" w:hanging="360"/>
        <w:rPr/>
      </w:pPr>
      <w:bookmarkStart w:colFirst="0" w:colLast="0" w:name="_yb7ayacw82i0" w:id="29"/>
      <w:bookmarkEnd w:id="29"/>
      <w:r w:rsidDel="00000000" w:rsidR="00000000" w:rsidRPr="00000000">
        <w:rPr>
          <w:rFonts w:ascii="Arial Unicode MS" w:cs="Arial Unicode MS" w:eastAsia="Arial Unicode MS" w:hAnsi="Arial Unicode MS"/>
          <w:rtl w:val="0"/>
        </w:rPr>
        <w:t xml:space="preserve">软件工件类事件</w:t>
      </w:r>
    </w:p>
    <w:p w:rsidR="00000000" w:rsidDel="00000000" w:rsidP="00000000" w:rsidRDefault="00000000" w:rsidRPr="00000000" w14:paraId="00000085">
      <w:pPr>
        <w:ind w:left="1440" w:firstLine="0"/>
        <w:rPr/>
      </w:pPr>
      <w:r w:rsidDel="00000000" w:rsidR="00000000" w:rsidRPr="00000000">
        <w:rPr>
          <w:b w:val="1"/>
          <w:rtl w:val="0"/>
        </w:rPr>
        <w:t xml:space="preserve">EiffelArtifactCreatedEvent</w:t>
      </w:r>
      <w:r w:rsidDel="00000000" w:rsidR="00000000" w:rsidRPr="00000000">
        <w:rPr>
          <w:rFonts w:ascii="Arial Unicode MS" w:cs="Arial Unicode MS" w:eastAsia="Arial Unicode MS" w:hAnsi="Arial Unicode MS"/>
          <w:rtl w:val="0"/>
        </w:rPr>
        <w:t xml:space="preserve">声明一个软件工件已经被创建，它的坐标是什么，它包含什么以及它是如何创建的。</w:t>
      </w:r>
    </w:p>
    <w:p w:rsidR="00000000" w:rsidDel="00000000" w:rsidP="00000000" w:rsidRDefault="00000000" w:rsidRPr="00000000" w14:paraId="00000086">
      <w:pPr>
        <w:ind w:left="1440" w:firstLine="0"/>
        <w:rPr/>
      </w:pPr>
      <w:r w:rsidDel="00000000" w:rsidR="00000000" w:rsidRPr="00000000">
        <w:rPr>
          <w:b w:val="1"/>
          <w:rtl w:val="0"/>
        </w:rPr>
        <w:t xml:space="preserve">EiffelArtifactPublishedEvent</w:t>
      </w:r>
      <w:r w:rsidDel="00000000" w:rsidR="00000000" w:rsidRPr="00000000">
        <w:rPr>
          <w:rFonts w:ascii="Arial Unicode MS" w:cs="Arial Unicode MS" w:eastAsia="Arial Unicode MS" w:hAnsi="Arial Unicode MS"/>
          <w:rtl w:val="0"/>
        </w:rPr>
        <w:t xml:space="preserve">声明一个软件工件（由EiffelArtifactCreatedEvent声明）已经被发布，因此可以在一个或多个地点去获取。</w:t>
      </w:r>
    </w:p>
    <w:p w:rsidR="00000000" w:rsidDel="00000000" w:rsidP="00000000" w:rsidRDefault="00000000" w:rsidRPr="00000000" w14:paraId="00000087">
      <w:pPr>
        <w:pStyle w:val="Heading3"/>
        <w:numPr>
          <w:ilvl w:val="2"/>
          <w:numId w:val="3"/>
        </w:numPr>
        <w:ind w:left="2160" w:hanging="360"/>
        <w:rPr/>
      </w:pPr>
      <w:bookmarkStart w:colFirst="0" w:colLast="0" w:name="_sxf336m1a9m1" w:id="30"/>
      <w:bookmarkEnd w:id="30"/>
      <w:r w:rsidDel="00000000" w:rsidR="00000000" w:rsidRPr="00000000">
        <w:rPr>
          <w:rFonts w:ascii="Arial Unicode MS" w:cs="Arial Unicode MS" w:eastAsia="Arial Unicode MS" w:hAnsi="Arial Unicode MS"/>
          <w:rtl w:val="0"/>
        </w:rPr>
        <w:t xml:space="preserve">置信度仲裁事件</w:t>
      </w:r>
    </w:p>
    <w:p w:rsidR="00000000" w:rsidDel="00000000" w:rsidP="00000000" w:rsidRDefault="00000000" w:rsidRPr="00000000" w14:paraId="00000088">
      <w:pPr>
        <w:ind w:left="720" w:firstLine="720"/>
        <w:rPr/>
      </w:pPr>
      <w:r w:rsidDel="00000000" w:rsidR="00000000" w:rsidRPr="00000000">
        <w:rPr>
          <w:b w:val="1"/>
          <w:rtl w:val="0"/>
        </w:rPr>
        <w:t xml:space="preserve">EiffelConfidenceLevelModifiedEvent</w:t>
      </w:r>
      <w:r w:rsidDel="00000000" w:rsidR="00000000" w:rsidRPr="00000000">
        <w:rPr>
          <w:rFonts w:ascii="Arial Unicode MS" w:cs="Arial Unicode MS" w:eastAsia="Arial Unicode MS" w:hAnsi="Arial Unicode MS"/>
          <w:rtl w:val="0"/>
        </w:rPr>
        <w:t xml:space="preserve">声明一个实体已经达到（或未能达到）一定的置信度，或者在更广泛的意义上，将其注释为适用于或与某种情况相关（例如，适合发布给某个客户群或已经通过某些标准）。这对于通过持续集成和交付管道来推荐各种工程工件，如产品版本，特别有用。</w:t>
      </w:r>
    </w:p>
    <w:p w:rsidR="00000000" w:rsidDel="00000000" w:rsidP="00000000" w:rsidRDefault="00000000" w:rsidRPr="00000000" w14:paraId="00000089">
      <w:pPr>
        <w:ind w:left="720" w:firstLine="720"/>
        <w:rPr/>
      </w:pPr>
      <w:r w:rsidDel="00000000" w:rsidR="00000000" w:rsidRPr="00000000">
        <w:rPr>
          <w:rFonts w:ascii="Arial Unicode MS" w:cs="Arial Unicode MS" w:eastAsia="Arial Unicode MS" w:hAnsi="Arial Unicode MS"/>
          <w:rtl w:val="0"/>
        </w:rPr>
        <w:t xml:space="preserve">置信度可以在高或低的抽象层次上运作， 如从 "smokeTestsOk "到 "releasable "或 "released"， 它们可以将其他抽象层次较低的置信值进行分组。它的定义可以是抽象的也可以是非常具体的，例如 "可释放 "或 "可重新分配给客户X"。置信度经常出现在分层系统情况下的自动化交付流水线中：较低层次的层级发布一个约定的置信度，表示新版本已经准备好在较高层次的层级中进行集成。</w:t>
      </w:r>
    </w:p>
    <w:p w:rsidR="00000000" w:rsidDel="00000000" w:rsidP="00000000" w:rsidRDefault="00000000" w:rsidRPr="00000000" w14:paraId="0000008A">
      <w:pPr>
        <w:pStyle w:val="Heading3"/>
        <w:numPr>
          <w:ilvl w:val="2"/>
          <w:numId w:val="3"/>
        </w:numPr>
        <w:ind w:left="2160" w:hanging="360"/>
        <w:rPr/>
      </w:pPr>
      <w:bookmarkStart w:colFirst="0" w:colLast="0" w:name="_dp4rpz3bz89i" w:id="31"/>
      <w:bookmarkEnd w:id="31"/>
      <w:r w:rsidDel="00000000" w:rsidR="00000000" w:rsidRPr="00000000">
        <w:rPr>
          <w:rFonts w:ascii="Arial Unicode MS" w:cs="Arial Unicode MS" w:eastAsia="Arial Unicode MS" w:hAnsi="Arial Unicode MS"/>
          <w:rtl w:val="0"/>
        </w:rPr>
        <w:t xml:space="preserve">组合定义事件</w:t>
      </w:r>
    </w:p>
    <w:p w:rsidR="00000000" w:rsidDel="00000000" w:rsidP="00000000" w:rsidRDefault="00000000" w:rsidRPr="00000000" w14:paraId="0000008B">
      <w:pPr>
        <w:ind w:left="1440" w:firstLine="0"/>
        <w:rPr/>
      </w:pPr>
      <w:r w:rsidDel="00000000" w:rsidR="00000000" w:rsidRPr="00000000">
        <w:rPr>
          <w:b w:val="1"/>
          <w:rtl w:val="0"/>
        </w:rPr>
        <w:t xml:space="preserve">EiffelCompositionDefinedEvent</w:t>
      </w:r>
      <w:r w:rsidDel="00000000" w:rsidR="00000000" w:rsidRPr="00000000">
        <w:rPr>
          <w:rFonts w:ascii="Arial Unicode MS" w:cs="Arial Unicode MS" w:eastAsia="Arial Unicode MS" w:hAnsi="Arial Unicode MS"/>
          <w:rtl w:val="0"/>
        </w:rPr>
        <w:t xml:space="preserve">声明一个组合件（可以包含软件工件、源代码，甚至其他组合件）已经被定义，通常是为了进一步生成下游工件。</w:t>
      </w:r>
    </w:p>
    <w:p w:rsidR="00000000" w:rsidDel="00000000" w:rsidP="00000000" w:rsidRDefault="00000000" w:rsidRPr="00000000" w14:paraId="0000008C">
      <w:pPr>
        <w:pStyle w:val="Heading3"/>
        <w:numPr>
          <w:ilvl w:val="2"/>
          <w:numId w:val="3"/>
        </w:numPr>
        <w:ind w:left="2160" w:hanging="360"/>
        <w:rPr/>
      </w:pPr>
      <w:bookmarkStart w:colFirst="0" w:colLast="0" w:name="_3qkl2ivvjn1r" w:id="32"/>
      <w:bookmarkEnd w:id="32"/>
      <w:r w:rsidDel="00000000" w:rsidR="00000000" w:rsidRPr="00000000">
        <w:rPr>
          <w:rFonts w:ascii="Arial Unicode MS" w:cs="Arial Unicode MS" w:eastAsia="Arial Unicode MS" w:hAnsi="Arial Unicode MS"/>
          <w:rtl w:val="0"/>
        </w:rPr>
        <w:t xml:space="preserve">环境配置事件</w:t>
      </w:r>
    </w:p>
    <w:p w:rsidR="00000000" w:rsidDel="00000000" w:rsidP="00000000" w:rsidRDefault="00000000" w:rsidRPr="00000000" w14:paraId="0000008D">
      <w:pPr>
        <w:ind w:left="720" w:firstLine="720"/>
        <w:rPr/>
      </w:pPr>
      <w:r w:rsidDel="00000000" w:rsidR="00000000" w:rsidRPr="00000000">
        <w:rPr>
          <w:b w:val="1"/>
          <w:rtl w:val="0"/>
        </w:rPr>
        <w:t xml:space="preserve">EiffelEnvironmentDefinedEvent</w:t>
      </w:r>
      <w:r w:rsidDel="00000000" w:rsidR="00000000" w:rsidRPr="00000000">
        <w:rPr>
          <w:rFonts w:ascii="Arial Unicode MS" w:cs="Arial Unicode MS" w:eastAsia="Arial Unicode MS" w:hAnsi="Arial Unicode MS"/>
          <w:rtl w:val="0"/>
        </w:rPr>
        <w:t xml:space="preserve">声明了一个可以由其他事件引用的环境，以确保对创建的工件或执行的测试的条件的可追溯性。然而，根据技术领域的不同，环境的性质也大不相同：它可能是一个虚拟容器，也可能是一个由数百万个独立部件组成的完整的系统，或者是介于两者之间的任何东西。</w:t>
      </w:r>
    </w:p>
    <w:p w:rsidR="00000000" w:rsidDel="00000000" w:rsidP="00000000" w:rsidRDefault="00000000" w:rsidRPr="00000000" w14:paraId="0000008E">
      <w:pPr>
        <w:pStyle w:val="Heading2"/>
        <w:numPr>
          <w:ilvl w:val="1"/>
          <w:numId w:val="3"/>
        </w:numPr>
        <w:ind w:left="1440" w:hanging="360"/>
        <w:rPr>
          <w:u w:val="none"/>
        </w:rPr>
      </w:pPr>
      <w:bookmarkStart w:colFirst="0" w:colLast="0" w:name="_yuqso3kdzvzm" w:id="33"/>
      <w:bookmarkEnd w:id="33"/>
      <w:r w:rsidDel="00000000" w:rsidR="00000000" w:rsidRPr="00000000">
        <w:rPr>
          <w:rFonts w:ascii="Arial Unicode MS" w:cs="Arial Unicode MS" w:eastAsia="Arial Unicode MS" w:hAnsi="Arial Unicode MS"/>
          <w:rtl w:val="0"/>
        </w:rPr>
        <w:t xml:space="preserve">消息典型关系视图</w:t>
      </w:r>
    </w:p>
    <w:p w:rsidR="00000000" w:rsidDel="00000000" w:rsidP="00000000" w:rsidRDefault="00000000" w:rsidRPr="00000000" w14:paraId="0000008F">
      <w:pPr>
        <w:ind w:left="0" w:firstLine="0"/>
        <w:rPr/>
      </w:pPr>
      <w:r w:rsidDel="00000000" w:rsidR="00000000" w:rsidRPr="00000000">
        <w:rPr/>
        <w:drawing>
          <wp:inline distB="114300" distT="114300" distL="114300" distR="114300">
            <wp:extent cx="5731200" cy="59563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5956300"/>
                    </a:xfrm>
                    <a:prstGeom prst="rect"/>
                    <a:ln/>
                  </pic:spPr>
                </pic:pic>
              </a:graphicData>
            </a:graphic>
          </wp:inline>
        </w:drawing>
      </w: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rabbitmq.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