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2979" w14:textId="77777777" w:rsidR="00680CDD" w:rsidRDefault="00000000" w:rsidP="00B003A2">
      <w:pPr>
        <w:pStyle w:val="Ttulo2"/>
        <w:keepNext w:val="0"/>
        <w:keepLines w:val="0"/>
        <w:shd w:val="clear" w:color="auto" w:fill="FFFFFF"/>
        <w:spacing w:before="0" w:after="60" w:line="256" w:lineRule="auto"/>
        <w:jc w:val="both"/>
        <w:rPr>
          <w:b/>
          <w:color w:val="3C78D8"/>
          <w:sz w:val="24"/>
          <w:szCs w:val="24"/>
        </w:rPr>
      </w:pPr>
      <w:bookmarkStart w:id="0" w:name="_dk2jezo8m0y3" w:colFirst="0" w:colLast="0"/>
      <w:bookmarkEnd w:id="0"/>
      <w:r>
        <w:rPr>
          <w:b/>
          <w:color w:val="3C78D8"/>
          <w:sz w:val="24"/>
          <w:szCs w:val="24"/>
        </w:rPr>
        <w:t xml:space="preserve"> </w:t>
      </w:r>
      <w:r>
        <w:rPr>
          <w:b/>
          <w:noProof/>
          <w:color w:val="3C78D8"/>
          <w:sz w:val="24"/>
          <w:szCs w:val="24"/>
        </w:rPr>
        <w:drawing>
          <wp:inline distT="114300" distB="114300" distL="114300" distR="114300" wp14:anchorId="333F82D9" wp14:editId="268B8198">
            <wp:extent cx="2247900" cy="2809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47900" cy="2809875"/>
                    </a:xfrm>
                    <a:prstGeom prst="rect">
                      <a:avLst/>
                    </a:prstGeom>
                    <a:ln/>
                  </pic:spPr>
                </pic:pic>
              </a:graphicData>
            </a:graphic>
          </wp:inline>
        </w:drawing>
      </w:r>
    </w:p>
    <w:p w14:paraId="38FFC6CD" w14:textId="77777777" w:rsidR="00680CDD" w:rsidRDefault="00000000" w:rsidP="00B003A2">
      <w:pPr>
        <w:spacing w:before="240" w:after="60" w:line="256" w:lineRule="auto"/>
        <w:jc w:val="both"/>
        <w:rPr>
          <w:b/>
          <w:sz w:val="24"/>
          <w:szCs w:val="24"/>
        </w:rPr>
      </w:pPr>
      <w:r>
        <w:rPr>
          <w:b/>
          <w:sz w:val="24"/>
          <w:szCs w:val="24"/>
        </w:rPr>
        <w:t xml:space="preserve"> </w:t>
      </w:r>
    </w:p>
    <w:p w14:paraId="477A67A8" w14:textId="77777777" w:rsidR="00680CDD" w:rsidRDefault="00000000" w:rsidP="00B003A2">
      <w:pPr>
        <w:spacing w:before="240" w:after="60" w:line="256" w:lineRule="auto"/>
        <w:jc w:val="both"/>
        <w:rPr>
          <w:b/>
          <w:sz w:val="24"/>
          <w:szCs w:val="24"/>
        </w:rPr>
      </w:pPr>
      <w:r>
        <w:rPr>
          <w:b/>
          <w:sz w:val="24"/>
          <w:szCs w:val="24"/>
        </w:rPr>
        <w:t xml:space="preserve"> </w:t>
      </w:r>
    </w:p>
    <w:p w14:paraId="3DE76B47" w14:textId="77777777" w:rsidR="00680CDD" w:rsidRDefault="00000000" w:rsidP="00B003A2">
      <w:pPr>
        <w:spacing w:before="240" w:after="60" w:line="256" w:lineRule="auto"/>
        <w:jc w:val="both"/>
        <w:rPr>
          <w:b/>
          <w:color w:val="3C78D8"/>
          <w:sz w:val="48"/>
          <w:szCs w:val="48"/>
        </w:rPr>
      </w:pPr>
      <w:r>
        <w:rPr>
          <w:b/>
          <w:sz w:val="24"/>
          <w:szCs w:val="24"/>
        </w:rPr>
        <w:t xml:space="preserve"> </w:t>
      </w:r>
      <w:r>
        <w:rPr>
          <w:b/>
          <w:color w:val="3C78D8"/>
          <w:sz w:val="48"/>
          <w:szCs w:val="48"/>
        </w:rPr>
        <w:t xml:space="preserve"> </w:t>
      </w:r>
    </w:p>
    <w:p w14:paraId="720B5510" w14:textId="00506410" w:rsidR="00680CDD" w:rsidRDefault="00000000" w:rsidP="00B003A2">
      <w:pPr>
        <w:pStyle w:val="Ttulo2"/>
        <w:keepNext w:val="0"/>
        <w:keepLines w:val="0"/>
        <w:shd w:val="clear" w:color="auto" w:fill="FFFFFF"/>
        <w:spacing w:before="0" w:after="60" w:line="256" w:lineRule="auto"/>
        <w:jc w:val="center"/>
        <w:rPr>
          <w:b/>
          <w:color w:val="3C78D8"/>
          <w:sz w:val="48"/>
          <w:szCs w:val="48"/>
        </w:rPr>
      </w:pPr>
      <w:bookmarkStart w:id="1" w:name="_h946j955hbr5" w:colFirst="0" w:colLast="0"/>
      <w:bookmarkEnd w:id="1"/>
      <w:r>
        <w:rPr>
          <w:b/>
          <w:color w:val="3C78D8"/>
          <w:sz w:val="48"/>
          <w:szCs w:val="48"/>
        </w:rPr>
        <w:t xml:space="preserve">Tarea </w:t>
      </w:r>
      <w:r w:rsidR="00EE35FF">
        <w:rPr>
          <w:b/>
          <w:color w:val="3C78D8"/>
          <w:sz w:val="48"/>
          <w:szCs w:val="48"/>
        </w:rPr>
        <w:t>3</w:t>
      </w:r>
      <w:r>
        <w:rPr>
          <w:b/>
          <w:color w:val="3C78D8"/>
          <w:sz w:val="48"/>
          <w:szCs w:val="48"/>
        </w:rPr>
        <w:t>:</w:t>
      </w:r>
    </w:p>
    <w:p w14:paraId="1531D629" w14:textId="5FEE55FE" w:rsidR="00680CDD" w:rsidRDefault="005737C8" w:rsidP="005737C8">
      <w:pPr>
        <w:spacing w:before="240" w:after="60" w:line="256" w:lineRule="auto"/>
        <w:jc w:val="center"/>
        <w:rPr>
          <w:b/>
          <w:color w:val="212121"/>
          <w:sz w:val="24"/>
          <w:szCs w:val="24"/>
        </w:rPr>
      </w:pPr>
      <w:r w:rsidRPr="005737C8">
        <w:rPr>
          <w:b/>
          <w:color w:val="3C78D8"/>
          <w:sz w:val="48"/>
          <w:szCs w:val="48"/>
        </w:rPr>
        <w:t>Aplicando finanzas descentralizadas</w:t>
      </w:r>
      <w:r>
        <w:rPr>
          <w:b/>
          <w:color w:val="3C78D8"/>
          <w:sz w:val="48"/>
          <w:szCs w:val="48"/>
        </w:rPr>
        <w:t xml:space="preserve"> </w:t>
      </w:r>
      <w:r w:rsidRPr="005737C8">
        <w:rPr>
          <w:b/>
          <w:color w:val="3C78D8"/>
          <w:sz w:val="48"/>
          <w:szCs w:val="48"/>
        </w:rPr>
        <w:t>(</w:t>
      </w:r>
      <w:proofErr w:type="spellStart"/>
      <w:r w:rsidRPr="005737C8">
        <w:rPr>
          <w:b/>
          <w:color w:val="3C78D8"/>
          <w:sz w:val="48"/>
          <w:szCs w:val="48"/>
        </w:rPr>
        <w:t>DeFi</w:t>
      </w:r>
      <w:proofErr w:type="spellEnd"/>
      <w:r w:rsidRPr="005737C8">
        <w:rPr>
          <w:b/>
          <w:color w:val="3C78D8"/>
          <w:sz w:val="48"/>
          <w:szCs w:val="48"/>
        </w:rPr>
        <w:t>)</w:t>
      </w:r>
    </w:p>
    <w:p w14:paraId="33F18E94" w14:textId="77777777" w:rsidR="00680CDD" w:rsidRDefault="00000000" w:rsidP="00B003A2">
      <w:pPr>
        <w:spacing w:before="240" w:after="60" w:line="256" w:lineRule="auto"/>
        <w:jc w:val="right"/>
        <w:rPr>
          <w:b/>
          <w:color w:val="212121"/>
          <w:sz w:val="24"/>
          <w:szCs w:val="24"/>
        </w:rPr>
      </w:pPr>
      <w:r>
        <w:rPr>
          <w:b/>
          <w:color w:val="212121"/>
          <w:sz w:val="24"/>
          <w:szCs w:val="24"/>
        </w:rPr>
        <w:t xml:space="preserve"> </w:t>
      </w:r>
    </w:p>
    <w:p w14:paraId="54F799A2" w14:textId="77777777" w:rsidR="00680CDD" w:rsidRDefault="00000000" w:rsidP="00B003A2">
      <w:pPr>
        <w:spacing w:before="240" w:after="60" w:line="256" w:lineRule="auto"/>
        <w:jc w:val="right"/>
        <w:rPr>
          <w:b/>
          <w:color w:val="212121"/>
          <w:sz w:val="24"/>
          <w:szCs w:val="24"/>
          <w:u w:val="single"/>
        </w:rPr>
      </w:pPr>
      <w:r>
        <w:rPr>
          <w:b/>
          <w:color w:val="212121"/>
          <w:sz w:val="24"/>
          <w:szCs w:val="24"/>
          <w:u w:val="single"/>
        </w:rPr>
        <w:t>Integrantes:</w:t>
      </w:r>
    </w:p>
    <w:p w14:paraId="39CDBBD6"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Luciano Davico</w:t>
      </w:r>
    </w:p>
    <w:p w14:paraId="2315AEC0" w14:textId="77777777" w:rsidR="00627B15" w:rsidRDefault="00627B15" w:rsidP="00627B15">
      <w:pPr>
        <w:shd w:val="clear" w:color="auto" w:fill="FFFFFF"/>
        <w:spacing w:after="60" w:line="256" w:lineRule="auto"/>
        <w:ind w:left="720"/>
        <w:jc w:val="right"/>
        <w:rPr>
          <w:b/>
          <w:color w:val="1F1F1F"/>
          <w:sz w:val="24"/>
          <w:szCs w:val="24"/>
        </w:rPr>
      </w:pPr>
      <w:r>
        <w:rPr>
          <w:b/>
          <w:color w:val="1F1F1F"/>
          <w:sz w:val="24"/>
          <w:szCs w:val="24"/>
        </w:rPr>
        <w:t>Flavio López</w:t>
      </w:r>
    </w:p>
    <w:p w14:paraId="6E18CCE1"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 xml:space="preserve">William </w:t>
      </w:r>
      <w:proofErr w:type="spellStart"/>
      <w:r>
        <w:rPr>
          <w:b/>
          <w:color w:val="1F1F1F"/>
          <w:sz w:val="24"/>
          <w:szCs w:val="24"/>
        </w:rPr>
        <w:t>Sanchez</w:t>
      </w:r>
      <w:proofErr w:type="spellEnd"/>
    </w:p>
    <w:p w14:paraId="5B84D79C"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 xml:space="preserve">Alan </w:t>
      </w:r>
      <w:proofErr w:type="spellStart"/>
      <w:r>
        <w:rPr>
          <w:b/>
          <w:color w:val="1F1F1F"/>
          <w:sz w:val="24"/>
          <w:szCs w:val="24"/>
        </w:rPr>
        <w:t>Teare</w:t>
      </w:r>
      <w:proofErr w:type="spellEnd"/>
    </w:p>
    <w:p w14:paraId="1E91FA21" w14:textId="77777777" w:rsidR="00627B15" w:rsidRDefault="00627B15" w:rsidP="00627B15">
      <w:pPr>
        <w:shd w:val="clear" w:color="auto" w:fill="FFFFFF"/>
        <w:spacing w:after="60" w:line="256" w:lineRule="auto"/>
        <w:ind w:left="720"/>
        <w:jc w:val="right"/>
        <w:rPr>
          <w:b/>
          <w:color w:val="1F1F1F"/>
          <w:sz w:val="24"/>
          <w:szCs w:val="24"/>
        </w:rPr>
      </w:pPr>
      <w:r>
        <w:rPr>
          <w:b/>
          <w:color w:val="1F1F1F"/>
          <w:sz w:val="24"/>
          <w:szCs w:val="24"/>
        </w:rPr>
        <w:t>Renato Zamora</w:t>
      </w:r>
    </w:p>
    <w:p w14:paraId="72180558" w14:textId="77777777" w:rsidR="00627B15" w:rsidRDefault="00627B15" w:rsidP="00B003A2">
      <w:pPr>
        <w:shd w:val="clear" w:color="auto" w:fill="FFFFFF"/>
        <w:spacing w:after="60" w:line="256" w:lineRule="auto"/>
        <w:ind w:left="720"/>
        <w:jc w:val="right"/>
        <w:rPr>
          <w:b/>
          <w:color w:val="1F1F1F"/>
          <w:sz w:val="24"/>
          <w:szCs w:val="24"/>
        </w:rPr>
      </w:pPr>
    </w:p>
    <w:p w14:paraId="125053F1" w14:textId="77777777" w:rsidR="00680CDD" w:rsidRDefault="00000000" w:rsidP="00B003A2">
      <w:pPr>
        <w:shd w:val="clear" w:color="auto" w:fill="FFFFFF"/>
        <w:spacing w:after="60" w:line="256" w:lineRule="auto"/>
        <w:ind w:left="720"/>
        <w:jc w:val="right"/>
        <w:rPr>
          <w:b/>
          <w:color w:val="212121"/>
          <w:sz w:val="24"/>
          <w:szCs w:val="24"/>
        </w:rPr>
      </w:pPr>
      <w:r>
        <w:rPr>
          <w:b/>
          <w:color w:val="212121"/>
          <w:sz w:val="24"/>
          <w:szCs w:val="24"/>
        </w:rPr>
        <w:t xml:space="preserve"> </w:t>
      </w:r>
    </w:p>
    <w:p w14:paraId="2EB0F6FB" w14:textId="77777777" w:rsidR="00680CDD" w:rsidRDefault="00000000" w:rsidP="00B003A2">
      <w:pPr>
        <w:spacing w:before="240" w:after="60" w:line="256" w:lineRule="auto"/>
        <w:jc w:val="right"/>
        <w:rPr>
          <w:b/>
          <w:sz w:val="24"/>
          <w:szCs w:val="24"/>
        </w:rPr>
      </w:pPr>
      <w:r>
        <w:rPr>
          <w:b/>
          <w:sz w:val="24"/>
          <w:szCs w:val="24"/>
        </w:rPr>
        <w:t xml:space="preserve"> </w:t>
      </w:r>
    </w:p>
    <w:p w14:paraId="55FFB806" w14:textId="77777777" w:rsidR="00680CDD" w:rsidRDefault="00000000" w:rsidP="00B003A2">
      <w:pPr>
        <w:spacing w:before="240" w:after="60" w:line="256" w:lineRule="auto"/>
        <w:jc w:val="right"/>
        <w:rPr>
          <w:b/>
          <w:sz w:val="24"/>
          <w:szCs w:val="24"/>
        </w:rPr>
      </w:pPr>
      <w:r>
        <w:rPr>
          <w:b/>
          <w:sz w:val="24"/>
          <w:szCs w:val="24"/>
        </w:rPr>
        <w:t>Septiembre, 2024</w:t>
      </w:r>
    </w:p>
    <w:p w14:paraId="4E43AAE6" w14:textId="77777777" w:rsidR="00680CDD" w:rsidRDefault="00680CDD" w:rsidP="00B003A2">
      <w:pPr>
        <w:spacing w:after="60" w:line="256" w:lineRule="auto"/>
        <w:jc w:val="both"/>
        <w:rPr>
          <w:b/>
        </w:rPr>
        <w:sectPr w:rsidR="00680CDD">
          <w:pgSz w:w="11909" w:h="16834"/>
          <w:pgMar w:top="1440" w:right="1440" w:bottom="1440" w:left="1440" w:header="720" w:footer="720" w:gutter="0"/>
          <w:pgNumType w:start="1"/>
          <w:cols w:space="720"/>
        </w:sectPr>
      </w:pPr>
    </w:p>
    <w:p w14:paraId="150028E7" w14:textId="77777777" w:rsidR="00680CDD" w:rsidRDefault="00000000" w:rsidP="00B003A2">
      <w:pPr>
        <w:spacing w:after="60" w:line="256" w:lineRule="auto"/>
        <w:jc w:val="both"/>
        <w:rPr>
          <w:b/>
          <w:sz w:val="24"/>
          <w:szCs w:val="24"/>
        </w:rPr>
      </w:pPr>
      <w:r>
        <w:rPr>
          <w:b/>
          <w:sz w:val="24"/>
          <w:szCs w:val="24"/>
        </w:rPr>
        <w:lastRenderedPageBreak/>
        <w:t>Para el análisis del caso, se plantean los siguientes supuestos iniciales:</w:t>
      </w:r>
    </w:p>
    <w:p w14:paraId="199BF8A6" w14:textId="37D0B3A4" w:rsidR="00EB673F" w:rsidRPr="00EE35FF" w:rsidRDefault="00547873" w:rsidP="00B003A2">
      <w:pPr>
        <w:numPr>
          <w:ilvl w:val="0"/>
          <w:numId w:val="3"/>
        </w:numPr>
        <w:spacing w:after="60" w:line="256" w:lineRule="auto"/>
        <w:jc w:val="both"/>
        <w:rPr>
          <w:sz w:val="24"/>
          <w:szCs w:val="24"/>
        </w:rPr>
      </w:pPr>
      <w:r>
        <w:rPr>
          <w:bCs/>
          <w:sz w:val="24"/>
          <w:szCs w:val="24"/>
        </w:rPr>
        <w:t>Consideramos que los clientes de Cumplo.com están familiarizados con el mundo Fintech y tienen conocimientos de base en áreas de computación y tecnología.</w:t>
      </w:r>
    </w:p>
    <w:p w14:paraId="72F4B4F2" w14:textId="30CE92FD" w:rsidR="00EE35FF" w:rsidRPr="00EE35FF" w:rsidRDefault="00EE35FF" w:rsidP="00B003A2">
      <w:pPr>
        <w:numPr>
          <w:ilvl w:val="0"/>
          <w:numId w:val="3"/>
        </w:numPr>
        <w:spacing w:after="60" w:line="256" w:lineRule="auto"/>
        <w:jc w:val="both"/>
        <w:rPr>
          <w:sz w:val="24"/>
          <w:szCs w:val="24"/>
        </w:rPr>
      </w:pPr>
      <w:r>
        <w:rPr>
          <w:b/>
          <w:sz w:val="24"/>
          <w:szCs w:val="24"/>
        </w:rPr>
        <w:t>B</w:t>
      </w:r>
    </w:p>
    <w:p w14:paraId="4508ED22" w14:textId="027E04E7" w:rsidR="00EE35FF" w:rsidRPr="00EE35FF" w:rsidRDefault="00EE35FF" w:rsidP="00B003A2">
      <w:pPr>
        <w:numPr>
          <w:ilvl w:val="0"/>
          <w:numId w:val="3"/>
        </w:numPr>
        <w:spacing w:after="60" w:line="256" w:lineRule="auto"/>
        <w:jc w:val="both"/>
        <w:rPr>
          <w:sz w:val="24"/>
          <w:szCs w:val="24"/>
        </w:rPr>
      </w:pPr>
      <w:r>
        <w:rPr>
          <w:b/>
          <w:sz w:val="24"/>
          <w:szCs w:val="24"/>
        </w:rPr>
        <w:t>C</w:t>
      </w:r>
    </w:p>
    <w:p w14:paraId="7882C488" w14:textId="77777777" w:rsidR="00EE35FF" w:rsidRDefault="00EE35FF" w:rsidP="00EE35FF">
      <w:pPr>
        <w:spacing w:after="60" w:line="256" w:lineRule="auto"/>
        <w:ind w:left="720"/>
        <w:jc w:val="both"/>
        <w:rPr>
          <w:sz w:val="24"/>
          <w:szCs w:val="24"/>
        </w:rPr>
      </w:pPr>
    </w:p>
    <w:p w14:paraId="52A33A21" w14:textId="5E04D83C" w:rsidR="00680CDD" w:rsidRDefault="00000000" w:rsidP="00B003A2">
      <w:pPr>
        <w:spacing w:after="60" w:line="256" w:lineRule="auto"/>
        <w:jc w:val="both"/>
        <w:rPr>
          <w:b/>
          <w:sz w:val="24"/>
          <w:szCs w:val="24"/>
        </w:rPr>
      </w:pPr>
      <w:r>
        <w:rPr>
          <w:b/>
          <w:sz w:val="24"/>
          <w:szCs w:val="24"/>
        </w:rPr>
        <w:t xml:space="preserve"> (i) </w:t>
      </w:r>
      <w:r w:rsidR="00EE35FF" w:rsidRPr="00EE35FF">
        <w:rPr>
          <w:b/>
          <w:sz w:val="24"/>
          <w:szCs w:val="24"/>
        </w:rPr>
        <w:t>¿Qué ventajas o beneficios tienen las finanzas descentralizadas para los clientes en comparación a las finanzas tradicionales? Si pueden, utilicen ejemplos para dar forma a sus ideas.</w:t>
      </w:r>
    </w:p>
    <w:p w14:paraId="451238DB" w14:textId="34EB7F2B" w:rsidR="00EE35FF" w:rsidRDefault="00EE35FF" w:rsidP="00B003A2">
      <w:pPr>
        <w:spacing w:after="60" w:line="256" w:lineRule="auto"/>
        <w:jc w:val="both"/>
        <w:rPr>
          <w:bCs/>
          <w:sz w:val="24"/>
          <w:szCs w:val="24"/>
        </w:rPr>
      </w:pPr>
      <w:r w:rsidRPr="00547873">
        <w:rPr>
          <w:b/>
          <w:sz w:val="24"/>
          <w:szCs w:val="24"/>
        </w:rPr>
        <w:t>La descentralización</w:t>
      </w:r>
      <w:r w:rsidR="00547873" w:rsidRPr="00547873">
        <w:rPr>
          <w:b/>
          <w:sz w:val="24"/>
          <w:szCs w:val="24"/>
        </w:rPr>
        <w:t>:</w:t>
      </w:r>
      <w:r>
        <w:rPr>
          <w:bCs/>
          <w:sz w:val="24"/>
          <w:szCs w:val="24"/>
        </w:rPr>
        <w:t xml:space="preserve"> lo cual significa que se eliminan los intermediarios reduciendo costos y tiempo. </w:t>
      </w:r>
      <w:r w:rsidR="000514AD">
        <w:rPr>
          <w:bCs/>
          <w:sz w:val="24"/>
          <w:szCs w:val="24"/>
        </w:rPr>
        <w:t>Cumplo podría financiar directamente una PYME sin depender de un banco.</w:t>
      </w:r>
    </w:p>
    <w:p w14:paraId="60C8F218" w14:textId="77777777" w:rsidR="00630A6F" w:rsidRDefault="00630A6F" w:rsidP="00B003A2">
      <w:pPr>
        <w:spacing w:after="60" w:line="256" w:lineRule="auto"/>
        <w:jc w:val="both"/>
        <w:rPr>
          <w:bCs/>
          <w:sz w:val="24"/>
          <w:szCs w:val="24"/>
        </w:rPr>
      </w:pPr>
    </w:p>
    <w:p w14:paraId="0BE233A8" w14:textId="24D44001" w:rsidR="000514AD" w:rsidRDefault="000514AD" w:rsidP="00B003A2">
      <w:pPr>
        <w:spacing w:after="60" w:line="256" w:lineRule="auto"/>
        <w:jc w:val="both"/>
        <w:rPr>
          <w:bCs/>
          <w:sz w:val="24"/>
          <w:szCs w:val="24"/>
        </w:rPr>
      </w:pPr>
      <w:r w:rsidRPr="00547873">
        <w:rPr>
          <w:b/>
          <w:sz w:val="24"/>
          <w:szCs w:val="24"/>
        </w:rPr>
        <w:t>La accesibilida</w:t>
      </w:r>
      <w:r w:rsidR="00547873">
        <w:rPr>
          <w:b/>
          <w:sz w:val="24"/>
          <w:szCs w:val="24"/>
        </w:rPr>
        <w:t>d</w:t>
      </w:r>
      <w:r w:rsidR="00547873">
        <w:rPr>
          <w:bCs/>
          <w:sz w:val="24"/>
          <w:szCs w:val="24"/>
        </w:rPr>
        <w:t>:</w:t>
      </w:r>
      <w:r>
        <w:rPr>
          <w:bCs/>
          <w:sz w:val="24"/>
          <w:szCs w:val="24"/>
        </w:rPr>
        <w:t xml:space="preserve"> cualquier persona con un acceso a internet puede utilizar las plataformas, eso significa un alcance mucho más amplio de sus servicios, más allá de las barreras geográficas.</w:t>
      </w:r>
    </w:p>
    <w:p w14:paraId="479A2A12" w14:textId="77777777" w:rsidR="00630A6F" w:rsidRDefault="00630A6F" w:rsidP="00B003A2">
      <w:pPr>
        <w:spacing w:after="60" w:line="256" w:lineRule="auto"/>
        <w:jc w:val="both"/>
        <w:rPr>
          <w:bCs/>
          <w:sz w:val="24"/>
          <w:szCs w:val="24"/>
        </w:rPr>
      </w:pPr>
    </w:p>
    <w:p w14:paraId="62B0ABA8" w14:textId="74F8A40F" w:rsidR="000514AD" w:rsidRDefault="000514AD" w:rsidP="00B003A2">
      <w:pPr>
        <w:spacing w:after="60" w:line="256" w:lineRule="auto"/>
        <w:jc w:val="both"/>
        <w:rPr>
          <w:bCs/>
          <w:sz w:val="24"/>
          <w:szCs w:val="24"/>
        </w:rPr>
      </w:pPr>
      <w:r w:rsidRPr="00547873">
        <w:rPr>
          <w:b/>
          <w:sz w:val="24"/>
          <w:szCs w:val="24"/>
        </w:rPr>
        <w:t>La transparencia</w:t>
      </w:r>
      <w:r w:rsidR="00547873">
        <w:rPr>
          <w:bCs/>
          <w:sz w:val="24"/>
          <w:szCs w:val="24"/>
        </w:rPr>
        <w:t>:</w:t>
      </w:r>
      <w:r>
        <w:rPr>
          <w:bCs/>
          <w:sz w:val="24"/>
          <w:szCs w:val="24"/>
        </w:rPr>
        <w:t xml:space="preserve"> se puede monitorear todo registro ya que se encuentra en una </w:t>
      </w:r>
      <w:proofErr w:type="spellStart"/>
      <w:r>
        <w:rPr>
          <w:bCs/>
          <w:sz w:val="24"/>
          <w:szCs w:val="24"/>
        </w:rPr>
        <w:t>blockchain</w:t>
      </w:r>
      <w:proofErr w:type="spellEnd"/>
      <w:r>
        <w:rPr>
          <w:bCs/>
          <w:sz w:val="24"/>
          <w:szCs w:val="24"/>
        </w:rPr>
        <w:t xml:space="preserve"> pública, lo que genera confianza entre los usuarios. </w:t>
      </w:r>
    </w:p>
    <w:p w14:paraId="4338CE1C" w14:textId="77777777" w:rsidR="00547873" w:rsidRDefault="00547873" w:rsidP="00B003A2">
      <w:pPr>
        <w:spacing w:after="60" w:line="256" w:lineRule="auto"/>
        <w:jc w:val="both"/>
        <w:rPr>
          <w:bCs/>
          <w:sz w:val="24"/>
          <w:szCs w:val="24"/>
        </w:rPr>
      </w:pPr>
    </w:p>
    <w:p w14:paraId="07F812B6" w14:textId="5DFEC7D2" w:rsidR="000514AD" w:rsidRPr="00EE35FF" w:rsidRDefault="000514AD" w:rsidP="00B003A2">
      <w:pPr>
        <w:spacing w:after="60" w:line="256" w:lineRule="auto"/>
        <w:jc w:val="both"/>
        <w:rPr>
          <w:bCs/>
          <w:sz w:val="24"/>
          <w:szCs w:val="24"/>
        </w:rPr>
      </w:pPr>
      <w:r w:rsidRPr="00547873">
        <w:rPr>
          <w:b/>
          <w:sz w:val="24"/>
          <w:szCs w:val="24"/>
        </w:rPr>
        <w:t xml:space="preserve">Programabilidad: </w:t>
      </w:r>
      <w:r>
        <w:rPr>
          <w:bCs/>
          <w:sz w:val="24"/>
          <w:szCs w:val="24"/>
        </w:rPr>
        <w:t>Es factible en esta modalidad, automatizar y personalizar servicios financieros, sin manualidad humana.</w:t>
      </w:r>
    </w:p>
    <w:p w14:paraId="3A89FCE8" w14:textId="77777777" w:rsidR="00EE35FF" w:rsidRDefault="00EE35FF" w:rsidP="00B003A2">
      <w:pPr>
        <w:spacing w:after="60" w:line="256" w:lineRule="auto"/>
        <w:jc w:val="both"/>
        <w:rPr>
          <w:b/>
          <w:sz w:val="24"/>
          <w:szCs w:val="24"/>
        </w:rPr>
      </w:pPr>
    </w:p>
    <w:p w14:paraId="5BE47C6B" w14:textId="71D4CA7B" w:rsidR="00680CDD" w:rsidRDefault="00000000" w:rsidP="00B003A2">
      <w:pPr>
        <w:spacing w:after="60" w:line="256" w:lineRule="auto"/>
        <w:jc w:val="both"/>
        <w:rPr>
          <w:b/>
          <w:sz w:val="24"/>
          <w:szCs w:val="24"/>
        </w:rPr>
      </w:pPr>
      <w:r>
        <w:rPr>
          <w:b/>
          <w:sz w:val="24"/>
          <w:szCs w:val="24"/>
        </w:rPr>
        <w:t>(</w:t>
      </w:r>
      <w:proofErr w:type="spellStart"/>
      <w:r>
        <w:rPr>
          <w:b/>
          <w:sz w:val="24"/>
          <w:szCs w:val="24"/>
        </w:rPr>
        <w:t>ii</w:t>
      </w:r>
      <w:proofErr w:type="spellEnd"/>
      <w:r>
        <w:rPr>
          <w:b/>
          <w:sz w:val="24"/>
          <w:szCs w:val="24"/>
        </w:rPr>
        <w:t xml:space="preserve">) </w:t>
      </w:r>
      <w:r w:rsidR="00EE35FF" w:rsidRPr="00EE35FF">
        <w:rPr>
          <w:b/>
          <w:sz w:val="24"/>
          <w:szCs w:val="24"/>
        </w:rPr>
        <w:t>¿Podrán las finanzas descentralizadas mejorar la inclusión financiera en maneras que las finanzas tradicionales no han podido? Si pueden, utilicen ejemplos para dar forma a sus ideas.</w:t>
      </w:r>
    </w:p>
    <w:p w14:paraId="6D64F6B3" w14:textId="77777777" w:rsidR="00CA32AE" w:rsidRDefault="00CA32AE" w:rsidP="00B003A2">
      <w:pPr>
        <w:spacing w:after="60" w:line="256" w:lineRule="auto"/>
        <w:jc w:val="both"/>
        <w:rPr>
          <w:b/>
          <w:sz w:val="24"/>
          <w:szCs w:val="24"/>
        </w:rPr>
      </w:pPr>
    </w:p>
    <w:p w14:paraId="16E2B17C" w14:textId="38B16200" w:rsidR="000C73B8" w:rsidRDefault="000514AD" w:rsidP="00B003A2">
      <w:pPr>
        <w:spacing w:after="60" w:line="256" w:lineRule="auto"/>
        <w:jc w:val="both"/>
        <w:rPr>
          <w:bCs/>
          <w:sz w:val="24"/>
          <w:szCs w:val="24"/>
        </w:rPr>
      </w:pPr>
      <w:r>
        <w:rPr>
          <w:bCs/>
          <w:sz w:val="24"/>
          <w:szCs w:val="24"/>
        </w:rPr>
        <w:t xml:space="preserve">Tienen el potencial de inclusión financiera, a personas de zonas rurales que no tienen acceso a </w:t>
      </w:r>
      <w:proofErr w:type="gramStart"/>
      <w:r>
        <w:rPr>
          <w:bCs/>
          <w:sz w:val="24"/>
          <w:szCs w:val="24"/>
        </w:rPr>
        <w:t>bancos</w:t>
      </w:r>
      <w:proofErr w:type="gramEnd"/>
      <w:r>
        <w:rPr>
          <w:bCs/>
          <w:sz w:val="24"/>
          <w:szCs w:val="24"/>
        </w:rPr>
        <w:t xml:space="preserve"> pero s</w:t>
      </w:r>
      <w:r w:rsidR="00547873">
        <w:rPr>
          <w:bCs/>
          <w:sz w:val="24"/>
          <w:szCs w:val="24"/>
        </w:rPr>
        <w:t>í</w:t>
      </w:r>
      <w:r>
        <w:rPr>
          <w:bCs/>
          <w:sz w:val="24"/>
          <w:szCs w:val="24"/>
        </w:rPr>
        <w:t xml:space="preserve"> a internet, por ejemplo con sus smartphones utilizando criptomonedas.</w:t>
      </w:r>
    </w:p>
    <w:p w14:paraId="38B12657" w14:textId="5E65706A" w:rsidR="000514AD" w:rsidRDefault="000514AD" w:rsidP="00B003A2">
      <w:pPr>
        <w:spacing w:after="60" w:line="256" w:lineRule="auto"/>
        <w:jc w:val="both"/>
        <w:rPr>
          <w:bCs/>
          <w:sz w:val="24"/>
          <w:szCs w:val="24"/>
        </w:rPr>
      </w:pPr>
      <w:r>
        <w:rPr>
          <w:bCs/>
          <w:sz w:val="24"/>
          <w:szCs w:val="24"/>
        </w:rPr>
        <w:t xml:space="preserve">Las </w:t>
      </w:r>
      <w:proofErr w:type="spellStart"/>
      <w:r>
        <w:rPr>
          <w:bCs/>
          <w:sz w:val="24"/>
          <w:szCs w:val="24"/>
        </w:rPr>
        <w:t>DeFi</w:t>
      </w:r>
      <w:proofErr w:type="spellEnd"/>
      <w:r>
        <w:rPr>
          <w:bCs/>
          <w:sz w:val="24"/>
          <w:szCs w:val="24"/>
        </w:rPr>
        <w:t xml:space="preserve"> </w:t>
      </w:r>
      <w:r w:rsidR="00EF55D3">
        <w:rPr>
          <w:bCs/>
          <w:sz w:val="24"/>
          <w:szCs w:val="24"/>
        </w:rPr>
        <w:t>también</w:t>
      </w:r>
      <w:r>
        <w:rPr>
          <w:bCs/>
          <w:sz w:val="24"/>
          <w:szCs w:val="24"/>
        </w:rPr>
        <w:t xml:space="preserve"> tienen menores costos al no existir intermediarios</w:t>
      </w:r>
      <w:r w:rsidR="00FD38AE">
        <w:rPr>
          <w:bCs/>
          <w:sz w:val="24"/>
          <w:szCs w:val="24"/>
        </w:rPr>
        <w:t>, abre una barrera de entrada a personas de menores recursos.</w:t>
      </w:r>
    </w:p>
    <w:p w14:paraId="5854A811" w14:textId="50A5E432" w:rsidR="00FD38AE" w:rsidRDefault="00FD38AE" w:rsidP="00B003A2">
      <w:pPr>
        <w:spacing w:after="60" w:line="256" w:lineRule="auto"/>
        <w:jc w:val="both"/>
        <w:rPr>
          <w:bCs/>
          <w:sz w:val="24"/>
          <w:szCs w:val="24"/>
        </w:rPr>
      </w:pPr>
      <w:r>
        <w:rPr>
          <w:bCs/>
          <w:sz w:val="24"/>
          <w:szCs w:val="24"/>
        </w:rPr>
        <w:t xml:space="preserve">Las </w:t>
      </w:r>
      <w:proofErr w:type="spellStart"/>
      <w:r>
        <w:rPr>
          <w:bCs/>
          <w:sz w:val="24"/>
          <w:szCs w:val="24"/>
        </w:rPr>
        <w:t>DeFi</w:t>
      </w:r>
      <w:proofErr w:type="spellEnd"/>
      <w:r>
        <w:rPr>
          <w:bCs/>
          <w:sz w:val="24"/>
          <w:szCs w:val="24"/>
        </w:rPr>
        <w:t xml:space="preserve"> también podrían personalizarse de acuerdo a cada segmento específico de clientes, por </w:t>
      </w:r>
      <w:proofErr w:type="gramStart"/>
      <w:r>
        <w:rPr>
          <w:bCs/>
          <w:sz w:val="24"/>
          <w:szCs w:val="24"/>
        </w:rPr>
        <w:t>ejemplo</w:t>
      </w:r>
      <w:proofErr w:type="gramEnd"/>
      <w:r>
        <w:rPr>
          <w:bCs/>
          <w:sz w:val="24"/>
          <w:szCs w:val="24"/>
        </w:rPr>
        <w:t xml:space="preserve"> realizar microcréditos a pequeños emprendedores.</w:t>
      </w:r>
      <w:r w:rsidR="00EF55D3">
        <w:rPr>
          <w:bCs/>
          <w:sz w:val="24"/>
          <w:szCs w:val="24"/>
        </w:rPr>
        <w:t xml:space="preserve"> </w:t>
      </w:r>
    </w:p>
    <w:p w14:paraId="6B4F4C10" w14:textId="1B5E3F7D" w:rsidR="00547873" w:rsidRDefault="00547873" w:rsidP="00B003A2">
      <w:pPr>
        <w:spacing w:after="60" w:line="256" w:lineRule="auto"/>
        <w:jc w:val="both"/>
        <w:rPr>
          <w:bCs/>
          <w:sz w:val="24"/>
          <w:szCs w:val="24"/>
        </w:rPr>
      </w:pPr>
      <w:r>
        <w:rPr>
          <w:bCs/>
          <w:sz w:val="24"/>
          <w:szCs w:val="24"/>
        </w:rPr>
        <w:t xml:space="preserve">Como contraargumento, para poder operar con </w:t>
      </w:r>
      <w:proofErr w:type="spellStart"/>
      <w:r>
        <w:rPr>
          <w:bCs/>
          <w:sz w:val="24"/>
          <w:szCs w:val="24"/>
        </w:rPr>
        <w:t>DeFi</w:t>
      </w:r>
      <w:proofErr w:type="spellEnd"/>
      <w:r>
        <w:rPr>
          <w:bCs/>
          <w:sz w:val="24"/>
          <w:szCs w:val="24"/>
        </w:rPr>
        <w:t xml:space="preserve"> posiblemente se deba considerar un cierto escepticismo por parte de usuarios de zonas rurales, los cuales normalmente podrían no estar familiarizados con la tecnología. En ese caso, dado que se tranzan </w:t>
      </w:r>
      <w:proofErr w:type="spellStart"/>
      <w:r>
        <w:rPr>
          <w:bCs/>
          <w:sz w:val="24"/>
          <w:szCs w:val="24"/>
        </w:rPr>
        <w:t>criptoactivos</w:t>
      </w:r>
      <w:proofErr w:type="spellEnd"/>
      <w:r>
        <w:rPr>
          <w:bCs/>
          <w:sz w:val="24"/>
          <w:szCs w:val="24"/>
        </w:rPr>
        <w:t xml:space="preserve"> en vez de dinero físico, las finanzas descentralizadas tienen un alto potencial de inclusión financiera, pero deben ir acompañadas de una capacitación y culturización de cómo se puede operar con ellas.</w:t>
      </w:r>
    </w:p>
    <w:p w14:paraId="367B1495" w14:textId="64B0CF7F" w:rsidR="00547873" w:rsidRPr="000514AD" w:rsidRDefault="00547873" w:rsidP="00B003A2">
      <w:pPr>
        <w:spacing w:after="60" w:line="256" w:lineRule="auto"/>
        <w:jc w:val="both"/>
        <w:rPr>
          <w:bCs/>
          <w:sz w:val="24"/>
          <w:szCs w:val="24"/>
        </w:rPr>
      </w:pPr>
      <w:r>
        <w:rPr>
          <w:bCs/>
          <w:sz w:val="24"/>
          <w:szCs w:val="24"/>
        </w:rPr>
        <w:t xml:space="preserve">Como ejemplo, una persona dueña de un negocio en un pueblo podría acceder a una </w:t>
      </w:r>
      <w:proofErr w:type="spellStart"/>
      <w:r>
        <w:rPr>
          <w:bCs/>
          <w:sz w:val="24"/>
          <w:szCs w:val="24"/>
        </w:rPr>
        <w:t>wallet</w:t>
      </w:r>
      <w:proofErr w:type="spellEnd"/>
      <w:r>
        <w:rPr>
          <w:bCs/>
          <w:sz w:val="24"/>
          <w:szCs w:val="24"/>
        </w:rPr>
        <w:t xml:space="preserve"> con su dinero en forma de </w:t>
      </w:r>
      <w:proofErr w:type="spellStart"/>
      <w:r>
        <w:rPr>
          <w:bCs/>
          <w:sz w:val="24"/>
          <w:szCs w:val="24"/>
        </w:rPr>
        <w:t>criptoactivos</w:t>
      </w:r>
      <w:proofErr w:type="spellEnd"/>
      <w:r>
        <w:rPr>
          <w:bCs/>
          <w:sz w:val="24"/>
          <w:szCs w:val="24"/>
        </w:rPr>
        <w:t xml:space="preserve">, pero se le debe enseñar a </w:t>
      </w:r>
      <w:proofErr w:type="spellStart"/>
      <w:r>
        <w:rPr>
          <w:bCs/>
          <w:sz w:val="24"/>
          <w:szCs w:val="24"/>
        </w:rPr>
        <w:t>transar c</w:t>
      </w:r>
      <w:proofErr w:type="spellEnd"/>
      <w:r>
        <w:rPr>
          <w:bCs/>
          <w:sz w:val="24"/>
          <w:szCs w:val="24"/>
        </w:rPr>
        <w:t xml:space="preserve">on </w:t>
      </w:r>
      <w:r>
        <w:rPr>
          <w:bCs/>
          <w:sz w:val="24"/>
          <w:szCs w:val="24"/>
        </w:rPr>
        <w:lastRenderedPageBreak/>
        <w:t>estos tokens, así como darle una opción para que siempre pueda consultar el valor en su moneda actual. Este servicio de gestión de activos tiene que ser simple de cara al usuario final para favorecer la inclusión financiera.</w:t>
      </w:r>
    </w:p>
    <w:p w14:paraId="79E598EF" w14:textId="77777777" w:rsidR="000514AD" w:rsidRDefault="000514AD" w:rsidP="00B003A2">
      <w:pPr>
        <w:spacing w:after="60" w:line="256" w:lineRule="auto"/>
        <w:jc w:val="both"/>
        <w:rPr>
          <w:b/>
          <w:sz w:val="24"/>
          <w:szCs w:val="24"/>
        </w:rPr>
      </w:pPr>
    </w:p>
    <w:p w14:paraId="7010DE93" w14:textId="141E223C" w:rsidR="00680CDD" w:rsidRDefault="00000000" w:rsidP="00B003A2">
      <w:pPr>
        <w:spacing w:after="60" w:line="256" w:lineRule="auto"/>
        <w:jc w:val="both"/>
        <w:rPr>
          <w:b/>
          <w:sz w:val="24"/>
          <w:szCs w:val="24"/>
        </w:rPr>
      </w:pPr>
      <w:r>
        <w:rPr>
          <w:b/>
          <w:sz w:val="24"/>
          <w:szCs w:val="24"/>
        </w:rPr>
        <w:t>(</w:t>
      </w:r>
      <w:proofErr w:type="spellStart"/>
      <w:r>
        <w:rPr>
          <w:b/>
          <w:sz w:val="24"/>
          <w:szCs w:val="24"/>
        </w:rPr>
        <w:t>iii</w:t>
      </w:r>
      <w:proofErr w:type="spellEnd"/>
      <w:r>
        <w:rPr>
          <w:b/>
          <w:sz w:val="24"/>
          <w:szCs w:val="24"/>
        </w:rPr>
        <w:t xml:space="preserve">) </w:t>
      </w:r>
      <w:r w:rsidR="00EE35FF" w:rsidRPr="00EE35FF">
        <w:rPr>
          <w:b/>
          <w:sz w:val="24"/>
          <w:szCs w:val="24"/>
        </w:rPr>
        <w:t>En caso de seguir por el camino de la plataforma descentralizada, ¿cuáles son los principales riesgos de las plataformas de finanzas descentralizadas a los cuales estarían expuestos (y que no serían riesgos en caso de optar por plataformas tradicionales)? ¿Hay formas de mitigar estos riesgos?</w:t>
      </w:r>
    </w:p>
    <w:p w14:paraId="6A1E7077" w14:textId="77777777" w:rsidR="00EE35FF" w:rsidRDefault="00EE35FF" w:rsidP="00B003A2">
      <w:pPr>
        <w:spacing w:after="60" w:line="256" w:lineRule="auto"/>
        <w:jc w:val="both"/>
        <w:rPr>
          <w:b/>
          <w:sz w:val="24"/>
          <w:szCs w:val="24"/>
        </w:rPr>
      </w:pPr>
    </w:p>
    <w:p w14:paraId="7A22BF4F" w14:textId="29D2B423" w:rsidR="00EF55D3" w:rsidRDefault="00EF55D3" w:rsidP="00B003A2">
      <w:pPr>
        <w:spacing w:after="60" w:line="256" w:lineRule="auto"/>
        <w:jc w:val="both"/>
        <w:rPr>
          <w:bCs/>
          <w:sz w:val="24"/>
          <w:szCs w:val="24"/>
        </w:rPr>
      </w:pPr>
      <w:r>
        <w:rPr>
          <w:bCs/>
          <w:sz w:val="24"/>
          <w:szCs w:val="24"/>
        </w:rPr>
        <w:t xml:space="preserve">La regulación  de las plataformas </w:t>
      </w:r>
      <w:proofErr w:type="spellStart"/>
      <w:r>
        <w:rPr>
          <w:bCs/>
          <w:sz w:val="24"/>
          <w:szCs w:val="24"/>
        </w:rPr>
        <w:t>DeFi</w:t>
      </w:r>
      <w:proofErr w:type="spellEnd"/>
      <w:r>
        <w:rPr>
          <w:bCs/>
          <w:sz w:val="24"/>
          <w:szCs w:val="24"/>
        </w:rPr>
        <w:t xml:space="preserve"> es aún incierto, podría generar algún inconveniente a futuro cuando la regulación se consolide. La mitigación de este riesgo sería colaborar con reguladores locales para estar actualizado en los posibles cambios</w:t>
      </w:r>
      <w:r w:rsidR="003875A5">
        <w:rPr>
          <w:bCs/>
          <w:sz w:val="24"/>
          <w:szCs w:val="24"/>
        </w:rPr>
        <w:t>, así como tener un equipo legal que vele siempre por el cumplimiento normativo y que permita a Cumplo.com anticiparse ante posibles cambios de regulación</w:t>
      </w:r>
      <w:r>
        <w:rPr>
          <w:bCs/>
          <w:sz w:val="24"/>
          <w:szCs w:val="24"/>
        </w:rPr>
        <w:t>.</w:t>
      </w:r>
    </w:p>
    <w:p w14:paraId="6E60AE8B" w14:textId="77777777" w:rsidR="00EF55D3" w:rsidRDefault="00EF55D3" w:rsidP="00EF55D3">
      <w:pPr>
        <w:spacing w:after="60" w:line="256" w:lineRule="auto"/>
        <w:ind w:left="2160" w:hanging="2160"/>
        <w:jc w:val="both"/>
        <w:rPr>
          <w:bCs/>
          <w:sz w:val="24"/>
          <w:szCs w:val="24"/>
        </w:rPr>
      </w:pPr>
    </w:p>
    <w:p w14:paraId="1E0881DB" w14:textId="0F3F9D73" w:rsidR="00EF55D3" w:rsidRDefault="00EF55D3" w:rsidP="00B003A2">
      <w:pPr>
        <w:spacing w:after="60" w:line="256" w:lineRule="auto"/>
        <w:jc w:val="both"/>
        <w:rPr>
          <w:bCs/>
          <w:sz w:val="24"/>
          <w:szCs w:val="24"/>
        </w:rPr>
      </w:pPr>
      <w:r>
        <w:rPr>
          <w:bCs/>
          <w:sz w:val="24"/>
          <w:szCs w:val="24"/>
        </w:rPr>
        <w:t xml:space="preserve">Los oráculos </w:t>
      </w:r>
      <w:r w:rsidR="00673ED3">
        <w:rPr>
          <w:bCs/>
          <w:sz w:val="24"/>
          <w:szCs w:val="24"/>
        </w:rPr>
        <w:t xml:space="preserve">que son fuentes de información externa para la </w:t>
      </w:r>
      <w:proofErr w:type="spellStart"/>
      <w:r w:rsidR="00673ED3">
        <w:rPr>
          <w:bCs/>
          <w:sz w:val="24"/>
          <w:szCs w:val="24"/>
        </w:rPr>
        <w:t>blockchain</w:t>
      </w:r>
      <w:proofErr w:type="spellEnd"/>
      <w:r w:rsidR="00673ED3">
        <w:rPr>
          <w:bCs/>
          <w:sz w:val="24"/>
          <w:szCs w:val="24"/>
        </w:rPr>
        <w:t xml:space="preserve"> podrían ser manipulados y a su vez los</w:t>
      </w:r>
      <w:r>
        <w:rPr>
          <w:bCs/>
          <w:sz w:val="24"/>
          <w:szCs w:val="24"/>
        </w:rPr>
        <w:t xml:space="preserve"> contratos inteligentes</w:t>
      </w:r>
      <w:r w:rsidR="00673ED3">
        <w:rPr>
          <w:bCs/>
          <w:sz w:val="24"/>
          <w:szCs w:val="24"/>
        </w:rPr>
        <w:t xml:space="preserve"> podrían ser explotados por hackers si poseen errores en su código.</w:t>
      </w:r>
    </w:p>
    <w:p w14:paraId="7C7C028E" w14:textId="77777777" w:rsidR="003875A5" w:rsidRDefault="003875A5" w:rsidP="00B003A2">
      <w:pPr>
        <w:spacing w:after="60" w:line="256" w:lineRule="auto"/>
        <w:jc w:val="both"/>
        <w:rPr>
          <w:bCs/>
          <w:sz w:val="24"/>
          <w:szCs w:val="24"/>
        </w:rPr>
      </w:pPr>
    </w:p>
    <w:p w14:paraId="5303D688" w14:textId="1B0788D7" w:rsidR="003875A5" w:rsidRDefault="003875A5" w:rsidP="00B003A2">
      <w:pPr>
        <w:spacing w:after="60" w:line="256" w:lineRule="auto"/>
        <w:jc w:val="both"/>
        <w:rPr>
          <w:bCs/>
          <w:sz w:val="24"/>
          <w:szCs w:val="24"/>
        </w:rPr>
      </w:pPr>
      <w:r>
        <w:rPr>
          <w:bCs/>
          <w:sz w:val="24"/>
          <w:szCs w:val="24"/>
        </w:rPr>
        <w:t xml:space="preserve">Otro riesgo es la escalabilidad de implementar una solución </w:t>
      </w:r>
      <w:proofErr w:type="spellStart"/>
      <w:r>
        <w:rPr>
          <w:bCs/>
          <w:sz w:val="24"/>
          <w:szCs w:val="24"/>
        </w:rPr>
        <w:t>DeFi</w:t>
      </w:r>
      <w:proofErr w:type="spellEnd"/>
      <w:r>
        <w:rPr>
          <w:bCs/>
          <w:sz w:val="24"/>
          <w:szCs w:val="24"/>
        </w:rPr>
        <w:t xml:space="preserve"> en Cumplo.com, ya que existen ciertos obstáculos en la interoperabilidad de diferentes </w:t>
      </w:r>
      <w:proofErr w:type="spellStart"/>
      <w:r>
        <w:rPr>
          <w:bCs/>
          <w:sz w:val="24"/>
          <w:szCs w:val="24"/>
        </w:rPr>
        <w:t>redes</w:t>
      </w:r>
      <w:proofErr w:type="spellEnd"/>
      <w:r>
        <w:rPr>
          <w:bCs/>
          <w:sz w:val="24"/>
          <w:szCs w:val="24"/>
        </w:rPr>
        <w:t xml:space="preserve"> de </w:t>
      </w:r>
      <w:proofErr w:type="spellStart"/>
      <w:r>
        <w:rPr>
          <w:bCs/>
          <w:sz w:val="24"/>
          <w:szCs w:val="24"/>
        </w:rPr>
        <w:t>blockchain</w:t>
      </w:r>
      <w:proofErr w:type="spellEnd"/>
      <w:r>
        <w:rPr>
          <w:bCs/>
          <w:sz w:val="24"/>
          <w:szCs w:val="24"/>
        </w:rPr>
        <w:t xml:space="preserve">. Si Cumplo opera con una cierta red que empieza a perder mantenimiento o participación en el mundo de los </w:t>
      </w:r>
      <w:proofErr w:type="spellStart"/>
      <w:r>
        <w:rPr>
          <w:bCs/>
          <w:sz w:val="24"/>
          <w:szCs w:val="24"/>
        </w:rPr>
        <w:t>criptoactivos</w:t>
      </w:r>
      <w:proofErr w:type="spellEnd"/>
      <w:r>
        <w:rPr>
          <w:bCs/>
          <w:sz w:val="24"/>
          <w:szCs w:val="24"/>
        </w:rPr>
        <w:t xml:space="preserve">, migrarse a otra plataforma </w:t>
      </w:r>
      <w:proofErr w:type="spellStart"/>
      <w:r>
        <w:rPr>
          <w:bCs/>
          <w:sz w:val="24"/>
          <w:szCs w:val="24"/>
        </w:rPr>
        <w:t>blockchain</w:t>
      </w:r>
      <w:proofErr w:type="spellEnd"/>
      <w:r>
        <w:rPr>
          <w:bCs/>
          <w:sz w:val="24"/>
          <w:szCs w:val="24"/>
        </w:rPr>
        <w:t xml:space="preserve"> podría tener costos altísimos.</w:t>
      </w:r>
    </w:p>
    <w:p w14:paraId="4F9E3C05" w14:textId="77777777" w:rsidR="003875A5" w:rsidRPr="00EF55D3" w:rsidRDefault="003875A5" w:rsidP="00B003A2">
      <w:pPr>
        <w:spacing w:after="60" w:line="256" w:lineRule="auto"/>
        <w:jc w:val="both"/>
        <w:rPr>
          <w:bCs/>
          <w:sz w:val="24"/>
          <w:szCs w:val="24"/>
        </w:rPr>
      </w:pPr>
    </w:p>
    <w:p w14:paraId="3DDB7019" w14:textId="4EC969D0" w:rsidR="00EE35FF" w:rsidRDefault="00EE35FF" w:rsidP="00B003A2">
      <w:pPr>
        <w:spacing w:after="60" w:line="256" w:lineRule="auto"/>
        <w:jc w:val="both"/>
        <w:rPr>
          <w:b/>
          <w:sz w:val="24"/>
          <w:szCs w:val="24"/>
        </w:rPr>
      </w:pPr>
      <w:r>
        <w:rPr>
          <w:b/>
          <w:sz w:val="24"/>
          <w:szCs w:val="24"/>
        </w:rPr>
        <w:t>(</w:t>
      </w:r>
      <w:proofErr w:type="spellStart"/>
      <w:r>
        <w:rPr>
          <w:b/>
          <w:sz w:val="24"/>
          <w:szCs w:val="24"/>
        </w:rPr>
        <w:t>iv</w:t>
      </w:r>
      <w:proofErr w:type="spellEnd"/>
      <w:r>
        <w:rPr>
          <w:b/>
          <w:sz w:val="24"/>
          <w:szCs w:val="24"/>
        </w:rPr>
        <w:t xml:space="preserve">) </w:t>
      </w:r>
      <w:r w:rsidRPr="00EE35FF">
        <w:rPr>
          <w:b/>
          <w:sz w:val="24"/>
          <w:szCs w:val="24"/>
        </w:rPr>
        <w:t>Desde el punto de vista de la colaboración con el ecosistema, en caso de seguir el camino de la plataforma descentralizada, ¿podría afectar la relación de Cumplo.com con otros actores del ecosistema financiero (tanto del mundo privado como público, actores nacionales e internacionales, etc.)?</w:t>
      </w:r>
    </w:p>
    <w:p w14:paraId="3F049056" w14:textId="77777777" w:rsidR="005737C8" w:rsidRDefault="005737C8" w:rsidP="00B003A2">
      <w:pPr>
        <w:spacing w:after="60" w:line="256" w:lineRule="auto"/>
        <w:jc w:val="both"/>
        <w:rPr>
          <w:bCs/>
          <w:sz w:val="24"/>
          <w:szCs w:val="24"/>
        </w:rPr>
      </w:pPr>
    </w:p>
    <w:p w14:paraId="11E79AC7" w14:textId="4EB82624" w:rsidR="00EE35FF" w:rsidRDefault="005737C8" w:rsidP="00B003A2">
      <w:pPr>
        <w:spacing w:after="60" w:line="256" w:lineRule="auto"/>
        <w:jc w:val="both"/>
        <w:rPr>
          <w:bCs/>
          <w:sz w:val="24"/>
          <w:szCs w:val="24"/>
        </w:rPr>
      </w:pPr>
      <w:r>
        <w:rPr>
          <w:bCs/>
          <w:sz w:val="24"/>
          <w:szCs w:val="24"/>
        </w:rPr>
        <w:t xml:space="preserve">Se puede observar como una empresa innovadora en el ecosistema, atractiva para las </w:t>
      </w:r>
      <w:proofErr w:type="spellStart"/>
      <w:r>
        <w:rPr>
          <w:bCs/>
          <w:sz w:val="24"/>
          <w:szCs w:val="24"/>
        </w:rPr>
        <w:t>fintech</w:t>
      </w:r>
      <w:proofErr w:type="spellEnd"/>
      <w:r w:rsidR="00545140">
        <w:rPr>
          <w:bCs/>
          <w:sz w:val="24"/>
          <w:szCs w:val="24"/>
        </w:rPr>
        <w:t xml:space="preserve"> y startups. Podría generar un poco de fricción con los bancos, ya que los excluye de la intermediación</w:t>
      </w:r>
      <w:r w:rsidR="003875A5">
        <w:rPr>
          <w:bCs/>
          <w:sz w:val="24"/>
          <w:szCs w:val="24"/>
        </w:rPr>
        <w:t xml:space="preserve">, sin </w:t>
      </w:r>
      <w:proofErr w:type="gramStart"/>
      <w:r w:rsidR="003875A5">
        <w:rPr>
          <w:bCs/>
          <w:sz w:val="24"/>
          <w:szCs w:val="24"/>
        </w:rPr>
        <w:t>embargo</w:t>
      </w:r>
      <w:proofErr w:type="gramEnd"/>
      <w:r w:rsidR="003875A5">
        <w:rPr>
          <w:bCs/>
          <w:sz w:val="24"/>
          <w:szCs w:val="24"/>
        </w:rPr>
        <w:t xml:space="preserve"> aumenta su prestigio al mostrarse como una empresa </w:t>
      </w:r>
      <w:proofErr w:type="spellStart"/>
      <w:r w:rsidR="003875A5">
        <w:rPr>
          <w:bCs/>
          <w:sz w:val="24"/>
          <w:szCs w:val="24"/>
        </w:rPr>
        <w:t>fintech</w:t>
      </w:r>
      <w:proofErr w:type="spellEnd"/>
      <w:r w:rsidR="003875A5">
        <w:rPr>
          <w:bCs/>
          <w:sz w:val="24"/>
          <w:szCs w:val="24"/>
        </w:rPr>
        <w:t xml:space="preserve"> de vanguardia al explorar el mundo de las finanzas descentralizadas.</w:t>
      </w:r>
    </w:p>
    <w:p w14:paraId="3374BF9A" w14:textId="77777777" w:rsidR="00630A6F" w:rsidRDefault="00630A6F" w:rsidP="00B003A2">
      <w:pPr>
        <w:spacing w:after="60" w:line="256" w:lineRule="auto"/>
        <w:jc w:val="both"/>
        <w:rPr>
          <w:bCs/>
          <w:sz w:val="24"/>
          <w:szCs w:val="24"/>
        </w:rPr>
      </w:pPr>
    </w:p>
    <w:p w14:paraId="6801B468" w14:textId="5CB33A3D" w:rsidR="00545140" w:rsidRDefault="00545140" w:rsidP="00B003A2">
      <w:pPr>
        <w:spacing w:after="60" w:line="256" w:lineRule="auto"/>
        <w:jc w:val="both"/>
        <w:rPr>
          <w:bCs/>
          <w:sz w:val="24"/>
          <w:szCs w:val="24"/>
        </w:rPr>
      </w:pPr>
      <w:r>
        <w:rPr>
          <w:bCs/>
          <w:sz w:val="24"/>
          <w:szCs w:val="24"/>
        </w:rPr>
        <w:t xml:space="preserve">Respecto a los reguladores, como es una etapa aún en desarrollo, </w:t>
      </w:r>
      <w:r w:rsidR="003875A5">
        <w:rPr>
          <w:bCs/>
          <w:sz w:val="24"/>
          <w:szCs w:val="24"/>
        </w:rPr>
        <w:t>C</w:t>
      </w:r>
      <w:r>
        <w:rPr>
          <w:bCs/>
          <w:sz w:val="24"/>
          <w:szCs w:val="24"/>
        </w:rPr>
        <w:t>umplo debería trabajar de forma cercana a ellos para siempre cumplir con las normativas.</w:t>
      </w:r>
      <w:r w:rsidR="003875A5">
        <w:rPr>
          <w:bCs/>
          <w:sz w:val="24"/>
          <w:szCs w:val="24"/>
        </w:rPr>
        <w:t xml:space="preserve"> También, puede aprovechar su posición vanguardista y trabajar en conjunto al organismo regulador, en </w:t>
      </w:r>
      <w:proofErr w:type="spellStart"/>
      <w:r w:rsidR="003875A5">
        <w:rPr>
          <w:bCs/>
          <w:sz w:val="24"/>
          <w:szCs w:val="24"/>
        </w:rPr>
        <w:t>pos</w:t>
      </w:r>
      <w:proofErr w:type="spellEnd"/>
      <w:r w:rsidR="003875A5">
        <w:rPr>
          <w:bCs/>
          <w:sz w:val="24"/>
          <w:szCs w:val="24"/>
        </w:rPr>
        <w:t xml:space="preserve"> de aportar en experiencia práctica, así como poder ajustarse a la normativa que se está definiendo.</w:t>
      </w:r>
    </w:p>
    <w:p w14:paraId="75E62CDC" w14:textId="77777777" w:rsidR="00630A6F" w:rsidRDefault="00630A6F" w:rsidP="00B003A2">
      <w:pPr>
        <w:spacing w:after="60" w:line="256" w:lineRule="auto"/>
        <w:jc w:val="both"/>
        <w:rPr>
          <w:bCs/>
          <w:sz w:val="24"/>
          <w:szCs w:val="24"/>
        </w:rPr>
      </w:pPr>
    </w:p>
    <w:p w14:paraId="173239CD" w14:textId="6C0A96EB" w:rsidR="00545140" w:rsidRPr="005737C8" w:rsidRDefault="003875A5" w:rsidP="00B003A2">
      <w:pPr>
        <w:spacing w:after="60" w:line="256" w:lineRule="auto"/>
        <w:jc w:val="both"/>
        <w:rPr>
          <w:bCs/>
          <w:sz w:val="24"/>
          <w:szCs w:val="24"/>
        </w:rPr>
      </w:pPr>
      <w:r>
        <w:rPr>
          <w:bCs/>
          <w:sz w:val="24"/>
          <w:szCs w:val="24"/>
        </w:rPr>
        <w:lastRenderedPageBreak/>
        <w:t>Por otro lado, l</w:t>
      </w:r>
      <w:r w:rsidR="00545140">
        <w:rPr>
          <w:bCs/>
          <w:sz w:val="24"/>
          <w:szCs w:val="24"/>
        </w:rPr>
        <w:t xml:space="preserve">a plataforma </w:t>
      </w:r>
      <w:proofErr w:type="spellStart"/>
      <w:r w:rsidR="00545140">
        <w:rPr>
          <w:bCs/>
          <w:sz w:val="24"/>
          <w:szCs w:val="24"/>
        </w:rPr>
        <w:t>De</w:t>
      </w:r>
      <w:r>
        <w:rPr>
          <w:bCs/>
          <w:sz w:val="24"/>
          <w:szCs w:val="24"/>
        </w:rPr>
        <w:t>F</w:t>
      </w:r>
      <w:r w:rsidR="00545140">
        <w:rPr>
          <w:bCs/>
          <w:sz w:val="24"/>
          <w:szCs w:val="24"/>
        </w:rPr>
        <w:t>i</w:t>
      </w:r>
      <w:proofErr w:type="spellEnd"/>
      <w:r w:rsidR="00545140">
        <w:rPr>
          <w:bCs/>
          <w:sz w:val="24"/>
          <w:szCs w:val="24"/>
        </w:rPr>
        <w:t xml:space="preserve"> podría generar nuevas relaciones </w:t>
      </w:r>
      <w:r w:rsidR="00630A6F">
        <w:rPr>
          <w:bCs/>
          <w:sz w:val="24"/>
          <w:szCs w:val="24"/>
        </w:rPr>
        <w:t>con actores internacionales para llevar su servicio a otras regiones</w:t>
      </w:r>
      <w:r>
        <w:rPr>
          <w:bCs/>
          <w:sz w:val="24"/>
          <w:szCs w:val="24"/>
        </w:rPr>
        <w:t xml:space="preserve">. Esto, siempre tomando en cuenta que existe interoperabilidad entre redes </w:t>
      </w:r>
      <w:proofErr w:type="spellStart"/>
      <w:r>
        <w:rPr>
          <w:bCs/>
          <w:sz w:val="24"/>
          <w:szCs w:val="24"/>
        </w:rPr>
        <w:t>Blockchain</w:t>
      </w:r>
      <w:proofErr w:type="spellEnd"/>
      <w:r>
        <w:rPr>
          <w:bCs/>
          <w:sz w:val="24"/>
          <w:szCs w:val="24"/>
        </w:rPr>
        <w:t>. Si lo anterior está asegurado, por medio de contratos inteligentes se puede agilizar la transaccionalidad entre diferentes países a bajo costo y posicionar a Cumplo en el plano internacional de las Fintech.</w:t>
      </w:r>
    </w:p>
    <w:p w14:paraId="09392AC3" w14:textId="77777777" w:rsidR="00673ED3" w:rsidRDefault="00673ED3" w:rsidP="00B003A2">
      <w:pPr>
        <w:spacing w:after="60" w:line="256" w:lineRule="auto"/>
        <w:jc w:val="both"/>
        <w:rPr>
          <w:b/>
          <w:sz w:val="24"/>
          <w:szCs w:val="24"/>
        </w:rPr>
      </w:pPr>
    </w:p>
    <w:sectPr w:rsidR="00673ED3" w:rsidSect="00673ED3">
      <w:pgSz w:w="11909" w:h="16834"/>
      <w:pgMar w:top="1440" w:right="1440"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146E"/>
    <w:multiLevelType w:val="multilevel"/>
    <w:tmpl w:val="0B74BF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851E05"/>
    <w:multiLevelType w:val="multilevel"/>
    <w:tmpl w:val="9A66A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8E64DC"/>
    <w:multiLevelType w:val="multilevel"/>
    <w:tmpl w:val="52F04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95321179">
    <w:abstractNumId w:val="0"/>
  </w:num>
  <w:num w:numId="2" w16cid:durableId="150413590">
    <w:abstractNumId w:val="1"/>
  </w:num>
  <w:num w:numId="3" w16cid:durableId="68972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DD"/>
    <w:rsid w:val="000514AD"/>
    <w:rsid w:val="000C73B8"/>
    <w:rsid w:val="002844B8"/>
    <w:rsid w:val="003875A5"/>
    <w:rsid w:val="00476148"/>
    <w:rsid w:val="00545140"/>
    <w:rsid w:val="00547873"/>
    <w:rsid w:val="005737C8"/>
    <w:rsid w:val="00627B15"/>
    <w:rsid w:val="00630A6F"/>
    <w:rsid w:val="00673ED3"/>
    <w:rsid w:val="00680CDD"/>
    <w:rsid w:val="006A175D"/>
    <w:rsid w:val="00940A39"/>
    <w:rsid w:val="00AF0570"/>
    <w:rsid w:val="00B003A2"/>
    <w:rsid w:val="00CA32AE"/>
    <w:rsid w:val="00EB673F"/>
    <w:rsid w:val="00EE35FF"/>
    <w:rsid w:val="00EF55D3"/>
    <w:rsid w:val="00FD38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1883"/>
  <w15:docId w15:val="{31BEA190-75BB-4C08-BEC1-1457DD61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836</Words>
  <Characters>4603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Luciano Lorenzo Davico Larenas</cp:lastModifiedBy>
  <cp:revision>6</cp:revision>
  <dcterms:created xsi:type="dcterms:W3CDTF">2024-09-03T01:39:00Z</dcterms:created>
  <dcterms:modified xsi:type="dcterms:W3CDTF">2024-09-16T21:00:00Z</dcterms:modified>
</cp:coreProperties>
</file>