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81" w:rsidRDefault="000D74B2">
      <w:pPr>
        <w:rPr>
          <w:lang w:val="fr-CH"/>
        </w:rPr>
      </w:pPr>
      <w:r>
        <w:rPr>
          <w:lang w:val="fr-CH"/>
        </w:rPr>
        <w:t>#1</w:t>
      </w:r>
    </w:p>
    <w:p w:rsidR="000D74B2" w:rsidRDefault="000D74B2">
      <w:pPr>
        <w:rPr>
          <w:lang w:val="fr-CH"/>
        </w:rPr>
      </w:pPr>
    </w:p>
    <w:p w:rsidR="000D74B2" w:rsidRPr="00F652AF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lang w:val="fr-CH"/>
        </w:rPr>
        <w:t xml:space="preserve">Q1 : </w:t>
      </w:r>
      <w:proofErr w:type="spell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eXtensible</w:t>
      </w:r>
      <w:proofErr w:type="spellEnd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Markup </w:t>
      </w:r>
      <w:proofErr w:type="spell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Language</w:t>
      </w:r>
      <w:proofErr w:type="spellEnd"/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2:</w:t>
      </w:r>
      <w:proofErr w:type="gramEnd"/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La famille des langages de description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Q3 : non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Q4 : SGML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Q5 : </w:t>
      </w: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Oui, n’importe quel éditeur de fichier texte suffit.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Q6 : oui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Q7</w:t>
      </w:r>
      <w:proofErr w:type="gramStart"/>
      <w:r>
        <w:rPr>
          <w:rFonts w:ascii="Aileron" w:hAnsi="Aileron"/>
          <w:sz w:val="27"/>
          <w:szCs w:val="27"/>
          <w:shd w:val="clear" w:color="auto" w:fill="FFFFFF"/>
          <w:lang w:val="fr-CH"/>
        </w:rPr>
        <w:t> :non</w:t>
      </w:r>
      <w:proofErr w:type="gramEnd"/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Q8 : non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Q9 : </w:t>
      </w: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Non, le nom de l’attribut n’est pas correct.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Q10 : </w:t>
      </w: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Non, il y a une erreur au niveau de l’attribut.</w:t>
      </w:r>
    </w:p>
    <w:p w:rsidR="000D74B2" w:rsidRPr="00F652AF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Q11 : </w:t>
      </w:r>
      <w:proofErr w:type="gram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&lt;!--</w:t>
      </w:r>
      <w:proofErr w:type="gramEnd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Commentaire --&gt;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12:</w:t>
      </w:r>
      <w:proofErr w:type="gramEnd"/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Il s’agit de la première ligne du document XML qui permet notamment de renseigner la version de XML utilisé, l’encodage et si le document XML est lié à un autre fichier.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Q13 : oui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Q14 : non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Q15 : </w:t>
      </w:r>
      <w:r w:rsidRPr="000D74B2">
        <w:rPr>
          <w:rFonts w:ascii="Aileron" w:hAnsi="Aileron"/>
          <w:sz w:val="27"/>
          <w:szCs w:val="27"/>
          <w:shd w:val="clear" w:color="auto" w:fill="FFFFFF"/>
          <w:lang w:val="fr-CH"/>
        </w:rPr>
        <w:t>Il s’agit de l’ensemble des balises qui composent le document XML.</w:t>
      </w:r>
    </w:p>
    <w:p w:rsidR="000D74B2" w:rsidRDefault="000D74B2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#2</w:t>
      </w:r>
    </w:p>
    <w:p w:rsidR="006B1519" w:rsidRPr="00F652AF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 : </w:t>
      </w:r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Document Type </w:t>
      </w:r>
      <w:proofErr w:type="spell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Definition</w:t>
      </w:r>
      <w:proofErr w:type="spellEnd"/>
    </w:p>
    <w:p w:rsidR="006B1519" w:rsidRP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2:</w:t>
      </w:r>
      <w:proofErr w:type="gramEnd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ELEMENT</w:t>
      </w:r>
    </w:p>
    <w:p w:rsid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3:</w:t>
      </w:r>
      <w:proofErr w:type="gramEnd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&lt;!ELEMENT prix (#PCDATA)&gt;</w:t>
      </w:r>
    </w:p>
    <w:p w:rsid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>Q4 : ANY</w:t>
      </w:r>
    </w:p>
    <w:p w:rsidR="006B1519" w:rsidRPr="006B1519" w:rsidRDefault="006B1519" w:rsidP="006B1519">
      <w:pPr>
        <w:shd w:val="clear" w:color="auto" w:fill="FFFFFF"/>
        <w:rPr>
          <w:rFonts w:ascii="Aileron" w:eastAsia="Times New Roman" w:hAnsi="Aileron" w:cs="Times New Roman"/>
          <w:sz w:val="27"/>
          <w:szCs w:val="27"/>
          <w:lang w:val="fr-CH" w:eastAsia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Q5 : </w:t>
      </w:r>
      <w:r w:rsidRPr="006B1519">
        <w:rPr>
          <w:rFonts w:ascii="Aileron" w:eastAsia="Times New Roman" w:hAnsi="Aileron" w:cs="Times New Roman"/>
          <w:sz w:val="27"/>
          <w:szCs w:val="27"/>
          <w:lang w:val="fr-CH" w:eastAsia="fr-CH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9.5pt" o:ole="">
            <v:imagedata r:id="rId5" o:title=""/>
          </v:shape>
          <w:control r:id="rId6" w:name="DefaultOcxName" w:shapeid="_x0000_i1028"/>
        </w:object>
      </w:r>
    </w:p>
    <w:p w:rsidR="006B1519" w:rsidRPr="006B1519" w:rsidRDefault="006B1519" w:rsidP="006B1519">
      <w:pPr>
        <w:shd w:val="clear" w:color="auto" w:fill="FFFFFF"/>
        <w:rPr>
          <w:rFonts w:ascii="Aileron" w:eastAsia="Times New Roman" w:hAnsi="Aileron" w:cs="Times New Roman"/>
          <w:sz w:val="27"/>
          <w:szCs w:val="27"/>
          <w:lang w:val="fr-CH" w:eastAsia="fr-CH"/>
        </w:rPr>
      </w:pPr>
      <w:r w:rsidRPr="006B1519">
        <w:rPr>
          <w:rFonts w:ascii="Aileron" w:eastAsia="Times New Roman" w:hAnsi="Aileron" w:cs="Times New Roman"/>
          <w:sz w:val="27"/>
          <w:szCs w:val="27"/>
          <w:lang w:val="fr-CH" w:eastAsia="fr-CH"/>
        </w:rPr>
        <w:t>Non, la balise “auteur” ne peut pas contenir d’autres balises.</w:t>
      </w:r>
    </w:p>
    <w:p w:rsid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lang w:val="fr-CH"/>
        </w:rPr>
        <w:t xml:space="preserve">Q6 : </w:t>
      </w:r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La balise “personne” doit contenir une balise “nom” ou une balise “</w:t>
      </w:r>
      <w:proofErr w:type="spellStart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prenom</w:t>
      </w:r>
      <w:proofErr w:type="spellEnd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”</w:t>
      </w:r>
    </w:p>
    <w:p w:rsidR="006B1519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Q7 : </w:t>
      </w:r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La balise “</w:t>
      </w:r>
      <w:proofErr w:type="spellStart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prenom</w:t>
      </w:r>
      <w:proofErr w:type="spellEnd"/>
      <w:r w:rsidRPr="006B1519">
        <w:rPr>
          <w:rFonts w:ascii="Aileron" w:hAnsi="Aileron"/>
          <w:sz w:val="27"/>
          <w:szCs w:val="27"/>
          <w:shd w:val="clear" w:color="auto" w:fill="FFFFFF"/>
          <w:lang w:val="fr-CH"/>
        </w:rPr>
        <w:t>” est optionnelle.</w:t>
      </w:r>
    </w:p>
    <w:p w:rsidR="006B1519" w:rsidRPr="00F652AF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Q8 : </w:t>
      </w:r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ATTLIST</w:t>
      </w:r>
    </w:p>
    <w:p w:rsidR="006B1519" w:rsidRPr="00F652AF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9:</w:t>
      </w:r>
      <w:proofErr w:type="gramEnd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#IMPLIED</w:t>
      </w:r>
    </w:p>
    <w:p w:rsidR="006B1519" w:rsidRPr="00F652AF" w:rsidRDefault="006B1519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10:</w:t>
      </w:r>
      <w:proofErr w:type="gramEnd"/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</w:t>
      </w:r>
      <w:r w:rsidRPr="00F652AF">
        <w:rPr>
          <w:lang w:val="fr-CH"/>
        </w:rPr>
        <w:br/>
      </w:r>
      <w:r w:rsidRPr="00F652AF">
        <w:rPr>
          <w:rFonts w:ascii="Aileron" w:hAnsi="Aileron"/>
          <w:sz w:val="27"/>
          <w:szCs w:val="27"/>
          <w:shd w:val="clear" w:color="auto" w:fill="FFFFFF"/>
          <w:lang w:val="fr-CH"/>
        </w:rPr>
        <w:t>&lt;personne sexe=”homme” /&gt;</w:t>
      </w:r>
    </w:p>
    <w:p w:rsidR="00F652AF" w:rsidRPr="00F652AF" w:rsidRDefault="00F652AF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F652AF" w:rsidRPr="00F652AF" w:rsidRDefault="00F652AF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F652AF" w:rsidRDefault="00736DA1">
      <w:pPr>
        <w:rPr>
          <w:lang w:val="fr-CH"/>
        </w:rPr>
      </w:pPr>
      <w:r>
        <w:rPr>
          <w:lang w:val="fr-CH"/>
        </w:rPr>
        <w:t>#Q3</w:t>
      </w:r>
    </w:p>
    <w:p w:rsidR="00736DA1" w:rsidRDefault="00736DA1">
      <w:pPr>
        <w:rPr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lang w:val="fr-CH"/>
        </w:rPr>
        <w:t xml:space="preserve">Q1 :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 xml:space="preserve"> Model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>Q</w:t>
      </w:r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2:</w:t>
      </w:r>
      <w:r>
        <w:rPr>
          <w:rFonts w:ascii="Aileron" w:hAnsi="Aileron"/>
          <w:sz w:val="27"/>
          <w:szCs w:val="27"/>
          <w:shd w:val="clear" w:color="auto" w:fill="FFFFFF"/>
        </w:rPr>
        <w:t>Un</w:t>
      </w:r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arbre</w:t>
      </w:r>
      <w:proofErr w:type="spellEnd"/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Q3.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Node</w:t>
      </w:r>
      <w:proofErr w:type="spellEnd"/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4:</w:t>
      </w:r>
      <w:proofErr w:type="gramEnd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Element</w:t>
      </w:r>
      <w:proofErr w:type="spellEnd"/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5:</w:t>
      </w:r>
      <w:proofErr w:type="gramEnd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Text</w:t>
      </w:r>
      <w:proofErr w:type="spellEnd"/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6:</w:t>
      </w:r>
      <w:proofErr w:type="gramEnd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Faux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Q7 : </w:t>
      </w:r>
      <w:proofErr w:type="spellStart"/>
      <w:r>
        <w:rPr>
          <w:rFonts w:ascii="Aileron" w:hAnsi="Aileron"/>
          <w:sz w:val="27"/>
          <w:szCs w:val="27"/>
          <w:shd w:val="clear" w:color="auto" w:fill="FFFFFF"/>
          <w:lang w:val="fr-CH"/>
        </w:rPr>
        <w:t>Attr</w:t>
      </w:r>
      <w:proofErr w:type="spellEnd"/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lastRenderedPageBreak/>
        <w:t xml:space="preserve">Q8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Il s’agit du nœud situé un niveau au-dessus du nœud courant dans la hiérarchie d’un document XML.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Q9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Il s’agit de l’ensemble des nœuds situés un niveau en dessous du nœud courant dans la hiérarchie d’un document XML.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736DA1" w:rsidRDefault="00736DA1" w:rsidP="00736DA1">
      <w:pPr>
        <w:pStyle w:val="NormalWeb"/>
        <w:shd w:val="clear" w:color="auto" w:fill="FFFFFF"/>
        <w:spacing w:before="0" w:beforeAutospacing="0" w:after="0" w:afterAutospacing="0"/>
        <w:rPr>
          <w:rFonts w:ascii="Aileron" w:hAnsi="Aileron"/>
          <w:sz w:val="27"/>
          <w:szCs w:val="27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Q10 : </w:t>
      </w:r>
      <w:r w:rsidRPr="00736DA1">
        <w:rPr>
          <w:rFonts w:ascii="Aileron" w:hAnsi="Aileron"/>
          <w:sz w:val="27"/>
          <w:szCs w:val="27"/>
        </w:rPr>
        <w:t>Il s’agit de l’ensemble des nœuds situés un ou plusieurs niveaux en dessous du nœud courant dans la hiérarchie d’un document XML</w:t>
      </w:r>
    </w:p>
    <w:p w:rsidR="00736DA1" w:rsidRPr="00736DA1" w:rsidRDefault="00736DA1" w:rsidP="00736DA1">
      <w:pPr>
        <w:shd w:val="clear" w:color="auto" w:fill="FFFFFF"/>
        <w:spacing w:before="150" w:after="100" w:afterAutospacing="1"/>
        <w:rPr>
          <w:rFonts w:ascii="Aileron" w:eastAsia="Times New Roman" w:hAnsi="Aileron" w:cs="Times New Roman"/>
          <w:sz w:val="27"/>
          <w:szCs w:val="27"/>
          <w:lang w:val="fr-CH" w:eastAsia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Q11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Il s’agit de l’ensemble des nœuds situés un ou plusieurs niveaux au-dessus du nœud courant dans la hiérarchie d’un document XML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Q12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Il s’agit d’un chemin dont le point de départ n’est pas l’élément racine du document XML.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Q13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Il s’agit de l’ensemble des nœuds situés au même niveau que le nœud courant.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Q14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un axe, un nœud ou un type de nœud et éventuellement un ou plusieurs prédicats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Q15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Les ancêtres du nœud courant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Q16 : </w:t>
      </w:r>
      <w:r>
        <w:rPr>
          <w:rFonts w:ascii="Aileron" w:hAnsi="Aileron"/>
          <w:sz w:val="27"/>
          <w:szCs w:val="27"/>
          <w:shd w:val="clear" w:color="auto" w:fill="FFFFFF"/>
        </w:rPr>
        <w:t xml:space="preserve">Le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nœud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 xml:space="preserve"> courant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Q17: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child</w:t>
      </w:r>
      <w:proofErr w:type="spellEnd"/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Q18: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tous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les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noeuds</w:t>
      </w:r>
      <w:proofErr w:type="spellEnd"/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19:</w:t>
      </w:r>
      <w:proofErr w:type="gramEnd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Tous les types de nœuds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Q20 : </w:t>
      </w:r>
      <w:r>
        <w:rPr>
          <w:rFonts w:ascii="Aileron" w:hAnsi="Aileron"/>
          <w:sz w:val="27"/>
          <w:szCs w:val="27"/>
          <w:shd w:val="clear" w:color="auto" w:fill="FFFFFF"/>
        </w:rPr>
        <w:t>“.”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</w:rPr>
      </w:pP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Q</w:t>
      </w:r>
      <w:proofErr w:type="gramStart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21:</w:t>
      </w:r>
      <w:proofErr w:type="gramEnd"/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Sélectionner le dernier nœud d'une liste.</w:t>
      </w:r>
    </w:p>
    <w:p w:rsid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  <w:r>
        <w:rPr>
          <w:rFonts w:ascii="Aileron" w:hAnsi="Aileron"/>
          <w:sz w:val="27"/>
          <w:szCs w:val="27"/>
          <w:shd w:val="clear" w:color="auto" w:fill="FFFFFF"/>
          <w:lang w:val="fr-CH"/>
        </w:rPr>
        <w:t xml:space="preserve">Q22 : </w:t>
      </w:r>
      <w:r w:rsidRPr="00736DA1">
        <w:rPr>
          <w:rFonts w:ascii="Aileron" w:hAnsi="Aileron"/>
          <w:sz w:val="27"/>
          <w:szCs w:val="27"/>
          <w:shd w:val="clear" w:color="auto" w:fill="FFFFFF"/>
          <w:lang w:val="fr-CH"/>
        </w:rPr>
        <w:t>Compter le nombre de nœuds</w:t>
      </w:r>
      <w:bookmarkStart w:id="0" w:name="_GoBack"/>
      <w:bookmarkEnd w:id="0"/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736DA1" w:rsidRDefault="00736DA1">
      <w:pPr>
        <w:rPr>
          <w:rFonts w:ascii="Aileron" w:hAnsi="Aileron"/>
          <w:sz w:val="27"/>
          <w:szCs w:val="27"/>
          <w:shd w:val="clear" w:color="auto" w:fill="FFFFFF"/>
          <w:lang w:val="fr-CH"/>
        </w:rPr>
      </w:pPr>
    </w:p>
    <w:p w:rsidR="00736DA1" w:rsidRPr="006B1519" w:rsidRDefault="00736DA1">
      <w:pPr>
        <w:rPr>
          <w:lang w:val="fr-CH"/>
        </w:rPr>
      </w:pPr>
    </w:p>
    <w:sectPr w:rsidR="00736DA1" w:rsidRPr="006B1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ler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D2EB5"/>
    <w:multiLevelType w:val="multilevel"/>
    <w:tmpl w:val="3B0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6F"/>
    <w:rsid w:val="000D74B2"/>
    <w:rsid w:val="006B1519"/>
    <w:rsid w:val="006E4F81"/>
    <w:rsid w:val="00736DA1"/>
    <w:rsid w:val="00AE4202"/>
    <w:rsid w:val="00C4666F"/>
    <w:rsid w:val="00F469FB"/>
    <w:rsid w:val="00F652AF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ACFB1"/>
  <w15:chartTrackingRefBased/>
  <w15:docId w15:val="{225E235D-F3A6-4337-8252-706F69D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5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1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85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8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9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27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1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2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4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3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4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62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6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4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8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0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3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1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5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8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2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6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7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7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49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59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4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725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6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0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6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8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4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11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50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5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8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0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0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0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7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56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7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1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8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2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4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2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3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9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6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1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2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5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4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8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7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8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7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7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4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5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9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2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2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0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3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5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9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8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1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2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7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6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8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6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3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8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2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9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1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9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8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4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4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3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6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0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88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84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4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4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4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4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3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4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4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1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536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5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0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3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53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2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9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7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2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60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5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7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3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Lecorps, Laurent (RTS)</dc:creator>
  <cp:keywords/>
  <dc:description/>
  <cp:lastModifiedBy>Lecorps, Laurent (RTS)</cp:lastModifiedBy>
  <cp:revision>4</cp:revision>
  <dcterms:created xsi:type="dcterms:W3CDTF">2018-11-05T11:43:00Z</dcterms:created>
  <dcterms:modified xsi:type="dcterms:W3CDTF">2018-11-05T12:03:00Z</dcterms:modified>
</cp:coreProperties>
</file>