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895" w:rsidRDefault="00C57895" w:rsidP="00FA7DDD">
      <w:pPr>
        <w:spacing w:after="0"/>
      </w:pPr>
      <w:r>
        <w:t>April 17</w:t>
      </w:r>
      <w:r w:rsidRPr="00C57895">
        <w:rPr>
          <w:vertAlign w:val="superscript"/>
        </w:rPr>
        <w:t>th</w:t>
      </w:r>
      <w:r>
        <w:t>, 2019</w:t>
      </w:r>
    </w:p>
    <w:p w:rsidR="00C57895" w:rsidRPr="00913A33" w:rsidRDefault="0037251D" w:rsidP="00FA7DDD">
      <w:pPr>
        <w:spacing w:after="0"/>
        <w:rPr>
          <w:b/>
          <w:u w:val="single"/>
        </w:rPr>
      </w:pPr>
      <w:r>
        <w:rPr>
          <w:b/>
          <w:u w:val="single"/>
        </w:rPr>
        <w:t>To whom it</w:t>
      </w:r>
      <w:bookmarkStart w:id="0" w:name="_GoBack"/>
      <w:bookmarkEnd w:id="0"/>
      <w:r w:rsidR="00C57895" w:rsidRPr="00913A33">
        <w:rPr>
          <w:b/>
          <w:u w:val="single"/>
        </w:rPr>
        <w:t xml:space="preserve"> </w:t>
      </w:r>
      <w:proofErr w:type="spellStart"/>
      <w:r w:rsidR="004254BE">
        <w:rPr>
          <w:b/>
          <w:color w:val="FF0000"/>
          <w:u w:val="single"/>
        </w:rPr>
        <w:t>may</w:t>
      </w:r>
      <w:proofErr w:type="spellEnd"/>
      <w:r w:rsidR="004254BE">
        <w:rPr>
          <w:b/>
          <w:color w:val="FF0000"/>
          <w:u w:val="single"/>
        </w:rPr>
        <w:t xml:space="preserve"> concern:</w:t>
      </w:r>
    </w:p>
    <w:p w:rsidR="00C57895" w:rsidRDefault="00C57895" w:rsidP="00FA7DDD">
      <w:pPr>
        <w:spacing w:after="0"/>
      </w:pPr>
      <w:r>
        <w:t>Cc:</w:t>
      </w:r>
      <w:r w:rsidR="00913A33">
        <w:t xml:space="preserve"> Tom Diehl</w:t>
      </w:r>
    </w:p>
    <w:p w:rsidR="00C57895" w:rsidRPr="00C57895" w:rsidRDefault="00C57895">
      <w:pPr>
        <w:pBdr>
          <w:bottom w:val="single" w:sz="12" w:space="1" w:color="auto"/>
        </w:pBdr>
        <w:rPr>
          <w:sz w:val="28"/>
          <w:szCs w:val="28"/>
        </w:rPr>
      </w:pPr>
      <w:r>
        <w:tab/>
      </w:r>
      <w:r w:rsidRPr="00FA7DDD">
        <w:rPr>
          <w:sz w:val="28"/>
          <w:szCs w:val="28"/>
        </w:rPr>
        <w:t>Related to LZL Engineering, LLC</w:t>
      </w:r>
    </w:p>
    <w:p w:rsidR="004254BE" w:rsidRDefault="00C57895">
      <w:r>
        <w:t>LZL Engineering is a Minnesota</w:t>
      </w:r>
      <w:r w:rsidR="004254BE">
        <w:t xml:space="preserve"> LLC company </w:t>
      </w:r>
      <w:r w:rsidR="004254BE">
        <w:rPr>
          <w:color w:val="FF0000"/>
        </w:rPr>
        <w:t>founded</w:t>
      </w:r>
      <w:r w:rsidR="004254BE">
        <w:t xml:space="preserve"> in 2006 by Laurence </w:t>
      </w:r>
      <w:r w:rsidR="004254BE" w:rsidRPr="004254BE">
        <w:rPr>
          <w:color w:val="FF0000"/>
        </w:rPr>
        <w:t>L</w:t>
      </w:r>
      <w:r>
        <w:t>ee.  LZL exclusively focuses on new processing technologies</w:t>
      </w:r>
      <w:r w:rsidR="004254BE">
        <w:rPr>
          <w:color w:val="FF0000"/>
        </w:rPr>
        <w:t xml:space="preserve"> and</w:t>
      </w:r>
      <w:r>
        <w:t xml:space="preserve"> partnership</w:t>
      </w:r>
      <w:r w:rsidR="004254BE">
        <w:rPr>
          <w:color w:val="FF0000"/>
        </w:rPr>
        <w:t>s</w:t>
      </w:r>
      <w:r w:rsidR="004254BE">
        <w:t xml:space="preserve"> with clients to develop </w:t>
      </w:r>
      <w:r w:rsidR="004254BE" w:rsidRPr="004254BE">
        <w:rPr>
          <w:color w:val="FF0000"/>
        </w:rPr>
        <w:t xml:space="preserve">and </w:t>
      </w:r>
      <w:r>
        <w:t xml:space="preserve">commercialize new products in particle engineering related applications.  </w:t>
      </w:r>
    </w:p>
    <w:p w:rsidR="00C57895" w:rsidRDefault="00C57895">
      <w:r>
        <w:t xml:space="preserve">Dr. Laurence Lee was also one of the </w:t>
      </w:r>
      <w:r w:rsidR="004254BE">
        <w:rPr>
          <w:color w:val="FF0000"/>
        </w:rPr>
        <w:t>founders</w:t>
      </w:r>
      <w:r>
        <w:t xml:space="preserve"> </w:t>
      </w:r>
      <w:r w:rsidR="00B35E09">
        <w:rPr>
          <w:color w:val="FF0000"/>
        </w:rPr>
        <w:t>of</w:t>
      </w:r>
      <w:r>
        <w:t xml:space="preserve"> Vision Processing Technolo</w:t>
      </w:r>
      <w:r w:rsidR="00B35E09">
        <w:t xml:space="preserve">gies, Inc., which was acquired </w:t>
      </w:r>
      <w:r w:rsidR="00B35E09" w:rsidRPr="00B35E09">
        <w:rPr>
          <w:color w:val="FF0000"/>
        </w:rPr>
        <w:t>o</w:t>
      </w:r>
      <w:r w:rsidRPr="00B35E09">
        <w:rPr>
          <w:color w:val="FF0000"/>
        </w:rPr>
        <w:t>n</w:t>
      </w:r>
      <w:r>
        <w:t xml:space="preserve"> Dec 17</w:t>
      </w:r>
      <w:r w:rsidRPr="00C57895">
        <w:rPr>
          <w:vertAlign w:val="superscript"/>
        </w:rPr>
        <w:t>th</w:t>
      </w:r>
      <w:r w:rsidR="00B35E09">
        <w:t xml:space="preserve">, 2014 </w:t>
      </w:r>
      <w:r w:rsidR="00B35E09">
        <w:rPr>
          <w:color w:val="FF0000"/>
        </w:rPr>
        <w:t>by Kerry, Inc.</w:t>
      </w:r>
      <w:r>
        <w:t xml:space="preserve">  </w:t>
      </w:r>
      <w:r w:rsidR="00C04889">
        <w:t xml:space="preserve">Kerry is a global food ingredient </w:t>
      </w:r>
      <w:r w:rsidR="00B35E09">
        <w:t xml:space="preserve">company. </w:t>
      </w:r>
      <w:r>
        <w:t xml:space="preserve"> </w:t>
      </w:r>
      <w:r w:rsidR="00C05A51">
        <w:rPr>
          <w:color w:val="FF0000"/>
        </w:rPr>
        <w:t xml:space="preserve">Through </w:t>
      </w:r>
      <w:r>
        <w:t xml:space="preserve">the acquisition, LZL extended its unique </w:t>
      </w:r>
      <w:r w:rsidR="00C04889">
        <w:t>fluid bed technology</w:t>
      </w:r>
      <w:r>
        <w:t xml:space="preserve"> to Kerry</w:t>
      </w:r>
      <w:r w:rsidR="00B35E09" w:rsidRPr="00B35E09">
        <w:rPr>
          <w:color w:val="FF0000"/>
        </w:rPr>
        <w:t>.</w:t>
      </w:r>
      <w:r w:rsidRPr="00B35E09">
        <w:rPr>
          <w:color w:val="FF0000"/>
        </w:rPr>
        <w:t xml:space="preserve"> </w:t>
      </w:r>
      <w:r w:rsidR="00B35E09">
        <w:rPr>
          <w:color w:val="FF0000"/>
        </w:rPr>
        <w:t>Ten</w:t>
      </w:r>
      <w:r w:rsidRPr="00B35E09">
        <w:rPr>
          <w:color w:val="FF0000"/>
        </w:rPr>
        <w:t xml:space="preserve"> </w:t>
      </w:r>
      <w:r>
        <w:t>LZL design</w:t>
      </w:r>
      <w:r w:rsidR="00B35E09">
        <w:t>ed</w:t>
      </w:r>
      <w:r>
        <w:t xml:space="preserve">/built fluid bed systems </w:t>
      </w:r>
      <w:r w:rsidR="00B35E09">
        <w:rPr>
          <w:color w:val="FF0000"/>
        </w:rPr>
        <w:t xml:space="preserve">are </w:t>
      </w:r>
      <w:r>
        <w:t>still operating</w:t>
      </w:r>
      <w:r w:rsidR="00B35E09">
        <w:t xml:space="preserve"> </w:t>
      </w:r>
      <w:r w:rsidR="00B35E09">
        <w:rPr>
          <w:color w:val="FF0000"/>
        </w:rPr>
        <w:t>at Kerry facilities</w:t>
      </w:r>
      <w:r w:rsidRPr="00B35E09">
        <w:rPr>
          <w:color w:val="FF0000"/>
        </w:rPr>
        <w:t xml:space="preserve"> </w:t>
      </w:r>
      <w:r>
        <w:t xml:space="preserve">in </w:t>
      </w:r>
      <w:r w:rsidR="00B35E09">
        <w:rPr>
          <w:color w:val="FF0000"/>
        </w:rPr>
        <w:t xml:space="preserve">the </w:t>
      </w:r>
      <w:r>
        <w:t xml:space="preserve">USA.  </w:t>
      </w:r>
      <w:r w:rsidR="00C04889">
        <w:t>Kerry continue</w:t>
      </w:r>
      <w:r w:rsidR="00B35E09">
        <w:t>s</w:t>
      </w:r>
      <w:r w:rsidR="00C04889">
        <w:t xml:space="preserve"> to serve previous </w:t>
      </w:r>
      <w:r w:rsidR="00B35E09">
        <w:rPr>
          <w:color w:val="FF0000"/>
        </w:rPr>
        <w:t xml:space="preserve">Vision </w:t>
      </w:r>
      <w:r w:rsidR="00C04889">
        <w:t>clients</w:t>
      </w:r>
      <w:r w:rsidR="00B35E09">
        <w:t xml:space="preserve"> </w:t>
      </w:r>
      <w:r w:rsidR="00B35E09">
        <w:rPr>
          <w:color w:val="FF0000"/>
        </w:rPr>
        <w:t xml:space="preserve">as well as </w:t>
      </w:r>
      <w:r w:rsidR="00C04889">
        <w:t>n</w:t>
      </w:r>
      <w:r w:rsidR="00B35E09">
        <w:t>ew clients</w:t>
      </w:r>
      <w:r w:rsidR="00B35E09">
        <w:rPr>
          <w:color w:val="FF0000"/>
        </w:rPr>
        <w:t xml:space="preserve">.  </w:t>
      </w:r>
      <w:r w:rsidR="00C04889">
        <w:t xml:space="preserve"> </w:t>
      </w:r>
      <w:r w:rsidR="00B35E09" w:rsidRPr="00B35E09">
        <w:rPr>
          <w:color w:val="FF0000"/>
        </w:rPr>
        <w:t>Kerry</w:t>
      </w:r>
      <w:r w:rsidR="00B35E09">
        <w:rPr>
          <w:color w:val="FF0000"/>
        </w:rPr>
        <w:t>’s business model</w:t>
      </w:r>
      <w:r w:rsidR="00C04889">
        <w:t xml:space="preserve"> appear</w:t>
      </w:r>
      <w:r w:rsidR="00C05A51">
        <w:rPr>
          <w:color w:val="FF0000"/>
        </w:rPr>
        <w:t>s</w:t>
      </w:r>
      <w:r w:rsidR="00C04889">
        <w:t xml:space="preserve"> </w:t>
      </w:r>
      <w:r w:rsidR="00C05A51" w:rsidRPr="00C05A51">
        <w:rPr>
          <w:color w:val="FF0000"/>
        </w:rPr>
        <w:t>to be</w:t>
      </w:r>
      <w:r w:rsidR="00C04889" w:rsidRPr="00C05A51">
        <w:rPr>
          <w:color w:val="FF0000"/>
        </w:rPr>
        <w:t xml:space="preserve"> </w:t>
      </w:r>
      <w:r w:rsidR="00C04889">
        <w:t>focus</w:t>
      </w:r>
      <w:r w:rsidR="00C05A51">
        <w:rPr>
          <w:color w:val="FF0000"/>
        </w:rPr>
        <w:t>ed only</w:t>
      </w:r>
      <w:r w:rsidR="00C04889">
        <w:t xml:space="preserve"> on larger scale orders and clients.  </w:t>
      </w:r>
    </w:p>
    <w:p w:rsidR="00FA7DDD" w:rsidRDefault="00687F78">
      <w:r>
        <w:t xml:space="preserve">LZL moved </w:t>
      </w:r>
      <w:r w:rsidR="00C05A51">
        <w:t>to its new location in 2012</w:t>
      </w:r>
      <w:r w:rsidR="00C05A51">
        <w:rPr>
          <w:color w:val="FF0000"/>
        </w:rPr>
        <w:t xml:space="preserve">.  </w:t>
      </w:r>
      <w:r>
        <w:t xml:space="preserve"> </w:t>
      </w:r>
      <w:r w:rsidR="00C05A51">
        <w:rPr>
          <w:color w:val="FF0000"/>
        </w:rPr>
        <w:t xml:space="preserve">Our </w:t>
      </w:r>
      <w:r>
        <w:t xml:space="preserve">2300 Park Drive </w:t>
      </w:r>
      <w:r w:rsidR="00C05A51">
        <w:t xml:space="preserve">- </w:t>
      </w:r>
      <w:r>
        <w:t>Suite 300, Owatonna MN 55060</w:t>
      </w:r>
      <w:r w:rsidR="00C05A51">
        <w:t xml:space="preserve"> building</w:t>
      </w:r>
      <w:r>
        <w:t xml:space="preserve">, is 63,000 </w:t>
      </w:r>
      <w:r w:rsidR="00C05A51">
        <w:t>square feet,</w:t>
      </w:r>
      <w:r>
        <w:t xml:space="preserve"> sitting on </w:t>
      </w:r>
      <w:r w:rsidR="00C05A51">
        <w:rPr>
          <w:color w:val="FF0000"/>
        </w:rPr>
        <w:t>seven</w:t>
      </w:r>
      <w:r w:rsidRPr="00C05A51">
        <w:rPr>
          <w:color w:val="FF0000"/>
        </w:rPr>
        <w:t xml:space="preserve"> </w:t>
      </w:r>
      <w:r>
        <w:t>ac</w:t>
      </w:r>
      <w:r w:rsidR="00C05A51">
        <w:t>res</w:t>
      </w:r>
      <w:r>
        <w:t xml:space="preserve"> in </w:t>
      </w:r>
      <w:r w:rsidR="0001110A">
        <w:t>an</w:t>
      </w:r>
      <w:r>
        <w:t xml:space="preserve"> </w:t>
      </w:r>
      <w:r w:rsidR="00C05A51">
        <w:rPr>
          <w:color w:val="FF0000"/>
        </w:rPr>
        <w:t>industrial</w:t>
      </w:r>
      <w:r w:rsidRPr="00C05A51">
        <w:rPr>
          <w:color w:val="FF0000"/>
        </w:rPr>
        <w:t xml:space="preserve"> park </w:t>
      </w:r>
      <w:r w:rsidR="0001110A">
        <w:rPr>
          <w:color w:val="FF0000"/>
        </w:rPr>
        <w:t>in</w:t>
      </w:r>
      <w:r w:rsidRPr="00C05A51">
        <w:rPr>
          <w:color w:val="FF0000"/>
        </w:rPr>
        <w:t xml:space="preserve"> </w:t>
      </w:r>
      <w:r w:rsidR="00C05A51" w:rsidRPr="00C05A51">
        <w:rPr>
          <w:color w:val="FF0000"/>
        </w:rPr>
        <w:t>the C</w:t>
      </w:r>
      <w:r w:rsidRPr="00C05A51">
        <w:rPr>
          <w:color w:val="FF0000"/>
        </w:rPr>
        <w:t xml:space="preserve">ity </w:t>
      </w:r>
      <w:r w:rsidR="00C05A51" w:rsidRPr="00C05A51">
        <w:rPr>
          <w:color w:val="FF0000"/>
        </w:rPr>
        <w:t xml:space="preserve">of </w:t>
      </w:r>
      <w:r>
        <w:t>Owatonna.  33,000 sq</w:t>
      </w:r>
      <w:r w:rsidR="00C05A51">
        <w:t xml:space="preserve">. </w:t>
      </w:r>
      <w:r>
        <w:t>ft. is dedicated to office</w:t>
      </w:r>
      <w:r w:rsidR="00FA7DDD">
        <w:t xml:space="preserve"> </w:t>
      </w:r>
      <w:r w:rsidR="00FA7DDD" w:rsidRPr="00FA7DDD">
        <w:rPr>
          <w:color w:val="FF0000"/>
        </w:rPr>
        <w:t>space</w:t>
      </w:r>
      <w:r>
        <w:t xml:space="preserve">, R&amp;D </w:t>
      </w:r>
      <w:r w:rsidR="009972D9">
        <w:t>facility</w:t>
      </w:r>
      <w:r>
        <w:t xml:space="preserve">, shop area and warehouse.  </w:t>
      </w:r>
    </w:p>
    <w:p w:rsidR="00687F78" w:rsidRDefault="00687F78">
      <w:r>
        <w:t xml:space="preserve">In 2018, LZL </w:t>
      </w:r>
      <w:r w:rsidRPr="0001110A">
        <w:rPr>
          <w:color w:val="FF0000"/>
        </w:rPr>
        <w:t>allocated</w:t>
      </w:r>
      <w:r>
        <w:t xml:space="preserve"> 6,000 sq</w:t>
      </w:r>
      <w:r w:rsidR="00C05A51">
        <w:t>. ft.</w:t>
      </w:r>
      <w:r>
        <w:t xml:space="preserve"> </w:t>
      </w:r>
      <w:r w:rsidR="0001110A">
        <w:t xml:space="preserve">for </w:t>
      </w:r>
      <w:r>
        <w:t xml:space="preserve">a </w:t>
      </w:r>
      <w:r w:rsidR="0001110A">
        <w:rPr>
          <w:color w:val="FF0000"/>
        </w:rPr>
        <w:t>commercial manufacturing</w:t>
      </w:r>
      <w:r w:rsidRPr="0001110A">
        <w:rPr>
          <w:color w:val="FF0000"/>
        </w:rPr>
        <w:t xml:space="preserve"> zone</w:t>
      </w:r>
      <w:r w:rsidR="0001110A" w:rsidRPr="0001110A">
        <w:rPr>
          <w:color w:val="FF0000"/>
        </w:rPr>
        <w:t xml:space="preserve"> expansion</w:t>
      </w:r>
      <w:r w:rsidRPr="0001110A">
        <w:rPr>
          <w:color w:val="FF0000"/>
        </w:rPr>
        <w:t xml:space="preserve">.  </w:t>
      </w:r>
      <w:r w:rsidR="0001110A">
        <w:t xml:space="preserve">The new expansion </w:t>
      </w:r>
      <w:r>
        <w:t>is expected to be completed mid May 2019.  This new investment allow</w:t>
      </w:r>
      <w:r w:rsidR="0001110A">
        <w:t>s</w:t>
      </w:r>
      <w:r>
        <w:t xml:space="preserve"> LZL better position</w:t>
      </w:r>
      <w:r w:rsidR="0001110A">
        <w:rPr>
          <w:color w:val="FF0000"/>
        </w:rPr>
        <w:t>ing in</w:t>
      </w:r>
      <w:r w:rsidRPr="0001110A">
        <w:rPr>
          <w:color w:val="FF0000"/>
        </w:rPr>
        <w:t xml:space="preserve"> </w:t>
      </w:r>
      <w:r w:rsidR="0001110A" w:rsidRPr="0001110A">
        <w:rPr>
          <w:color w:val="FF0000"/>
        </w:rPr>
        <w:t xml:space="preserve">individualized </w:t>
      </w:r>
      <w:r w:rsidR="0001110A">
        <w:t>client support</w:t>
      </w:r>
      <w:r w:rsidR="0001110A">
        <w:rPr>
          <w:color w:val="FF0000"/>
        </w:rPr>
        <w:t xml:space="preserve"> through</w:t>
      </w:r>
      <w:r>
        <w:t xml:space="preserve"> </w:t>
      </w:r>
      <w:r w:rsidR="0001110A">
        <w:t>develop</w:t>
      </w:r>
      <w:r w:rsidR="0001110A">
        <w:rPr>
          <w:color w:val="FF0000"/>
        </w:rPr>
        <w:t>ment of the client’s</w:t>
      </w:r>
      <w:r>
        <w:t xml:space="preserve"> </w:t>
      </w:r>
      <w:r w:rsidR="0001110A">
        <w:t xml:space="preserve">new products, commercialization </w:t>
      </w:r>
      <w:r w:rsidR="0001110A" w:rsidRPr="0001110A">
        <w:rPr>
          <w:color w:val="FF0000"/>
        </w:rPr>
        <w:t>and</w:t>
      </w:r>
      <w:r w:rsidRPr="0001110A">
        <w:rPr>
          <w:color w:val="FF0000"/>
        </w:rPr>
        <w:t xml:space="preserve"> </w:t>
      </w:r>
      <w:r w:rsidR="0001110A" w:rsidRPr="0001110A">
        <w:rPr>
          <w:color w:val="FF0000"/>
        </w:rPr>
        <w:t xml:space="preserve">staff </w:t>
      </w:r>
      <w:r w:rsidR="0001110A">
        <w:t>training.  LZL will have</w:t>
      </w:r>
      <w:r>
        <w:t xml:space="preserve"> commercial sc</w:t>
      </w:r>
      <w:r w:rsidR="00FD6A40">
        <w:t xml:space="preserve">ale capacity for demonstration </w:t>
      </w:r>
      <w:r w:rsidR="00FD6A40" w:rsidRPr="00FD6A40">
        <w:rPr>
          <w:color w:val="FF0000"/>
        </w:rPr>
        <w:t xml:space="preserve">and production </w:t>
      </w:r>
      <w:r>
        <w:t>prior</w:t>
      </w:r>
      <w:r w:rsidR="0001110A">
        <w:t xml:space="preserve"> to</w:t>
      </w:r>
      <w:r>
        <w:t xml:space="preserve"> </w:t>
      </w:r>
      <w:r w:rsidR="00FD6A40">
        <w:t xml:space="preserve">our </w:t>
      </w:r>
      <w:r>
        <w:t xml:space="preserve">clients installing </w:t>
      </w:r>
      <w:r w:rsidR="00FD6A40" w:rsidRPr="00FD6A40">
        <w:rPr>
          <w:color w:val="FF0000"/>
        </w:rPr>
        <w:t>LZL</w:t>
      </w:r>
      <w:r>
        <w:t xml:space="preserve"> equipment in their own facilities, locally and globally.  </w:t>
      </w:r>
      <w:r w:rsidR="00395DE6">
        <w:t>LZL operat</w:t>
      </w:r>
      <w:r w:rsidR="009972D9">
        <w:t xml:space="preserve">es under a quality system </w:t>
      </w:r>
      <w:r w:rsidR="00FD6A40">
        <w:rPr>
          <w:color w:val="FF0000"/>
        </w:rPr>
        <w:t>utilizing</w:t>
      </w:r>
      <w:r w:rsidR="009972D9">
        <w:t xml:space="preserve"> </w:t>
      </w:r>
      <w:r w:rsidR="00395DE6">
        <w:t>Kosher OU,</w:t>
      </w:r>
      <w:r w:rsidR="00FD6A40">
        <w:t xml:space="preserve"> </w:t>
      </w:r>
      <w:r w:rsidR="00FD6A40" w:rsidRPr="00FD6A40">
        <w:rPr>
          <w:color w:val="FF0000"/>
        </w:rPr>
        <w:t xml:space="preserve">Halal </w:t>
      </w:r>
      <w:r w:rsidR="00FD6A40">
        <w:t>and</w:t>
      </w:r>
      <w:r w:rsidR="00395DE6">
        <w:t xml:space="preserve"> GMP</w:t>
      </w:r>
      <w:r w:rsidR="009972D9">
        <w:t xml:space="preserve"> practice</w:t>
      </w:r>
      <w:r w:rsidR="00FD6A40">
        <w:t xml:space="preserve">s.  </w:t>
      </w:r>
      <w:r w:rsidR="00FD6A40" w:rsidRPr="00FD6A40">
        <w:rPr>
          <w:color w:val="FF0000"/>
        </w:rPr>
        <w:t>LZL’</w:t>
      </w:r>
      <w:r w:rsidR="00FA7DDD">
        <w:rPr>
          <w:color w:val="FF0000"/>
        </w:rPr>
        <w:t>s equipment is</w:t>
      </w:r>
      <w:r w:rsidR="00FD6A40" w:rsidRPr="00FD6A40">
        <w:rPr>
          <w:color w:val="FF0000"/>
        </w:rPr>
        <w:t xml:space="preserve"> designed to serve the food, industrial and feed industries.</w:t>
      </w:r>
      <w:r w:rsidR="009972D9" w:rsidRPr="00FD6A40">
        <w:rPr>
          <w:color w:val="FF0000"/>
        </w:rPr>
        <w:t xml:space="preserve"> </w:t>
      </w:r>
      <w:proofErr w:type="gramStart"/>
      <w:r w:rsidR="009972D9">
        <w:t xml:space="preserve">LZL </w:t>
      </w:r>
      <w:r w:rsidR="00FD6A40">
        <w:t xml:space="preserve"> is</w:t>
      </w:r>
      <w:proofErr w:type="gramEnd"/>
      <w:r w:rsidR="00FD6A40">
        <w:t xml:space="preserve"> </w:t>
      </w:r>
      <w:r w:rsidR="00FD6A40" w:rsidRPr="00FD6A40">
        <w:rPr>
          <w:color w:val="FF0000"/>
        </w:rPr>
        <w:t>versatile; handling large</w:t>
      </w:r>
      <w:r w:rsidR="009972D9" w:rsidRPr="00FD6A40">
        <w:rPr>
          <w:color w:val="FF0000"/>
        </w:rPr>
        <w:t xml:space="preserve"> or small quantities</w:t>
      </w:r>
      <w:r w:rsidR="00FD6A40" w:rsidRPr="00FD6A40">
        <w:rPr>
          <w:color w:val="FF0000"/>
        </w:rPr>
        <w:t>,</w:t>
      </w:r>
      <w:r w:rsidR="009972D9" w:rsidRPr="00FD6A40">
        <w:rPr>
          <w:color w:val="FF0000"/>
        </w:rPr>
        <w:t xml:space="preserve"> </w:t>
      </w:r>
      <w:r w:rsidR="009972D9">
        <w:t>from hundreds</w:t>
      </w:r>
      <w:r w:rsidR="00FD6A40">
        <w:t xml:space="preserve"> of</w:t>
      </w:r>
      <w:r w:rsidR="009972D9">
        <w:t xml:space="preserve"> lbs. to million</w:t>
      </w:r>
      <w:r w:rsidR="00FD6A40">
        <w:t>s of</w:t>
      </w:r>
      <w:r w:rsidR="009972D9">
        <w:t xml:space="preserve"> lbs. annually.</w:t>
      </w:r>
    </w:p>
    <w:p w:rsidR="00913A33" w:rsidRDefault="00FD6A40">
      <w:r>
        <w:t>Currently, LZL has</w:t>
      </w:r>
      <w:r w:rsidR="009972D9">
        <w:t xml:space="preserve"> an extensive R&amp;D lab and pilot plant, hosting multiple unit operations </w:t>
      </w:r>
      <w:r w:rsidRPr="00FD6A40">
        <w:rPr>
          <w:color w:val="FF0000"/>
        </w:rPr>
        <w:t>and</w:t>
      </w:r>
      <w:r w:rsidR="009972D9">
        <w:t xml:space="preserve"> additional fluid bed system</w:t>
      </w:r>
      <w:r>
        <w:t>s</w:t>
      </w:r>
      <w:r w:rsidR="009972D9">
        <w:t xml:space="preserve">.  </w:t>
      </w:r>
      <w:r w:rsidR="00FE5975">
        <w:rPr>
          <w:color w:val="FF0000"/>
        </w:rPr>
        <w:t>In addition, LZL houses</w:t>
      </w:r>
      <w:r w:rsidR="009972D9" w:rsidRPr="00FE5975">
        <w:rPr>
          <w:color w:val="FF0000"/>
        </w:rPr>
        <w:t xml:space="preserve"> a ne</w:t>
      </w:r>
      <w:r w:rsidR="00FE5975" w:rsidRPr="00FE5975">
        <w:rPr>
          <w:color w:val="FF0000"/>
        </w:rPr>
        <w:t xml:space="preserve">w show room for a </w:t>
      </w:r>
      <w:r w:rsidR="00FE5975">
        <w:t xml:space="preserve">G2 pilot fluid </w:t>
      </w:r>
      <w:r w:rsidR="009972D9">
        <w:t xml:space="preserve">bed system.  Our larger processing areas </w:t>
      </w:r>
      <w:r w:rsidR="00FE5975" w:rsidRPr="00FE5975">
        <w:rPr>
          <w:color w:val="FF0000"/>
        </w:rPr>
        <w:t>are equip</w:t>
      </w:r>
      <w:r w:rsidR="00FA7DDD">
        <w:rPr>
          <w:color w:val="FF0000"/>
        </w:rPr>
        <w:t>p</w:t>
      </w:r>
      <w:r w:rsidR="00FE5975" w:rsidRPr="00FE5975">
        <w:rPr>
          <w:color w:val="FF0000"/>
        </w:rPr>
        <w:t>ed with</w:t>
      </w:r>
      <w:r w:rsidR="009972D9" w:rsidRPr="00FE5975">
        <w:rPr>
          <w:color w:val="FF0000"/>
        </w:rPr>
        <w:t xml:space="preserve"> </w:t>
      </w:r>
      <w:r w:rsidR="00FE5975">
        <w:t>G2 fluid bed systems</w:t>
      </w:r>
      <w:r w:rsidR="009972D9">
        <w:t xml:space="preserve"> which can handle batc</w:t>
      </w:r>
      <w:r w:rsidR="00FE5975">
        <w:t>h sizes of 70, 240 and 700 lbs.</w:t>
      </w:r>
      <w:r w:rsidR="009972D9">
        <w:t xml:space="preserve"> </w:t>
      </w:r>
      <w:r w:rsidR="00FE5975">
        <w:t>These are e</w:t>
      </w:r>
      <w:r w:rsidR="009972D9">
        <w:t>quipped with other process</w:t>
      </w:r>
      <w:r w:rsidR="00FE5975">
        <w:t>es,</w:t>
      </w:r>
      <w:r w:rsidR="009972D9">
        <w:t xml:space="preserve"> </w:t>
      </w:r>
      <w:r w:rsidR="00FA7DDD">
        <w:t>such as high</w:t>
      </w:r>
      <w:r w:rsidR="00FE5975">
        <w:t xml:space="preserve"> shear granulation and </w:t>
      </w:r>
      <w:r w:rsidR="009972D9">
        <w:t xml:space="preserve">fluid bed drying for </w:t>
      </w:r>
      <w:r w:rsidR="00913A33">
        <w:t xml:space="preserve">high </w:t>
      </w:r>
      <w:r w:rsidR="009972D9">
        <w:t xml:space="preserve">moisture </w:t>
      </w:r>
      <w:r w:rsidR="00913A33">
        <w:t xml:space="preserve">content (up to 40 %) products, and integrated raw material loading and finished product unloading features.  Please </w:t>
      </w:r>
      <w:r w:rsidR="00FE5975">
        <w:rPr>
          <w:color w:val="FF0000"/>
        </w:rPr>
        <w:t>contact us</w:t>
      </w:r>
      <w:r w:rsidR="00913A33" w:rsidRPr="00FE5975">
        <w:rPr>
          <w:color w:val="FF0000"/>
        </w:rPr>
        <w:t xml:space="preserve"> </w:t>
      </w:r>
      <w:r w:rsidR="00FE5975">
        <w:t xml:space="preserve">for more details.  </w:t>
      </w:r>
      <w:r w:rsidR="00913A33">
        <w:t xml:space="preserve"> </w:t>
      </w:r>
      <w:r w:rsidR="00FE5975">
        <w:rPr>
          <w:color w:val="FF0000"/>
        </w:rPr>
        <w:t>We appreciate</w:t>
      </w:r>
      <w:r w:rsidR="00FE5975" w:rsidRPr="00FE5975">
        <w:rPr>
          <w:color w:val="FF0000"/>
        </w:rPr>
        <w:t xml:space="preserve"> </w:t>
      </w:r>
      <w:r w:rsidR="00FE5975">
        <w:t>the opportunit</w:t>
      </w:r>
      <w:r w:rsidR="00FE5975">
        <w:rPr>
          <w:color w:val="FF0000"/>
        </w:rPr>
        <w:t>y</w:t>
      </w:r>
      <w:r w:rsidR="00913A33">
        <w:t xml:space="preserve"> to </w:t>
      </w:r>
      <w:r w:rsidR="00FE5975">
        <w:rPr>
          <w:color w:val="FF0000"/>
        </w:rPr>
        <w:t xml:space="preserve">help you </w:t>
      </w:r>
      <w:r w:rsidR="00913A33">
        <w:t xml:space="preserve">explore </w:t>
      </w:r>
      <w:r w:rsidR="00FE5975">
        <w:t xml:space="preserve">your needs for new products </w:t>
      </w:r>
      <w:r w:rsidR="00FE5975">
        <w:rPr>
          <w:color w:val="FF0000"/>
        </w:rPr>
        <w:t xml:space="preserve">and will support you in taking your concepts </w:t>
      </w:r>
      <w:r w:rsidR="00FE5975">
        <w:t>from ideas to realit</w:t>
      </w:r>
      <w:r w:rsidR="00FE5975">
        <w:rPr>
          <w:color w:val="FF0000"/>
        </w:rPr>
        <w:t>y.</w:t>
      </w:r>
      <w:r w:rsidR="00FE5975">
        <w:t xml:space="preserve">  W</w:t>
      </w:r>
      <w:r w:rsidR="00913A33">
        <w:t>ith our combined 100 yea</w:t>
      </w:r>
      <w:r w:rsidR="00FE5975">
        <w:t xml:space="preserve">rs plus experience in particle </w:t>
      </w:r>
      <w:r w:rsidR="00913A33">
        <w:t xml:space="preserve">related applications, we have </w:t>
      </w:r>
      <w:r w:rsidR="00FE5975" w:rsidRPr="00FE5975">
        <w:rPr>
          <w:color w:val="FF0000"/>
        </w:rPr>
        <w:t>the</w:t>
      </w:r>
      <w:r w:rsidR="00FE5975">
        <w:t xml:space="preserve"> </w:t>
      </w:r>
      <w:r w:rsidR="00913A33">
        <w:t xml:space="preserve">experience </w:t>
      </w:r>
      <w:r w:rsidR="00FE5975" w:rsidRPr="00FE5975">
        <w:rPr>
          <w:color w:val="FF0000"/>
        </w:rPr>
        <w:t>to</w:t>
      </w:r>
      <w:r w:rsidR="00FE5975">
        <w:t xml:space="preserve"> </w:t>
      </w:r>
      <w:r w:rsidR="00913A33">
        <w:t xml:space="preserve">successfully make </w:t>
      </w:r>
      <w:r w:rsidR="00FE5975">
        <w:rPr>
          <w:color w:val="FF0000"/>
        </w:rPr>
        <w:t>our</w:t>
      </w:r>
      <w:r w:rsidR="00913A33">
        <w:t xml:space="preserve"> clients’ products successful in the market.  We </w:t>
      </w:r>
      <w:r w:rsidR="00FE5975">
        <w:rPr>
          <w:color w:val="FF0000"/>
        </w:rPr>
        <w:t>look forward to</w:t>
      </w:r>
      <w:r w:rsidR="00913A33" w:rsidRPr="00FE5975">
        <w:rPr>
          <w:color w:val="FF0000"/>
        </w:rPr>
        <w:t xml:space="preserve"> </w:t>
      </w:r>
      <w:r w:rsidR="00FE5975">
        <w:t>partnering with you.</w:t>
      </w:r>
    </w:p>
    <w:p w:rsidR="00FA7DDD" w:rsidRDefault="00913A33">
      <w:r>
        <w:t>Thanks for your attention!</w:t>
      </w:r>
    </w:p>
    <w:p w:rsidR="00C57895" w:rsidRDefault="00913A33">
      <w:r>
        <w:t>Laurence Lee Ph.D./MBA</w:t>
      </w:r>
    </w:p>
    <w:sectPr w:rsidR="00C5789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895"/>
    <w:rsid w:val="0001110A"/>
    <w:rsid w:val="0037251D"/>
    <w:rsid w:val="00395DE6"/>
    <w:rsid w:val="004254BE"/>
    <w:rsid w:val="00687F78"/>
    <w:rsid w:val="00792799"/>
    <w:rsid w:val="00913A33"/>
    <w:rsid w:val="009972D9"/>
    <w:rsid w:val="00B35E09"/>
    <w:rsid w:val="00C04889"/>
    <w:rsid w:val="00C05A51"/>
    <w:rsid w:val="00C57895"/>
    <w:rsid w:val="00FA7DDD"/>
    <w:rsid w:val="00FD6A40"/>
    <w:rsid w:val="00FE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57895"/>
  </w:style>
  <w:style w:type="character" w:customStyle="1" w:styleId="DateChar">
    <w:name w:val="Date Char"/>
    <w:basedOn w:val="DefaultParagraphFont"/>
    <w:link w:val="Date"/>
    <w:uiPriority w:val="99"/>
    <w:semiHidden/>
    <w:rsid w:val="00C578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57895"/>
  </w:style>
  <w:style w:type="character" w:customStyle="1" w:styleId="DateChar">
    <w:name w:val="Date Char"/>
    <w:basedOn w:val="DefaultParagraphFont"/>
    <w:link w:val="Date"/>
    <w:uiPriority w:val="99"/>
    <w:semiHidden/>
    <w:rsid w:val="00C57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 CUSTOMER</Company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Laurence Lee</dc:creator>
  <cp:lastModifiedBy>Melody Hanson</cp:lastModifiedBy>
  <cp:revision>4</cp:revision>
  <dcterms:created xsi:type="dcterms:W3CDTF">2019-04-17T18:53:00Z</dcterms:created>
  <dcterms:modified xsi:type="dcterms:W3CDTF">2019-04-17T18:54:00Z</dcterms:modified>
</cp:coreProperties>
</file>