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52FA" w14:textId="77777777" w:rsidR="004328B8" w:rsidRPr="005D5F54" w:rsidRDefault="004328B8" w:rsidP="50141B75">
      <w:pPr>
        <w:spacing w:before="13" w:after="0" w:line="406" w:lineRule="exact"/>
        <w:ind w:left="142" w:right="-20"/>
        <w:jc w:val="right"/>
      </w:pPr>
    </w:p>
    <w:p w14:paraId="67A92CA4" w14:textId="3AA2F794" w:rsidR="00FE610E" w:rsidRPr="005D5F54" w:rsidRDefault="003368E6" w:rsidP="005D5F54">
      <w:pPr>
        <w:spacing w:before="13" w:after="0" w:line="406" w:lineRule="exact"/>
        <w:ind w:left="142" w:right="-20"/>
        <w:jc w:val="left"/>
      </w:pPr>
      <w:r>
        <w:rPr>
          <w:noProof/>
          <w:color w:val="2B579A"/>
          <w:shd w:val="clear" w:color="auto" w:fill="E6E6E6"/>
        </w:rPr>
        <mc:AlternateContent>
          <mc:Choice Requires="wps">
            <w:drawing>
              <wp:anchor distT="0" distB="0" distL="114300" distR="114300" simplePos="0" relativeHeight="251669504" behindDoc="1" locked="0" layoutInCell="1" allowOverlap="1" wp14:anchorId="613031E5" wp14:editId="2CE725D4">
                <wp:simplePos x="0" y="0"/>
                <wp:positionH relativeFrom="page">
                  <wp:posOffset>685800</wp:posOffset>
                </wp:positionH>
                <wp:positionV relativeFrom="paragraph">
                  <wp:posOffset>-19050</wp:posOffset>
                </wp:positionV>
                <wp:extent cx="127000" cy="3175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317500"/>
                        </a:xfrm>
                        <a:prstGeom prst="rect">
                          <a:avLst/>
                        </a:prstGeom>
                        <a:noFill/>
                        <a:ln>
                          <a:noFill/>
                        </a:ln>
                      </wps:spPr>
                      <wps:txbx>
                        <w:txbxContent>
                          <w:p w14:paraId="636E109A" w14:textId="77777777" w:rsidR="003277CC" w:rsidRDefault="003277CC" w:rsidP="00FE610E">
                            <w:pPr>
                              <w:spacing w:before="42" w:after="0" w:line="240" w:lineRule="auto"/>
                              <w:ind w:right="-93"/>
                              <w:rPr>
                                <w:rFonts w:eastAsia="Arial" w:cs="Arial"/>
                                <w:sz w:val="36"/>
                                <w:szCs w:val="36"/>
                              </w:rPr>
                            </w:pPr>
                            <w:r>
                              <w:rPr>
                                <w:rFonts w:eastAsia="Arial" w:cs="Arial"/>
                                <w:b/>
                                <w:bCs/>
                                <w:color w:val="CCCCCC"/>
                                <w:sz w:val="36"/>
                                <w:szCs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5B5147D2">
              <v:shapetype id="_x0000_t202" coordsize="21600,21600" o:spt="202" path="m,l,21600r21600,l21600,xe" w14:anchorId="613031E5">
                <v:stroke joinstyle="miter"/>
                <v:path gradientshapeok="t" o:connecttype="rect"/>
              </v:shapetype>
              <v:shape id="Text Box 9" style="position:absolute;left:0;text-align:left;margin-left:54pt;margin-top:-1.5pt;width:10pt;height: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">
                <v:textbox inset="0,0,0,0">
                  <w:txbxContent>
                    <w:p w:rsidR="003277CC" w:rsidP="00FE610E" w:rsidRDefault="003277CC" w14:paraId="1B45C121" w14:textId="77777777">
                      <w:pPr>
                        <w:spacing w:before="42" w:after="0" w:line="240" w:lineRule="auto"/>
                        <w:ind w:right="-93"/>
                        <w:rPr>
                          <w:rFonts w:eastAsia="Arial" w:cs="Arial"/>
                          <w:sz w:val="36"/>
                          <w:szCs w:val="36"/>
                        </w:rPr>
                      </w:pPr>
                      <w:r>
                        <w:rPr>
                          <w:rFonts w:eastAsia="Arial" w:cs="Arial"/>
                          <w:b/>
                          <w:bCs/>
                          <w:color w:val="CCCCCC"/>
                          <w:sz w:val="36"/>
                          <w:szCs w:val="36"/>
                        </w:rPr>
                        <w:t>..</w:t>
                      </w:r>
                    </w:p>
                  </w:txbxContent>
                </v:textbox>
                <w10:wrap anchorx="page"/>
              </v:shape>
            </w:pict>
          </mc:Fallback>
        </mc:AlternateContent>
      </w:r>
      <w:r>
        <w:rPr>
          <w:noProof/>
          <w:color w:val="2B579A"/>
          <w:shd w:val="clear" w:color="auto" w:fill="E6E6E6"/>
        </w:rPr>
        <mc:AlternateContent>
          <mc:Choice Requires="wps">
            <w:drawing>
              <wp:anchor distT="0" distB="0" distL="114300" distR="114300" simplePos="0" relativeHeight="251670528" behindDoc="1" locked="0" layoutInCell="1" allowOverlap="1" wp14:anchorId="6AC99872" wp14:editId="47F84704">
                <wp:simplePos x="0" y="0"/>
                <wp:positionH relativeFrom="page">
                  <wp:posOffset>2413000</wp:posOffset>
                </wp:positionH>
                <wp:positionV relativeFrom="paragraph">
                  <wp:posOffset>-19050</wp:posOffset>
                </wp:positionV>
                <wp:extent cx="4575175" cy="3175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175" cy="317500"/>
                        </a:xfrm>
                        <a:prstGeom prst="rect">
                          <a:avLst/>
                        </a:prstGeom>
                        <a:noFill/>
                        <a:ln>
                          <a:noFill/>
                        </a:ln>
                      </wps:spPr>
                      <wps:txbx>
                        <w:txbxContent>
                          <w:p w14:paraId="132A10F5" w14:textId="77777777" w:rsidR="003277CC" w:rsidRDefault="003277CC" w:rsidP="00FE610E">
                            <w:pPr>
                              <w:spacing w:before="42" w:after="0" w:line="240" w:lineRule="auto"/>
                              <w:ind w:right="-94"/>
                              <w:rPr>
                                <w:rFonts w:eastAsia="Arial" w:cs="Arial"/>
                                <w:sz w:val="36"/>
                                <w:szCs w:val="36"/>
                              </w:rPr>
                            </w:pPr>
                            <w:r>
                              <w:rPr>
                                <w:rFonts w:eastAsia="Arial" w:cs="Arial"/>
                                <w:b/>
                                <w:bCs/>
                                <w:color w:val="CCCCCC"/>
                                <w:sz w:val="36"/>
                                <w:szCs w:val="36"/>
                              </w:rPr>
                              <w:t>........................</w:t>
                            </w:r>
                            <w:r>
                              <w:rPr>
                                <w:rFonts w:eastAsia="Arial" w:cs="Arial"/>
                                <w:b/>
                                <w:bCs/>
                                <w:color w:val="CCCCCC"/>
                                <w:spacing w:val="1"/>
                                <w:sz w:val="36"/>
                                <w:szCs w:val="36"/>
                              </w:rPr>
                              <w:t>.</w:t>
                            </w:r>
                            <w:r>
                              <w:rPr>
                                <w:rFonts w:eastAsia="Arial" w:cs="Arial"/>
                                <w:b/>
                                <w:bCs/>
                                <w:color w:val="CCCCCC"/>
                                <w:sz w:val="36"/>
                                <w:szCs w:val="36"/>
                              </w:rPr>
                              <w:t>........................</w:t>
                            </w:r>
                            <w:r>
                              <w:rPr>
                                <w:rFonts w:eastAsia="Arial" w:cs="Arial"/>
                                <w:b/>
                                <w:bCs/>
                                <w:color w:val="CCCCCC"/>
                                <w:spacing w:val="1"/>
                                <w:sz w:val="36"/>
                                <w:szCs w:val="36"/>
                              </w:rPr>
                              <w:t>.</w:t>
                            </w:r>
                            <w:r>
                              <w:rPr>
                                <w:rFonts w:eastAsia="Arial" w:cs="Arial"/>
                                <w:b/>
                                <w:bCs/>
                                <w:color w:val="CCCCCC"/>
                                <w:sz w:val="36"/>
                                <w:szCs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4205256C">
              <v:shape id="Text Box 8" style="position:absolute;left:0;text-align:left;margin-left:190pt;margin-top:-1.5pt;width:360.25pt;height: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" w14:anchorId="6AC99872">
                <v:textbox inset="0,0,0,0">
                  <w:txbxContent>
                    <w:p w:rsidR="003277CC" w:rsidP="00FE610E" w:rsidRDefault="003277CC" w14:paraId="660DFE22" w14:textId="77777777">
                      <w:pPr>
                        <w:spacing w:before="42" w:after="0" w:line="240" w:lineRule="auto"/>
                        <w:ind w:right="-94"/>
                        <w:rPr>
                          <w:rFonts w:eastAsia="Arial" w:cs="Arial"/>
                          <w:sz w:val="36"/>
                          <w:szCs w:val="36"/>
                        </w:rPr>
                      </w:pPr>
                      <w:r>
                        <w:rPr>
                          <w:rFonts w:eastAsia="Arial" w:cs="Arial"/>
                          <w:b/>
                          <w:bCs/>
                          <w:color w:val="CCCCCC"/>
                          <w:sz w:val="36"/>
                          <w:szCs w:val="36"/>
                        </w:rPr>
                        <w:t>........................</w:t>
                      </w:r>
                      <w:r>
                        <w:rPr>
                          <w:rFonts w:eastAsia="Arial" w:cs="Arial"/>
                          <w:b/>
                          <w:bCs/>
                          <w:color w:val="CCCCCC"/>
                          <w:spacing w:val="1"/>
                          <w:sz w:val="36"/>
                          <w:szCs w:val="36"/>
                        </w:rPr>
                        <w:t>.</w:t>
                      </w:r>
                      <w:r>
                        <w:rPr>
                          <w:rFonts w:eastAsia="Arial" w:cs="Arial"/>
                          <w:b/>
                          <w:bCs/>
                          <w:color w:val="CCCCCC"/>
                          <w:sz w:val="36"/>
                          <w:szCs w:val="36"/>
                        </w:rPr>
                        <w:t>........................</w:t>
                      </w:r>
                      <w:r>
                        <w:rPr>
                          <w:rFonts w:eastAsia="Arial" w:cs="Arial"/>
                          <w:b/>
                          <w:bCs/>
                          <w:color w:val="CCCCCC"/>
                          <w:spacing w:val="1"/>
                          <w:sz w:val="36"/>
                          <w:szCs w:val="36"/>
                        </w:rPr>
                        <w:t>.</w:t>
                      </w:r>
                      <w:r>
                        <w:rPr>
                          <w:rFonts w:eastAsia="Arial" w:cs="Arial"/>
                          <w:b/>
                          <w:bCs/>
                          <w:color w:val="CCCCCC"/>
                          <w:sz w:val="36"/>
                          <w:szCs w:val="36"/>
                        </w:rPr>
                        <w:t>......................</w:t>
                      </w:r>
                    </w:p>
                  </w:txbxContent>
                </v:textbox>
                <w10:wrap anchorx="page"/>
              </v:shape>
            </w:pict>
          </mc:Fallback>
        </mc:AlternateContent>
      </w:r>
      <w:r w:rsidR="00770500" w:rsidRPr="005D5F54">
        <w:t>Exploring Open Data</w:t>
      </w:r>
    </w:p>
    <w:p w14:paraId="60227807" w14:textId="77777777" w:rsidR="00FE610E" w:rsidRPr="005D5F54" w:rsidRDefault="00FE610E" w:rsidP="005D5F54">
      <w:pPr>
        <w:spacing w:after="0" w:line="200" w:lineRule="exact"/>
        <w:ind w:left="142"/>
        <w:jc w:val="left"/>
      </w:pPr>
    </w:p>
    <w:p w14:paraId="25638654" w14:textId="77777777" w:rsidR="00FE610E" w:rsidRPr="005D5F54" w:rsidRDefault="00FE610E" w:rsidP="005D5F54">
      <w:pPr>
        <w:spacing w:before="6" w:after="0" w:line="200" w:lineRule="exact"/>
        <w:ind w:left="142"/>
        <w:jc w:val="left"/>
      </w:pPr>
    </w:p>
    <w:p w14:paraId="79C50E71" w14:textId="74C4E92C" w:rsidR="00FE610E" w:rsidRPr="005D5F54" w:rsidRDefault="003368E6" w:rsidP="005D5F54">
      <w:pPr>
        <w:spacing w:before="28" w:after="0" w:line="240" w:lineRule="auto"/>
        <w:ind w:left="142" w:right="-20"/>
        <w:jc w:val="left"/>
      </w:pPr>
      <w:r>
        <w:rPr>
          <w:noProof/>
          <w:color w:val="2B579A"/>
          <w:shd w:val="clear" w:color="auto" w:fill="E6E6E6"/>
        </w:rPr>
        <mc:AlternateContent>
          <mc:Choice Requires="wpg">
            <w:drawing>
              <wp:anchor distT="0" distB="0" distL="114300" distR="114300" simplePos="0" relativeHeight="251662336" behindDoc="1" locked="0" layoutInCell="1" allowOverlap="1" wp14:anchorId="34FE12FA" wp14:editId="38C83C7A">
                <wp:simplePos x="0" y="0"/>
                <wp:positionH relativeFrom="page">
                  <wp:posOffset>679450</wp:posOffset>
                </wp:positionH>
                <wp:positionV relativeFrom="paragraph">
                  <wp:posOffset>-548640</wp:posOffset>
                </wp:positionV>
                <wp:extent cx="6311900" cy="3302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330200"/>
                          <a:chOff x="1070" y="-864"/>
                          <a:chExt cx="9940" cy="520"/>
                        </a:xfrm>
                      </wpg:grpSpPr>
                      <wpg:grpSp>
                        <wpg:cNvPr id="35" name="Group 5"/>
                        <wpg:cNvGrpSpPr>
                          <a:grpSpLocks/>
                        </wpg:cNvGrpSpPr>
                        <wpg:grpSpPr bwMode="auto">
                          <a:xfrm>
                            <a:off x="1080" y="-854"/>
                            <a:ext cx="200" cy="500"/>
                            <a:chOff x="1080" y="-854"/>
                            <a:chExt cx="200" cy="500"/>
                          </a:xfrm>
                        </wpg:grpSpPr>
                        <wps:wsp>
                          <wps:cNvPr id="36" name="Freeform 6"/>
                          <wps:cNvSpPr>
                            <a:spLocks/>
                          </wps:cNvSpPr>
                          <wps:spPr bwMode="auto">
                            <a:xfrm>
                              <a:off x="1080" y="-854"/>
                              <a:ext cx="200" cy="500"/>
                            </a:xfrm>
                            <a:custGeom>
                              <a:avLst/>
                              <a:gdLst>
                                <a:gd name="T0" fmla="+- 0 1080 1080"/>
                                <a:gd name="T1" fmla="*/ T0 w 200"/>
                                <a:gd name="T2" fmla="+- 0 -354 -854"/>
                                <a:gd name="T3" fmla="*/ -354 h 500"/>
                                <a:gd name="T4" fmla="+- 0 1280 1080"/>
                                <a:gd name="T5" fmla="*/ T4 w 200"/>
                                <a:gd name="T6" fmla="+- 0 -354 -854"/>
                                <a:gd name="T7" fmla="*/ -354 h 500"/>
                                <a:gd name="T8" fmla="+- 0 1280 1080"/>
                                <a:gd name="T9" fmla="*/ T8 w 200"/>
                                <a:gd name="T10" fmla="+- 0 -854 -854"/>
                                <a:gd name="T11" fmla="*/ -854 h 500"/>
                                <a:gd name="T12" fmla="+- 0 1080 1080"/>
                                <a:gd name="T13" fmla="*/ T12 w 200"/>
                                <a:gd name="T14" fmla="+- 0 -854 -854"/>
                                <a:gd name="T15" fmla="*/ -854 h 500"/>
                                <a:gd name="T16" fmla="+- 0 1080 1080"/>
                                <a:gd name="T17" fmla="*/ T16 w 200"/>
                                <a:gd name="T18" fmla="+- 0 -354 -854"/>
                                <a:gd name="T19" fmla="*/ -354 h 500"/>
                              </a:gdLst>
                              <a:ahLst/>
                              <a:cxnLst>
                                <a:cxn ang="0">
                                  <a:pos x="T1" y="T3"/>
                                </a:cxn>
                                <a:cxn ang="0">
                                  <a:pos x="T5" y="T7"/>
                                </a:cxn>
                                <a:cxn ang="0">
                                  <a:pos x="T9" y="T11"/>
                                </a:cxn>
                                <a:cxn ang="0">
                                  <a:pos x="T13" y="T15"/>
                                </a:cxn>
                                <a:cxn ang="0">
                                  <a:pos x="T17" y="T19"/>
                                </a:cxn>
                              </a:cxnLst>
                              <a:rect l="0" t="0" r="r" b="b"/>
                              <a:pathLst>
                                <a:path w="200" h="500">
                                  <a:moveTo>
                                    <a:pt x="0" y="500"/>
                                  </a:moveTo>
                                  <a:lnTo>
                                    <a:pt x="200" y="500"/>
                                  </a:lnTo>
                                  <a:lnTo>
                                    <a:pt x="200" y="0"/>
                                  </a:lnTo>
                                  <a:lnTo>
                                    <a:pt x="0" y="0"/>
                                  </a:lnTo>
                                  <a:lnTo>
                                    <a:pt x="0" y="500"/>
                                  </a:lnTo>
                                </a:path>
                              </a:pathLst>
                            </a:custGeom>
                            <a:solidFill>
                              <a:srgbClr val="CCCCCC"/>
                            </a:solidFill>
                            <a:ln>
                              <a:noFill/>
                            </a:ln>
                          </wps:spPr>
                          <wps:bodyPr rot="0" vert="horz" wrap="square" lIns="91440" tIns="45720" rIns="91440" bIns="45720" anchor="t" anchorCtr="0" upright="1">
                            <a:noAutofit/>
                          </wps:bodyPr>
                        </wps:wsp>
                      </wpg:grpSp>
                      <wpg:grpSp>
                        <wpg:cNvPr id="37" name="Group 7"/>
                        <wpg:cNvGrpSpPr>
                          <a:grpSpLocks/>
                        </wpg:cNvGrpSpPr>
                        <wpg:grpSpPr bwMode="auto">
                          <a:xfrm>
                            <a:off x="1280" y="-854"/>
                            <a:ext cx="2520" cy="500"/>
                            <a:chOff x="1280" y="-854"/>
                            <a:chExt cx="2520" cy="500"/>
                          </a:xfrm>
                        </wpg:grpSpPr>
                        <wps:wsp>
                          <wps:cNvPr id="38" name="Freeform 8"/>
                          <wps:cNvSpPr>
                            <a:spLocks/>
                          </wps:cNvSpPr>
                          <wps:spPr bwMode="auto">
                            <a:xfrm>
                              <a:off x="1280" y="-854"/>
                              <a:ext cx="2520" cy="500"/>
                            </a:xfrm>
                            <a:custGeom>
                              <a:avLst/>
                              <a:gdLst>
                                <a:gd name="T0" fmla="+- 0 1280 1280"/>
                                <a:gd name="T1" fmla="*/ T0 w 2520"/>
                                <a:gd name="T2" fmla="+- 0 -354 -854"/>
                                <a:gd name="T3" fmla="*/ -354 h 500"/>
                                <a:gd name="T4" fmla="+- 0 3800 1280"/>
                                <a:gd name="T5" fmla="*/ T4 w 2520"/>
                                <a:gd name="T6" fmla="+- 0 -354 -854"/>
                                <a:gd name="T7" fmla="*/ -354 h 500"/>
                                <a:gd name="T8" fmla="+- 0 3800 1280"/>
                                <a:gd name="T9" fmla="*/ T8 w 2520"/>
                                <a:gd name="T10" fmla="+- 0 -854 -854"/>
                                <a:gd name="T11" fmla="*/ -854 h 500"/>
                                <a:gd name="T12" fmla="+- 0 1280 1280"/>
                                <a:gd name="T13" fmla="*/ T12 w 2520"/>
                                <a:gd name="T14" fmla="+- 0 -854 -854"/>
                                <a:gd name="T15" fmla="*/ -854 h 500"/>
                                <a:gd name="T16" fmla="+- 0 1280 1280"/>
                                <a:gd name="T17" fmla="*/ T16 w 2520"/>
                                <a:gd name="T18" fmla="+- 0 -354 -854"/>
                                <a:gd name="T19" fmla="*/ -354 h 500"/>
                              </a:gdLst>
                              <a:ahLst/>
                              <a:cxnLst>
                                <a:cxn ang="0">
                                  <a:pos x="T1" y="T3"/>
                                </a:cxn>
                                <a:cxn ang="0">
                                  <a:pos x="T5" y="T7"/>
                                </a:cxn>
                                <a:cxn ang="0">
                                  <a:pos x="T9" y="T11"/>
                                </a:cxn>
                                <a:cxn ang="0">
                                  <a:pos x="T13" y="T15"/>
                                </a:cxn>
                                <a:cxn ang="0">
                                  <a:pos x="T17" y="T19"/>
                                </a:cxn>
                              </a:cxnLst>
                              <a:rect l="0" t="0" r="r" b="b"/>
                              <a:pathLst>
                                <a:path w="2520" h="500">
                                  <a:moveTo>
                                    <a:pt x="0" y="500"/>
                                  </a:moveTo>
                                  <a:lnTo>
                                    <a:pt x="2520" y="500"/>
                                  </a:lnTo>
                                  <a:lnTo>
                                    <a:pt x="2520" y="0"/>
                                  </a:lnTo>
                                  <a:lnTo>
                                    <a:pt x="0" y="0"/>
                                  </a:lnTo>
                                  <a:lnTo>
                                    <a:pt x="0" y="500"/>
                                  </a:lnTo>
                                </a:path>
                              </a:pathLst>
                            </a:custGeom>
                            <a:solidFill>
                              <a:srgbClr val="CCCCCC"/>
                            </a:solidFill>
                            <a:ln>
                              <a:noFill/>
                            </a:ln>
                          </wps:spPr>
                          <wps:bodyPr rot="0" vert="horz" wrap="square" lIns="91440" tIns="45720" rIns="91440" bIns="45720" anchor="t" anchorCtr="0" upright="1">
                            <a:noAutofit/>
                          </wps:bodyPr>
                        </wps:wsp>
                      </wpg:grpSp>
                      <wpg:grpSp>
                        <wpg:cNvPr id="39" name="Group 9"/>
                        <wpg:cNvGrpSpPr>
                          <a:grpSpLocks/>
                        </wpg:cNvGrpSpPr>
                        <wpg:grpSpPr bwMode="auto">
                          <a:xfrm>
                            <a:off x="3800" y="-854"/>
                            <a:ext cx="7200" cy="500"/>
                            <a:chOff x="3800" y="-854"/>
                            <a:chExt cx="7200" cy="500"/>
                          </a:xfrm>
                        </wpg:grpSpPr>
                        <wps:wsp>
                          <wps:cNvPr id="40" name="Freeform 10"/>
                          <wps:cNvSpPr>
                            <a:spLocks/>
                          </wps:cNvSpPr>
                          <wps:spPr bwMode="auto">
                            <a:xfrm>
                              <a:off x="3800" y="-854"/>
                              <a:ext cx="7200" cy="500"/>
                            </a:xfrm>
                            <a:custGeom>
                              <a:avLst/>
                              <a:gdLst>
                                <a:gd name="T0" fmla="+- 0 3800 3800"/>
                                <a:gd name="T1" fmla="*/ T0 w 7200"/>
                                <a:gd name="T2" fmla="+- 0 -354 -854"/>
                                <a:gd name="T3" fmla="*/ -354 h 500"/>
                                <a:gd name="T4" fmla="+- 0 11000 3800"/>
                                <a:gd name="T5" fmla="*/ T4 w 7200"/>
                                <a:gd name="T6" fmla="+- 0 -354 -854"/>
                                <a:gd name="T7" fmla="*/ -354 h 500"/>
                                <a:gd name="T8" fmla="+- 0 11000 3800"/>
                                <a:gd name="T9" fmla="*/ T8 w 7200"/>
                                <a:gd name="T10" fmla="+- 0 -854 -854"/>
                                <a:gd name="T11" fmla="*/ -854 h 500"/>
                                <a:gd name="T12" fmla="+- 0 3800 3800"/>
                                <a:gd name="T13" fmla="*/ T12 w 7200"/>
                                <a:gd name="T14" fmla="+- 0 -854 -854"/>
                                <a:gd name="T15" fmla="*/ -854 h 500"/>
                                <a:gd name="T16" fmla="+- 0 3800 3800"/>
                                <a:gd name="T17" fmla="*/ T16 w 7200"/>
                                <a:gd name="T18" fmla="+- 0 -354 -854"/>
                                <a:gd name="T19" fmla="*/ -354 h 500"/>
                              </a:gdLst>
                              <a:ahLst/>
                              <a:cxnLst>
                                <a:cxn ang="0">
                                  <a:pos x="T1" y="T3"/>
                                </a:cxn>
                                <a:cxn ang="0">
                                  <a:pos x="T5" y="T7"/>
                                </a:cxn>
                                <a:cxn ang="0">
                                  <a:pos x="T9" y="T11"/>
                                </a:cxn>
                                <a:cxn ang="0">
                                  <a:pos x="T13" y="T15"/>
                                </a:cxn>
                                <a:cxn ang="0">
                                  <a:pos x="T17" y="T19"/>
                                </a:cxn>
                              </a:cxnLst>
                              <a:rect l="0" t="0" r="r" b="b"/>
                              <a:pathLst>
                                <a:path w="7200" h="500">
                                  <a:moveTo>
                                    <a:pt x="0" y="500"/>
                                  </a:moveTo>
                                  <a:lnTo>
                                    <a:pt x="7200" y="500"/>
                                  </a:lnTo>
                                  <a:lnTo>
                                    <a:pt x="7200" y="0"/>
                                  </a:lnTo>
                                  <a:lnTo>
                                    <a:pt x="0" y="0"/>
                                  </a:lnTo>
                                  <a:lnTo>
                                    <a:pt x="0" y="500"/>
                                  </a:lnTo>
                                </a:path>
                              </a:pathLst>
                            </a:custGeom>
                            <a:solidFill>
                              <a:srgbClr val="CCCCCC"/>
                            </a:solidFill>
                            <a:ln>
                              <a:noFill/>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C1C8A0A">
              <v:group id="Group 7" style="position:absolute;margin-left:53.5pt;margin-top:-43.2pt;width:497pt;height:26pt;z-index:-251654144;mso-position-horizontal-relative:page" coordsize="9940,520" coordorigin="1070,-864" o:spid="_x0000_s1026" w14:anchorId="7ECB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">
                <v:group id="Group 5" style="position:absolute;left:1080;top:-854;width:200;height:500" coordsize="200,500" coordorigin="1080,-8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6" style="position:absolute;left:1080;top:-854;width:200;height:500;visibility:visible;mso-wrap-style:square;v-text-anchor:top" coordsize="200,500" o:spid="_x0000_s1028" fillcolor="#ccc" stroked="f" path="m,500r200,l200,,,,,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">
                    <v:path arrowok="t" o:connecttype="custom" o:connectlocs="0,-354;200,-354;200,-854;0,-854;0,-354" o:connectangles="0,0,0,0,0"/>
                  </v:shape>
                </v:group>
                <v:group id="_x0000_s1029" style="position:absolute;left:1280;top:-854;width:2520;height:500" coordsize="2520,500" coordorigin="128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8" style="position:absolute;left:1280;top:-854;width:2520;height:500;visibility:visible;mso-wrap-style:square;v-text-anchor:top" coordsize="2520,500" o:spid="_x0000_s1030" fillcolor="#ccc" stroked="f" path="m,500r2520,l2520,,,,,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">
                    <v:path arrowok="t" o:connecttype="custom" o:connectlocs="0,-354;2520,-354;2520,-854;0,-854;0,-354" o:connectangles="0,0,0,0,0"/>
                  </v:shape>
                </v:group>
                <v:group id="Group 9" style="position:absolute;left:3800;top:-854;width:7200;height:500" coordsize="7200,500" coordorigin="3800,-8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10" style="position:absolute;left:3800;top:-854;width:7200;height:500;visibility:visible;mso-wrap-style:square;v-text-anchor:top" coordsize="7200,500" o:spid="_x0000_s1032" fillcolor="#ccc" stroked="f" path="m,500r7200,l7200,,,,,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">
                    <v:path arrowok="t" o:connecttype="custom" o:connectlocs="0,-354;7200,-354;7200,-854;0,-854;0,-354" o:connectangles="0,0,0,0,0"/>
                  </v:shape>
                </v:group>
                <w10:wrap anchorx="page"/>
              </v:group>
            </w:pict>
          </mc:Fallback>
        </mc:AlternateContent>
      </w:r>
    </w:p>
    <w:p w14:paraId="45133E25" w14:textId="680C04DA" w:rsidR="00DC1079" w:rsidRPr="005D5F54" w:rsidRDefault="00770500" w:rsidP="005D5F54">
      <w:pPr>
        <w:spacing w:before="28" w:after="0" w:line="240" w:lineRule="auto"/>
        <w:ind w:left="142" w:right="-20"/>
        <w:jc w:val="left"/>
      </w:pPr>
      <w:r w:rsidRPr="005D5F54">
        <w:t xml:space="preserve">The Open Database </w:t>
      </w:r>
      <w:r w:rsidR="00DC1079" w:rsidRPr="005D5F54">
        <w:t xml:space="preserve">of </w:t>
      </w:r>
      <w:r w:rsidR="003D4D48">
        <w:t>Businesses</w:t>
      </w:r>
      <w:r w:rsidR="003D224D" w:rsidRPr="005D5F54">
        <w:t xml:space="preserve"> (</w:t>
      </w:r>
      <w:proofErr w:type="spellStart"/>
      <w:r w:rsidR="003D224D" w:rsidRPr="005D5F54">
        <w:t>OD</w:t>
      </w:r>
      <w:r w:rsidR="00C9123F" w:rsidRPr="005D5F54">
        <w:t>B</w:t>
      </w:r>
      <w:r w:rsidR="00053F10">
        <w:t>us</w:t>
      </w:r>
      <w:proofErr w:type="spellEnd"/>
      <w:r w:rsidR="003D224D" w:rsidRPr="005D5F54">
        <w:t>)</w:t>
      </w:r>
    </w:p>
    <w:p w14:paraId="1E5C0972" w14:textId="77777777" w:rsidR="007D4A58" w:rsidRPr="005D5F54" w:rsidRDefault="007D4A58" w:rsidP="005D5F54">
      <w:pPr>
        <w:spacing w:before="28" w:after="0" w:line="240" w:lineRule="auto"/>
        <w:ind w:left="142" w:right="-20"/>
        <w:jc w:val="left"/>
      </w:pPr>
    </w:p>
    <w:p w14:paraId="0E43D99A" w14:textId="4D31BB21" w:rsidR="00DC1079" w:rsidRPr="005D5F54" w:rsidRDefault="283897BC" w:rsidP="005D5F54">
      <w:pPr>
        <w:spacing w:before="28" w:after="0" w:line="240" w:lineRule="auto"/>
        <w:ind w:left="142" w:right="-20"/>
        <w:jc w:val="left"/>
      </w:pPr>
      <w:r>
        <w:t>Metadata</w:t>
      </w:r>
      <w:r w:rsidR="43B8BD8F">
        <w:t xml:space="preserve"> document</w:t>
      </w:r>
      <w:r>
        <w:t>: concepts, m</w:t>
      </w:r>
      <w:r w:rsidR="5F17279C">
        <w:t>ethodology and</w:t>
      </w:r>
      <w:r>
        <w:t xml:space="preserve"> d</w:t>
      </w:r>
      <w:r w:rsidR="43B8BD8F">
        <w:t>ata q</w:t>
      </w:r>
      <w:r w:rsidR="5F17279C">
        <w:t>uality</w:t>
      </w:r>
    </w:p>
    <w:p w14:paraId="508E1013" w14:textId="0F973924" w:rsidR="5B62F5DB" w:rsidRDefault="5B62F5DB" w:rsidP="5B62F5DB">
      <w:pPr>
        <w:spacing w:before="28" w:after="0" w:line="240" w:lineRule="auto"/>
        <w:ind w:left="142" w:right="-20"/>
        <w:jc w:val="left"/>
      </w:pPr>
    </w:p>
    <w:p w14:paraId="5F3772C4" w14:textId="64373638" w:rsidR="00DC1079" w:rsidRPr="005D5F54" w:rsidRDefault="00DC1079" w:rsidP="005D5F54">
      <w:pPr>
        <w:spacing w:after="0" w:line="200" w:lineRule="exact"/>
        <w:ind w:left="142"/>
        <w:jc w:val="left"/>
      </w:pPr>
      <w:r w:rsidRPr="005D5F54">
        <w:rPr>
          <w:noProof/>
          <w:color w:val="2B579A"/>
          <w:shd w:val="clear" w:color="auto" w:fill="E6E6E6"/>
        </w:rPr>
        <w:drawing>
          <wp:anchor distT="0" distB="0" distL="114300" distR="114300" simplePos="0" relativeHeight="251663360" behindDoc="1" locked="0" layoutInCell="1" allowOverlap="1" wp14:anchorId="08DFF83E" wp14:editId="05657FD9">
            <wp:simplePos x="0" y="0"/>
            <wp:positionH relativeFrom="page">
              <wp:posOffset>4876165</wp:posOffset>
            </wp:positionH>
            <wp:positionV relativeFrom="paragraph">
              <wp:posOffset>19685</wp:posOffset>
            </wp:positionV>
            <wp:extent cx="1945005" cy="1945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945005" cy="1945005"/>
                    </a:xfrm>
                    <a:prstGeom prst="rect">
                      <a:avLst/>
                    </a:prstGeom>
                    <a:noFill/>
                  </pic:spPr>
                </pic:pic>
              </a:graphicData>
            </a:graphic>
          </wp:anchor>
        </w:drawing>
      </w:r>
    </w:p>
    <w:p w14:paraId="4BF28513" w14:textId="205399F5" w:rsidR="00DC1079" w:rsidRPr="005D5F54" w:rsidRDefault="00444591" w:rsidP="005D5F54">
      <w:pPr>
        <w:spacing w:after="0" w:line="240" w:lineRule="auto"/>
        <w:ind w:left="142" w:right="-20"/>
        <w:jc w:val="left"/>
      </w:pPr>
      <w:r>
        <w:t>Version</w:t>
      </w:r>
      <w:r w:rsidR="005504AF">
        <w:t xml:space="preserve"> </w:t>
      </w:r>
      <w:r w:rsidR="5E140E54">
        <w:t>1.0</w:t>
      </w:r>
    </w:p>
    <w:p w14:paraId="1F95A450" w14:textId="77777777" w:rsidR="00DC1079" w:rsidRPr="005D5F54" w:rsidRDefault="00DC1079" w:rsidP="005D5F54">
      <w:pPr>
        <w:spacing w:after="0" w:line="240" w:lineRule="auto"/>
        <w:ind w:left="142" w:right="-20"/>
        <w:jc w:val="left"/>
      </w:pPr>
    </w:p>
    <w:p w14:paraId="63F085FB" w14:textId="77777777" w:rsidR="00DC1079" w:rsidRPr="005D5F54" w:rsidRDefault="00DC1079" w:rsidP="005D5F54">
      <w:pPr>
        <w:spacing w:after="0" w:line="240" w:lineRule="auto"/>
        <w:ind w:left="142" w:right="-20"/>
        <w:jc w:val="left"/>
      </w:pPr>
    </w:p>
    <w:p w14:paraId="1D50DA4F" w14:textId="77777777" w:rsidR="00DC1079" w:rsidRPr="005D5F54" w:rsidRDefault="00DC1079" w:rsidP="005D5F54">
      <w:pPr>
        <w:spacing w:after="0" w:line="240" w:lineRule="auto"/>
        <w:ind w:left="142" w:right="-20"/>
        <w:jc w:val="left"/>
      </w:pPr>
    </w:p>
    <w:p w14:paraId="6A680DE6" w14:textId="77777777" w:rsidR="00444591" w:rsidRPr="005D5F54" w:rsidRDefault="00444591" w:rsidP="005D5F54">
      <w:pPr>
        <w:spacing w:after="0" w:line="240" w:lineRule="auto"/>
        <w:ind w:left="142" w:right="-20"/>
        <w:jc w:val="left"/>
      </w:pPr>
    </w:p>
    <w:p w14:paraId="34EA1EED" w14:textId="77777777" w:rsidR="00444591" w:rsidRPr="005D5F54" w:rsidRDefault="00444591" w:rsidP="005D5F54">
      <w:pPr>
        <w:spacing w:after="0" w:line="240" w:lineRule="auto"/>
        <w:ind w:left="142" w:right="-20"/>
        <w:jc w:val="left"/>
      </w:pPr>
    </w:p>
    <w:p w14:paraId="14B132EE" w14:textId="77777777" w:rsidR="00444591" w:rsidRPr="005D5F54" w:rsidRDefault="00444591" w:rsidP="005D5F54">
      <w:pPr>
        <w:spacing w:after="0" w:line="240" w:lineRule="auto"/>
        <w:ind w:left="142" w:right="-20"/>
        <w:jc w:val="left"/>
      </w:pPr>
    </w:p>
    <w:p w14:paraId="6CFB9D37" w14:textId="77777777" w:rsidR="00444591" w:rsidRPr="005D5F54" w:rsidRDefault="00444591" w:rsidP="005D5F54">
      <w:pPr>
        <w:spacing w:after="0" w:line="240" w:lineRule="auto"/>
        <w:ind w:left="142" w:right="-20"/>
        <w:jc w:val="left"/>
      </w:pPr>
    </w:p>
    <w:p w14:paraId="41D3C04C" w14:textId="77777777" w:rsidR="00DC1079" w:rsidRPr="005D5F54" w:rsidRDefault="00DC1079" w:rsidP="005D5F54">
      <w:pPr>
        <w:spacing w:after="0" w:line="240" w:lineRule="auto"/>
        <w:ind w:left="142" w:right="-20"/>
        <w:jc w:val="left"/>
      </w:pPr>
    </w:p>
    <w:p w14:paraId="040395F6" w14:textId="76F48DC7" w:rsidR="00997F5A" w:rsidRPr="005D5F54" w:rsidRDefault="00997F5A" w:rsidP="005D5F54">
      <w:pPr>
        <w:spacing w:before="6" w:after="0" w:line="240" w:lineRule="auto"/>
        <w:ind w:left="142"/>
        <w:jc w:val="left"/>
      </w:pPr>
      <w:r w:rsidRPr="005D5F54">
        <w:t>Data Exploration and Integration Lab (DEIL)</w:t>
      </w:r>
    </w:p>
    <w:p w14:paraId="00CDEB3E" w14:textId="7EDF4688" w:rsidR="00FE610E" w:rsidRPr="005D5F54" w:rsidRDefault="00FE610E" w:rsidP="005D5F54">
      <w:pPr>
        <w:spacing w:after="0" w:line="240" w:lineRule="auto"/>
        <w:ind w:left="142" w:right="-20"/>
        <w:jc w:val="left"/>
      </w:pPr>
      <w:r w:rsidRPr="005D5F54">
        <w:t>Ce</w:t>
      </w:r>
      <w:r w:rsidR="00FA3E5D" w:rsidRPr="005D5F54">
        <w:t xml:space="preserve">ntre </w:t>
      </w:r>
      <w:r w:rsidRPr="005D5F54">
        <w:t xml:space="preserve">for </w:t>
      </w:r>
      <w:r w:rsidR="00C54399" w:rsidRPr="005D5F54">
        <w:t>S</w:t>
      </w:r>
      <w:r w:rsidRPr="005D5F54">
        <w:t xml:space="preserve">pecial </w:t>
      </w:r>
      <w:r w:rsidR="00C54399" w:rsidRPr="005D5F54">
        <w:t>B</w:t>
      </w:r>
      <w:r w:rsidRPr="005D5F54">
        <w:t xml:space="preserve">usiness </w:t>
      </w:r>
      <w:r w:rsidR="00C54399" w:rsidRPr="005D5F54">
        <w:t>P</w:t>
      </w:r>
      <w:r w:rsidRPr="005D5F54">
        <w:t>rojects</w:t>
      </w:r>
      <w:r w:rsidR="00B47104" w:rsidRPr="005D5F54">
        <w:t xml:space="preserve"> (CSBP)</w:t>
      </w:r>
    </w:p>
    <w:p w14:paraId="05DABEE7" w14:textId="71D325D8" w:rsidR="00DC1079" w:rsidRPr="005D5F54" w:rsidRDefault="00E47326" w:rsidP="005D5F54">
      <w:pPr>
        <w:tabs>
          <w:tab w:val="left" w:pos="1485"/>
        </w:tabs>
        <w:spacing w:after="0" w:line="240" w:lineRule="auto"/>
        <w:ind w:left="142" w:right="-20"/>
        <w:jc w:val="left"/>
      </w:pPr>
      <w:r w:rsidRPr="005D5F54">
        <w:tab/>
      </w:r>
    </w:p>
    <w:p w14:paraId="76C6647D" w14:textId="5CD547D7" w:rsidR="00FE610E" w:rsidRPr="005D5F54" w:rsidRDefault="003368E6" w:rsidP="005D5F54">
      <w:pPr>
        <w:spacing w:after="0" w:line="240" w:lineRule="auto"/>
        <w:ind w:left="142" w:right="-20"/>
        <w:jc w:val="left"/>
      </w:pPr>
      <w:r>
        <w:rPr>
          <w:noProof/>
          <w:color w:val="2B579A"/>
          <w:shd w:val="clear" w:color="auto" w:fill="E6E6E6"/>
        </w:rPr>
        <mc:AlternateContent>
          <mc:Choice Requires="wpg">
            <w:drawing>
              <wp:anchor distT="0" distB="0" distL="114300" distR="114300" simplePos="0" relativeHeight="251664384" behindDoc="1" locked="0" layoutInCell="1" allowOverlap="1" wp14:anchorId="659AF0D6" wp14:editId="055B8B1F">
                <wp:simplePos x="0" y="0"/>
                <wp:positionH relativeFrom="page">
                  <wp:posOffset>685165</wp:posOffset>
                </wp:positionH>
                <wp:positionV relativeFrom="paragraph">
                  <wp:posOffset>399415</wp:posOffset>
                </wp:positionV>
                <wp:extent cx="6424295" cy="127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295" cy="1270"/>
                          <a:chOff x="1079" y="629"/>
                          <a:chExt cx="10117" cy="2"/>
                        </a:xfrm>
                      </wpg:grpSpPr>
                      <wps:wsp>
                        <wps:cNvPr id="33" name="Freeform 13"/>
                        <wps:cNvSpPr>
                          <a:spLocks/>
                        </wps:cNvSpPr>
                        <wps:spPr bwMode="auto">
                          <a:xfrm>
                            <a:off x="1079" y="629"/>
                            <a:ext cx="10117" cy="2"/>
                          </a:xfrm>
                          <a:custGeom>
                            <a:avLst/>
                            <a:gdLst>
                              <a:gd name="T0" fmla="+- 0 1079 1079"/>
                              <a:gd name="T1" fmla="*/ T0 w 10117"/>
                              <a:gd name="T2" fmla="+- 0 11196 1079"/>
                              <a:gd name="T3" fmla="*/ T2 w 10117"/>
                            </a:gdLst>
                            <a:ahLst/>
                            <a:cxnLst>
                              <a:cxn ang="0">
                                <a:pos x="T1" y="0"/>
                              </a:cxn>
                              <a:cxn ang="0">
                                <a:pos x="T3" y="0"/>
                              </a:cxn>
                            </a:cxnLst>
                            <a:rect l="0" t="0" r="r" b="b"/>
                            <a:pathLst>
                              <a:path w="10117">
                                <a:moveTo>
                                  <a:pt x="0" y="0"/>
                                </a:moveTo>
                                <a:lnTo>
                                  <a:pt x="10117" y="0"/>
                                </a:lnTo>
                              </a:path>
                            </a:pathLst>
                          </a:custGeom>
                          <a:noFill/>
                          <a:ln w="26416">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3934141">
              <v:group id="Group 6" style="position:absolute;margin-left:53.95pt;margin-top:31.45pt;width:505.85pt;height:.1pt;z-index:-251652096;mso-position-horizontal-relative:page" coordsize="10117,2" coordorigin="1079,629" o:spid="_x0000_s1026" w14:anchorId="28055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">
                <v:shape id="Freeform 13" style="position:absolute;left:1079;top:629;width:10117;height:2;visibility:visible;mso-wrap-style:square;v-text-anchor:top" coordsize="10117,2" o:spid="_x0000_s1027" filled="f" strokeweight="2.08pt" path="m,l101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">
                  <v:path arrowok="t" o:connecttype="custom" o:connectlocs="0,0;10117,0" o:connectangles="0,0"/>
                </v:shape>
                <w10:wrap anchorx="page"/>
              </v:group>
            </w:pict>
          </mc:Fallback>
        </mc:AlternateContent>
      </w:r>
      <w:r>
        <w:rPr>
          <w:noProof/>
          <w:color w:val="2B579A"/>
          <w:shd w:val="clear" w:color="auto" w:fill="E6E6E6"/>
        </w:rPr>
        <mc:AlternateContent>
          <mc:Choice Requires="wpg">
            <w:drawing>
              <wp:anchor distT="0" distB="0" distL="114300" distR="114300" simplePos="0" relativeHeight="251665408" behindDoc="1" locked="0" layoutInCell="1" allowOverlap="1" wp14:anchorId="1DDEB164" wp14:editId="4F1751E2">
                <wp:simplePos x="0" y="0"/>
                <wp:positionH relativeFrom="page">
                  <wp:posOffset>699135</wp:posOffset>
                </wp:positionH>
                <wp:positionV relativeFrom="paragraph">
                  <wp:posOffset>579755</wp:posOffset>
                </wp:positionV>
                <wp:extent cx="407670" cy="20510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 cy="205105"/>
                          <a:chOff x="1101" y="913"/>
                          <a:chExt cx="642" cy="323"/>
                        </a:xfrm>
                      </wpg:grpSpPr>
                      <wps:wsp>
                        <wps:cNvPr id="19" name="Freeform 15"/>
                        <wps:cNvSpPr>
                          <a:spLocks/>
                        </wps:cNvSpPr>
                        <wps:spPr bwMode="auto">
                          <a:xfrm>
                            <a:off x="1101" y="913"/>
                            <a:ext cx="642" cy="323"/>
                          </a:xfrm>
                          <a:custGeom>
                            <a:avLst/>
                            <a:gdLst>
                              <a:gd name="T0" fmla="+- 0 1431 1101"/>
                              <a:gd name="T1" fmla="*/ T0 w 642"/>
                              <a:gd name="T2" fmla="+- 0 1143 913"/>
                              <a:gd name="T3" fmla="*/ 1143 h 323"/>
                              <a:gd name="T4" fmla="+- 0 1412 1101"/>
                              <a:gd name="T5" fmla="*/ T4 w 642"/>
                              <a:gd name="T6" fmla="+- 0 1143 913"/>
                              <a:gd name="T7" fmla="*/ 1143 h 323"/>
                              <a:gd name="T8" fmla="+- 0 1416 1101"/>
                              <a:gd name="T9" fmla="*/ T8 w 642"/>
                              <a:gd name="T10" fmla="+- 0 1145 913"/>
                              <a:gd name="T11" fmla="*/ 1145 h 323"/>
                              <a:gd name="T12" fmla="+- 0 1416 1101"/>
                              <a:gd name="T13" fmla="*/ T12 w 642"/>
                              <a:gd name="T14" fmla="+- 0 1157 913"/>
                              <a:gd name="T15" fmla="*/ 1157 h 323"/>
                              <a:gd name="T16" fmla="+- 0 1416 1101"/>
                              <a:gd name="T17" fmla="*/ T16 w 642"/>
                              <a:gd name="T18" fmla="+- 0 1173 913"/>
                              <a:gd name="T19" fmla="*/ 1173 h 323"/>
                              <a:gd name="T20" fmla="+- 0 1415 1101"/>
                              <a:gd name="T21" fmla="*/ T20 w 642"/>
                              <a:gd name="T22" fmla="+- 0 1211 913"/>
                              <a:gd name="T23" fmla="*/ 1211 h 323"/>
                              <a:gd name="T24" fmla="+- 0 1428 1101"/>
                              <a:gd name="T25" fmla="*/ T24 w 642"/>
                              <a:gd name="T26" fmla="+- 0 1211 913"/>
                              <a:gd name="T27" fmla="*/ 1211 h 323"/>
                              <a:gd name="T28" fmla="+- 0 1426 1101"/>
                              <a:gd name="T29" fmla="*/ T28 w 642"/>
                              <a:gd name="T30" fmla="+- 0 1157 913"/>
                              <a:gd name="T31" fmla="*/ 1157 h 323"/>
                              <a:gd name="T32" fmla="+- 0 1426 1101"/>
                              <a:gd name="T33" fmla="*/ T32 w 642"/>
                              <a:gd name="T34" fmla="+- 0 1145 913"/>
                              <a:gd name="T35" fmla="*/ 1145 h 323"/>
                              <a:gd name="T36" fmla="+- 0 1431 1101"/>
                              <a:gd name="T37" fmla="*/ T36 w 642"/>
                              <a:gd name="T38" fmla="+- 0 1143 913"/>
                              <a:gd name="T39" fmla="*/ 1143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2" h="323">
                                <a:moveTo>
                                  <a:pt x="330" y="230"/>
                                </a:moveTo>
                                <a:lnTo>
                                  <a:pt x="311" y="230"/>
                                </a:lnTo>
                                <a:lnTo>
                                  <a:pt x="315" y="232"/>
                                </a:lnTo>
                                <a:lnTo>
                                  <a:pt x="315" y="244"/>
                                </a:lnTo>
                                <a:lnTo>
                                  <a:pt x="315" y="260"/>
                                </a:lnTo>
                                <a:lnTo>
                                  <a:pt x="314" y="298"/>
                                </a:lnTo>
                                <a:lnTo>
                                  <a:pt x="327" y="298"/>
                                </a:lnTo>
                                <a:lnTo>
                                  <a:pt x="325" y="244"/>
                                </a:lnTo>
                                <a:lnTo>
                                  <a:pt x="325" y="232"/>
                                </a:lnTo>
                                <a:lnTo>
                                  <a:pt x="330" y="230"/>
                                </a:lnTo>
                              </a:path>
                            </a:pathLst>
                          </a:custGeom>
                          <a:solidFill>
                            <a:srgbClr val="231F20"/>
                          </a:solidFill>
                          <a:ln>
                            <a:noFill/>
                          </a:ln>
                        </wps:spPr>
                        <wps:bodyPr rot="0" vert="horz" wrap="square" lIns="91440" tIns="45720" rIns="91440" bIns="45720" anchor="t" anchorCtr="0" upright="1">
                          <a:noAutofit/>
                        </wps:bodyPr>
                      </wps:wsp>
                      <wps:wsp>
                        <wps:cNvPr id="20" name="Freeform 16"/>
                        <wps:cNvSpPr>
                          <a:spLocks/>
                        </wps:cNvSpPr>
                        <wps:spPr bwMode="auto">
                          <a:xfrm>
                            <a:off x="1101" y="913"/>
                            <a:ext cx="642" cy="323"/>
                          </a:xfrm>
                          <a:custGeom>
                            <a:avLst/>
                            <a:gdLst>
                              <a:gd name="T0" fmla="+- 0 1300 1101"/>
                              <a:gd name="T1" fmla="*/ T0 w 642"/>
                              <a:gd name="T2" fmla="+- 0 1028 913"/>
                              <a:gd name="T3" fmla="*/ 1028 h 323"/>
                              <a:gd name="T4" fmla="+- 0 1310 1101"/>
                              <a:gd name="T5" fmla="*/ T4 w 642"/>
                              <a:gd name="T6" fmla="+- 0 1060 913"/>
                              <a:gd name="T7" fmla="*/ 1060 h 323"/>
                              <a:gd name="T8" fmla="+- 0 1311 1101"/>
                              <a:gd name="T9" fmla="*/ T8 w 642"/>
                              <a:gd name="T10" fmla="+- 0 1063 913"/>
                              <a:gd name="T11" fmla="*/ 1063 h 323"/>
                              <a:gd name="T12" fmla="+- 0 1311 1101"/>
                              <a:gd name="T13" fmla="*/ T12 w 642"/>
                              <a:gd name="T14" fmla="+- 0 1066 913"/>
                              <a:gd name="T15" fmla="*/ 1066 h 323"/>
                              <a:gd name="T16" fmla="+- 0 1313 1101"/>
                              <a:gd name="T17" fmla="*/ T16 w 642"/>
                              <a:gd name="T18" fmla="+- 0 1070 913"/>
                              <a:gd name="T19" fmla="*/ 1070 h 323"/>
                              <a:gd name="T20" fmla="+- 0 1298 1101"/>
                              <a:gd name="T21" fmla="*/ T20 w 642"/>
                              <a:gd name="T22" fmla="+- 0 1077 913"/>
                              <a:gd name="T23" fmla="*/ 1077 h 323"/>
                              <a:gd name="T24" fmla="+- 0 1348 1101"/>
                              <a:gd name="T25" fmla="*/ T24 w 642"/>
                              <a:gd name="T26" fmla="+- 0 1120 913"/>
                              <a:gd name="T27" fmla="*/ 1120 h 323"/>
                              <a:gd name="T28" fmla="+- 0 1353 1101"/>
                              <a:gd name="T29" fmla="*/ T28 w 642"/>
                              <a:gd name="T30" fmla="+- 0 1125 913"/>
                              <a:gd name="T31" fmla="*/ 1125 h 323"/>
                              <a:gd name="T32" fmla="+- 0 1356 1101"/>
                              <a:gd name="T33" fmla="*/ T32 w 642"/>
                              <a:gd name="T34" fmla="+- 0 1128 913"/>
                              <a:gd name="T35" fmla="*/ 1128 h 323"/>
                              <a:gd name="T36" fmla="+- 0 1360 1101"/>
                              <a:gd name="T37" fmla="*/ T36 w 642"/>
                              <a:gd name="T38" fmla="+- 0 1129 913"/>
                              <a:gd name="T39" fmla="*/ 1129 h 323"/>
                              <a:gd name="T40" fmla="+- 0 1357 1101"/>
                              <a:gd name="T41" fmla="*/ T40 w 642"/>
                              <a:gd name="T42" fmla="+- 0 1138 913"/>
                              <a:gd name="T43" fmla="*/ 1138 h 323"/>
                              <a:gd name="T44" fmla="+- 0 1354 1101"/>
                              <a:gd name="T45" fmla="*/ T44 w 642"/>
                              <a:gd name="T46" fmla="+- 0 1145 913"/>
                              <a:gd name="T47" fmla="*/ 1145 h 323"/>
                              <a:gd name="T48" fmla="+- 0 1350 1101"/>
                              <a:gd name="T49" fmla="*/ T48 w 642"/>
                              <a:gd name="T50" fmla="+- 0 1156 913"/>
                              <a:gd name="T51" fmla="*/ 1156 h 323"/>
                              <a:gd name="T52" fmla="+- 0 1388 1101"/>
                              <a:gd name="T53" fmla="*/ T52 w 642"/>
                              <a:gd name="T54" fmla="+- 0 1149 913"/>
                              <a:gd name="T55" fmla="*/ 1149 h 323"/>
                              <a:gd name="T56" fmla="+- 0 1402 1101"/>
                              <a:gd name="T57" fmla="*/ T56 w 642"/>
                              <a:gd name="T58" fmla="+- 0 1146 913"/>
                              <a:gd name="T59" fmla="*/ 1146 h 323"/>
                              <a:gd name="T60" fmla="+- 0 1412 1101"/>
                              <a:gd name="T61" fmla="*/ T60 w 642"/>
                              <a:gd name="T62" fmla="+- 0 1143 913"/>
                              <a:gd name="T63" fmla="*/ 1143 h 323"/>
                              <a:gd name="T64" fmla="+- 0 1488 1101"/>
                              <a:gd name="T65" fmla="*/ T64 w 642"/>
                              <a:gd name="T66" fmla="+- 0 1143 913"/>
                              <a:gd name="T67" fmla="*/ 1143 h 323"/>
                              <a:gd name="T68" fmla="+- 0 1485 1101"/>
                              <a:gd name="T69" fmla="*/ T68 w 642"/>
                              <a:gd name="T70" fmla="+- 0 1138 913"/>
                              <a:gd name="T71" fmla="*/ 1138 h 323"/>
                              <a:gd name="T72" fmla="+- 0 1483 1101"/>
                              <a:gd name="T73" fmla="*/ T72 w 642"/>
                              <a:gd name="T74" fmla="+- 0 1129 913"/>
                              <a:gd name="T75" fmla="*/ 1129 h 323"/>
                              <a:gd name="T76" fmla="+- 0 1487 1101"/>
                              <a:gd name="T77" fmla="*/ T76 w 642"/>
                              <a:gd name="T78" fmla="+- 0 1128 913"/>
                              <a:gd name="T79" fmla="*/ 1128 h 323"/>
                              <a:gd name="T80" fmla="+- 0 1488 1101"/>
                              <a:gd name="T81" fmla="*/ T80 w 642"/>
                              <a:gd name="T82" fmla="+- 0 1126 913"/>
                              <a:gd name="T83" fmla="*/ 1126 h 323"/>
                              <a:gd name="T84" fmla="+- 0 1539 1101"/>
                              <a:gd name="T85" fmla="*/ T84 w 642"/>
                              <a:gd name="T86" fmla="+- 0 1082 913"/>
                              <a:gd name="T87" fmla="*/ 1082 h 323"/>
                              <a:gd name="T88" fmla="+- 0 1536 1101"/>
                              <a:gd name="T89" fmla="*/ T88 w 642"/>
                              <a:gd name="T90" fmla="+- 0 1073 913"/>
                              <a:gd name="T91" fmla="*/ 1073 h 323"/>
                              <a:gd name="T92" fmla="+- 0 1530 1101"/>
                              <a:gd name="T93" fmla="*/ T92 w 642"/>
                              <a:gd name="T94" fmla="+- 0 1070 913"/>
                              <a:gd name="T95" fmla="*/ 1070 h 323"/>
                              <a:gd name="T96" fmla="+- 0 1532 1101"/>
                              <a:gd name="T97" fmla="*/ T96 w 642"/>
                              <a:gd name="T98" fmla="+- 0 1066 913"/>
                              <a:gd name="T99" fmla="*/ 1066 h 323"/>
                              <a:gd name="T100" fmla="+- 0 1533 1101"/>
                              <a:gd name="T101" fmla="*/ T100 w 642"/>
                              <a:gd name="T102" fmla="+- 0 1063 913"/>
                              <a:gd name="T103" fmla="*/ 1063 h 323"/>
                              <a:gd name="T104" fmla="+- 0 1533 1101"/>
                              <a:gd name="T105" fmla="*/ T104 w 642"/>
                              <a:gd name="T106" fmla="+- 0 1060 913"/>
                              <a:gd name="T107" fmla="*/ 1060 h 323"/>
                              <a:gd name="T108" fmla="+- 0 1536 1101"/>
                              <a:gd name="T109" fmla="*/ T108 w 642"/>
                              <a:gd name="T110" fmla="+- 0 1050 913"/>
                              <a:gd name="T111" fmla="*/ 1050 h 323"/>
                              <a:gd name="T112" fmla="+- 0 1379 1101"/>
                              <a:gd name="T113" fmla="*/ T112 w 642"/>
                              <a:gd name="T114" fmla="+- 0 1050 913"/>
                              <a:gd name="T115" fmla="*/ 1050 h 323"/>
                              <a:gd name="T116" fmla="+- 0 1375 1101"/>
                              <a:gd name="T117" fmla="*/ T116 w 642"/>
                              <a:gd name="T118" fmla="+- 0 1045 913"/>
                              <a:gd name="T119" fmla="*/ 1045 h 323"/>
                              <a:gd name="T120" fmla="+- 0 1364 1101"/>
                              <a:gd name="T121" fmla="*/ T120 w 642"/>
                              <a:gd name="T122" fmla="+- 0 1034 913"/>
                              <a:gd name="T123" fmla="*/ 1034 h 323"/>
                              <a:gd name="T124" fmla="+- 0 1330 1101"/>
                              <a:gd name="T125" fmla="*/ T124 w 642"/>
                              <a:gd name="T126" fmla="+- 0 1034 913"/>
                              <a:gd name="T127" fmla="*/ 1034 h 323"/>
                              <a:gd name="T128" fmla="+- 0 1324 1101"/>
                              <a:gd name="T129" fmla="*/ T128 w 642"/>
                              <a:gd name="T130" fmla="+- 0 1032 913"/>
                              <a:gd name="T131" fmla="*/ 1032 h 323"/>
                              <a:gd name="T132" fmla="+- 0 1300 1101"/>
                              <a:gd name="T133" fmla="*/ T132 w 642"/>
                              <a:gd name="T134" fmla="+- 0 1028 913"/>
                              <a:gd name="T135" fmla="*/ 1028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42" h="323">
                                <a:moveTo>
                                  <a:pt x="199" y="115"/>
                                </a:moveTo>
                                <a:lnTo>
                                  <a:pt x="209" y="147"/>
                                </a:lnTo>
                                <a:lnTo>
                                  <a:pt x="210" y="150"/>
                                </a:lnTo>
                                <a:lnTo>
                                  <a:pt x="210" y="153"/>
                                </a:lnTo>
                                <a:lnTo>
                                  <a:pt x="212" y="157"/>
                                </a:lnTo>
                                <a:lnTo>
                                  <a:pt x="197" y="164"/>
                                </a:lnTo>
                                <a:lnTo>
                                  <a:pt x="247" y="207"/>
                                </a:lnTo>
                                <a:lnTo>
                                  <a:pt x="252" y="212"/>
                                </a:lnTo>
                                <a:lnTo>
                                  <a:pt x="255" y="215"/>
                                </a:lnTo>
                                <a:lnTo>
                                  <a:pt x="259" y="216"/>
                                </a:lnTo>
                                <a:lnTo>
                                  <a:pt x="256" y="225"/>
                                </a:lnTo>
                                <a:lnTo>
                                  <a:pt x="253" y="232"/>
                                </a:lnTo>
                                <a:lnTo>
                                  <a:pt x="249" y="243"/>
                                </a:lnTo>
                                <a:lnTo>
                                  <a:pt x="287" y="236"/>
                                </a:lnTo>
                                <a:lnTo>
                                  <a:pt x="301" y="233"/>
                                </a:lnTo>
                                <a:lnTo>
                                  <a:pt x="311" y="230"/>
                                </a:lnTo>
                                <a:lnTo>
                                  <a:pt x="387" y="230"/>
                                </a:lnTo>
                                <a:lnTo>
                                  <a:pt x="384" y="225"/>
                                </a:lnTo>
                                <a:lnTo>
                                  <a:pt x="382" y="216"/>
                                </a:lnTo>
                                <a:lnTo>
                                  <a:pt x="386" y="215"/>
                                </a:lnTo>
                                <a:lnTo>
                                  <a:pt x="387" y="213"/>
                                </a:lnTo>
                                <a:lnTo>
                                  <a:pt x="438" y="169"/>
                                </a:lnTo>
                                <a:lnTo>
                                  <a:pt x="435" y="160"/>
                                </a:lnTo>
                                <a:lnTo>
                                  <a:pt x="429" y="157"/>
                                </a:lnTo>
                                <a:lnTo>
                                  <a:pt x="431" y="153"/>
                                </a:lnTo>
                                <a:lnTo>
                                  <a:pt x="432" y="150"/>
                                </a:lnTo>
                                <a:lnTo>
                                  <a:pt x="432" y="147"/>
                                </a:lnTo>
                                <a:lnTo>
                                  <a:pt x="435" y="137"/>
                                </a:lnTo>
                                <a:lnTo>
                                  <a:pt x="278" y="137"/>
                                </a:lnTo>
                                <a:lnTo>
                                  <a:pt x="274" y="132"/>
                                </a:lnTo>
                                <a:lnTo>
                                  <a:pt x="263" y="121"/>
                                </a:lnTo>
                                <a:lnTo>
                                  <a:pt x="229" y="121"/>
                                </a:lnTo>
                                <a:lnTo>
                                  <a:pt x="223" y="119"/>
                                </a:lnTo>
                                <a:lnTo>
                                  <a:pt x="199" y="115"/>
                                </a:lnTo>
                              </a:path>
                            </a:pathLst>
                          </a:custGeom>
                          <a:solidFill>
                            <a:srgbClr val="231F20"/>
                          </a:solidFill>
                          <a:ln>
                            <a:noFill/>
                          </a:ln>
                        </wps:spPr>
                        <wps:bodyPr rot="0" vert="horz" wrap="square" lIns="91440" tIns="45720" rIns="91440" bIns="45720" anchor="t" anchorCtr="0" upright="1">
                          <a:noAutofit/>
                        </wps:bodyPr>
                      </wps:wsp>
                      <wps:wsp>
                        <wps:cNvPr id="21" name="Freeform 17"/>
                        <wps:cNvSpPr>
                          <a:spLocks/>
                        </wps:cNvSpPr>
                        <wps:spPr bwMode="auto">
                          <a:xfrm>
                            <a:off x="1101" y="913"/>
                            <a:ext cx="642" cy="323"/>
                          </a:xfrm>
                          <a:custGeom>
                            <a:avLst/>
                            <a:gdLst>
                              <a:gd name="T0" fmla="+- 0 1488 1101"/>
                              <a:gd name="T1" fmla="*/ T0 w 642"/>
                              <a:gd name="T2" fmla="+- 0 1143 913"/>
                              <a:gd name="T3" fmla="*/ 1143 h 323"/>
                              <a:gd name="T4" fmla="+- 0 1431 1101"/>
                              <a:gd name="T5" fmla="*/ T4 w 642"/>
                              <a:gd name="T6" fmla="+- 0 1143 913"/>
                              <a:gd name="T7" fmla="*/ 1143 h 323"/>
                              <a:gd name="T8" fmla="+- 0 1437 1101"/>
                              <a:gd name="T9" fmla="*/ T8 w 642"/>
                              <a:gd name="T10" fmla="+- 0 1145 913"/>
                              <a:gd name="T11" fmla="*/ 1145 h 323"/>
                              <a:gd name="T12" fmla="+- 0 1481 1101"/>
                              <a:gd name="T13" fmla="*/ T12 w 642"/>
                              <a:gd name="T14" fmla="+- 0 1154 913"/>
                              <a:gd name="T15" fmla="*/ 1154 h 323"/>
                              <a:gd name="T16" fmla="+- 0 1488 1101"/>
                              <a:gd name="T17" fmla="*/ T16 w 642"/>
                              <a:gd name="T18" fmla="+- 0 1145 913"/>
                              <a:gd name="T19" fmla="*/ 1145 h 323"/>
                              <a:gd name="T20" fmla="+- 0 1488 1101"/>
                              <a:gd name="T21" fmla="*/ T20 w 642"/>
                              <a:gd name="T22" fmla="+- 0 1143 913"/>
                              <a:gd name="T23" fmla="*/ 1143 h 323"/>
                            </a:gdLst>
                            <a:ahLst/>
                            <a:cxnLst>
                              <a:cxn ang="0">
                                <a:pos x="T1" y="T3"/>
                              </a:cxn>
                              <a:cxn ang="0">
                                <a:pos x="T5" y="T7"/>
                              </a:cxn>
                              <a:cxn ang="0">
                                <a:pos x="T9" y="T11"/>
                              </a:cxn>
                              <a:cxn ang="0">
                                <a:pos x="T13" y="T15"/>
                              </a:cxn>
                              <a:cxn ang="0">
                                <a:pos x="T17" y="T19"/>
                              </a:cxn>
                              <a:cxn ang="0">
                                <a:pos x="T21" y="T23"/>
                              </a:cxn>
                            </a:cxnLst>
                            <a:rect l="0" t="0" r="r" b="b"/>
                            <a:pathLst>
                              <a:path w="642" h="323">
                                <a:moveTo>
                                  <a:pt x="387" y="230"/>
                                </a:moveTo>
                                <a:lnTo>
                                  <a:pt x="330" y="230"/>
                                </a:lnTo>
                                <a:lnTo>
                                  <a:pt x="336" y="232"/>
                                </a:lnTo>
                                <a:lnTo>
                                  <a:pt x="380" y="241"/>
                                </a:lnTo>
                                <a:lnTo>
                                  <a:pt x="387" y="232"/>
                                </a:lnTo>
                                <a:lnTo>
                                  <a:pt x="387" y="230"/>
                                </a:lnTo>
                              </a:path>
                            </a:pathLst>
                          </a:custGeom>
                          <a:solidFill>
                            <a:srgbClr val="231F20"/>
                          </a:solidFill>
                          <a:ln>
                            <a:noFill/>
                          </a:ln>
                        </wps:spPr>
                        <wps:bodyPr rot="0" vert="horz" wrap="square" lIns="91440" tIns="45720" rIns="91440" bIns="45720" anchor="t" anchorCtr="0" upright="1">
                          <a:noAutofit/>
                        </wps:bodyPr>
                      </wps:wsp>
                      <wps:wsp>
                        <wps:cNvPr id="22" name="Freeform 18"/>
                        <wps:cNvSpPr>
                          <a:spLocks/>
                        </wps:cNvSpPr>
                        <wps:spPr bwMode="auto">
                          <a:xfrm>
                            <a:off x="1101" y="913"/>
                            <a:ext cx="642" cy="323"/>
                          </a:xfrm>
                          <a:custGeom>
                            <a:avLst/>
                            <a:gdLst>
                              <a:gd name="T0" fmla="+- 0 1369 1101"/>
                              <a:gd name="T1" fmla="*/ T0 w 642"/>
                              <a:gd name="T2" fmla="+- 0 971 913"/>
                              <a:gd name="T3" fmla="*/ 971 h 323"/>
                              <a:gd name="T4" fmla="+- 0 1378 1101"/>
                              <a:gd name="T5" fmla="*/ T4 w 642"/>
                              <a:gd name="T6" fmla="+- 0 1011 913"/>
                              <a:gd name="T7" fmla="*/ 1011 h 323"/>
                              <a:gd name="T8" fmla="+- 0 1382 1101"/>
                              <a:gd name="T9" fmla="*/ T8 w 642"/>
                              <a:gd name="T10" fmla="+- 0 1031 913"/>
                              <a:gd name="T11" fmla="*/ 1031 h 323"/>
                              <a:gd name="T12" fmla="+- 0 1383 1101"/>
                              <a:gd name="T13" fmla="*/ T12 w 642"/>
                              <a:gd name="T14" fmla="+- 0 1039 913"/>
                              <a:gd name="T15" fmla="*/ 1039 h 323"/>
                              <a:gd name="T16" fmla="+- 0 1385 1101"/>
                              <a:gd name="T17" fmla="*/ T16 w 642"/>
                              <a:gd name="T18" fmla="+- 0 1047 913"/>
                              <a:gd name="T19" fmla="*/ 1047 h 323"/>
                              <a:gd name="T20" fmla="+- 0 1379 1101"/>
                              <a:gd name="T21" fmla="*/ T20 w 642"/>
                              <a:gd name="T22" fmla="+- 0 1050 913"/>
                              <a:gd name="T23" fmla="*/ 1050 h 323"/>
                              <a:gd name="T24" fmla="+- 0 1464 1101"/>
                              <a:gd name="T25" fmla="*/ T24 w 642"/>
                              <a:gd name="T26" fmla="+- 0 1050 913"/>
                              <a:gd name="T27" fmla="*/ 1050 h 323"/>
                              <a:gd name="T28" fmla="+- 0 1458 1101"/>
                              <a:gd name="T29" fmla="*/ T28 w 642"/>
                              <a:gd name="T30" fmla="+- 0 1047 913"/>
                              <a:gd name="T31" fmla="*/ 1047 h 323"/>
                              <a:gd name="T32" fmla="+- 0 1460 1101"/>
                              <a:gd name="T33" fmla="*/ T32 w 642"/>
                              <a:gd name="T34" fmla="+- 0 1041 913"/>
                              <a:gd name="T35" fmla="*/ 1041 h 323"/>
                              <a:gd name="T36" fmla="+- 0 1462 1101"/>
                              <a:gd name="T37" fmla="*/ T36 w 642"/>
                              <a:gd name="T38" fmla="+- 0 1025 913"/>
                              <a:gd name="T39" fmla="*/ 1025 h 323"/>
                              <a:gd name="T40" fmla="+- 0 1468 1101"/>
                              <a:gd name="T41" fmla="*/ T40 w 642"/>
                              <a:gd name="T42" fmla="+- 0 998 913"/>
                              <a:gd name="T43" fmla="*/ 998 h 323"/>
                              <a:gd name="T44" fmla="+- 0 1470 1101"/>
                              <a:gd name="T45" fmla="*/ T44 w 642"/>
                              <a:gd name="T46" fmla="+- 0 986 913"/>
                              <a:gd name="T47" fmla="*/ 986 h 323"/>
                              <a:gd name="T48" fmla="+- 0 1395 1101"/>
                              <a:gd name="T49" fmla="*/ T48 w 642"/>
                              <a:gd name="T50" fmla="+- 0 986 913"/>
                              <a:gd name="T51" fmla="*/ 986 h 323"/>
                              <a:gd name="T52" fmla="+- 0 1389 1101"/>
                              <a:gd name="T53" fmla="*/ T52 w 642"/>
                              <a:gd name="T54" fmla="+- 0 984 913"/>
                              <a:gd name="T55" fmla="*/ 984 h 323"/>
                              <a:gd name="T56" fmla="+- 0 1385 1101"/>
                              <a:gd name="T57" fmla="*/ T56 w 642"/>
                              <a:gd name="T58" fmla="+- 0 981 913"/>
                              <a:gd name="T59" fmla="*/ 981 h 323"/>
                              <a:gd name="T60" fmla="+- 0 1369 1101"/>
                              <a:gd name="T61" fmla="*/ T60 w 642"/>
                              <a:gd name="T62" fmla="+- 0 971 913"/>
                              <a:gd name="T63" fmla="*/ 971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42" h="323">
                                <a:moveTo>
                                  <a:pt x="268" y="58"/>
                                </a:moveTo>
                                <a:lnTo>
                                  <a:pt x="277" y="98"/>
                                </a:lnTo>
                                <a:lnTo>
                                  <a:pt x="281" y="118"/>
                                </a:lnTo>
                                <a:lnTo>
                                  <a:pt x="282" y="126"/>
                                </a:lnTo>
                                <a:lnTo>
                                  <a:pt x="284" y="134"/>
                                </a:lnTo>
                                <a:lnTo>
                                  <a:pt x="278" y="137"/>
                                </a:lnTo>
                                <a:lnTo>
                                  <a:pt x="363" y="137"/>
                                </a:lnTo>
                                <a:lnTo>
                                  <a:pt x="357" y="134"/>
                                </a:lnTo>
                                <a:lnTo>
                                  <a:pt x="359" y="128"/>
                                </a:lnTo>
                                <a:lnTo>
                                  <a:pt x="361" y="112"/>
                                </a:lnTo>
                                <a:lnTo>
                                  <a:pt x="367" y="85"/>
                                </a:lnTo>
                                <a:lnTo>
                                  <a:pt x="369" y="73"/>
                                </a:lnTo>
                                <a:lnTo>
                                  <a:pt x="294" y="73"/>
                                </a:lnTo>
                                <a:lnTo>
                                  <a:pt x="288" y="71"/>
                                </a:lnTo>
                                <a:lnTo>
                                  <a:pt x="284" y="68"/>
                                </a:lnTo>
                                <a:lnTo>
                                  <a:pt x="268" y="58"/>
                                </a:lnTo>
                              </a:path>
                            </a:pathLst>
                          </a:custGeom>
                          <a:solidFill>
                            <a:srgbClr val="231F20"/>
                          </a:solidFill>
                          <a:ln>
                            <a:noFill/>
                          </a:ln>
                        </wps:spPr>
                        <wps:bodyPr rot="0" vert="horz" wrap="square" lIns="91440" tIns="45720" rIns="91440" bIns="45720" anchor="t" anchorCtr="0" upright="1">
                          <a:noAutofit/>
                        </wps:bodyPr>
                      </wps:wsp>
                      <wps:wsp>
                        <wps:cNvPr id="23" name="Freeform 19"/>
                        <wps:cNvSpPr>
                          <a:spLocks/>
                        </wps:cNvSpPr>
                        <wps:spPr bwMode="auto">
                          <a:xfrm>
                            <a:off x="1101" y="913"/>
                            <a:ext cx="642" cy="323"/>
                          </a:xfrm>
                          <a:custGeom>
                            <a:avLst/>
                            <a:gdLst>
                              <a:gd name="T0" fmla="+- 0 1498 1101"/>
                              <a:gd name="T1" fmla="*/ T0 w 642"/>
                              <a:gd name="T2" fmla="+- 0 1012 913"/>
                              <a:gd name="T3" fmla="*/ 1012 h 323"/>
                              <a:gd name="T4" fmla="+- 0 1474 1101"/>
                              <a:gd name="T5" fmla="*/ T4 w 642"/>
                              <a:gd name="T6" fmla="+- 0 1039 913"/>
                              <a:gd name="T7" fmla="*/ 1039 h 323"/>
                              <a:gd name="T8" fmla="+- 0 1470 1101"/>
                              <a:gd name="T9" fmla="*/ T8 w 642"/>
                              <a:gd name="T10" fmla="+- 0 1045 913"/>
                              <a:gd name="T11" fmla="*/ 1045 h 323"/>
                              <a:gd name="T12" fmla="+- 0 1464 1101"/>
                              <a:gd name="T13" fmla="*/ T12 w 642"/>
                              <a:gd name="T14" fmla="+- 0 1050 913"/>
                              <a:gd name="T15" fmla="*/ 1050 h 323"/>
                              <a:gd name="T16" fmla="+- 0 1536 1101"/>
                              <a:gd name="T17" fmla="*/ T16 w 642"/>
                              <a:gd name="T18" fmla="+- 0 1050 913"/>
                              <a:gd name="T19" fmla="*/ 1050 h 323"/>
                              <a:gd name="T20" fmla="+- 0 1540 1101"/>
                              <a:gd name="T21" fmla="*/ T20 w 642"/>
                              <a:gd name="T22" fmla="+- 0 1034 913"/>
                              <a:gd name="T23" fmla="*/ 1034 h 323"/>
                              <a:gd name="T24" fmla="+- 0 1509 1101"/>
                              <a:gd name="T25" fmla="*/ T24 w 642"/>
                              <a:gd name="T26" fmla="+- 0 1034 913"/>
                              <a:gd name="T27" fmla="*/ 1034 h 323"/>
                              <a:gd name="T28" fmla="+- 0 1507 1101"/>
                              <a:gd name="T29" fmla="*/ T28 w 642"/>
                              <a:gd name="T30" fmla="+- 0 1032 913"/>
                              <a:gd name="T31" fmla="*/ 1032 h 323"/>
                              <a:gd name="T32" fmla="+- 0 1504 1101"/>
                              <a:gd name="T33" fmla="*/ T32 w 642"/>
                              <a:gd name="T34" fmla="+- 0 1027 913"/>
                              <a:gd name="T35" fmla="*/ 1027 h 323"/>
                              <a:gd name="T36" fmla="+- 0 1498 1101"/>
                              <a:gd name="T37" fmla="*/ T36 w 642"/>
                              <a:gd name="T38" fmla="+- 0 1012 913"/>
                              <a:gd name="T39" fmla="*/ 1012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2" h="323">
                                <a:moveTo>
                                  <a:pt x="397" y="99"/>
                                </a:moveTo>
                                <a:lnTo>
                                  <a:pt x="373" y="126"/>
                                </a:lnTo>
                                <a:lnTo>
                                  <a:pt x="369" y="132"/>
                                </a:lnTo>
                                <a:lnTo>
                                  <a:pt x="363" y="137"/>
                                </a:lnTo>
                                <a:lnTo>
                                  <a:pt x="435" y="137"/>
                                </a:lnTo>
                                <a:lnTo>
                                  <a:pt x="439" y="121"/>
                                </a:lnTo>
                                <a:lnTo>
                                  <a:pt x="408" y="121"/>
                                </a:lnTo>
                                <a:lnTo>
                                  <a:pt x="406" y="119"/>
                                </a:lnTo>
                                <a:lnTo>
                                  <a:pt x="403" y="114"/>
                                </a:lnTo>
                                <a:lnTo>
                                  <a:pt x="397" y="99"/>
                                </a:lnTo>
                              </a:path>
                            </a:pathLst>
                          </a:custGeom>
                          <a:solidFill>
                            <a:srgbClr val="231F20"/>
                          </a:solidFill>
                          <a:ln>
                            <a:noFill/>
                          </a:ln>
                        </wps:spPr>
                        <wps:bodyPr rot="0" vert="horz" wrap="square" lIns="91440" tIns="45720" rIns="91440" bIns="45720" anchor="t" anchorCtr="0" upright="1">
                          <a:noAutofit/>
                        </wps:bodyPr>
                      </wps:wsp>
                      <wps:wsp>
                        <wps:cNvPr id="24" name="Freeform 20"/>
                        <wps:cNvSpPr>
                          <a:spLocks/>
                        </wps:cNvSpPr>
                        <wps:spPr bwMode="auto">
                          <a:xfrm>
                            <a:off x="1101" y="913"/>
                            <a:ext cx="642" cy="323"/>
                          </a:xfrm>
                          <a:custGeom>
                            <a:avLst/>
                            <a:gdLst>
                              <a:gd name="T0" fmla="+- 0 1345 1101"/>
                              <a:gd name="T1" fmla="*/ T0 w 642"/>
                              <a:gd name="T2" fmla="+- 0 1013 913"/>
                              <a:gd name="T3" fmla="*/ 1013 h 323"/>
                              <a:gd name="T4" fmla="+- 0 1336 1101"/>
                              <a:gd name="T5" fmla="*/ T4 w 642"/>
                              <a:gd name="T6" fmla="+- 0 1032 913"/>
                              <a:gd name="T7" fmla="*/ 1032 h 323"/>
                              <a:gd name="T8" fmla="+- 0 1334 1101"/>
                              <a:gd name="T9" fmla="*/ T8 w 642"/>
                              <a:gd name="T10" fmla="+- 0 1034 913"/>
                              <a:gd name="T11" fmla="*/ 1034 h 323"/>
                              <a:gd name="T12" fmla="+- 0 1364 1101"/>
                              <a:gd name="T13" fmla="*/ T12 w 642"/>
                              <a:gd name="T14" fmla="+- 0 1034 913"/>
                              <a:gd name="T15" fmla="*/ 1034 h 323"/>
                              <a:gd name="T16" fmla="+- 0 1345 1101"/>
                              <a:gd name="T17" fmla="*/ T16 w 642"/>
                              <a:gd name="T18" fmla="+- 0 1013 913"/>
                              <a:gd name="T19" fmla="*/ 1013 h 323"/>
                            </a:gdLst>
                            <a:ahLst/>
                            <a:cxnLst>
                              <a:cxn ang="0">
                                <a:pos x="T1" y="T3"/>
                              </a:cxn>
                              <a:cxn ang="0">
                                <a:pos x="T5" y="T7"/>
                              </a:cxn>
                              <a:cxn ang="0">
                                <a:pos x="T9" y="T11"/>
                              </a:cxn>
                              <a:cxn ang="0">
                                <a:pos x="T13" y="T15"/>
                              </a:cxn>
                              <a:cxn ang="0">
                                <a:pos x="T17" y="T19"/>
                              </a:cxn>
                            </a:cxnLst>
                            <a:rect l="0" t="0" r="r" b="b"/>
                            <a:pathLst>
                              <a:path w="642" h="323">
                                <a:moveTo>
                                  <a:pt x="244" y="100"/>
                                </a:moveTo>
                                <a:lnTo>
                                  <a:pt x="235" y="119"/>
                                </a:lnTo>
                                <a:lnTo>
                                  <a:pt x="233" y="121"/>
                                </a:lnTo>
                                <a:lnTo>
                                  <a:pt x="263" y="121"/>
                                </a:lnTo>
                                <a:lnTo>
                                  <a:pt x="244" y="100"/>
                                </a:lnTo>
                              </a:path>
                            </a:pathLst>
                          </a:custGeom>
                          <a:solidFill>
                            <a:srgbClr val="231F20"/>
                          </a:solidFill>
                          <a:ln>
                            <a:noFill/>
                          </a:ln>
                        </wps:spPr>
                        <wps:bodyPr rot="0" vert="horz" wrap="square" lIns="91440" tIns="45720" rIns="91440" bIns="45720" anchor="t" anchorCtr="0" upright="1">
                          <a:noAutofit/>
                        </wps:bodyPr>
                      </wps:wsp>
                      <wps:wsp>
                        <wps:cNvPr id="25" name="Freeform 21"/>
                        <wps:cNvSpPr>
                          <a:spLocks/>
                        </wps:cNvSpPr>
                        <wps:spPr bwMode="auto">
                          <a:xfrm>
                            <a:off x="1101" y="913"/>
                            <a:ext cx="642" cy="323"/>
                          </a:xfrm>
                          <a:custGeom>
                            <a:avLst/>
                            <a:gdLst>
                              <a:gd name="T0" fmla="+- 0 1542 1101"/>
                              <a:gd name="T1" fmla="*/ T0 w 642"/>
                              <a:gd name="T2" fmla="+- 0 1028 913"/>
                              <a:gd name="T3" fmla="*/ 1028 h 323"/>
                              <a:gd name="T4" fmla="+- 0 1519 1101"/>
                              <a:gd name="T5" fmla="*/ T4 w 642"/>
                              <a:gd name="T6" fmla="+- 0 1032 913"/>
                              <a:gd name="T7" fmla="*/ 1032 h 323"/>
                              <a:gd name="T8" fmla="+- 0 1513 1101"/>
                              <a:gd name="T9" fmla="*/ T8 w 642"/>
                              <a:gd name="T10" fmla="+- 0 1034 913"/>
                              <a:gd name="T11" fmla="*/ 1034 h 323"/>
                              <a:gd name="T12" fmla="+- 0 1540 1101"/>
                              <a:gd name="T13" fmla="*/ T12 w 642"/>
                              <a:gd name="T14" fmla="+- 0 1034 913"/>
                              <a:gd name="T15" fmla="*/ 1034 h 323"/>
                              <a:gd name="T16" fmla="+- 0 1542 1101"/>
                              <a:gd name="T17" fmla="*/ T16 w 642"/>
                              <a:gd name="T18" fmla="+- 0 1028 913"/>
                              <a:gd name="T19" fmla="*/ 1028 h 323"/>
                            </a:gdLst>
                            <a:ahLst/>
                            <a:cxnLst>
                              <a:cxn ang="0">
                                <a:pos x="T1" y="T3"/>
                              </a:cxn>
                              <a:cxn ang="0">
                                <a:pos x="T5" y="T7"/>
                              </a:cxn>
                              <a:cxn ang="0">
                                <a:pos x="T9" y="T11"/>
                              </a:cxn>
                              <a:cxn ang="0">
                                <a:pos x="T13" y="T15"/>
                              </a:cxn>
                              <a:cxn ang="0">
                                <a:pos x="T17" y="T19"/>
                              </a:cxn>
                            </a:cxnLst>
                            <a:rect l="0" t="0" r="r" b="b"/>
                            <a:pathLst>
                              <a:path w="642" h="323">
                                <a:moveTo>
                                  <a:pt x="441" y="115"/>
                                </a:moveTo>
                                <a:lnTo>
                                  <a:pt x="418" y="119"/>
                                </a:lnTo>
                                <a:lnTo>
                                  <a:pt x="412" y="121"/>
                                </a:lnTo>
                                <a:lnTo>
                                  <a:pt x="439" y="121"/>
                                </a:lnTo>
                                <a:lnTo>
                                  <a:pt x="441" y="115"/>
                                </a:lnTo>
                              </a:path>
                            </a:pathLst>
                          </a:custGeom>
                          <a:solidFill>
                            <a:srgbClr val="231F20"/>
                          </a:solidFill>
                          <a:ln>
                            <a:noFill/>
                          </a:ln>
                        </wps:spPr>
                        <wps:bodyPr rot="0" vert="horz" wrap="square" lIns="91440" tIns="45720" rIns="91440" bIns="45720" anchor="t" anchorCtr="0" upright="1">
                          <a:noAutofit/>
                        </wps:bodyPr>
                      </wps:wsp>
                      <wps:wsp>
                        <wps:cNvPr id="28" name="Freeform 22"/>
                        <wps:cNvSpPr>
                          <a:spLocks/>
                        </wps:cNvSpPr>
                        <wps:spPr bwMode="auto">
                          <a:xfrm>
                            <a:off x="1101" y="913"/>
                            <a:ext cx="642" cy="323"/>
                          </a:xfrm>
                          <a:custGeom>
                            <a:avLst/>
                            <a:gdLst>
                              <a:gd name="T0" fmla="+- 0 1424 1101"/>
                              <a:gd name="T1" fmla="*/ T0 w 642"/>
                              <a:gd name="T2" fmla="+- 0 941 913"/>
                              <a:gd name="T3" fmla="*/ 941 h 323"/>
                              <a:gd name="T4" fmla="+- 0 1406 1101"/>
                              <a:gd name="T5" fmla="*/ T4 w 642"/>
                              <a:gd name="T6" fmla="+- 0 970 913"/>
                              <a:gd name="T7" fmla="*/ 970 h 323"/>
                              <a:gd name="T8" fmla="+- 0 1401 1101"/>
                              <a:gd name="T9" fmla="*/ T8 w 642"/>
                              <a:gd name="T10" fmla="+- 0 979 913"/>
                              <a:gd name="T11" fmla="*/ 979 h 323"/>
                              <a:gd name="T12" fmla="+- 0 1398 1101"/>
                              <a:gd name="T13" fmla="*/ T12 w 642"/>
                              <a:gd name="T14" fmla="+- 0 986 913"/>
                              <a:gd name="T15" fmla="*/ 986 h 323"/>
                              <a:gd name="T16" fmla="+- 0 1447 1101"/>
                              <a:gd name="T17" fmla="*/ T16 w 642"/>
                              <a:gd name="T18" fmla="+- 0 986 913"/>
                              <a:gd name="T19" fmla="*/ 986 h 323"/>
                              <a:gd name="T20" fmla="+- 0 1444 1101"/>
                              <a:gd name="T21" fmla="*/ T20 w 642"/>
                              <a:gd name="T22" fmla="+- 0 981 913"/>
                              <a:gd name="T23" fmla="*/ 981 h 323"/>
                              <a:gd name="T24" fmla="+- 0 1434 1101"/>
                              <a:gd name="T25" fmla="*/ T24 w 642"/>
                              <a:gd name="T26" fmla="+- 0 963 913"/>
                              <a:gd name="T27" fmla="*/ 963 h 323"/>
                              <a:gd name="T28" fmla="+- 0 1424 1101"/>
                              <a:gd name="T29" fmla="*/ T28 w 642"/>
                              <a:gd name="T30" fmla="+- 0 941 913"/>
                              <a:gd name="T31" fmla="*/ 941 h 32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2" h="323">
                                <a:moveTo>
                                  <a:pt x="323" y="28"/>
                                </a:moveTo>
                                <a:lnTo>
                                  <a:pt x="305" y="57"/>
                                </a:lnTo>
                                <a:lnTo>
                                  <a:pt x="300" y="66"/>
                                </a:lnTo>
                                <a:lnTo>
                                  <a:pt x="297" y="73"/>
                                </a:lnTo>
                                <a:lnTo>
                                  <a:pt x="346" y="73"/>
                                </a:lnTo>
                                <a:lnTo>
                                  <a:pt x="343" y="68"/>
                                </a:lnTo>
                                <a:lnTo>
                                  <a:pt x="333" y="50"/>
                                </a:lnTo>
                                <a:lnTo>
                                  <a:pt x="323" y="28"/>
                                </a:lnTo>
                              </a:path>
                            </a:pathLst>
                          </a:custGeom>
                          <a:solidFill>
                            <a:srgbClr val="231F20"/>
                          </a:solidFill>
                          <a:ln>
                            <a:noFill/>
                          </a:ln>
                        </wps:spPr>
                        <wps:bodyPr rot="0" vert="horz" wrap="square" lIns="91440" tIns="45720" rIns="91440" bIns="45720" anchor="t" anchorCtr="0" upright="1">
                          <a:noAutofit/>
                        </wps:bodyPr>
                      </wps:wsp>
                      <wps:wsp>
                        <wps:cNvPr id="29" name="Freeform 23"/>
                        <wps:cNvSpPr>
                          <a:spLocks/>
                        </wps:cNvSpPr>
                        <wps:spPr bwMode="auto">
                          <a:xfrm>
                            <a:off x="1101" y="913"/>
                            <a:ext cx="642" cy="323"/>
                          </a:xfrm>
                          <a:custGeom>
                            <a:avLst/>
                            <a:gdLst>
                              <a:gd name="T0" fmla="+- 0 1473 1101"/>
                              <a:gd name="T1" fmla="*/ T0 w 642"/>
                              <a:gd name="T2" fmla="+- 0 975 913"/>
                              <a:gd name="T3" fmla="*/ 975 h 323"/>
                              <a:gd name="T4" fmla="+- 0 1458 1101"/>
                              <a:gd name="T5" fmla="*/ T4 w 642"/>
                              <a:gd name="T6" fmla="+- 0 981 913"/>
                              <a:gd name="T7" fmla="*/ 981 h 323"/>
                              <a:gd name="T8" fmla="+- 0 1454 1101"/>
                              <a:gd name="T9" fmla="*/ T8 w 642"/>
                              <a:gd name="T10" fmla="+- 0 984 913"/>
                              <a:gd name="T11" fmla="*/ 984 h 323"/>
                              <a:gd name="T12" fmla="+- 0 1448 1101"/>
                              <a:gd name="T13" fmla="*/ T12 w 642"/>
                              <a:gd name="T14" fmla="+- 0 986 913"/>
                              <a:gd name="T15" fmla="*/ 986 h 323"/>
                              <a:gd name="T16" fmla="+- 0 1470 1101"/>
                              <a:gd name="T17" fmla="*/ T16 w 642"/>
                              <a:gd name="T18" fmla="+- 0 986 913"/>
                              <a:gd name="T19" fmla="*/ 986 h 323"/>
                              <a:gd name="T20" fmla="+- 0 1473 1101"/>
                              <a:gd name="T21" fmla="*/ T20 w 642"/>
                              <a:gd name="T22" fmla="+- 0 975 913"/>
                              <a:gd name="T23" fmla="*/ 975 h 323"/>
                            </a:gdLst>
                            <a:ahLst/>
                            <a:cxnLst>
                              <a:cxn ang="0">
                                <a:pos x="T1" y="T3"/>
                              </a:cxn>
                              <a:cxn ang="0">
                                <a:pos x="T5" y="T7"/>
                              </a:cxn>
                              <a:cxn ang="0">
                                <a:pos x="T9" y="T11"/>
                              </a:cxn>
                              <a:cxn ang="0">
                                <a:pos x="T13" y="T15"/>
                              </a:cxn>
                              <a:cxn ang="0">
                                <a:pos x="T17" y="T19"/>
                              </a:cxn>
                              <a:cxn ang="0">
                                <a:pos x="T21" y="T23"/>
                              </a:cxn>
                            </a:cxnLst>
                            <a:rect l="0" t="0" r="r" b="b"/>
                            <a:pathLst>
                              <a:path w="642" h="323">
                                <a:moveTo>
                                  <a:pt x="372" y="62"/>
                                </a:moveTo>
                                <a:lnTo>
                                  <a:pt x="357" y="68"/>
                                </a:lnTo>
                                <a:lnTo>
                                  <a:pt x="353" y="71"/>
                                </a:lnTo>
                                <a:lnTo>
                                  <a:pt x="347" y="73"/>
                                </a:lnTo>
                                <a:lnTo>
                                  <a:pt x="369" y="73"/>
                                </a:lnTo>
                                <a:lnTo>
                                  <a:pt x="372" y="62"/>
                                </a:lnTo>
                              </a:path>
                            </a:pathLst>
                          </a:custGeom>
                          <a:solidFill>
                            <a:srgbClr val="231F20"/>
                          </a:solidFill>
                          <a:ln>
                            <a:noFill/>
                          </a:ln>
                        </wps:spPr>
                        <wps:bodyPr rot="0" vert="horz" wrap="square" lIns="91440" tIns="45720" rIns="91440" bIns="45720" anchor="t" anchorCtr="0" upright="1">
                          <a:noAutofit/>
                        </wps:bodyPr>
                      </wps:wsp>
                      <wps:wsp>
                        <wps:cNvPr id="30" name="Freeform 24"/>
                        <wps:cNvSpPr>
                          <a:spLocks/>
                        </wps:cNvSpPr>
                        <wps:spPr bwMode="auto">
                          <a:xfrm>
                            <a:off x="1101" y="913"/>
                            <a:ext cx="642" cy="323"/>
                          </a:xfrm>
                          <a:custGeom>
                            <a:avLst/>
                            <a:gdLst>
                              <a:gd name="T0" fmla="+- 0 1261 1101"/>
                              <a:gd name="T1" fmla="*/ T0 w 642"/>
                              <a:gd name="T2" fmla="+- 0 913 913"/>
                              <a:gd name="T3" fmla="*/ 913 h 323"/>
                              <a:gd name="T4" fmla="+- 0 1101 1101"/>
                              <a:gd name="T5" fmla="*/ T4 w 642"/>
                              <a:gd name="T6" fmla="+- 0 913 913"/>
                              <a:gd name="T7" fmla="*/ 913 h 323"/>
                              <a:gd name="T8" fmla="+- 0 1101 1101"/>
                              <a:gd name="T9" fmla="*/ T8 w 642"/>
                              <a:gd name="T10" fmla="+- 0 1236 913"/>
                              <a:gd name="T11" fmla="*/ 1236 h 323"/>
                              <a:gd name="T12" fmla="+- 0 1261 1101"/>
                              <a:gd name="T13" fmla="*/ T12 w 642"/>
                              <a:gd name="T14" fmla="+- 0 1236 913"/>
                              <a:gd name="T15" fmla="*/ 1236 h 323"/>
                              <a:gd name="T16" fmla="+- 0 1261 1101"/>
                              <a:gd name="T17" fmla="*/ T16 w 642"/>
                              <a:gd name="T18" fmla="+- 0 913 913"/>
                              <a:gd name="T19" fmla="*/ 913 h 323"/>
                            </a:gdLst>
                            <a:ahLst/>
                            <a:cxnLst>
                              <a:cxn ang="0">
                                <a:pos x="T1" y="T3"/>
                              </a:cxn>
                              <a:cxn ang="0">
                                <a:pos x="T5" y="T7"/>
                              </a:cxn>
                              <a:cxn ang="0">
                                <a:pos x="T9" y="T11"/>
                              </a:cxn>
                              <a:cxn ang="0">
                                <a:pos x="T13" y="T15"/>
                              </a:cxn>
                              <a:cxn ang="0">
                                <a:pos x="T17" y="T19"/>
                              </a:cxn>
                            </a:cxnLst>
                            <a:rect l="0" t="0" r="r" b="b"/>
                            <a:pathLst>
                              <a:path w="642" h="323">
                                <a:moveTo>
                                  <a:pt x="160" y="0"/>
                                </a:moveTo>
                                <a:lnTo>
                                  <a:pt x="0" y="0"/>
                                </a:lnTo>
                                <a:lnTo>
                                  <a:pt x="0" y="323"/>
                                </a:lnTo>
                                <a:lnTo>
                                  <a:pt x="160" y="323"/>
                                </a:lnTo>
                                <a:lnTo>
                                  <a:pt x="160" y="0"/>
                                </a:lnTo>
                              </a:path>
                            </a:pathLst>
                          </a:custGeom>
                          <a:solidFill>
                            <a:srgbClr val="231F20"/>
                          </a:solidFill>
                          <a:ln>
                            <a:noFill/>
                          </a:ln>
                        </wps:spPr>
                        <wps:bodyPr rot="0" vert="horz" wrap="square" lIns="91440" tIns="45720" rIns="91440" bIns="45720" anchor="t" anchorCtr="0" upright="1">
                          <a:noAutofit/>
                        </wps:bodyPr>
                      </wps:wsp>
                      <wps:wsp>
                        <wps:cNvPr id="31" name="Freeform 25"/>
                        <wps:cNvSpPr>
                          <a:spLocks/>
                        </wps:cNvSpPr>
                        <wps:spPr bwMode="auto">
                          <a:xfrm>
                            <a:off x="1101" y="913"/>
                            <a:ext cx="642" cy="323"/>
                          </a:xfrm>
                          <a:custGeom>
                            <a:avLst/>
                            <a:gdLst>
                              <a:gd name="T0" fmla="+- 0 1743 1101"/>
                              <a:gd name="T1" fmla="*/ T0 w 642"/>
                              <a:gd name="T2" fmla="+- 0 913 913"/>
                              <a:gd name="T3" fmla="*/ 913 h 323"/>
                              <a:gd name="T4" fmla="+- 0 1583 1101"/>
                              <a:gd name="T5" fmla="*/ T4 w 642"/>
                              <a:gd name="T6" fmla="+- 0 913 913"/>
                              <a:gd name="T7" fmla="*/ 913 h 323"/>
                              <a:gd name="T8" fmla="+- 0 1583 1101"/>
                              <a:gd name="T9" fmla="*/ T8 w 642"/>
                              <a:gd name="T10" fmla="+- 0 1236 913"/>
                              <a:gd name="T11" fmla="*/ 1236 h 323"/>
                              <a:gd name="T12" fmla="+- 0 1743 1101"/>
                              <a:gd name="T13" fmla="*/ T12 w 642"/>
                              <a:gd name="T14" fmla="+- 0 1236 913"/>
                              <a:gd name="T15" fmla="*/ 1236 h 323"/>
                              <a:gd name="T16" fmla="+- 0 1743 1101"/>
                              <a:gd name="T17" fmla="*/ T16 w 642"/>
                              <a:gd name="T18" fmla="+- 0 913 913"/>
                              <a:gd name="T19" fmla="*/ 913 h 323"/>
                            </a:gdLst>
                            <a:ahLst/>
                            <a:cxnLst>
                              <a:cxn ang="0">
                                <a:pos x="T1" y="T3"/>
                              </a:cxn>
                              <a:cxn ang="0">
                                <a:pos x="T5" y="T7"/>
                              </a:cxn>
                              <a:cxn ang="0">
                                <a:pos x="T9" y="T11"/>
                              </a:cxn>
                              <a:cxn ang="0">
                                <a:pos x="T13" y="T15"/>
                              </a:cxn>
                              <a:cxn ang="0">
                                <a:pos x="T17" y="T19"/>
                              </a:cxn>
                            </a:cxnLst>
                            <a:rect l="0" t="0" r="r" b="b"/>
                            <a:pathLst>
                              <a:path w="642" h="323">
                                <a:moveTo>
                                  <a:pt x="642" y="0"/>
                                </a:moveTo>
                                <a:lnTo>
                                  <a:pt x="482" y="0"/>
                                </a:lnTo>
                                <a:lnTo>
                                  <a:pt x="482" y="323"/>
                                </a:lnTo>
                                <a:lnTo>
                                  <a:pt x="642" y="323"/>
                                </a:lnTo>
                                <a:lnTo>
                                  <a:pt x="642" y="0"/>
                                </a:lnTo>
                              </a:path>
                            </a:pathLst>
                          </a:custGeom>
                          <a:solidFill>
                            <a:srgbClr val="231F2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34DFFFF">
              <v:group id="Group 5" style="position:absolute;margin-left:55.05pt;margin-top:45.65pt;width:32.1pt;height:16.15pt;z-index:-251651072;mso-position-horizontal-relative:page" coordsize="642,323" coordorigin="1101,913" o:spid="_x0000_s1026" w14:anchorId="1521C5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">
                <v:shape id="Freeform 15" style="position:absolute;left:1101;top:913;width:642;height:323;visibility:visible;mso-wrap-style:square;v-text-anchor:top" coordsize="642,323" o:spid="_x0000_s1027" fillcolor="#231f20" stroked="f" path="m330,230r-19,l315,232r,12l315,260r-1,38l327,298r-2,-54l325,232r5,-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">
                  <v:path arrowok="t" o:connecttype="custom" o:connectlocs="330,1143;311,1143;315,1145;315,1157;315,1173;314,1211;327,1211;325,1157;325,1145;330,1143" o:connectangles="0,0,0,0,0,0,0,0,0,0"/>
                </v:shape>
                <v:shape id="Freeform 16" style="position:absolute;left:1101;top:913;width:642;height:323;visibility:visible;mso-wrap-style:square;v-text-anchor:top" coordsize="642,323" o:spid="_x0000_s1028" fillcolor="#231f20" stroked="f" path="m199,115r10,32l210,150r,3l212,157r-15,7l247,207r5,5l255,215r4,1l256,225r-3,7l249,243r38,-7l301,233r10,-3l387,230r-3,-5l382,216r4,-1l387,213r51,-44l435,160r-6,-3l431,153r1,-3l432,147r3,-10l278,137r-4,-5l263,121r-34,l223,119r-2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">
                  <v:path arrowok="t" o:connecttype="custom" o:connectlocs="199,1028;209,1060;210,1063;210,1066;212,1070;197,1077;247,1120;252,1125;255,1128;259,1129;256,1138;253,1145;249,1156;287,1149;301,1146;311,1143;387,1143;384,1138;382,1129;386,1128;387,1126;438,1082;435,1073;429,1070;431,1066;432,1063;432,1060;435,1050;278,1050;274,1045;263,1034;229,1034;223,1032;199,1028" o:connectangles="0,0,0,0,0,0,0,0,0,0,0,0,0,0,0,0,0,0,0,0,0,0,0,0,0,0,0,0,0,0,0,0,0,0"/>
                </v:shape>
                <v:shape id="Freeform 17" style="position:absolute;left:1101;top:913;width:642;height:323;visibility:visible;mso-wrap-style:square;v-text-anchor:top" coordsize="642,323" o:spid="_x0000_s1029" fillcolor="#231f20" stroked="f" path="m387,230r-57,l336,232r44,9l387,232r,-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">
                  <v:path arrowok="t" o:connecttype="custom" o:connectlocs="387,1143;330,1143;336,1145;380,1154;387,1145;387,1143" o:connectangles="0,0,0,0,0,0"/>
                </v:shape>
                <v:shape id="Freeform 18" style="position:absolute;left:1101;top:913;width:642;height:323;visibility:visible;mso-wrap-style:square;v-text-anchor:top" coordsize="642,323" o:spid="_x0000_s1030" fillcolor="#231f20" stroked="f" path="m268,58r9,40l281,118r1,8l284,134r-6,3l363,137r-6,-3l359,128r2,-16l367,85r2,-12l294,73r-6,-2l284,68,268,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">
                  <v:path arrowok="t" o:connecttype="custom" o:connectlocs="268,971;277,1011;281,1031;282,1039;284,1047;278,1050;363,1050;357,1047;359,1041;361,1025;367,998;369,986;294,986;288,984;284,981;268,971" o:connectangles="0,0,0,0,0,0,0,0,0,0,0,0,0,0,0,0"/>
                </v:shape>
                <v:shape id="Freeform 19" style="position:absolute;left:1101;top:913;width:642;height:323;visibility:visible;mso-wrap-style:square;v-text-anchor:top" coordsize="642,323" o:spid="_x0000_s1031" fillcolor="#231f20" stroked="f" path="m397,99r-24,27l369,132r-6,5l435,137r4,-16l408,121r-2,-2l403,114,39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">
                  <v:path arrowok="t" o:connecttype="custom" o:connectlocs="397,1012;373,1039;369,1045;363,1050;435,1050;439,1034;408,1034;406,1032;403,1027;397,1012" o:connectangles="0,0,0,0,0,0,0,0,0,0"/>
                </v:shape>
                <v:shape id="Freeform 20" style="position:absolute;left:1101;top:913;width:642;height:323;visibility:visible;mso-wrap-style:square;v-text-anchor:top" coordsize="642,323" o:spid="_x0000_s1032" fillcolor="#231f20" stroked="f" path="m244,100r-9,19l233,121r30,l244,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">
                  <v:path arrowok="t" o:connecttype="custom" o:connectlocs="244,1013;235,1032;233,1034;263,1034;244,1013" o:connectangles="0,0,0,0,0"/>
                </v:shape>
                <v:shape id="Freeform 21" style="position:absolute;left:1101;top:913;width:642;height:323;visibility:visible;mso-wrap-style:square;v-text-anchor:top" coordsize="642,323" o:spid="_x0000_s1033" fillcolor="#231f20" stroked="f" path="m441,115r-23,4l412,121r27,l441,1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">
                  <v:path arrowok="t" o:connecttype="custom" o:connectlocs="441,1028;418,1032;412,1034;439,1034;441,1028" o:connectangles="0,0,0,0,0"/>
                </v:shape>
                <v:shape id="Freeform 22" style="position:absolute;left:1101;top:913;width:642;height:323;visibility:visible;mso-wrap-style:square;v-text-anchor:top" coordsize="642,323" o:spid="_x0000_s1034" fillcolor="#231f20" stroked="f" path="m323,28l305,57r-5,9l297,73r49,l343,68,333,50,323,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">
                  <v:path arrowok="t" o:connecttype="custom" o:connectlocs="323,941;305,970;300,979;297,986;346,986;343,981;333,963;323,941" o:connectangles="0,0,0,0,0,0,0,0"/>
                </v:shape>
                <v:shape id="Freeform 23" style="position:absolute;left:1101;top:913;width:642;height:323;visibility:visible;mso-wrap-style:square;v-text-anchor:top" coordsize="642,323" o:spid="_x0000_s1035" fillcolor="#231f20" stroked="f" path="m372,62r-15,6l353,71r-6,2l369,73r3,-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">
                  <v:path arrowok="t" o:connecttype="custom" o:connectlocs="372,975;357,981;353,984;347,986;369,986;372,975" o:connectangles="0,0,0,0,0,0"/>
                </v:shape>
                <v:shape id="Freeform 24" style="position:absolute;left:1101;top:913;width:642;height:323;visibility:visible;mso-wrap-style:square;v-text-anchor:top" coordsize="642,323" o:spid="_x0000_s1036" fillcolor="#231f20" stroked="f" path="m160,l,,,323r160,l1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">
                  <v:path arrowok="t" o:connecttype="custom" o:connectlocs="160,913;0,913;0,1236;160,1236;160,913" o:connectangles="0,0,0,0,0"/>
                </v:shape>
                <v:shape id="Freeform 25" style="position:absolute;left:1101;top:913;width:642;height:323;visibility:visible;mso-wrap-style:square;v-text-anchor:top" coordsize="642,323" o:spid="_x0000_s1037" fillcolor="#231f20" stroked="f" path="m642,l482,r,323l642,323,6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">
                  <v:path arrowok="t" o:connecttype="custom" o:connectlocs="642,913;482,913;482,1236;642,1236;642,913" o:connectangles="0,0,0,0,0"/>
                </v:shape>
                <w10:wrap anchorx="page"/>
              </v:group>
            </w:pict>
          </mc:Fallback>
        </mc:AlternateContent>
      </w:r>
      <w:r w:rsidR="00FE610E" w:rsidRPr="005D5F54">
        <w:rPr>
          <w:noProof/>
          <w:color w:val="2B579A"/>
          <w:shd w:val="clear" w:color="auto" w:fill="E6E6E6"/>
        </w:rPr>
        <w:drawing>
          <wp:anchor distT="0" distB="0" distL="114300" distR="114300" simplePos="0" relativeHeight="251666432" behindDoc="1" locked="0" layoutInCell="1" allowOverlap="1" wp14:anchorId="784FF088" wp14:editId="2DCB949B">
            <wp:simplePos x="0" y="0"/>
            <wp:positionH relativeFrom="page">
              <wp:posOffset>1972945</wp:posOffset>
            </wp:positionH>
            <wp:positionV relativeFrom="paragraph">
              <wp:posOffset>567690</wp:posOffset>
            </wp:positionV>
            <wp:extent cx="585470" cy="223520"/>
            <wp:effectExtent l="19050" t="0" r="508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585470" cy="223520"/>
                    </a:xfrm>
                    <a:prstGeom prst="rect">
                      <a:avLst/>
                    </a:prstGeom>
                    <a:noFill/>
                  </pic:spPr>
                </pic:pic>
              </a:graphicData>
            </a:graphic>
          </wp:anchor>
        </w:drawing>
      </w:r>
      <w:r w:rsidR="00FE610E" w:rsidRPr="005D5F54">
        <w:rPr>
          <w:noProof/>
          <w:color w:val="2B579A"/>
          <w:shd w:val="clear" w:color="auto" w:fill="E6E6E6"/>
        </w:rPr>
        <w:drawing>
          <wp:anchor distT="0" distB="0" distL="114300" distR="114300" simplePos="0" relativeHeight="251667456" behindDoc="1" locked="0" layoutInCell="1" allowOverlap="1" wp14:anchorId="7610DA3E" wp14:editId="7F9177DA">
            <wp:simplePos x="0" y="0"/>
            <wp:positionH relativeFrom="page">
              <wp:posOffset>5862320</wp:posOffset>
            </wp:positionH>
            <wp:positionV relativeFrom="paragraph">
              <wp:posOffset>469900</wp:posOffset>
            </wp:positionV>
            <wp:extent cx="1233805" cy="317500"/>
            <wp:effectExtent l="1905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1233805" cy="317500"/>
                    </a:xfrm>
                    <a:prstGeom prst="rect">
                      <a:avLst/>
                    </a:prstGeom>
                    <a:noFill/>
                  </pic:spPr>
                </pic:pic>
              </a:graphicData>
            </a:graphic>
          </wp:anchor>
        </w:drawing>
      </w:r>
      <w:r w:rsidR="009F4982" w:rsidRPr="005D5F54">
        <w:t xml:space="preserve">Release date: </w:t>
      </w:r>
      <w:r w:rsidR="006D2503">
        <w:t>November 28</w:t>
      </w:r>
      <w:r w:rsidR="0215239E" w:rsidRPr="7C91B786">
        <w:t>, 2023</w:t>
      </w:r>
    </w:p>
    <w:p w14:paraId="340A0DBE" w14:textId="77777777" w:rsidR="00FE610E" w:rsidRPr="005D5F54" w:rsidRDefault="00FE610E" w:rsidP="005D5F54">
      <w:pPr>
        <w:spacing w:after="0" w:line="200" w:lineRule="exact"/>
        <w:jc w:val="left"/>
      </w:pPr>
    </w:p>
    <w:p w14:paraId="00BDFA7C" w14:textId="77777777" w:rsidR="00FE610E" w:rsidRPr="005D5F54" w:rsidRDefault="00FE610E" w:rsidP="005D5F54">
      <w:pPr>
        <w:spacing w:after="0" w:line="200" w:lineRule="exact"/>
        <w:jc w:val="left"/>
      </w:pPr>
    </w:p>
    <w:p w14:paraId="133F0CF7" w14:textId="77777777" w:rsidR="00FE610E" w:rsidRPr="005D5F54" w:rsidRDefault="00FE610E" w:rsidP="005D5F54">
      <w:pPr>
        <w:spacing w:before="7" w:after="0" w:line="280" w:lineRule="exact"/>
        <w:jc w:val="left"/>
      </w:pPr>
    </w:p>
    <w:p w14:paraId="74E10FC2" w14:textId="77777777" w:rsidR="00FE610E" w:rsidRPr="005D5F54" w:rsidRDefault="00FE610E" w:rsidP="005D5F54">
      <w:pPr>
        <w:spacing w:after="0" w:line="240" w:lineRule="auto"/>
        <w:ind w:left="848" w:right="-20"/>
        <w:jc w:val="left"/>
      </w:pPr>
      <w:r w:rsidRPr="005D5F54">
        <w:rPr>
          <w:noProof/>
          <w:color w:val="2B579A"/>
          <w:shd w:val="clear" w:color="auto" w:fill="E6E6E6"/>
        </w:rPr>
        <w:drawing>
          <wp:inline distT="0" distB="0" distL="0" distR="0" wp14:anchorId="0AAFE5CD" wp14:editId="190FA9D7">
            <wp:extent cx="5048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4825" cy="219075"/>
                    </a:xfrm>
                    <a:prstGeom prst="rect">
                      <a:avLst/>
                    </a:prstGeom>
                    <a:noFill/>
                    <a:ln w="9525">
                      <a:noFill/>
                      <a:miter lim="800000"/>
                      <a:headEnd/>
                      <a:tailEnd/>
                    </a:ln>
                  </pic:spPr>
                </pic:pic>
              </a:graphicData>
            </a:graphic>
          </wp:inline>
        </w:drawing>
      </w:r>
    </w:p>
    <w:p w14:paraId="52EA587B" w14:textId="77777777" w:rsidR="00593DE3" w:rsidRPr="005D5F54" w:rsidRDefault="00593DE3" w:rsidP="005D5F54">
      <w:pPr>
        <w:spacing w:after="0" w:line="240" w:lineRule="auto"/>
        <w:ind w:left="848" w:right="-20"/>
        <w:jc w:val="left"/>
      </w:pPr>
    </w:p>
    <w:p w14:paraId="035158E1" w14:textId="77777777" w:rsidR="00593DE3" w:rsidRPr="005D5F54" w:rsidRDefault="00593DE3" w:rsidP="005D5F54">
      <w:pPr>
        <w:spacing w:after="0" w:line="240" w:lineRule="auto"/>
        <w:ind w:left="848" w:right="-20"/>
        <w:jc w:val="left"/>
      </w:pPr>
    </w:p>
    <w:p w14:paraId="3AAAA0ED" w14:textId="597E8F6A" w:rsidR="00A12F4D" w:rsidRPr="005D5F54" w:rsidRDefault="00A12F4D" w:rsidP="005D5F54">
      <w:pPr>
        <w:jc w:val="left"/>
      </w:pPr>
    </w:p>
    <w:p w14:paraId="62CB5C52" w14:textId="77777777" w:rsidR="00593DE3" w:rsidRPr="005D5F54" w:rsidRDefault="00593DE3" w:rsidP="005D5F54">
      <w:pPr>
        <w:spacing w:after="0" w:line="240" w:lineRule="auto"/>
        <w:ind w:left="848" w:right="-20"/>
        <w:jc w:val="left"/>
      </w:pPr>
    </w:p>
    <w:p w14:paraId="2EA1928E" w14:textId="4288A11C" w:rsidR="00593DE3" w:rsidRPr="005D5F54" w:rsidRDefault="00593DE3" w:rsidP="005D5F54">
      <w:pPr>
        <w:spacing w:after="0" w:line="240" w:lineRule="auto"/>
        <w:ind w:left="848" w:right="-20"/>
        <w:jc w:val="left"/>
      </w:pPr>
    </w:p>
    <w:p w14:paraId="29C36E92" w14:textId="64F3132A" w:rsidR="00593DE3" w:rsidRPr="005D5F54" w:rsidRDefault="00593DE3" w:rsidP="005D5F54">
      <w:pPr>
        <w:spacing w:after="0" w:line="240" w:lineRule="auto"/>
        <w:ind w:left="848" w:right="-20"/>
        <w:jc w:val="left"/>
      </w:pPr>
    </w:p>
    <w:p w14:paraId="0CF0CD44" w14:textId="77777777" w:rsidR="00BA35E5" w:rsidRPr="005D5F54" w:rsidRDefault="00BA35E5" w:rsidP="005D5F54">
      <w:pPr>
        <w:spacing w:after="0" w:line="240" w:lineRule="auto"/>
        <w:ind w:right="-20"/>
        <w:jc w:val="left"/>
      </w:pPr>
    </w:p>
    <w:p w14:paraId="0CFF6D71" w14:textId="77777777" w:rsidR="00BA35E5" w:rsidRPr="005D5F54" w:rsidRDefault="00BA35E5" w:rsidP="005D5F54">
      <w:pPr>
        <w:spacing w:after="0" w:line="240" w:lineRule="auto"/>
        <w:ind w:left="848" w:right="-20"/>
        <w:jc w:val="left"/>
      </w:pPr>
    </w:p>
    <w:p w14:paraId="3E164352" w14:textId="77777777" w:rsidR="00BA35E5" w:rsidRPr="005D5F54" w:rsidRDefault="00BA35E5" w:rsidP="005D5F54">
      <w:pPr>
        <w:spacing w:after="0" w:line="240" w:lineRule="auto"/>
        <w:ind w:left="848" w:right="-20"/>
        <w:jc w:val="left"/>
      </w:pPr>
    </w:p>
    <w:p w14:paraId="77216E43" w14:textId="77777777" w:rsidR="00BA35E5" w:rsidRPr="005D5F54" w:rsidRDefault="00BA35E5" w:rsidP="005D5F54">
      <w:pPr>
        <w:spacing w:after="0" w:line="240" w:lineRule="auto"/>
        <w:ind w:left="848" w:right="-20"/>
        <w:jc w:val="left"/>
      </w:pPr>
    </w:p>
    <w:p w14:paraId="50289729" w14:textId="77777777" w:rsidR="00BA35E5" w:rsidRPr="005D5F54" w:rsidRDefault="00BA35E5" w:rsidP="005D5F54">
      <w:pPr>
        <w:spacing w:after="0" w:line="240" w:lineRule="auto"/>
        <w:ind w:right="-20"/>
        <w:jc w:val="left"/>
        <w:sectPr w:rsidR="00BA35E5" w:rsidRPr="005D5F54" w:rsidSect="00DE1AC1">
          <w:headerReference w:type="default" r:id="rId15"/>
          <w:pgSz w:w="12240" w:h="15840"/>
          <w:pgMar w:top="280" w:right="1043" w:bottom="280" w:left="1180" w:header="720" w:footer="720" w:gutter="0"/>
          <w:cols w:space="720"/>
        </w:sectPr>
      </w:pPr>
    </w:p>
    <w:p w14:paraId="4160CFC1" w14:textId="77777777" w:rsidR="00BA35E5" w:rsidRPr="005D5F54" w:rsidRDefault="00BA35E5" w:rsidP="005D5F54">
      <w:pPr>
        <w:spacing w:after="0" w:line="265" w:lineRule="auto"/>
        <w:jc w:val="left"/>
      </w:pPr>
      <w:r w:rsidRPr="005D5F54">
        <w:lastRenderedPageBreak/>
        <w:t>How to obtain more information</w:t>
      </w:r>
    </w:p>
    <w:p w14:paraId="3A0F0910" w14:textId="77777777" w:rsidR="00BA35E5" w:rsidRPr="005D5F54" w:rsidRDefault="00BA35E5" w:rsidP="005D5F54">
      <w:pPr>
        <w:spacing w:after="3" w:line="263" w:lineRule="auto"/>
        <w:ind w:right="36"/>
        <w:jc w:val="left"/>
      </w:pPr>
      <w:r w:rsidRPr="005D5F54">
        <w:t xml:space="preserve">For information about this product or the wide range of services and data available from Statistics Canada, visit our website, </w:t>
      </w:r>
      <w:hyperlink r:id="rId16">
        <w:r w:rsidRPr="005D5F54">
          <w:t>www.statcan.gc.ca</w:t>
        </w:r>
      </w:hyperlink>
      <w:r w:rsidRPr="005D5F54">
        <w:t xml:space="preserve">. </w:t>
      </w:r>
    </w:p>
    <w:p w14:paraId="6DDB7E81" w14:textId="77777777" w:rsidR="00BA35E5" w:rsidRPr="005D5F54" w:rsidRDefault="00BA35E5" w:rsidP="005D5F54">
      <w:pPr>
        <w:spacing w:after="0"/>
        <w:ind w:left="22"/>
        <w:jc w:val="left"/>
      </w:pPr>
      <w:r w:rsidRPr="005D5F54">
        <w:t xml:space="preserve"> </w:t>
      </w:r>
    </w:p>
    <w:p w14:paraId="189116F2" w14:textId="34351D52" w:rsidR="00BA35E5" w:rsidRPr="005D5F54" w:rsidRDefault="00BA35E5" w:rsidP="005D5F54">
      <w:pPr>
        <w:spacing w:after="3" w:line="263" w:lineRule="auto"/>
        <w:ind w:right="36"/>
        <w:jc w:val="left"/>
      </w:pPr>
      <w:r w:rsidRPr="005D5F54">
        <w:t>You can also contact us by</w:t>
      </w:r>
      <w:r w:rsidR="00BD52E1" w:rsidRPr="005D5F54">
        <w:t>:</w:t>
      </w:r>
      <w:r w:rsidRPr="005D5F54">
        <w:t xml:space="preserve"> </w:t>
      </w:r>
    </w:p>
    <w:p w14:paraId="112A13F7" w14:textId="77777777" w:rsidR="00BA35E5" w:rsidRPr="005D5F54" w:rsidRDefault="00BA35E5" w:rsidP="005D5F54">
      <w:pPr>
        <w:spacing w:after="0"/>
        <w:ind w:left="22"/>
        <w:jc w:val="left"/>
      </w:pPr>
      <w:r w:rsidRPr="005D5F54">
        <w:t xml:space="preserve"> </w:t>
      </w:r>
    </w:p>
    <w:p w14:paraId="164C9A3D" w14:textId="48104BB4" w:rsidR="00BA35E5" w:rsidRPr="005D5F54" w:rsidRDefault="00BD52E1" w:rsidP="005D5F54">
      <w:pPr>
        <w:spacing w:after="0"/>
        <w:ind w:left="22"/>
        <w:jc w:val="left"/>
      </w:pPr>
      <w:r w:rsidRPr="005D5F54">
        <w:t>E</w:t>
      </w:r>
      <w:r w:rsidR="00BA35E5" w:rsidRPr="005D5F54">
        <w:t xml:space="preserve">mail at STATCAN.infostats-infostats.STATCAN@canada.ca </w:t>
      </w:r>
    </w:p>
    <w:p w14:paraId="13C5CFC8" w14:textId="77777777" w:rsidR="00BA35E5" w:rsidRPr="005D5F54" w:rsidRDefault="00BA35E5" w:rsidP="005D5F54">
      <w:pPr>
        <w:spacing w:after="75" w:line="263" w:lineRule="auto"/>
        <w:ind w:right="3199"/>
        <w:jc w:val="left"/>
      </w:pPr>
    </w:p>
    <w:p w14:paraId="26C0F949" w14:textId="052183B0" w:rsidR="00BA35E5" w:rsidRPr="005D5F54" w:rsidRDefault="00BD52E1" w:rsidP="005D5F54">
      <w:pPr>
        <w:spacing w:after="75" w:line="263" w:lineRule="auto"/>
        <w:ind w:right="3199"/>
        <w:jc w:val="left"/>
      </w:pPr>
      <w:r w:rsidRPr="005D5F54">
        <w:t>T</w:t>
      </w:r>
      <w:r w:rsidR="00BA35E5" w:rsidRPr="005D5F54">
        <w:t xml:space="preserve">elephone, from Monday to Friday, 8:30 a.m. to 4:30 p.m., at the following numbers: </w:t>
      </w:r>
    </w:p>
    <w:p w14:paraId="54281FE3" w14:textId="77777777" w:rsidR="00BA35E5" w:rsidRPr="005D5F54" w:rsidRDefault="00BA35E5" w:rsidP="005D5F54">
      <w:pPr>
        <w:widowControl/>
        <w:numPr>
          <w:ilvl w:val="0"/>
          <w:numId w:val="17"/>
        </w:numPr>
        <w:spacing w:after="3" w:line="263" w:lineRule="auto"/>
        <w:ind w:right="36" w:hanging="250"/>
        <w:jc w:val="left"/>
      </w:pPr>
      <w:r w:rsidRPr="005D5F54">
        <w:t xml:space="preserve">Statistical Information Service </w:t>
      </w:r>
      <w:r w:rsidRPr="005D5F54">
        <w:tab/>
      </w:r>
      <w:r w:rsidRPr="005D5F54">
        <w:tab/>
      </w:r>
      <w:r w:rsidRPr="005D5F54">
        <w:tab/>
      </w:r>
      <w:r w:rsidRPr="005D5F54">
        <w:tab/>
      </w:r>
      <w:r w:rsidRPr="005D5F54">
        <w:tab/>
        <w:t>1-800-263-1136</w:t>
      </w:r>
    </w:p>
    <w:p w14:paraId="225C346A" w14:textId="77777777" w:rsidR="00BA35E5" w:rsidRPr="005D5F54" w:rsidRDefault="00BA35E5" w:rsidP="005D5F54">
      <w:pPr>
        <w:widowControl/>
        <w:numPr>
          <w:ilvl w:val="0"/>
          <w:numId w:val="17"/>
        </w:numPr>
        <w:spacing w:after="3" w:line="263" w:lineRule="auto"/>
        <w:ind w:right="36" w:hanging="250"/>
        <w:jc w:val="left"/>
      </w:pPr>
      <w:r w:rsidRPr="005D5F54">
        <w:t xml:space="preserve">National telecommunications device for the hearing impaired </w:t>
      </w:r>
      <w:r w:rsidRPr="005D5F54">
        <w:tab/>
      </w:r>
      <w:r w:rsidRPr="005D5F54">
        <w:tab/>
        <w:t>1-800-363-7629</w:t>
      </w:r>
    </w:p>
    <w:p w14:paraId="46537E08" w14:textId="77777777" w:rsidR="00BA35E5" w:rsidRPr="005D5F54" w:rsidRDefault="00BA35E5" w:rsidP="005D5F54">
      <w:pPr>
        <w:widowControl/>
        <w:numPr>
          <w:ilvl w:val="0"/>
          <w:numId w:val="17"/>
        </w:numPr>
        <w:spacing w:after="3" w:line="263" w:lineRule="auto"/>
        <w:ind w:right="36" w:hanging="250"/>
        <w:jc w:val="left"/>
      </w:pPr>
      <w:r w:rsidRPr="005D5F54">
        <w:t>Fax line</w:t>
      </w:r>
      <w:r w:rsidRPr="005D5F54">
        <w:tab/>
      </w:r>
      <w:r w:rsidRPr="005D5F54">
        <w:tab/>
      </w:r>
      <w:r w:rsidRPr="005D5F54">
        <w:tab/>
      </w:r>
      <w:r w:rsidRPr="005D5F54">
        <w:tab/>
      </w:r>
      <w:r w:rsidRPr="005D5F54">
        <w:tab/>
      </w:r>
      <w:r w:rsidRPr="005D5F54">
        <w:tab/>
        <w:t xml:space="preserve"> </w:t>
      </w:r>
      <w:r w:rsidRPr="005D5F54">
        <w:tab/>
      </w:r>
      <w:r w:rsidRPr="005D5F54">
        <w:tab/>
        <w:t>1-514-283-9350</w:t>
      </w:r>
    </w:p>
    <w:p w14:paraId="0C16C33D" w14:textId="77777777" w:rsidR="00BA35E5" w:rsidRPr="005D5F54" w:rsidRDefault="00BA35E5" w:rsidP="005D5F54">
      <w:pPr>
        <w:spacing w:after="3" w:line="263" w:lineRule="auto"/>
        <w:ind w:right="36"/>
        <w:jc w:val="left"/>
      </w:pPr>
    </w:p>
    <w:p w14:paraId="604CB5D4" w14:textId="77777777" w:rsidR="00BA35E5" w:rsidRPr="005D5F54" w:rsidRDefault="00BA35E5" w:rsidP="005D5F54">
      <w:pPr>
        <w:spacing w:after="3" w:line="263" w:lineRule="auto"/>
        <w:ind w:right="36"/>
        <w:jc w:val="left"/>
      </w:pPr>
      <w:r w:rsidRPr="005D5F54">
        <w:t>Depository Services Program</w:t>
      </w:r>
    </w:p>
    <w:p w14:paraId="79E86878" w14:textId="77777777" w:rsidR="00BA35E5" w:rsidRPr="005D5F54" w:rsidRDefault="00BA35E5" w:rsidP="005D5F54">
      <w:pPr>
        <w:pStyle w:val="ListParagraph"/>
        <w:widowControl/>
        <w:numPr>
          <w:ilvl w:val="0"/>
          <w:numId w:val="18"/>
        </w:numPr>
        <w:spacing w:after="3" w:line="263" w:lineRule="auto"/>
        <w:ind w:right="36"/>
        <w:jc w:val="left"/>
      </w:pPr>
      <w:r w:rsidRPr="005D5F54">
        <w:t>Inquiries line</w:t>
      </w:r>
      <w:r w:rsidRPr="005D5F54">
        <w:tab/>
      </w:r>
      <w:r w:rsidRPr="005D5F54">
        <w:tab/>
      </w:r>
      <w:r w:rsidRPr="005D5F54">
        <w:tab/>
      </w:r>
      <w:r w:rsidRPr="005D5F54">
        <w:tab/>
      </w:r>
      <w:r w:rsidRPr="005D5F54">
        <w:tab/>
      </w:r>
      <w:r w:rsidRPr="005D5F54">
        <w:tab/>
      </w:r>
      <w:r w:rsidRPr="005D5F54">
        <w:tab/>
        <w:t>1-800-635-7943</w:t>
      </w:r>
    </w:p>
    <w:p w14:paraId="63FCB75B" w14:textId="77777777" w:rsidR="00BA35E5" w:rsidRPr="005D5F54" w:rsidRDefault="00BA35E5" w:rsidP="005D5F54">
      <w:pPr>
        <w:pStyle w:val="ListParagraph"/>
        <w:widowControl/>
        <w:numPr>
          <w:ilvl w:val="0"/>
          <w:numId w:val="18"/>
        </w:numPr>
        <w:spacing w:after="3" w:line="263" w:lineRule="auto"/>
        <w:ind w:right="36"/>
        <w:jc w:val="left"/>
      </w:pPr>
      <w:r w:rsidRPr="005D5F54">
        <w:t>Fax line</w:t>
      </w:r>
      <w:r w:rsidRPr="005D5F54">
        <w:tab/>
      </w:r>
      <w:r w:rsidRPr="005D5F54">
        <w:tab/>
      </w:r>
      <w:r w:rsidRPr="005D5F54">
        <w:tab/>
      </w:r>
      <w:r w:rsidRPr="005D5F54">
        <w:tab/>
      </w:r>
      <w:r w:rsidRPr="005D5F54">
        <w:tab/>
      </w:r>
      <w:r w:rsidRPr="005D5F54">
        <w:tab/>
      </w:r>
      <w:r w:rsidRPr="005D5F54">
        <w:tab/>
      </w:r>
      <w:r w:rsidRPr="005D5F54">
        <w:tab/>
        <w:t>1-800-565-7757</w:t>
      </w:r>
    </w:p>
    <w:p w14:paraId="71131052" w14:textId="77777777" w:rsidR="00BA35E5" w:rsidRPr="005D5F54" w:rsidRDefault="00BA35E5" w:rsidP="005D5F54">
      <w:pPr>
        <w:pStyle w:val="ListParagraph"/>
        <w:spacing w:after="3" w:line="263" w:lineRule="auto"/>
        <w:ind w:left="727" w:right="36"/>
        <w:jc w:val="left"/>
      </w:pPr>
    </w:p>
    <w:p w14:paraId="03661A12" w14:textId="77777777" w:rsidR="00BA35E5" w:rsidRPr="005D5F54" w:rsidRDefault="00BA35E5" w:rsidP="005D5F54">
      <w:pPr>
        <w:spacing w:after="3" w:line="263" w:lineRule="auto"/>
        <w:ind w:right="36"/>
        <w:jc w:val="left"/>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gridCol w:w="5023"/>
      </w:tblGrid>
      <w:tr w:rsidR="00BA35E5" w:rsidRPr="005D5F54" w14:paraId="26BE28A5" w14:textId="77777777" w:rsidTr="3EC71BD8">
        <w:tc>
          <w:tcPr>
            <w:tcW w:w="5023" w:type="dxa"/>
          </w:tcPr>
          <w:p w14:paraId="7F02D6D0" w14:textId="77777777" w:rsidR="00BA35E5" w:rsidRPr="005D5F54" w:rsidRDefault="00BA35E5" w:rsidP="005D5F54">
            <w:pPr>
              <w:spacing w:after="3" w:line="263" w:lineRule="auto"/>
              <w:ind w:right="36"/>
              <w:jc w:val="left"/>
            </w:pPr>
            <w:r w:rsidRPr="005D5F54">
              <w:t>Standards of service to the public</w:t>
            </w:r>
          </w:p>
          <w:p w14:paraId="6A17D535" w14:textId="673F46E5" w:rsidR="00BA35E5" w:rsidRPr="005D5F54" w:rsidRDefault="00BA35E5" w:rsidP="005D5F54">
            <w:pPr>
              <w:autoSpaceDE w:val="0"/>
              <w:autoSpaceDN w:val="0"/>
              <w:adjustRightInd w:val="0"/>
              <w:spacing w:line="240" w:lineRule="auto"/>
              <w:jc w:val="left"/>
            </w:pPr>
            <w:r w:rsidRPr="005D5F54">
              <w:t xml:space="preserve">Statistics Canada is committed to serving its clients in a prompt, reliable and courteous manner. To this end, Statistics Canada has developed standards of service that its employees observe. To obtain a copy of these service standards, please contact Statistics Canada toll-free at 1-800-263-1136. The service standards are also published on </w:t>
            </w:r>
            <w:hyperlink r:id="rId17" w:history="1">
              <w:r w:rsidRPr="005D5F54">
                <w:t>www.statcan.gc.ca</w:t>
              </w:r>
            </w:hyperlink>
            <w:r w:rsidRPr="005D5F54">
              <w:t xml:space="preserve"> under “Contact us” &gt; “</w:t>
            </w:r>
            <w:hyperlink r:id="rId18" w:history="1">
              <w:r w:rsidRPr="005D5F54">
                <w:t>Standards of service to the public</w:t>
              </w:r>
            </w:hyperlink>
            <w:r w:rsidRPr="005D5F54">
              <w:t>.”</w:t>
            </w:r>
          </w:p>
          <w:p w14:paraId="2F5B50BC" w14:textId="77777777" w:rsidR="00BA35E5" w:rsidRPr="005D5F54" w:rsidRDefault="00BA35E5" w:rsidP="005D5F54">
            <w:pPr>
              <w:spacing w:after="3" w:line="263" w:lineRule="auto"/>
              <w:ind w:right="36"/>
              <w:jc w:val="left"/>
            </w:pPr>
          </w:p>
          <w:p w14:paraId="02A8E233" w14:textId="2428FE01" w:rsidR="00BA35E5" w:rsidRPr="005D5F54" w:rsidRDefault="00BA35E5" w:rsidP="005D5F54">
            <w:pPr>
              <w:spacing w:after="3" w:line="263" w:lineRule="auto"/>
              <w:ind w:right="36"/>
              <w:jc w:val="left"/>
            </w:pPr>
          </w:p>
        </w:tc>
        <w:tc>
          <w:tcPr>
            <w:tcW w:w="5023" w:type="dxa"/>
          </w:tcPr>
          <w:p w14:paraId="21511359" w14:textId="77777777" w:rsidR="00BA35E5" w:rsidRPr="005D5F54" w:rsidRDefault="00BA35E5" w:rsidP="005D5F54">
            <w:pPr>
              <w:spacing w:after="3" w:line="263" w:lineRule="auto"/>
              <w:ind w:right="36"/>
              <w:jc w:val="left"/>
            </w:pPr>
            <w:r w:rsidRPr="005D5F54">
              <w:t>Note of appreciation</w:t>
            </w:r>
          </w:p>
          <w:p w14:paraId="69882346" w14:textId="2F683707" w:rsidR="00BA35E5" w:rsidRPr="005D5F54" w:rsidRDefault="00BA35E5" w:rsidP="005D5F54">
            <w:pPr>
              <w:spacing w:after="3" w:line="263" w:lineRule="auto"/>
              <w:ind w:right="36"/>
              <w:jc w:val="left"/>
            </w:pPr>
            <w:r>
              <w:t xml:space="preserve">Canada owes the success of its statistical system to a long‑standing partnership between Statistics Canada, the citizens of Canada, its businesses, </w:t>
            </w:r>
            <w:bookmarkStart w:id="0" w:name="_Int_dlNZf3CR"/>
            <w:r>
              <w:t>governments</w:t>
            </w:r>
            <w:bookmarkEnd w:id="0"/>
            <w:r>
              <w:t xml:space="preserve"> and other institutions. Accurate and timely statistical information could not be produced without their continued co‑operation and goodwill.</w:t>
            </w:r>
          </w:p>
        </w:tc>
      </w:tr>
    </w:tbl>
    <w:p w14:paraId="682A1137" w14:textId="77777777" w:rsidR="00BA35E5" w:rsidRPr="005D5F54" w:rsidRDefault="00BA35E5" w:rsidP="005D5F54">
      <w:pPr>
        <w:spacing w:after="3" w:line="263" w:lineRule="auto"/>
        <w:ind w:right="36"/>
        <w:jc w:val="left"/>
      </w:pPr>
    </w:p>
    <w:p w14:paraId="30E34B90" w14:textId="77777777" w:rsidR="00BA35E5" w:rsidRPr="005D5F54" w:rsidRDefault="00BA35E5" w:rsidP="005D5F54">
      <w:pPr>
        <w:spacing w:after="0"/>
        <w:jc w:val="left"/>
      </w:pPr>
    </w:p>
    <w:p w14:paraId="51915792" w14:textId="77777777" w:rsidR="002B19DC" w:rsidRPr="005D5F54" w:rsidRDefault="002B19DC" w:rsidP="6771412B">
      <w:pPr>
        <w:pBdr>
          <w:top w:val="single" w:sz="8" w:space="0" w:color="181717"/>
          <w:left w:val="single" w:sz="8" w:space="0" w:color="181717"/>
          <w:bottom w:val="single" w:sz="8" w:space="0" w:color="181717"/>
          <w:right w:val="single" w:sz="8" w:space="0" w:color="181717"/>
        </w:pBdr>
        <w:shd w:val="clear" w:color="auto" w:fill="F5F3F2"/>
        <w:spacing w:after="176"/>
        <w:ind w:left="10" w:right="14"/>
        <w:jc w:val="center"/>
      </w:pPr>
    </w:p>
    <w:p w14:paraId="7A4F44BB" w14:textId="77777777" w:rsidR="00CD3E5C" w:rsidRPr="005D5F54" w:rsidRDefault="360D82A6" w:rsidP="6771412B">
      <w:pPr>
        <w:pBdr>
          <w:top w:val="single" w:sz="8" w:space="0" w:color="181717"/>
          <w:left w:val="single" w:sz="8" w:space="0" w:color="181717"/>
          <w:bottom w:val="single" w:sz="8" w:space="0" w:color="181717"/>
          <w:right w:val="single" w:sz="8" w:space="0" w:color="181717"/>
        </w:pBdr>
        <w:shd w:val="clear" w:color="auto" w:fill="F5F3F2"/>
        <w:spacing w:after="176"/>
        <w:ind w:left="10" w:right="14"/>
        <w:jc w:val="center"/>
      </w:pPr>
      <w:r>
        <w:t>Published by authority of the Minister responsible for Statistics Canada</w:t>
      </w:r>
    </w:p>
    <w:p w14:paraId="4E0CB3D7" w14:textId="42095DF1" w:rsidR="00CD3E5C" w:rsidRPr="005D5F54" w:rsidRDefault="360D82A6" w:rsidP="6771412B">
      <w:pPr>
        <w:pBdr>
          <w:top w:val="single" w:sz="8" w:space="0" w:color="181717"/>
          <w:left w:val="single" w:sz="8" w:space="0" w:color="181717"/>
          <w:bottom w:val="single" w:sz="8" w:space="0" w:color="181717"/>
          <w:right w:val="single" w:sz="8" w:space="0" w:color="181717"/>
        </w:pBdr>
        <w:shd w:val="clear" w:color="auto" w:fill="F5F3F2"/>
        <w:spacing w:after="176"/>
        <w:ind w:left="10" w:right="14"/>
        <w:jc w:val="center"/>
      </w:pPr>
      <w:r>
        <w:t>© H</w:t>
      </w:r>
      <w:r w:rsidR="246158B8">
        <w:t>is</w:t>
      </w:r>
      <w:r>
        <w:t xml:space="preserve"> Majesty the </w:t>
      </w:r>
      <w:r w:rsidR="2E946C8B">
        <w:t>King</w:t>
      </w:r>
      <w:r>
        <w:t xml:space="preserve"> in Right of Canada as represented by the Minister of Industry, 20</w:t>
      </w:r>
      <w:r w:rsidR="51477475">
        <w:t>23</w:t>
      </w:r>
    </w:p>
    <w:p w14:paraId="585C2D53" w14:textId="42BC10AC" w:rsidR="00CD3E5C" w:rsidRPr="005D5F54" w:rsidRDefault="360D82A6" w:rsidP="6771412B">
      <w:pPr>
        <w:pBdr>
          <w:top w:val="single" w:sz="8" w:space="0" w:color="181717"/>
          <w:left w:val="single" w:sz="8" w:space="0" w:color="181717"/>
          <w:bottom w:val="single" w:sz="8" w:space="0" w:color="181717"/>
          <w:right w:val="single" w:sz="8" w:space="0" w:color="181717"/>
        </w:pBdr>
        <w:shd w:val="clear" w:color="auto" w:fill="F5F3F2"/>
        <w:spacing w:after="176"/>
        <w:ind w:left="10" w:right="14"/>
        <w:jc w:val="center"/>
      </w:pPr>
      <w:r>
        <w:t xml:space="preserve">All rights reserved. Use of this publication is governed by the Statistics Canada </w:t>
      </w:r>
      <w:hyperlink r:id="rId19">
        <w:r>
          <w:t>Open Licence Agreement</w:t>
        </w:r>
      </w:hyperlink>
      <w:r>
        <w:t>.</w:t>
      </w:r>
    </w:p>
    <w:p w14:paraId="1A98800F" w14:textId="35ED4F25" w:rsidR="00CD3E5C" w:rsidRPr="00655D0C" w:rsidRDefault="360D82A6" w:rsidP="6771412B">
      <w:pPr>
        <w:pBdr>
          <w:top w:val="single" w:sz="8" w:space="0" w:color="181717"/>
          <w:left w:val="single" w:sz="8" w:space="0" w:color="181717"/>
          <w:bottom w:val="single" w:sz="8" w:space="0" w:color="181717"/>
          <w:right w:val="single" w:sz="8" w:space="0" w:color="181717"/>
        </w:pBdr>
        <w:shd w:val="clear" w:color="auto" w:fill="F5F3F2"/>
        <w:spacing w:after="176"/>
        <w:ind w:left="10" w:right="14"/>
        <w:jc w:val="center"/>
        <w:rPr>
          <w:lang w:val="fr-CA"/>
        </w:rPr>
      </w:pPr>
      <w:r w:rsidRPr="6771412B">
        <w:rPr>
          <w:i/>
          <w:iCs/>
          <w:lang w:val="fr-CA"/>
        </w:rPr>
        <w:t>Cette publication est aussi disponible en français.</w:t>
      </w:r>
    </w:p>
    <w:p w14:paraId="67757698" w14:textId="77777777" w:rsidR="00CD3E5C" w:rsidRPr="00655D0C" w:rsidRDefault="00CD3E5C" w:rsidP="005D5F54">
      <w:pPr>
        <w:pBdr>
          <w:top w:val="single" w:sz="8" w:space="0" w:color="181717"/>
          <w:left w:val="single" w:sz="8" w:space="0" w:color="181717"/>
          <w:bottom w:val="single" w:sz="8" w:space="0" w:color="181717"/>
          <w:right w:val="single" w:sz="8" w:space="0" w:color="181717"/>
        </w:pBdr>
        <w:shd w:val="clear" w:color="auto" w:fill="F5F3F2"/>
        <w:spacing w:after="176"/>
        <w:ind w:left="10" w:right="14"/>
        <w:jc w:val="left"/>
        <w:rPr>
          <w:lang w:val="fr-CA"/>
        </w:rPr>
      </w:pPr>
    </w:p>
    <w:p w14:paraId="4F0BE903" w14:textId="2B644967" w:rsidR="00BC540B" w:rsidRPr="00655D0C" w:rsidRDefault="00BC540B" w:rsidP="005D5F54">
      <w:pPr>
        <w:pStyle w:val="TOCHeading"/>
        <w:rPr>
          <w:lang w:val="fr-CA"/>
        </w:rPr>
      </w:pPr>
    </w:p>
    <w:p w14:paraId="6DBA8619" w14:textId="77777777" w:rsidR="00BC540B" w:rsidRPr="00655D0C" w:rsidRDefault="00BC540B" w:rsidP="005D5F54">
      <w:pPr>
        <w:pStyle w:val="Heading1"/>
        <w:jc w:val="left"/>
        <w:rPr>
          <w:lang w:val="fr-CA"/>
        </w:rPr>
      </w:pPr>
    </w:p>
    <w:p w14:paraId="3EC0CB1E" w14:textId="61BD1058" w:rsidR="00BC540B" w:rsidRPr="00655D0C" w:rsidRDefault="00BC540B" w:rsidP="005D5F54">
      <w:pPr>
        <w:widowControl/>
        <w:spacing w:line="276" w:lineRule="auto"/>
        <w:jc w:val="left"/>
        <w:rPr>
          <w:lang w:val="fr-CA"/>
        </w:rPr>
      </w:pPr>
      <w:r w:rsidRPr="00655D0C">
        <w:rPr>
          <w:lang w:val="fr-CA"/>
        </w:rPr>
        <w:br w:type="page"/>
      </w:r>
    </w:p>
    <w:bookmarkStart w:id="1" w:name="_Toc524445556" w:displacedByCustomXml="next"/>
    <w:sdt>
      <w:sdtPr>
        <w:rPr>
          <w:rFonts w:asciiTheme="minorHAnsi" w:eastAsiaTheme="minorEastAsia" w:hAnsiTheme="minorHAnsi" w:cstheme="minorBidi"/>
          <w:i w:val="0"/>
          <w:caps/>
          <w:color w:val="auto"/>
          <w:spacing w:val="0"/>
          <w:sz w:val="20"/>
          <w:szCs w:val="20"/>
          <w:lang w:val="en-CA" w:eastAsia="en-CA"/>
        </w:rPr>
        <w:id w:val="559944871"/>
        <w:docPartObj>
          <w:docPartGallery w:val="Table of Contents"/>
          <w:docPartUnique/>
        </w:docPartObj>
      </w:sdtPr>
      <w:sdtContent>
        <w:p w14:paraId="6067F8EF" w14:textId="482F4BFA" w:rsidR="00BA35E5" w:rsidRPr="005D5F54" w:rsidRDefault="00BA35E5" w:rsidP="005D5F54">
          <w:pPr>
            <w:pStyle w:val="TOCHeading"/>
          </w:pPr>
          <w:r>
            <w:t>Table of Contents</w:t>
          </w:r>
        </w:p>
        <w:p w14:paraId="1385206D" w14:textId="009535DC" w:rsidR="002007F2" w:rsidRDefault="00421BA3" w:rsidP="50A48D5F">
          <w:pPr>
            <w:pStyle w:val="TOC1"/>
            <w:tabs>
              <w:tab w:val="right" w:leader="dot" w:pos="10200"/>
            </w:tabs>
            <w:rPr>
              <w:rStyle w:val="Hyperlink"/>
              <w:noProof/>
              <w:lang w:val="en-US" w:eastAsia="en-US"/>
            </w:rPr>
          </w:pPr>
          <w:r>
            <w:fldChar w:fldCharType="begin"/>
          </w:r>
          <w:r w:rsidR="10926A82">
            <w:instrText>TOC \o "1-3" \h \z \u</w:instrText>
          </w:r>
          <w:r>
            <w:fldChar w:fldCharType="separate"/>
          </w:r>
          <w:hyperlink w:anchor="_Toc267054154">
            <w:r w:rsidR="50A48D5F" w:rsidRPr="50A48D5F">
              <w:rPr>
                <w:rStyle w:val="Hyperlink"/>
              </w:rPr>
              <w:t>1. Overview</w:t>
            </w:r>
            <w:r w:rsidR="10926A82">
              <w:tab/>
            </w:r>
            <w:r w:rsidR="10926A82">
              <w:fldChar w:fldCharType="begin"/>
            </w:r>
            <w:r w:rsidR="10926A82">
              <w:instrText>PAGEREF _Toc267054154 \h</w:instrText>
            </w:r>
            <w:r w:rsidR="10926A82">
              <w:fldChar w:fldCharType="separate"/>
            </w:r>
            <w:r w:rsidR="50A48D5F" w:rsidRPr="50A48D5F">
              <w:rPr>
                <w:rStyle w:val="Hyperlink"/>
              </w:rPr>
              <w:t>3</w:t>
            </w:r>
            <w:r w:rsidR="10926A82">
              <w:fldChar w:fldCharType="end"/>
            </w:r>
          </w:hyperlink>
        </w:p>
        <w:p w14:paraId="7539AE77" w14:textId="16EBC042" w:rsidR="002007F2" w:rsidRDefault="00000000" w:rsidP="50A48D5F">
          <w:pPr>
            <w:pStyle w:val="TOC1"/>
            <w:tabs>
              <w:tab w:val="right" w:leader="dot" w:pos="10200"/>
            </w:tabs>
            <w:rPr>
              <w:rStyle w:val="Hyperlink"/>
              <w:noProof/>
              <w:lang w:val="en-US" w:eastAsia="en-US"/>
            </w:rPr>
          </w:pPr>
          <w:hyperlink w:anchor="_Toc1012894632">
            <w:r w:rsidR="50A48D5F" w:rsidRPr="50A48D5F">
              <w:rPr>
                <w:rStyle w:val="Hyperlink"/>
              </w:rPr>
              <w:t>2. Data sources</w:t>
            </w:r>
            <w:r w:rsidR="00421BA3">
              <w:tab/>
            </w:r>
            <w:r w:rsidR="00421BA3">
              <w:fldChar w:fldCharType="begin"/>
            </w:r>
            <w:r w:rsidR="00421BA3">
              <w:instrText>PAGEREF _Toc1012894632 \h</w:instrText>
            </w:r>
            <w:r w:rsidR="00421BA3">
              <w:fldChar w:fldCharType="separate"/>
            </w:r>
            <w:r w:rsidR="50A48D5F" w:rsidRPr="50A48D5F">
              <w:rPr>
                <w:rStyle w:val="Hyperlink"/>
              </w:rPr>
              <w:t>4</w:t>
            </w:r>
            <w:r w:rsidR="00421BA3">
              <w:fldChar w:fldCharType="end"/>
            </w:r>
          </w:hyperlink>
        </w:p>
        <w:p w14:paraId="40E70643" w14:textId="08453A6C" w:rsidR="002007F2" w:rsidRDefault="00000000" w:rsidP="50A48D5F">
          <w:pPr>
            <w:pStyle w:val="TOC1"/>
            <w:tabs>
              <w:tab w:val="right" w:leader="dot" w:pos="10200"/>
            </w:tabs>
            <w:rPr>
              <w:rStyle w:val="Hyperlink"/>
              <w:noProof/>
              <w:lang w:val="en-US" w:eastAsia="en-US"/>
            </w:rPr>
          </w:pPr>
          <w:hyperlink w:anchor="_Toc165893759">
            <w:r w:rsidR="50A48D5F" w:rsidRPr="50A48D5F">
              <w:rPr>
                <w:rStyle w:val="Hyperlink"/>
              </w:rPr>
              <w:t>3. Reference period</w:t>
            </w:r>
            <w:r w:rsidR="00421BA3">
              <w:tab/>
            </w:r>
            <w:r w:rsidR="00421BA3">
              <w:fldChar w:fldCharType="begin"/>
            </w:r>
            <w:r w:rsidR="00421BA3">
              <w:instrText>PAGEREF _Toc165893759 \h</w:instrText>
            </w:r>
            <w:r w:rsidR="00421BA3">
              <w:fldChar w:fldCharType="separate"/>
            </w:r>
            <w:r w:rsidR="50A48D5F" w:rsidRPr="50A48D5F">
              <w:rPr>
                <w:rStyle w:val="Hyperlink"/>
              </w:rPr>
              <w:t>4</w:t>
            </w:r>
            <w:r w:rsidR="00421BA3">
              <w:fldChar w:fldCharType="end"/>
            </w:r>
          </w:hyperlink>
        </w:p>
        <w:p w14:paraId="79E81C11" w14:textId="5AEA05BC" w:rsidR="002007F2" w:rsidRDefault="00000000" w:rsidP="50A48D5F">
          <w:pPr>
            <w:pStyle w:val="TOC1"/>
            <w:tabs>
              <w:tab w:val="right" w:leader="dot" w:pos="10200"/>
            </w:tabs>
            <w:rPr>
              <w:rStyle w:val="Hyperlink"/>
              <w:noProof/>
              <w:lang w:val="en-US" w:eastAsia="en-US"/>
            </w:rPr>
          </w:pPr>
          <w:hyperlink w:anchor="_Toc1101045441">
            <w:r w:rsidR="50A48D5F" w:rsidRPr="50A48D5F">
              <w:rPr>
                <w:rStyle w:val="Hyperlink"/>
              </w:rPr>
              <w:t>4. Target population</w:t>
            </w:r>
            <w:r w:rsidR="00421BA3">
              <w:tab/>
            </w:r>
            <w:r w:rsidR="00421BA3">
              <w:fldChar w:fldCharType="begin"/>
            </w:r>
            <w:r w:rsidR="00421BA3">
              <w:instrText>PAGEREF _Toc1101045441 \h</w:instrText>
            </w:r>
            <w:r w:rsidR="00421BA3">
              <w:fldChar w:fldCharType="separate"/>
            </w:r>
            <w:r w:rsidR="50A48D5F" w:rsidRPr="50A48D5F">
              <w:rPr>
                <w:rStyle w:val="Hyperlink"/>
              </w:rPr>
              <w:t>4</w:t>
            </w:r>
            <w:r w:rsidR="00421BA3">
              <w:fldChar w:fldCharType="end"/>
            </w:r>
          </w:hyperlink>
        </w:p>
        <w:p w14:paraId="5889AF50" w14:textId="6C497467" w:rsidR="002007F2" w:rsidRDefault="00000000" w:rsidP="50A48D5F">
          <w:pPr>
            <w:pStyle w:val="TOC2"/>
            <w:tabs>
              <w:tab w:val="right" w:leader="dot" w:pos="10200"/>
            </w:tabs>
            <w:rPr>
              <w:rStyle w:val="Hyperlink"/>
              <w:noProof/>
              <w:lang w:val="en-US" w:eastAsia="en-US"/>
            </w:rPr>
          </w:pPr>
          <w:hyperlink w:anchor="_Toc1502434952">
            <w:r w:rsidR="50A48D5F" w:rsidRPr="50A48D5F">
              <w:rPr>
                <w:rStyle w:val="Hyperlink"/>
              </w:rPr>
              <w:t>Differentiation from the Business Register</w:t>
            </w:r>
            <w:r w:rsidR="00421BA3">
              <w:tab/>
            </w:r>
            <w:r w:rsidR="00421BA3">
              <w:fldChar w:fldCharType="begin"/>
            </w:r>
            <w:r w:rsidR="00421BA3">
              <w:instrText>PAGEREF _Toc1502434952 \h</w:instrText>
            </w:r>
            <w:r w:rsidR="00421BA3">
              <w:fldChar w:fldCharType="separate"/>
            </w:r>
            <w:r w:rsidR="50A48D5F" w:rsidRPr="50A48D5F">
              <w:rPr>
                <w:rStyle w:val="Hyperlink"/>
              </w:rPr>
              <w:t>5</w:t>
            </w:r>
            <w:r w:rsidR="00421BA3">
              <w:fldChar w:fldCharType="end"/>
            </w:r>
          </w:hyperlink>
        </w:p>
        <w:p w14:paraId="351762B6" w14:textId="25703C1E" w:rsidR="002007F2" w:rsidRDefault="00000000" w:rsidP="50A48D5F">
          <w:pPr>
            <w:pStyle w:val="TOC1"/>
            <w:tabs>
              <w:tab w:val="right" w:leader="dot" w:pos="10200"/>
            </w:tabs>
            <w:rPr>
              <w:rStyle w:val="Hyperlink"/>
              <w:noProof/>
              <w:lang w:val="en-US" w:eastAsia="en-US"/>
            </w:rPr>
          </w:pPr>
          <w:hyperlink w:anchor="_Toc1057795967">
            <w:r w:rsidR="50A48D5F" w:rsidRPr="50A48D5F">
              <w:rPr>
                <w:rStyle w:val="Hyperlink"/>
              </w:rPr>
              <w:t>5. Compilation methodology</w:t>
            </w:r>
            <w:r w:rsidR="00421BA3">
              <w:tab/>
            </w:r>
            <w:r w:rsidR="00421BA3">
              <w:fldChar w:fldCharType="begin"/>
            </w:r>
            <w:r w:rsidR="00421BA3">
              <w:instrText>PAGEREF _Toc1057795967 \h</w:instrText>
            </w:r>
            <w:r w:rsidR="00421BA3">
              <w:fldChar w:fldCharType="separate"/>
            </w:r>
            <w:r w:rsidR="50A48D5F" w:rsidRPr="50A48D5F">
              <w:rPr>
                <w:rStyle w:val="Hyperlink"/>
              </w:rPr>
              <w:t>5</w:t>
            </w:r>
            <w:r w:rsidR="00421BA3">
              <w:fldChar w:fldCharType="end"/>
            </w:r>
          </w:hyperlink>
        </w:p>
        <w:p w14:paraId="5D32A101" w14:textId="6F4B8FAF" w:rsidR="002007F2" w:rsidRDefault="00000000" w:rsidP="50A48D5F">
          <w:pPr>
            <w:pStyle w:val="TOC2"/>
            <w:tabs>
              <w:tab w:val="right" w:leader="dot" w:pos="10200"/>
            </w:tabs>
            <w:rPr>
              <w:rStyle w:val="Hyperlink"/>
              <w:noProof/>
              <w:lang w:val="en-US" w:eastAsia="en-US"/>
            </w:rPr>
          </w:pPr>
          <w:hyperlink w:anchor="_Toc1806833849">
            <w:r w:rsidR="50A48D5F" w:rsidRPr="50A48D5F">
              <w:rPr>
                <w:rStyle w:val="Hyperlink"/>
              </w:rPr>
              <w:t>Geocoding</w:t>
            </w:r>
            <w:r w:rsidR="00421BA3">
              <w:tab/>
            </w:r>
            <w:r w:rsidR="00421BA3">
              <w:fldChar w:fldCharType="begin"/>
            </w:r>
            <w:r w:rsidR="00421BA3">
              <w:instrText>PAGEREF _Toc1806833849 \h</w:instrText>
            </w:r>
            <w:r w:rsidR="00421BA3">
              <w:fldChar w:fldCharType="separate"/>
            </w:r>
            <w:r w:rsidR="50A48D5F" w:rsidRPr="50A48D5F">
              <w:rPr>
                <w:rStyle w:val="Hyperlink"/>
              </w:rPr>
              <w:t>6</w:t>
            </w:r>
            <w:r w:rsidR="00421BA3">
              <w:fldChar w:fldCharType="end"/>
            </w:r>
          </w:hyperlink>
        </w:p>
        <w:p w14:paraId="7A5788BD" w14:textId="618A3643" w:rsidR="002007F2" w:rsidRDefault="00000000" w:rsidP="50A48D5F">
          <w:pPr>
            <w:pStyle w:val="TOC2"/>
            <w:tabs>
              <w:tab w:val="right" w:leader="dot" w:pos="10200"/>
            </w:tabs>
            <w:rPr>
              <w:rStyle w:val="Hyperlink"/>
              <w:noProof/>
              <w:lang w:val="en-US" w:eastAsia="en-US"/>
            </w:rPr>
          </w:pPr>
          <w:hyperlink w:anchor="_Toc1492252943">
            <w:r w:rsidR="50A48D5F" w:rsidRPr="50A48D5F">
              <w:rPr>
                <w:rStyle w:val="Hyperlink"/>
              </w:rPr>
              <w:t>Imputation of NAICS codes</w:t>
            </w:r>
            <w:r w:rsidR="00421BA3">
              <w:tab/>
            </w:r>
            <w:r w:rsidR="00421BA3">
              <w:fldChar w:fldCharType="begin"/>
            </w:r>
            <w:r w:rsidR="00421BA3">
              <w:instrText>PAGEREF _Toc1492252943 \h</w:instrText>
            </w:r>
            <w:r w:rsidR="00421BA3">
              <w:fldChar w:fldCharType="separate"/>
            </w:r>
            <w:r w:rsidR="50A48D5F" w:rsidRPr="50A48D5F">
              <w:rPr>
                <w:rStyle w:val="Hyperlink"/>
              </w:rPr>
              <w:t>6</w:t>
            </w:r>
            <w:r w:rsidR="00421BA3">
              <w:fldChar w:fldCharType="end"/>
            </w:r>
          </w:hyperlink>
        </w:p>
        <w:p w14:paraId="0B25B1A6" w14:textId="12DD58E4" w:rsidR="002007F2" w:rsidRDefault="00000000" w:rsidP="50A48D5F">
          <w:pPr>
            <w:pStyle w:val="TOC2"/>
            <w:tabs>
              <w:tab w:val="right" w:leader="dot" w:pos="10200"/>
            </w:tabs>
            <w:rPr>
              <w:rStyle w:val="Hyperlink"/>
              <w:noProof/>
              <w:lang w:val="en-US" w:eastAsia="en-US"/>
            </w:rPr>
          </w:pPr>
          <w:hyperlink w:anchor="_Toc1406373160">
            <w:r w:rsidR="50A48D5F" w:rsidRPr="50A48D5F">
              <w:rPr>
                <w:rStyle w:val="Hyperlink"/>
              </w:rPr>
              <w:t>Imputation of census subdivision (CSD) names</w:t>
            </w:r>
            <w:r w:rsidR="00421BA3">
              <w:tab/>
            </w:r>
            <w:r w:rsidR="00421BA3">
              <w:fldChar w:fldCharType="begin"/>
            </w:r>
            <w:r w:rsidR="00421BA3">
              <w:instrText>PAGEREF _Toc1406373160 \h</w:instrText>
            </w:r>
            <w:r w:rsidR="00421BA3">
              <w:fldChar w:fldCharType="separate"/>
            </w:r>
            <w:r w:rsidR="50A48D5F" w:rsidRPr="50A48D5F">
              <w:rPr>
                <w:rStyle w:val="Hyperlink"/>
              </w:rPr>
              <w:t>7</w:t>
            </w:r>
            <w:r w:rsidR="00421BA3">
              <w:fldChar w:fldCharType="end"/>
            </w:r>
          </w:hyperlink>
        </w:p>
        <w:p w14:paraId="401CF1DD" w14:textId="656CD330" w:rsidR="002007F2" w:rsidRDefault="00000000" w:rsidP="50A48D5F">
          <w:pPr>
            <w:pStyle w:val="TOC2"/>
            <w:tabs>
              <w:tab w:val="right" w:leader="dot" w:pos="10200"/>
            </w:tabs>
            <w:rPr>
              <w:rStyle w:val="Hyperlink"/>
              <w:noProof/>
              <w:lang w:val="en-US" w:eastAsia="en-US"/>
            </w:rPr>
          </w:pPr>
          <w:hyperlink w:anchor="_Toc1206068071">
            <w:r w:rsidR="50A48D5F" w:rsidRPr="50A48D5F">
              <w:rPr>
                <w:rStyle w:val="Hyperlink"/>
              </w:rPr>
              <w:t>Data standardization</w:t>
            </w:r>
            <w:r w:rsidR="00421BA3">
              <w:tab/>
            </w:r>
            <w:r w:rsidR="00421BA3">
              <w:fldChar w:fldCharType="begin"/>
            </w:r>
            <w:r w:rsidR="00421BA3">
              <w:instrText>PAGEREF _Toc1206068071 \h</w:instrText>
            </w:r>
            <w:r w:rsidR="00421BA3">
              <w:fldChar w:fldCharType="separate"/>
            </w:r>
            <w:r w:rsidR="50A48D5F" w:rsidRPr="50A48D5F">
              <w:rPr>
                <w:rStyle w:val="Hyperlink"/>
              </w:rPr>
              <w:t>7</w:t>
            </w:r>
            <w:r w:rsidR="00421BA3">
              <w:fldChar w:fldCharType="end"/>
            </w:r>
          </w:hyperlink>
        </w:p>
        <w:p w14:paraId="31778CD8" w14:textId="77DD09E4" w:rsidR="002007F2" w:rsidRDefault="00000000" w:rsidP="50A48D5F">
          <w:pPr>
            <w:pStyle w:val="TOC3"/>
            <w:tabs>
              <w:tab w:val="right" w:leader="dot" w:pos="10200"/>
            </w:tabs>
            <w:rPr>
              <w:rStyle w:val="Hyperlink"/>
              <w:noProof/>
              <w:lang w:val="en-US" w:eastAsia="en-US"/>
            </w:rPr>
          </w:pPr>
          <w:hyperlink w:anchor="_Toc214207963">
            <w:r w:rsidR="50A48D5F" w:rsidRPr="50A48D5F">
              <w:rPr>
                <w:rStyle w:val="Hyperlink"/>
              </w:rPr>
              <w:t>Address Parsing</w:t>
            </w:r>
            <w:r w:rsidR="00421BA3">
              <w:tab/>
            </w:r>
            <w:r w:rsidR="00421BA3">
              <w:fldChar w:fldCharType="begin"/>
            </w:r>
            <w:r w:rsidR="00421BA3">
              <w:instrText>PAGEREF _Toc214207963 \h</w:instrText>
            </w:r>
            <w:r w:rsidR="00421BA3">
              <w:fldChar w:fldCharType="separate"/>
            </w:r>
            <w:r w:rsidR="50A48D5F" w:rsidRPr="50A48D5F">
              <w:rPr>
                <w:rStyle w:val="Hyperlink"/>
              </w:rPr>
              <w:t>7</w:t>
            </w:r>
            <w:r w:rsidR="00421BA3">
              <w:fldChar w:fldCharType="end"/>
            </w:r>
          </w:hyperlink>
        </w:p>
        <w:p w14:paraId="526300FA" w14:textId="43C63789" w:rsidR="002007F2" w:rsidRDefault="00000000" w:rsidP="50A48D5F">
          <w:pPr>
            <w:pStyle w:val="TOC3"/>
            <w:tabs>
              <w:tab w:val="right" w:leader="dot" w:pos="10200"/>
            </w:tabs>
            <w:rPr>
              <w:rStyle w:val="Hyperlink"/>
              <w:noProof/>
              <w:lang w:val="en-US" w:eastAsia="en-US"/>
            </w:rPr>
          </w:pPr>
          <w:hyperlink w:anchor="_Toc1081303097">
            <w:r w:rsidR="50A48D5F" w:rsidRPr="50A48D5F">
              <w:rPr>
                <w:rStyle w:val="Hyperlink"/>
              </w:rPr>
              <w:t>Removal of duplicates</w:t>
            </w:r>
            <w:r w:rsidR="00421BA3">
              <w:tab/>
            </w:r>
            <w:r w:rsidR="00421BA3">
              <w:fldChar w:fldCharType="begin"/>
            </w:r>
            <w:r w:rsidR="00421BA3">
              <w:instrText>PAGEREF _Toc1081303097 \h</w:instrText>
            </w:r>
            <w:r w:rsidR="00421BA3">
              <w:fldChar w:fldCharType="separate"/>
            </w:r>
            <w:r w:rsidR="50A48D5F" w:rsidRPr="50A48D5F">
              <w:rPr>
                <w:rStyle w:val="Hyperlink"/>
              </w:rPr>
              <w:t>7</w:t>
            </w:r>
            <w:r w:rsidR="00421BA3">
              <w:fldChar w:fldCharType="end"/>
            </w:r>
          </w:hyperlink>
        </w:p>
        <w:p w14:paraId="3B294DBD" w14:textId="288F29A9" w:rsidR="002007F2" w:rsidRDefault="00000000" w:rsidP="50A48D5F">
          <w:pPr>
            <w:pStyle w:val="TOC3"/>
            <w:tabs>
              <w:tab w:val="right" w:leader="dot" w:pos="10200"/>
            </w:tabs>
            <w:rPr>
              <w:rStyle w:val="Hyperlink"/>
              <w:noProof/>
              <w:lang w:val="en-US" w:eastAsia="en-US"/>
            </w:rPr>
          </w:pPr>
          <w:hyperlink w:anchor="_Toc2045863825">
            <w:r w:rsidR="50A48D5F" w:rsidRPr="50A48D5F">
              <w:rPr>
                <w:rStyle w:val="Hyperlink"/>
              </w:rPr>
              <w:t>Cleaning and Standardization</w:t>
            </w:r>
            <w:r w:rsidR="00421BA3">
              <w:tab/>
            </w:r>
            <w:r w:rsidR="00421BA3">
              <w:fldChar w:fldCharType="begin"/>
            </w:r>
            <w:r w:rsidR="00421BA3">
              <w:instrText>PAGEREF _Toc2045863825 \h</w:instrText>
            </w:r>
            <w:r w:rsidR="00421BA3">
              <w:fldChar w:fldCharType="separate"/>
            </w:r>
            <w:r w:rsidR="50A48D5F" w:rsidRPr="50A48D5F">
              <w:rPr>
                <w:rStyle w:val="Hyperlink"/>
              </w:rPr>
              <w:t>7</w:t>
            </w:r>
            <w:r w:rsidR="00421BA3">
              <w:fldChar w:fldCharType="end"/>
            </w:r>
          </w:hyperlink>
        </w:p>
        <w:p w14:paraId="3A981A1C" w14:textId="2814FBBF" w:rsidR="002007F2" w:rsidRDefault="00000000" w:rsidP="50A48D5F">
          <w:pPr>
            <w:pStyle w:val="TOC1"/>
            <w:tabs>
              <w:tab w:val="right" w:leader="dot" w:pos="10200"/>
            </w:tabs>
            <w:rPr>
              <w:rStyle w:val="Hyperlink"/>
              <w:noProof/>
              <w:lang w:val="en-US" w:eastAsia="en-US"/>
            </w:rPr>
          </w:pPr>
          <w:hyperlink w:anchor="_Toc174273595">
            <w:r w:rsidR="50A48D5F" w:rsidRPr="50A48D5F">
              <w:rPr>
                <w:rStyle w:val="Hyperlink"/>
              </w:rPr>
              <w:t>6. Data dictionary</w:t>
            </w:r>
            <w:r w:rsidR="00421BA3">
              <w:tab/>
            </w:r>
            <w:r w:rsidR="00421BA3">
              <w:fldChar w:fldCharType="begin"/>
            </w:r>
            <w:r w:rsidR="00421BA3">
              <w:instrText>PAGEREF _Toc174273595 \h</w:instrText>
            </w:r>
            <w:r w:rsidR="00421BA3">
              <w:fldChar w:fldCharType="separate"/>
            </w:r>
            <w:r w:rsidR="50A48D5F" w:rsidRPr="50A48D5F">
              <w:rPr>
                <w:rStyle w:val="Hyperlink"/>
              </w:rPr>
              <w:t>8</w:t>
            </w:r>
            <w:r w:rsidR="00421BA3">
              <w:fldChar w:fldCharType="end"/>
            </w:r>
          </w:hyperlink>
        </w:p>
        <w:p w14:paraId="6D812BF1" w14:textId="63ADDB44" w:rsidR="10926A82" w:rsidRDefault="00000000" w:rsidP="10926A82">
          <w:pPr>
            <w:pStyle w:val="TOC1"/>
            <w:tabs>
              <w:tab w:val="right" w:leader="dot" w:pos="10200"/>
            </w:tabs>
            <w:rPr>
              <w:rStyle w:val="Hyperlink"/>
            </w:rPr>
          </w:pPr>
          <w:hyperlink w:anchor="_Toc843591427">
            <w:r w:rsidR="50A48D5F" w:rsidRPr="50A48D5F">
              <w:rPr>
                <w:rStyle w:val="Hyperlink"/>
              </w:rPr>
              <w:t>7. Data accuracy</w:t>
            </w:r>
            <w:r w:rsidR="00421BA3">
              <w:tab/>
            </w:r>
            <w:r w:rsidR="00421BA3">
              <w:fldChar w:fldCharType="begin"/>
            </w:r>
            <w:r w:rsidR="00421BA3">
              <w:instrText>PAGEREF _Toc843591427 \h</w:instrText>
            </w:r>
            <w:r w:rsidR="00421BA3">
              <w:fldChar w:fldCharType="separate"/>
            </w:r>
            <w:r w:rsidR="50A48D5F" w:rsidRPr="50A48D5F">
              <w:rPr>
                <w:rStyle w:val="Hyperlink"/>
              </w:rPr>
              <w:t>8</w:t>
            </w:r>
            <w:r w:rsidR="00421BA3">
              <w:fldChar w:fldCharType="end"/>
            </w:r>
          </w:hyperlink>
        </w:p>
        <w:p w14:paraId="7F81DFF7" w14:textId="3F0A032D" w:rsidR="10926A82" w:rsidRDefault="00000000" w:rsidP="10926A82">
          <w:pPr>
            <w:pStyle w:val="TOC1"/>
            <w:tabs>
              <w:tab w:val="right" w:leader="dot" w:pos="10200"/>
            </w:tabs>
            <w:rPr>
              <w:rStyle w:val="Hyperlink"/>
            </w:rPr>
          </w:pPr>
          <w:hyperlink w:anchor="_Toc2082741541">
            <w:r w:rsidR="50A48D5F" w:rsidRPr="50A48D5F">
              <w:rPr>
                <w:rStyle w:val="Hyperlink"/>
              </w:rPr>
              <w:t>8. Contact Us</w:t>
            </w:r>
            <w:r w:rsidR="00421BA3">
              <w:tab/>
            </w:r>
            <w:r w:rsidR="00421BA3">
              <w:fldChar w:fldCharType="begin"/>
            </w:r>
            <w:r w:rsidR="00421BA3">
              <w:instrText>PAGEREF _Toc2082741541 \h</w:instrText>
            </w:r>
            <w:r w:rsidR="00421BA3">
              <w:fldChar w:fldCharType="separate"/>
            </w:r>
            <w:r w:rsidR="50A48D5F" w:rsidRPr="50A48D5F">
              <w:rPr>
                <w:rStyle w:val="Hyperlink"/>
              </w:rPr>
              <w:t>8</w:t>
            </w:r>
            <w:r w:rsidR="00421BA3">
              <w:fldChar w:fldCharType="end"/>
            </w:r>
          </w:hyperlink>
          <w:r w:rsidR="00421BA3">
            <w:fldChar w:fldCharType="end"/>
          </w:r>
        </w:p>
      </w:sdtContent>
    </w:sdt>
    <w:p w14:paraId="0FC5D912" w14:textId="6B0F61FE" w:rsidR="00BA35E5" w:rsidRPr="005D5F54" w:rsidRDefault="00BA35E5" w:rsidP="005D5F54">
      <w:pPr>
        <w:jc w:val="left"/>
      </w:pPr>
    </w:p>
    <w:p w14:paraId="7854EEA7" w14:textId="37EEDDBB" w:rsidR="00BA35E5" w:rsidRPr="005D5F54" w:rsidRDefault="00BA35E5" w:rsidP="005D5F54">
      <w:pPr>
        <w:pStyle w:val="Heading1"/>
        <w:jc w:val="left"/>
      </w:pPr>
    </w:p>
    <w:p w14:paraId="6D5482B6" w14:textId="77777777" w:rsidR="00BA35E5" w:rsidRPr="005D5F54" w:rsidRDefault="00BA35E5" w:rsidP="005D5F54">
      <w:pPr>
        <w:pStyle w:val="Heading1"/>
        <w:jc w:val="left"/>
      </w:pPr>
    </w:p>
    <w:p w14:paraId="783F4E67" w14:textId="77777777" w:rsidR="00FA7E72" w:rsidRPr="005D5F54" w:rsidRDefault="00FA7E72" w:rsidP="005D5F54">
      <w:pPr>
        <w:jc w:val="left"/>
      </w:pPr>
    </w:p>
    <w:p w14:paraId="2FAFC0C0" w14:textId="77777777" w:rsidR="00FA7E72" w:rsidRPr="005D5F54" w:rsidRDefault="00FA7E72" w:rsidP="005D5F54">
      <w:pPr>
        <w:jc w:val="left"/>
      </w:pPr>
    </w:p>
    <w:p w14:paraId="04825EFE" w14:textId="77777777" w:rsidR="00FA7E72" w:rsidRPr="005D5F54" w:rsidRDefault="00FA7E72" w:rsidP="005D5F54">
      <w:pPr>
        <w:jc w:val="left"/>
      </w:pPr>
    </w:p>
    <w:p w14:paraId="1882F691" w14:textId="77777777" w:rsidR="00FA7E72" w:rsidRPr="005D5F54" w:rsidRDefault="00FA7E72" w:rsidP="005D5F54">
      <w:pPr>
        <w:jc w:val="left"/>
      </w:pPr>
    </w:p>
    <w:p w14:paraId="7339C64E" w14:textId="77777777" w:rsidR="00FA7E72" w:rsidRPr="005D5F54" w:rsidRDefault="00FA7E72" w:rsidP="005D5F54">
      <w:pPr>
        <w:jc w:val="left"/>
      </w:pPr>
    </w:p>
    <w:p w14:paraId="0A798FEE" w14:textId="77777777" w:rsidR="00FA7E72" w:rsidRPr="005D5F54" w:rsidRDefault="00FA7E72" w:rsidP="005D5F54">
      <w:pPr>
        <w:jc w:val="left"/>
      </w:pPr>
    </w:p>
    <w:p w14:paraId="74935F05" w14:textId="77777777" w:rsidR="00FA7E72" w:rsidRPr="005D5F54" w:rsidRDefault="00FA7E72" w:rsidP="005D5F54">
      <w:pPr>
        <w:jc w:val="left"/>
      </w:pPr>
    </w:p>
    <w:p w14:paraId="24F0C0AC" w14:textId="255A7283" w:rsidR="00FA7E72" w:rsidRPr="005D5F54" w:rsidRDefault="00FA7E72" w:rsidP="6771412B">
      <w:pPr>
        <w:widowControl/>
        <w:spacing w:line="276" w:lineRule="auto"/>
        <w:jc w:val="left"/>
      </w:pPr>
    </w:p>
    <w:p w14:paraId="01EE3800" w14:textId="286FD954" w:rsidR="00C9123F" w:rsidRPr="005D5F54" w:rsidRDefault="00C9123F" w:rsidP="005D5F54">
      <w:pPr>
        <w:widowControl/>
        <w:spacing w:line="276" w:lineRule="auto"/>
        <w:jc w:val="left"/>
      </w:pPr>
      <w:r w:rsidRPr="005D5F54">
        <w:br w:type="page"/>
      </w:r>
    </w:p>
    <w:p w14:paraId="248F2462" w14:textId="5E277EAB" w:rsidR="00723820" w:rsidRPr="005D5F54" w:rsidRDefault="00822307" w:rsidP="005D5F54">
      <w:pPr>
        <w:pStyle w:val="Heading1"/>
        <w:jc w:val="left"/>
      </w:pPr>
      <w:bookmarkStart w:id="2" w:name="_Toc267054154"/>
      <w:r>
        <w:lastRenderedPageBreak/>
        <w:t xml:space="preserve">1. </w:t>
      </w:r>
      <w:r w:rsidR="003069C7">
        <w:t>Overview</w:t>
      </w:r>
      <w:bookmarkEnd w:id="1"/>
      <w:bookmarkEnd w:id="2"/>
    </w:p>
    <w:p w14:paraId="54554898" w14:textId="681DF589" w:rsidR="004C60AA" w:rsidRPr="005D5F54" w:rsidRDefault="449FCB44" w:rsidP="005D5F54">
      <w:pPr>
        <w:jc w:val="left"/>
      </w:pPr>
      <w:bookmarkStart w:id="3" w:name="_Int_SlQdvbXu"/>
      <w:r w:rsidRPr="005D5F54">
        <w:t>F</w:t>
      </w:r>
      <w:r w:rsidR="00B9B6AE" w:rsidRPr="005D5F54">
        <w:t>or the purpose of</w:t>
      </w:r>
      <w:bookmarkEnd w:id="3"/>
      <w:r w:rsidR="00B9B6AE" w:rsidRPr="005D5F54">
        <w:t xml:space="preserve"> exploring </w:t>
      </w:r>
      <w:r w:rsidRPr="005D5F54">
        <w:t xml:space="preserve">open data for official statistics and to support geospatial </w:t>
      </w:r>
      <w:r w:rsidR="00B9B6AE" w:rsidRPr="005D5F54">
        <w:t>research across various</w:t>
      </w:r>
      <w:r w:rsidR="3FF56E49" w:rsidRPr="005D5F54">
        <w:t xml:space="preserve"> domains</w:t>
      </w:r>
      <w:r w:rsidRPr="005D5F54">
        <w:t xml:space="preserve">, </w:t>
      </w:r>
      <w:r w:rsidR="669D40DA" w:rsidRPr="005D5F54">
        <w:t xml:space="preserve">the Data </w:t>
      </w:r>
      <w:bookmarkStart w:id="4" w:name="_Int_zuvkIG3D"/>
      <w:r w:rsidR="669D40DA" w:rsidRPr="005D5F54">
        <w:t>Exploration</w:t>
      </w:r>
      <w:bookmarkEnd w:id="4"/>
      <w:r w:rsidR="669D40DA" w:rsidRPr="005D5F54">
        <w:t xml:space="preserve"> and Integration Lab (DEIL) undertook a project</w:t>
      </w:r>
      <w:r w:rsidRPr="005D5F54">
        <w:t xml:space="preserve"> to create a</w:t>
      </w:r>
      <w:r>
        <w:t xml:space="preserve"> harmonized database </w:t>
      </w:r>
      <w:r w:rsidR="6572167F" w:rsidRPr="005D5F54">
        <w:t xml:space="preserve">of </w:t>
      </w:r>
      <w:r w:rsidR="23141185" w:rsidRPr="005D5F54">
        <w:t>businesses</w:t>
      </w:r>
      <w:r w:rsidRPr="005D5F54">
        <w:t xml:space="preserve"> released as open data by various levels of government</w:t>
      </w:r>
      <w:r w:rsidR="76504B1D" w:rsidRPr="005D5F54">
        <w:t xml:space="preserve"> and other entities</w:t>
      </w:r>
      <w:r w:rsidRPr="005D5F54">
        <w:t xml:space="preserve"> </w:t>
      </w:r>
      <w:r w:rsidR="00B9B6AE" w:rsidRPr="005D5F54">
        <w:t>within</w:t>
      </w:r>
      <w:r w:rsidRPr="005D5F54">
        <w:t xml:space="preserve"> Canada. This document details the process of collecting, compiling, and standardizing the individual datasets of </w:t>
      </w:r>
      <w:r w:rsidR="2D4247B4" w:rsidRPr="005D5F54">
        <w:t xml:space="preserve">the </w:t>
      </w:r>
      <w:r w:rsidRPr="005D5F54">
        <w:t xml:space="preserve">Open Database of </w:t>
      </w:r>
      <w:r w:rsidR="7E6A131D" w:rsidRPr="005D5F54">
        <w:t>Businesses</w:t>
      </w:r>
      <w:r w:rsidRPr="005D5F54">
        <w:t xml:space="preserve"> </w:t>
      </w:r>
      <w:r w:rsidR="24E1C914" w:rsidRPr="005D5F54">
        <w:t>(</w:t>
      </w:r>
      <w:proofErr w:type="spellStart"/>
      <w:r w:rsidR="24E1C914" w:rsidRPr="005D5F54">
        <w:t>OD</w:t>
      </w:r>
      <w:r w:rsidR="7E6A131D" w:rsidRPr="005D5F54">
        <w:t>B</w:t>
      </w:r>
      <w:r w:rsidR="37B101D1">
        <w:t>us</w:t>
      </w:r>
      <w:proofErr w:type="spellEnd"/>
      <w:r w:rsidRPr="005D5F54">
        <w:t xml:space="preserve">), which is made available under the </w:t>
      </w:r>
      <w:r w:rsidR="195E3456" w:rsidRPr="005D5F54">
        <w:t>Open Government Licenc</w:t>
      </w:r>
      <w:r w:rsidRPr="005D5F54">
        <w:t xml:space="preserve">e </w:t>
      </w:r>
      <w:r w:rsidR="37733A9B" w:rsidRPr="005D5F54">
        <w:t>–</w:t>
      </w:r>
      <w:r w:rsidR="01B0D023" w:rsidRPr="005D5F54">
        <w:t xml:space="preserve"> Canada.</w:t>
      </w:r>
      <w:r w:rsidR="004C60AA" w:rsidRPr="6771412B">
        <w:rPr>
          <w:rStyle w:val="FootnoteReference"/>
        </w:rPr>
        <w:footnoteReference w:id="1"/>
      </w:r>
      <w:r>
        <w:t xml:space="preserve"> </w:t>
      </w:r>
    </w:p>
    <w:p w14:paraId="6130C1E0" w14:textId="2940C89A" w:rsidR="00C71F86" w:rsidRPr="005D5F54" w:rsidRDefault="206218E7" w:rsidP="005D5F54">
      <w:pPr>
        <w:jc w:val="left"/>
      </w:pPr>
      <w:r>
        <w:t xml:space="preserve">In </w:t>
      </w:r>
      <w:r w:rsidR="47FA36AC">
        <w:t>its</w:t>
      </w:r>
      <w:r>
        <w:t xml:space="preserve"> current version</w:t>
      </w:r>
      <w:r w:rsidR="203A3105">
        <w:t xml:space="preserve"> (version </w:t>
      </w:r>
      <w:r w:rsidR="5FE3A946">
        <w:t>1.0</w:t>
      </w:r>
      <w:r w:rsidR="203A3105">
        <w:t>)</w:t>
      </w:r>
      <w:r>
        <w:t xml:space="preserve">, the </w:t>
      </w:r>
      <w:proofErr w:type="spellStart"/>
      <w:r w:rsidR="33ACD521">
        <w:t>ODB</w:t>
      </w:r>
      <w:r w:rsidR="00053F10">
        <w:t>us</w:t>
      </w:r>
      <w:proofErr w:type="spellEnd"/>
      <w:r w:rsidR="33ACD521">
        <w:t xml:space="preserve"> </w:t>
      </w:r>
      <w:r w:rsidR="35E91EC5">
        <w:t>contains</w:t>
      </w:r>
      <w:r w:rsidR="58357F60">
        <w:t xml:space="preserve"> </w:t>
      </w:r>
      <w:r w:rsidR="58357F60" w:rsidRPr="00FB7180">
        <w:t>approximately</w:t>
      </w:r>
      <w:r w:rsidR="666B46E3" w:rsidRPr="00FB7180">
        <w:t xml:space="preserve"> </w:t>
      </w:r>
      <w:r w:rsidR="00FB7180" w:rsidRPr="00FB7180">
        <w:t>4</w:t>
      </w:r>
      <w:r w:rsidR="00FC7422">
        <w:t>50</w:t>
      </w:r>
      <w:r w:rsidR="4E64936A" w:rsidRPr="00FB7180">
        <w:t>,000</w:t>
      </w:r>
      <w:r w:rsidR="2AD3A5ED" w:rsidRPr="00FB7180">
        <w:t xml:space="preserve"> </w:t>
      </w:r>
      <w:r w:rsidR="666B46E3" w:rsidRPr="00FB7180">
        <w:t>records</w:t>
      </w:r>
      <w:r w:rsidR="33ACD521" w:rsidRPr="00FB7180">
        <w:t xml:space="preserve">. </w:t>
      </w:r>
      <w:r w:rsidR="00A777D3" w:rsidRPr="00FB7180">
        <w:t>As data</w:t>
      </w:r>
      <w:r w:rsidR="00A777D3">
        <w:t xml:space="preserve"> collection</w:t>
      </w:r>
      <w:r w:rsidR="00917519">
        <w:t xml:space="preserve"> is from available open sources, and </w:t>
      </w:r>
      <w:r w:rsidR="00AA1F7D">
        <w:t>many business micro datasets are derived from business licence registration</w:t>
      </w:r>
      <w:r w:rsidR="00D21641">
        <w:t xml:space="preserve">, this version of the </w:t>
      </w:r>
      <w:proofErr w:type="spellStart"/>
      <w:r w:rsidR="00D21641">
        <w:t>ODBus</w:t>
      </w:r>
      <w:proofErr w:type="spellEnd"/>
      <w:r w:rsidR="002A6F58">
        <w:t xml:space="preserve"> </w:t>
      </w:r>
      <w:r w:rsidR="00AF2538">
        <w:t xml:space="preserve">focuses on identifying individual licences. Businesses may be duplicated if they hold multiple business licences. </w:t>
      </w:r>
      <w:r w:rsidR="19AB2A2C">
        <w:t>This is further detailed</w:t>
      </w:r>
      <w:r w:rsidR="7CCC8274">
        <w:t xml:space="preserve"> in section 4, Target Population.</w:t>
      </w:r>
      <w:r w:rsidR="33ACD521">
        <w:t xml:space="preserve"> </w:t>
      </w:r>
      <w:r w:rsidR="203A3105">
        <w:t>The</w:t>
      </w:r>
      <w:r>
        <w:t xml:space="preserve"> database is expected to be updated periodically as new open </w:t>
      </w:r>
      <w:r w:rsidR="3DD9DC05">
        <w:t>datasets</w:t>
      </w:r>
      <w:r w:rsidR="1369CE40">
        <w:t xml:space="preserve"> </w:t>
      </w:r>
      <w:r>
        <w:t>become available.</w:t>
      </w:r>
      <w:r w:rsidR="292F3F81">
        <w:t xml:space="preserve"> </w:t>
      </w:r>
    </w:p>
    <w:p w14:paraId="725D114B" w14:textId="27ABB9A1" w:rsidR="00C71F86" w:rsidRPr="00FC7422" w:rsidRDefault="4E868FB9" w:rsidP="005D5F54">
      <w:pPr>
        <w:jc w:val="left"/>
        <w:rPr>
          <w:szCs w:val="20"/>
        </w:rPr>
      </w:pPr>
      <w:r>
        <w:t xml:space="preserve">This dataset is one of </w:t>
      </w:r>
      <w:r w:rsidR="1CF2AD1C">
        <w:t>several</w:t>
      </w:r>
      <w:r>
        <w:t xml:space="preserve"> datasets created as part of the Linkable Open Data Environment (LODE). The LODE is an initiative that aims </w:t>
      </w:r>
      <w:r w:rsidR="69823537">
        <w:t>to enhance</w:t>
      </w:r>
      <w:r>
        <w:t xml:space="preserve"> the use and harmonization of open data from authoritative sources by providing a collection of datasets released under a single licen</w:t>
      </w:r>
      <w:r w:rsidR="278AF695">
        <w:t>c</w:t>
      </w:r>
      <w:r>
        <w:t>e, as well as open</w:t>
      </w:r>
      <w:r w:rsidR="278AF695">
        <w:t>-</w:t>
      </w:r>
      <w:r>
        <w:t xml:space="preserve">source code to link these datasets together. </w:t>
      </w:r>
      <w:r w:rsidR="288B6411">
        <w:t xml:space="preserve">Access to the </w:t>
      </w:r>
      <w:r>
        <w:t xml:space="preserve">LODE </w:t>
      </w:r>
      <w:r w:rsidR="288B6411">
        <w:t>dataset</w:t>
      </w:r>
      <w:r>
        <w:t>s</w:t>
      </w:r>
      <w:r w:rsidR="288B6411">
        <w:t xml:space="preserve"> </w:t>
      </w:r>
      <w:r>
        <w:t>and code are</w:t>
      </w:r>
      <w:r w:rsidR="288B6411">
        <w:t xml:space="preserve"> available through the Statistics Canada website and can be </w:t>
      </w:r>
      <w:r w:rsidR="288B6411" w:rsidRPr="00FC7422">
        <w:rPr>
          <w:szCs w:val="20"/>
        </w:rPr>
        <w:t>found at:</w:t>
      </w:r>
    </w:p>
    <w:bookmarkStart w:id="5" w:name="_Toc524445557"/>
    <w:p w14:paraId="70C24F9A" w14:textId="64B644E0" w:rsidR="00EB30E6" w:rsidRPr="00FC7422" w:rsidRDefault="00D62D68" w:rsidP="00FC7422">
      <w:pPr>
        <w:pStyle w:val="FootnoteText"/>
        <w:rPr>
          <w:rStyle w:val="Hyperlink"/>
        </w:rPr>
      </w:pPr>
      <w:r w:rsidRPr="00FC7422">
        <w:rPr>
          <w:rStyle w:val="Hyperlink"/>
        </w:rPr>
        <w:fldChar w:fldCharType="begin"/>
      </w:r>
      <w:r w:rsidRPr="00FC7422">
        <w:rPr>
          <w:rStyle w:val="Hyperlink"/>
        </w:rPr>
        <w:instrText xml:space="preserve"> HYPERLINK "https://www.statcan.gc.ca/eng/lode" </w:instrText>
      </w:r>
      <w:r w:rsidRPr="00FC7422">
        <w:rPr>
          <w:rStyle w:val="Hyperlink"/>
        </w:rPr>
      </w:r>
      <w:r w:rsidRPr="00FC7422">
        <w:rPr>
          <w:rStyle w:val="Hyperlink"/>
        </w:rPr>
        <w:fldChar w:fldCharType="separate"/>
      </w:r>
      <w:r w:rsidRPr="00FC7422">
        <w:rPr>
          <w:rStyle w:val="Hyperlink"/>
        </w:rPr>
        <w:t>https://www.statcan.gc.ca/eng/lode</w:t>
      </w:r>
      <w:r w:rsidRPr="00FC7422">
        <w:rPr>
          <w:rStyle w:val="Hyperlink"/>
        </w:rPr>
        <w:fldChar w:fldCharType="end"/>
      </w:r>
    </w:p>
    <w:p w14:paraId="6E7025D9" w14:textId="3F7D3EC2" w:rsidR="00AA3F64" w:rsidRPr="005D5F54" w:rsidRDefault="00822307" w:rsidP="005D5F54">
      <w:pPr>
        <w:pStyle w:val="Heading1"/>
        <w:jc w:val="left"/>
      </w:pPr>
      <w:bookmarkStart w:id="6" w:name="_Toc1012894632"/>
      <w:r>
        <w:t xml:space="preserve">2. </w:t>
      </w:r>
      <w:r w:rsidR="00AA3F64">
        <w:t xml:space="preserve">Data </w:t>
      </w:r>
      <w:r w:rsidR="00EF4DCC">
        <w:t>s</w:t>
      </w:r>
      <w:r w:rsidR="00AA3F64">
        <w:t>ources</w:t>
      </w:r>
      <w:bookmarkEnd w:id="5"/>
      <w:bookmarkEnd w:id="6"/>
    </w:p>
    <w:p w14:paraId="375F1698" w14:textId="3A9016B6" w:rsidR="005D5F54" w:rsidRDefault="00FB7180" w:rsidP="005D5F54">
      <w:pPr>
        <w:widowControl/>
        <w:spacing w:line="276" w:lineRule="auto"/>
        <w:jc w:val="left"/>
      </w:pPr>
      <w:r>
        <w:t>T</w:t>
      </w:r>
      <w:r w:rsidR="0BA218D6">
        <w:t xml:space="preserve">he </w:t>
      </w:r>
      <w:proofErr w:type="spellStart"/>
      <w:r w:rsidR="406B2EC1">
        <w:t>ODB</w:t>
      </w:r>
      <w:r w:rsidR="37B101D1">
        <w:t>us</w:t>
      </w:r>
      <w:proofErr w:type="spellEnd"/>
      <w:r>
        <w:t xml:space="preserve"> is comprised of data from </w:t>
      </w:r>
      <w:r w:rsidR="00FC3386">
        <w:t>70</w:t>
      </w:r>
      <w:r>
        <w:t xml:space="preserve"> sources</w:t>
      </w:r>
      <w:r w:rsidR="32DF105F">
        <w:t>.</w:t>
      </w:r>
      <w:r w:rsidR="0EEB766D">
        <w:t xml:space="preserve"> </w:t>
      </w:r>
      <w:r w:rsidR="3D4FEB98">
        <w:t>The data providers</w:t>
      </w:r>
      <w:r w:rsidR="482C0CF5">
        <w:t xml:space="preserve">, which </w:t>
      </w:r>
      <w:r w:rsidR="7EFE330E">
        <w:t xml:space="preserve">include </w:t>
      </w:r>
      <w:r w:rsidR="08328803">
        <w:t>multiple</w:t>
      </w:r>
      <w:r w:rsidR="482C0CF5">
        <w:t xml:space="preserve"> levels of government</w:t>
      </w:r>
      <w:r w:rsidR="298DD520">
        <w:t xml:space="preserve"> and other entities</w:t>
      </w:r>
      <w:r w:rsidR="482C0CF5">
        <w:t>,</w:t>
      </w:r>
      <w:r w:rsidR="0EEB766D">
        <w:t xml:space="preserve"> </w:t>
      </w:r>
      <w:r w:rsidR="3D4FEB98">
        <w:t>are</w:t>
      </w:r>
      <w:r w:rsidR="15BF9FE6">
        <w:t xml:space="preserve"> </w:t>
      </w:r>
      <w:r w:rsidR="1325CAE6">
        <w:t>ou</w:t>
      </w:r>
      <w:r w:rsidR="359FCF59">
        <w:t>t</w:t>
      </w:r>
      <w:r w:rsidR="1325CAE6">
        <w:t xml:space="preserve">lined </w:t>
      </w:r>
      <w:r w:rsidR="37C1219A">
        <w:t xml:space="preserve">in </w:t>
      </w:r>
      <w:r w:rsidR="62F1E486">
        <w:t xml:space="preserve">a supplementary </w:t>
      </w:r>
      <w:r w:rsidR="672BC532">
        <w:t>CSV file</w:t>
      </w:r>
      <w:r w:rsidR="37C1219A">
        <w:t xml:space="preserve"> of data sources</w:t>
      </w:r>
      <w:r w:rsidR="672BC532">
        <w:t xml:space="preserve"> </w:t>
      </w:r>
      <w:r w:rsidR="37C1219A">
        <w:t>accompanying the data</w:t>
      </w:r>
      <w:r w:rsidR="3E033D39">
        <w:t>,</w:t>
      </w:r>
      <w:r w:rsidR="15BF9FE6">
        <w:t xml:space="preserve"> </w:t>
      </w:r>
      <w:r w:rsidR="4DB62D80">
        <w:t>i</w:t>
      </w:r>
      <w:r w:rsidR="3E033D39">
        <w:t>ncluding a</w:t>
      </w:r>
      <w:r w:rsidR="1B1CA305">
        <w:t>ttribution to each data</w:t>
      </w:r>
      <w:r w:rsidR="0EEB766D">
        <w:t xml:space="preserve"> source</w:t>
      </w:r>
      <w:r w:rsidR="1B1CA305">
        <w:t xml:space="preserve"> as per the licen</w:t>
      </w:r>
      <w:r w:rsidR="71D7A240">
        <w:t>c</w:t>
      </w:r>
      <w:r w:rsidR="1B1CA305">
        <w:t>e requirements.</w:t>
      </w:r>
      <w:r w:rsidR="47C0C5F5">
        <w:t xml:space="preserve"> </w:t>
      </w:r>
      <w:r w:rsidR="43D3E811">
        <w:t>For further information on the</w:t>
      </w:r>
      <w:r w:rsidR="1B1CA305">
        <w:t xml:space="preserve"> individual licen</w:t>
      </w:r>
      <w:r w:rsidR="71D7A240">
        <w:t>c</w:t>
      </w:r>
      <w:r w:rsidR="1B1CA305">
        <w:t xml:space="preserve">es, </w:t>
      </w:r>
      <w:r w:rsidR="43D3E811">
        <w:t xml:space="preserve">users </w:t>
      </w:r>
      <w:r w:rsidR="5CD90AF9">
        <w:t>should</w:t>
      </w:r>
      <w:r w:rsidR="43D3E811">
        <w:t xml:space="preserve"> consult directly</w:t>
      </w:r>
      <w:r w:rsidR="01F6B80A">
        <w:t xml:space="preserve"> with</w:t>
      </w:r>
      <w:r w:rsidR="43D3E811">
        <w:t xml:space="preserve"> the information provided on the open data portals </w:t>
      </w:r>
      <w:r w:rsidR="3AD21ABE">
        <w:t>of</w:t>
      </w:r>
      <w:r w:rsidR="43D3E811">
        <w:t xml:space="preserve"> the various </w:t>
      </w:r>
      <w:r w:rsidR="1B1CA305">
        <w:t>data providers.</w:t>
      </w:r>
    </w:p>
    <w:p w14:paraId="48B5DA9A" w14:textId="32FBEA9A" w:rsidR="005D5F54" w:rsidRDefault="2BE7CD3F" w:rsidP="005D5F54">
      <w:pPr>
        <w:widowControl/>
        <w:spacing w:line="276" w:lineRule="auto"/>
        <w:jc w:val="left"/>
      </w:pPr>
      <w:r>
        <w:t>While the province of Quebec also provides their entire business registry</w:t>
      </w:r>
      <w:r w:rsidR="00AA3F64" w:rsidRPr="43BA3E07">
        <w:rPr>
          <w:rStyle w:val="FootnoteReference"/>
        </w:rPr>
        <w:footnoteReference w:id="2"/>
      </w:r>
      <w:r>
        <w:t xml:space="preserve"> as open data, this was not included in the </w:t>
      </w:r>
      <w:proofErr w:type="spellStart"/>
      <w:r>
        <w:t>ODBus</w:t>
      </w:r>
      <w:proofErr w:type="spellEnd"/>
      <w:r>
        <w:t xml:space="preserve"> due to licencing incompatibility.</w:t>
      </w:r>
    </w:p>
    <w:p w14:paraId="0D5CE03B" w14:textId="14D73276" w:rsidR="00231094" w:rsidRPr="005D5F54" w:rsidRDefault="39EB5310" w:rsidP="6771412B">
      <w:pPr>
        <w:pStyle w:val="Heading1"/>
        <w:widowControl/>
        <w:spacing w:line="276" w:lineRule="auto"/>
        <w:jc w:val="left"/>
      </w:pPr>
      <w:bookmarkStart w:id="7" w:name="_Toc524445558"/>
      <w:bookmarkStart w:id="8" w:name="_Toc165893759"/>
      <w:r>
        <w:t xml:space="preserve">3. </w:t>
      </w:r>
      <w:r w:rsidR="7C4230D4">
        <w:t xml:space="preserve">Reference </w:t>
      </w:r>
      <w:r w:rsidR="1F0DC9F5">
        <w:t>p</w:t>
      </w:r>
      <w:r w:rsidR="7C4230D4">
        <w:t>eriod</w:t>
      </w:r>
      <w:bookmarkEnd w:id="7"/>
      <w:bookmarkEnd w:id="8"/>
    </w:p>
    <w:p w14:paraId="513681F7" w14:textId="37592654" w:rsidR="00EA5F5C" w:rsidRPr="005D5F54" w:rsidRDefault="3A643D46" w:rsidP="005D5F54">
      <w:pPr>
        <w:jc w:val="left"/>
      </w:pPr>
      <w:r>
        <w:t xml:space="preserve">The supplementary </w:t>
      </w:r>
      <w:r w:rsidR="709832D7">
        <w:t xml:space="preserve">CSV file on data sources </w:t>
      </w:r>
      <w:r w:rsidR="30AED167">
        <w:t xml:space="preserve">lists </w:t>
      </w:r>
      <w:r w:rsidR="6BBE3AE9">
        <w:t xml:space="preserve">either the update frequency or </w:t>
      </w:r>
      <w:r w:rsidR="30AED167">
        <w:t>the date each underlying dataset was last updated by the provider (when known</w:t>
      </w:r>
      <w:r w:rsidR="00FC7422">
        <w:t>)</w:t>
      </w:r>
      <w:r w:rsidR="59D7057A">
        <w:t>.</w:t>
      </w:r>
      <w:r w:rsidR="6B0B5511">
        <w:t xml:space="preserve"> </w:t>
      </w:r>
      <w:r w:rsidR="50560EDE">
        <w:t>Data</w:t>
      </w:r>
      <w:r w:rsidR="6B0B5511">
        <w:t xml:space="preserve"> were gathered between</w:t>
      </w:r>
      <w:r w:rsidR="5FCD04C6">
        <w:t xml:space="preserve"> </w:t>
      </w:r>
      <w:r w:rsidR="4F05ADF6">
        <w:t>May</w:t>
      </w:r>
      <w:r w:rsidR="594A429E">
        <w:t xml:space="preserve"> 2022</w:t>
      </w:r>
      <w:r w:rsidR="5FCD04C6">
        <w:t xml:space="preserve"> and </w:t>
      </w:r>
      <w:r w:rsidR="65F26F1A">
        <w:t>December</w:t>
      </w:r>
      <w:r w:rsidR="5FCD04C6">
        <w:t xml:space="preserve"> 202</w:t>
      </w:r>
      <w:r w:rsidR="594A429E">
        <w:t>2</w:t>
      </w:r>
      <w:r w:rsidR="78B42EE1">
        <w:t>. Users</w:t>
      </w:r>
      <w:r w:rsidR="59D7057A">
        <w:t xml:space="preserve"> are cautioned that the download date should not be used to indicate the reference period of the data. If specific information concerning the reference period of data is required, users should </w:t>
      </w:r>
      <w:r w:rsidR="5F803014">
        <w:t>contact</w:t>
      </w:r>
      <w:r w:rsidR="59D7057A">
        <w:t xml:space="preserve"> the appropriate </w:t>
      </w:r>
      <w:r w:rsidR="085C59D5">
        <w:t>data providers.</w:t>
      </w:r>
    </w:p>
    <w:p w14:paraId="1CA6082D" w14:textId="6C7A762C" w:rsidR="652498F4" w:rsidRDefault="652498F4" w:rsidP="43BA3E07">
      <w:pPr>
        <w:pStyle w:val="Heading1"/>
        <w:keepNext/>
        <w:jc w:val="left"/>
      </w:pPr>
      <w:bookmarkStart w:id="9" w:name="_Toc1101045441"/>
      <w:r>
        <w:t>4. Target population</w:t>
      </w:r>
      <w:bookmarkEnd w:id="9"/>
    </w:p>
    <w:p w14:paraId="04290458" w14:textId="58A4605A" w:rsidR="652498F4" w:rsidRDefault="652498F4" w:rsidP="43BA3E07">
      <w:pPr>
        <w:keepNext/>
        <w:jc w:val="left"/>
      </w:pPr>
      <w:r>
        <w:t>The Open Database of Businesses targets businesses across Canada that are provided within open business directories and business license datasets. The scope of businesses collected relies upon the availability of open data provided from</w:t>
      </w:r>
      <w:r w:rsidR="1B61E3C9">
        <w:t xml:space="preserve"> business directories and</w:t>
      </w:r>
      <w:r>
        <w:t xml:space="preserve"> municipal, provincial, and federal sources. Therefore, businesses that require a licence to operate are more likely to be included than other types of businesses, although this varies by the data source. Depending on the data provider, if businesses are registered separately for different licences based on business activity, then the same business may appear in multiple records due to their unique licences.</w:t>
      </w:r>
    </w:p>
    <w:p w14:paraId="4B533EA7" w14:textId="088C61DB" w:rsidR="00D35C0C" w:rsidRDefault="31B7497E" w:rsidP="005D5F54">
      <w:pPr>
        <w:keepNext/>
        <w:jc w:val="left"/>
      </w:pPr>
      <w:r>
        <w:t xml:space="preserve">This database does not </w:t>
      </w:r>
      <w:r w:rsidR="2A174C20">
        <w:t>define</w:t>
      </w:r>
      <w:r w:rsidR="3C1F49AC">
        <w:t xml:space="preserve"> or identify</w:t>
      </w:r>
      <w:r w:rsidR="2A174C20">
        <w:t xml:space="preserve"> hierarchical structures of businesses and may contain</w:t>
      </w:r>
      <w:r>
        <w:t xml:space="preserve"> </w:t>
      </w:r>
      <w:r w:rsidR="22317F3A">
        <w:t>single</w:t>
      </w:r>
      <w:r w:rsidR="281D639C">
        <w:t xml:space="preserve"> operating</w:t>
      </w:r>
      <w:r w:rsidR="22317F3A">
        <w:t xml:space="preserve"> </w:t>
      </w:r>
      <w:r w:rsidR="22317F3A">
        <w:lastRenderedPageBreak/>
        <w:t>location</w:t>
      </w:r>
      <w:r w:rsidR="7BBBFCFF">
        <w:t>s</w:t>
      </w:r>
      <w:r w:rsidR="22317F3A">
        <w:t xml:space="preserve"> </w:t>
      </w:r>
      <w:r w:rsidR="4B595879">
        <w:t xml:space="preserve">where goods or services are provided </w:t>
      </w:r>
      <w:r w:rsidR="28DA545F">
        <w:t xml:space="preserve">as well as </w:t>
      </w:r>
      <w:r w:rsidR="4B595879">
        <w:t xml:space="preserve">head offices and </w:t>
      </w:r>
      <w:r w:rsidR="004C1D8D">
        <w:t>regional offices</w:t>
      </w:r>
      <w:r w:rsidR="4B595879">
        <w:t>.</w:t>
      </w:r>
    </w:p>
    <w:p w14:paraId="5B1C167A" w14:textId="2409362A" w:rsidR="009C1647" w:rsidRDefault="04B722C6" w:rsidP="6771412B">
      <w:pPr>
        <w:keepNext/>
        <w:jc w:val="left"/>
      </w:pPr>
      <w:r>
        <w:t xml:space="preserve">Businesses with and without employees are both in scope for this database, </w:t>
      </w:r>
      <w:r w:rsidR="12C30DB3">
        <w:t xml:space="preserve">however, it is not possible to determine within which category a business falls unless the data provider listed an </w:t>
      </w:r>
      <w:r>
        <w:t>employee</w:t>
      </w:r>
      <w:r w:rsidR="0CE888DD">
        <w:t xml:space="preserve"> count within the source dataset.</w:t>
      </w:r>
      <w:r w:rsidR="63CAB33A">
        <w:t xml:space="preserve"> </w:t>
      </w:r>
      <w:r w:rsidR="623A07F9">
        <w:t xml:space="preserve">The </w:t>
      </w:r>
      <w:proofErr w:type="spellStart"/>
      <w:r w:rsidR="6771412B">
        <w:t>ODB</w:t>
      </w:r>
      <w:r w:rsidR="00053F10">
        <w:t>us</w:t>
      </w:r>
      <w:proofErr w:type="spellEnd"/>
      <w:r w:rsidR="6771412B">
        <w:t xml:space="preserve"> is meant to enhance access to open data on businesses across Canada and is not a complete </w:t>
      </w:r>
      <w:r w:rsidR="3E908EF8">
        <w:t>listing of businesses or representative sample of business activity in Canada. Users may consult the list of data sources to</w:t>
      </w:r>
      <w:r w:rsidR="3D6FC1BC">
        <w:t xml:space="preserve"> assess the current coverage </w:t>
      </w:r>
      <w:r w:rsidR="15384801">
        <w:t>of</w:t>
      </w:r>
      <w:r w:rsidR="3D6FC1BC">
        <w:t xml:space="preserve"> the </w:t>
      </w:r>
      <w:proofErr w:type="spellStart"/>
      <w:r w:rsidR="3D6FC1BC">
        <w:t>ODB</w:t>
      </w:r>
      <w:r w:rsidR="00053F10">
        <w:t>us</w:t>
      </w:r>
      <w:proofErr w:type="spellEnd"/>
      <w:r w:rsidR="3E908EF8">
        <w:t xml:space="preserve"> in the Supplemental table provided with the data download.</w:t>
      </w:r>
    </w:p>
    <w:p w14:paraId="7669C3D2" w14:textId="0BAFDD90" w:rsidR="009C1647" w:rsidRDefault="4B595879" w:rsidP="6771412B">
      <w:pPr>
        <w:keepNext/>
        <w:jc w:val="left"/>
      </w:pPr>
      <w:r>
        <w:t xml:space="preserve">Only minimal editing of the original datasets was performed. As work on the experimental </w:t>
      </w:r>
      <w:proofErr w:type="spellStart"/>
      <w:r>
        <w:t>ODB</w:t>
      </w:r>
      <w:r w:rsidR="00053F10">
        <w:t>us</w:t>
      </w:r>
      <w:proofErr w:type="spellEnd"/>
      <w:r>
        <w:t xml:space="preserve"> progresses, definitions and thresholds will evolve. Users are reminded that unedited data can be obtained directly from the open data portals or from the various data providers</w:t>
      </w:r>
      <w:r w:rsidR="7AE71FB5">
        <w:t>, as listed in the Supplemental table of sources</w:t>
      </w:r>
      <w:r w:rsidR="4CB22521">
        <w:t xml:space="preserve"> mentioned above.</w:t>
      </w:r>
    </w:p>
    <w:p w14:paraId="422BD494" w14:textId="37D08482" w:rsidR="009C1647" w:rsidRPr="005D5F54" w:rsidRDefault="009C1647" w:rsidP="009C1647">
      <w:pPr>
        <w:pStyle w:val="Heading2"/>
      </w:pPr>
      <w:bookmarkStart w:id="10" w:name="_Toc1502434952"/>
      <w:r>
        <w:t>Differentiation from the Business Register</w:t>
      </w:r>
      <w:bookmarkEnd w:id="10"/>
    </w:p>
    <w:p w14:paraId="239A08D8" w14:textId="4F1D7365" w:rsidR="009C1647" w:rsidRDefault="2499FE96" w:rsidP="009C1647">
      <w:pPr>
        <w:jc w:val="left"/>
      </w:pPr>
      <w:r w:rsidRPr="00E5295C">
        <w:t xml:space="preserve">The Business Register (BR) is Statistics Canada's </w:t>
      </w:r>
      <w:r w:rsidR="3AB55735" w:rsidRPr="00E5295C">
        <w:t>continuously maintained</w:t>
      </w:r>
      <w:r w:rsidRPr="00E5295C">
        <w:t xml:space="preserve"> central repository of information on businesses and institutions operating in Canada</w:t>
      </w:r>
      <w:r w:rsidR="009C1647">
        <w:rPr>
          <w:rStyle w:val="FootnoteReference"/>
        </w:rPr>
        <w:footnoteReference w:id="3"/>
      </w:r>
      <w:r w:rsidRPr="00E5295C">
        <w:t>.</w:t>
      </w:r>
      <w:r w:rsidR="0028A85A" w:rsidRPr="00E5295C">
        <w:t xml:space="preserve"> Th</w:t>
      </w:r>
      <w:r w:rsidR="5F76ED66" w:rsidRPr="00E5295C">
        <w:t xml:space="preserve">e </w:t>
      </w:r>
      <w:proofErr w:type="spellStart"/>
      <w:r w:rsidR="5F76ED66" w:rsidRPr="00E5295C">
        <w:t>ODB</w:t>
      </w:r>
      <w:r w:rsidR="37B101D1">
        <w:t>us</w:t>
      </w:r>
      <w:proofErr w:type="spellEnd"/>
      <w:r w:rsidR="0028A85A" w:rsidRPr="00E5295C">
        <w:t xml:space="preserve"> database is separate from the Business Register as well as other business data collected at Statistics Canada through surveys and other adm</w:t>
      </w:r>
      <w:r w:rsidR="4DFD958F" w:rsidRPr="00E5295C">
        <w:t xml:space="preserve">inistrative </w:t>
      </w:r>
      <w:r w:rsidR="12E77449" w:rsidRPr="00E5295C">
        <w:t>sources</w:t>
      </w:r>
      <w:r w:rsidR="4DFD958F" w:rsidRPr="00E5295C">
        <w:t>.</w:t>
      </w:r>
      <w:r w:rsidR="654D37D6" w:rsidRPr="00E5295C">
        <w:t xml:space="preserve"> The BR was not used to validate any business entries and cannot be compared to the </w:t>
      </w:r>
      <w:proofErr w:type="spellStart"/>
      <w:r w:rsidR="654D37D6" w:rsidRPr="00E5295C">
        <w:t>ODB</w:t>
      </w:r>
      <w:r w:rsidR="37B101D1">
        <w:t>us</w:t>
      </w:r>
      <w:proofErr w:type="spellEnd"/>
      <w:r w:rsidR="5C40965B" w:rsidRPr="00E5295C">
        <w:t xml:space="preserve"> as the data sources, processing methods and </w:t>
      </w:r>
      <w:r w:rsidR="346DBDF5" w:rsidRPr="00E5295C">
        <w:t>maintenance are different.</w:t>
      </w:r>
    </w:p>
    <w:p w14:paraId="1141CFBB" w14:textId="43AF59E8" w:rsidR="009C1647" w:rsidRDefault="420BB633" w:rsidP="5605EF7E">
      <w:pPr>
        <w:jc w:val="left"/>
      </w:pPr>
      <w:r w:rsidRPr="00FC3386">
        <w:t>There are</w:t>
      </w:r>
      <w:r w:rsidR="5E0EC08A" w:rsidRPr="00FC3386">
        <w:t xml:space="preserve"> </w:t>
      </w:r>
      <w:r w:rsidR="1F634873" w:rsidRPr="00FC3386">
        <w:t>4</w:t>
      </w:r>
      <w:r w:rsidR="00FB7180" w:rsidRPr="00FC3386">
        <w:t>4</w:t>
      </w:r>
      <w:r w:rsidR="00FC3386" w:rsidRPr="00FC3386">
        <w:t>6</w:t>
      </w:r>
      <w:r w:rsidR="1F634873" w:rsidRPr="00FC3386">
        <w:t>,</w:t>
      </w:r>
      <w:r w:rsidR="00FC3386" w:rsidRPr="00FC3386">
        <w:t>5</w:t>
      </w:r>
      <w:r w:rsidR="00FC7422">
        <w:t>73</w:t>
      </w:r>
      <w:r w:rsidR="5E0EC08A" w:rsidRPr="00FC3386">
        <w:t xml:space="preserve"> records in the </w:t>
      </w:r>
      <w:proofErr w:type="spellStart"/>
      <w:r w:rsidR="5E0EC08A" w:rsidRPr="00FC3386">
        <w:t>ODBus</w:t>
      </w:r>
      <w:proofErr w:type="spellEnd"/>
      <w:r w:rsidR="42B38909" w:rsidRPr="00FC3386">
        <w:t xml:space="preserve">, </w:t>
      </w:r>
      <w:r w:rsidR="5E0EC08A" w:rsidRPr="00FC3386">
        <w:t>however this</w:t>
      </w:r>
      <w:r w:rsidR="5E0EC08A">
        <w:t xml:space="preserve"> does not cover all businesses in Canada</w:t>
      </w:r>
      <w:r w:rsidR="3BC8EFD7">
        <w:t>.</w:t>
      </w:r>
      <w:r w:rsidR="00FB7180">
        <w:t xml:space="preserve"> T</w:t>
      </w:r>
      <w:r w:rsidR="00FB7180" w:rsidRPr="00FB7180">
        <w:t>his count</w:t>
      </w:r>
      <w:r w:rsidR="00041FEB">
        <w:t xml:space="preserve"> also</w:t>
      </w:r>
      <w:r w:rsidR="00FB7180" w:rsidRPr="00FB7180">
        <w:t xml:space="preserve"> does not include the </w:t>
      </w:r>
      <w:r w:rsidR="00041FEB">
        <w:t>Enterprise Register</w:t>
      </w:r>
      <w:r w:rsidR="00FB7180" w:rsidRPr="00FB7180">
        <w:t xml:space="preserve"> of Qu</w:t>
      </w:r>
      <w:r w:rsidR="00041FEB">
        <w:t>é</w:t>
      </w:r>
      <w:r w:rsidR="00FB7180" w:rsidRPr="00FB7180">
        <w:t>be</w:t>
      </w:r>
      <w:bookmarkStart w:id="11" w:name="_Hlk147839354"/>
      <w:r w:rsidR="00FB7180" w:rsidRPr="00FB7180">
        <w:t>c</w:t>
      </w:r>
      <w:r w:rsidR="00041FEB">
        <w:rPr>
          <w:rStyle w:val="FootnoteReference"/>
        </w:rPr>
        <w:footnoteReference w:id="4"/>
      </w:r>
      <w:r w:rsidR="00FB7180" w:rsidRPr="00FB7180">
        <w:t xml:space="preserve">, </w:t>
      </w:r>
      <w:bookmarkEnd w:id="11"/>
      <w:r w:rsidR="00FB7180" w:rsidRPr="00FB7180">
        <w:t xml:space="preserve">which </w:t>
      </w:r>
      <w:r w:rsidR="00041FEB">
        <w:t xml:space="preserve">contains over </w:t>
      </w:r>
      <w:r w:rsidR="001E5FB4">
        <w:t>2.6 million</w:t>
      </w:r>
      <w:r w:rsidR="00041FEB">
        <w:t xml:space="preserve"> business records</w:t>
      </w:r>
      <w:r w:rsidR="00FB7180" w:rsidRPr="00FB7180">
        <w:t xml:space="preserve">. As previously </w:t>
      </w:r>
      <w:r w:rsidR="00041FEB" w:rsidRPr="00FB7180">
        <w:t>mentioned,</w:t>
      </w:r>
      <w:r w:rsidR="00FB7180" w:rsidRPr="00FB7180">
        <w:t xml:space="preserve"> these record</w:t>
      </w:r>
      <w:r w:rsidR="00041FEB">
        <w:t>s</w:t>
      </w:r>
      <w:r w:rsidR="00FB7180" w:rsidRPr="00FB7180">
        <w:t xml:space="preserve"> were not include</w:t>
      </w:r>
      <w:r w:rsidR="00041FEB">
        <w:t>d</w:t>
      </w:r>
      <w:r w:rsidR="00FB7180" w:rsidRPr="00FB7180">
        <w:t xml:space="preserve"> due to license incompatibility</w:t>
      </w:r>
      <w:r w:rsidR="00041FEB">
        <w:t xml:space="preserve">. </w:t>
      </w:r>
      <w:r w:rsidR="4511D227">
        <w:t>A</w:t>
      </w:r>
      <w:r w:rsidR="224B78DC">
        <w:t xml:space="preserve">s of December 2022, </w:t>
      </w:r>
      <w:r w:rsidR="398290C6">
        <w:t xml:space="preserve">the official release based on the </w:t>
      </w:r>
      <w:r w:rsidR="40D16524">
        <w:t xml:space="preserve">Business Register reports that </w:t>
      </w:r>
      <w:r w:rsidR="224B78DC">
        <w:t xml:space="preserve">there were </w:t>
      </w:r>
      <w:r w:rsidR="08C18E78" w:rsidRPr="003E223F">
        <w:t>1,336,336 employer businesses in Canada and 3,021,567 non-employer businesses with annual revenues greater than $30,000</w:t>
      </w:r>
      <w:r w:rsidR="08C18E78">
        <w:t>.</w:t>
      </w:r>
      <w:r w:rsidR="00B45680">
        <w:rPr>
          <w:rStyle w:val="FootnoteReference"/>
        </w:rPr>
        <w:footnoteReference w:id="5"/>
      </w:r>
    </w:p>
    <w:p w14:paraId="5AA80A20" w14:textId="7BB93062" w:rsidR="00A67C35" w:rsidRPr="005D5F54" w:rsidRDefault="001F3F4A" w:rsidP="005D5F54">
      <w:pPr>
        <w:pStyle w:val="Heading1"/>
        <w:keepNext/>
        <w:jc w:val="left"/>
      </w:pPr>
      <w:bookmarkStart w:id="12" w:name="_Toc524445560"/>
      <w:bookmarkStart w:id="13" w:name="_Toc1057795967"/>
      <w:r>
        <w:t>5</w:t>
      </w:r>
      <w:r w:rsidR="00822307">
        <w:t xml:space="preserve">. </w:t>
      </w:r>
      <w:r w:rsidR="00A67C35">
        <w:t xml:space="preserve">Compilation </w:t>
      </w:r>
      <w:r w:rsidR="00EF4DCC">
        <w:t>m</w:t>
      </w:r>
      <w:r w:rsidR="00A67C35">
        <w:t>ethodology</w:t>
      </w:r>
      <w:bookmarkEnd w:id="12"/>
      <w:bookmarkEnd w:id="13"/>
    </w:p>
    <w:p w14:paraId="60A98D0B" w14:textId="46F2EAB6" w:rsidR="00387128" w:rsidRPr="005D5F54" w:rsidRDefault="6EA15799" w:rsidP="005D5F54">
      <w:pPr>
        <w:keepNext/>
        <w:jc w:val="left"/>
      </w:pPr>
      <w:bookmarkStart w:id="14" w:name="_Toc524445561"/>
      <w:r>
        <w:t xml:space="preserve">The primary processing component for the database comprised reformatting the source data to CSV format and mapping the original dataset attributes to </w:t>
      </w:r>
      <w:r w:rsidR="451E7E87">
        <w:t>standard</w:t>
      </w:r>
      <w:r>
        <w:t xml:space="preserve"> variable (column) names.  To </w:t>
      </w:r>
      <w:r w:rsidR="4255E4B4">
        <w:t xml:space="preserve">compile </w:t>
      </w:r>
      <w:r>
        <w:t>the data</w:t>
      </w:r>
      <w:r w:rsidR="4255E4B4">
        <w:t xml:space="preserve"> into a single database</w:t>
      </w:r>
      <w:r>
        <w:t xml:space="preserve">, the following </w:t>
      </w:r>
      <w:r w:rsidR="67C95DCC">
        <w:t>steps were taken</w:t>
      </w:r>
      <w:r>
        <w:t>:</w:t>
      </w:r>
    </w:p>
    <w:p w14:paraId="504634CA" w14:textId="7D42F228" w:rsidR="50D373A4" w:rsidRDefault="66EDAC96" w:rsidP="50141B75">
      <w:pPr>
        <w:pStyle w:val="ListParagraph"/>
        <w:numPr>
          <w:ilvl w:val="0"/>
          <w:numId w:val="20"/>
        </w:numPr>
        <w:spacing w:line="254" w:lineRule="auto"/>
        <w:ind w:right="706"/>
        <w:jc w:val="left"/>
      </w:pPr>
      <w:r>
        <w:t xml:space="preserve">The original data files and fields were converted to standard formats and fields using the custom software </w:t>
      </w:r>
      <w:proofErr w:type="spellStart"/>
      <w:r>
        <w:t>OpenTabulate</w:t>
      </w:r>
      <w:proofErr w:type="spellEnd"/>
      <w:r w:rsidR="50D373A4" w:rsidRPr="50141B75">
        <w:rPr>
          <w:rStyle w:val="FootnoteReference"/>
        </w:rPr>
        <w:footnoteReference w:id="6"/>
      </w:r>
      <w:r>
        <w:t>.</w:t>
      </w:r>
    </w:p>
    <w:p w14:paraId="6394D11C" w14:textId="08297B3E" w:rsidR="00387128" w:rsidRPr="005D5F54" w:rsidRDefault="6361CD03" w:rsidP="005D5F54">
      <w:pPr>
        <w:pStyle w:val="ListParagraph"/>
        <w:numPr>
          <w:ilvl w:val="0"/>
          <w:numId w:val="20"/>
        </w:numPr>
        <w:spacing w:line="254" w:lineRule="auto"/>
        <w:ind w:right="706"/>
        <w:jc w:val="left"/>
      </w:pPr>
      <w:r w:rsidRPr="005D5F54">
        <w:t>Concatenated address data were parsed and separated into the</w:t>
      </w:r>
      <w:r w:rsidR="3FC836FC" w:rsidRPr="005D5F54">
        <w:t>ir</w:t>
      </w:r>
      <w:r w:rsidRPr="005D5F54">
        <w:t xml:space="preserve"> </w:t>
      </w:r>
      <w:r w:rsidR="127B2036" w:rsidRPr="005D5F54">
        <w:t xml:space="preserve">corresponding </w:t>
      </w:r>
      <w:r w:rsidR="3FC836FC" w:rsidRPr="005D5F54">
        <w:t>components (</w:t>
      </w:r>
      <w:r w:rsidR="7F4D9EE5" w:rsidRPr="005D5F54">
        <w:t>e.g.,</w:t>
      </w:r>
      <w:r w:rsidR="3FC836FC" w:rsidRPr="005D5F54">
        <w:t xml:space="preserve"> </w:t>
      </w:r>
      <w:r w:rsidR="0D3FAEB1" w:rsidRPr="005D5F54">
        <w:t>unit, street number and name, city name, etc.)</w:t>
      </w:r>
      <w:r w:rsidR="4619E7B6" w:rsidRPr="005D5F54">
        <w:t xml:space="preserve"> </w:t>
      </w:r>
      <w:r w:rsidR="4619E7B6" w:rsidRPr="3EC71BD8">
        <w:t>u</w:t>
      </w:r>
      <w:r w:rsidRPr="3EC71BD8">
        <w:t xml:space="preserve">sing </w:t>
      </w:r>
      <w:bookmarkStart w:id="15" w:name="_Hlk151975432"/>
      <w:proofErr w:type="spellStart"/>
      <w:r w:rsidRPr="3EC71BD8">
        <w:t>libpostal</w:t>
      </w:r>
      <w:proofErr w:type="spellEnd"/>
      <w:r w:rsidR="00387128" w:rsidRPr="3EC71BD8">
        <w:rPr>
          <w:rStyle w:val="FootnoteReference"/>
        </w:rPr>
        <w:footnoteReference w:id="7"/>
      </w:r>
      <w:r w:rsidRPr="005D5F54">
        <w:t xml:space="preserve"> </w:t>
      </w:r>
      <w:bookmarkEnd w:id="15"/>
      <w:r w:rsidRPr="005D5F54">
        <w:t>a natural language processing solution for address parsing.</w:t>
      </w:r>
    </w:p>
    <w:p w14:paraId="5EF2E282" w14:textId="79655895" w:rsidR="155ABD18" w:rsidRDefault="155ABD18" w:rsidP="50141B75">
      <w:pPr>
        <w:pStyle w:val="ListParagraph"/>
        <w:numPr>
          <w:ilvl w:val="0"/>
          <w:numId w:val="20"/>
        </w:numPr>
        <w:spacing w:line="254" w:lineRule="auto"/>
        <w:ind w:right="706"/>
        <w:jc w:val="left"/>
      </w:pPr>
      <w:r>
        <w:t>Entries missing latitude and longitude information were geocoded by matching parsed addresses against the Open Database of Addresses.</w:t>
      </w:r>
    </w:p>
    <w:p w14:paraId="0573897B" w14:textId="3F4D4683" w:rsidR="00387128" w:rsidRPr="005D5F54" w:rsidRDefault="25FB2BA8" w:rsidP="005D5F54">
      <w:pPr>
        <w:pStyle w:val="ListParagraph"/>
        <w:numPr>
          <w:ilvl w:val="0"/>
          <w:numId w:val="20"/>
        </w:numPr>
        <w:spacing w:line="254" w:lineRule="auto"/>
        <w:ind w:right="706"/>
        <w:jc w:val="left"/>
      </w:pPr>
      <w:r>
        <w:t>Deduplication using</w:t>
      </w:r>
      <w:r w:rsidR="5A6BD7D4">
        <w:t xml:space="preserve"> literal </w:t>
      </w:r>
      <w:r>
        <w:t xml:space="preserve">string matching. This was done in a conservative manner </w:t>
      </w:r>
      <w:r w:rsidR="1D52DC1C">
        <w:t>to</w:t>
      </w:r>
      <w:r>
        <w:t xml:space="preserve"> avoid false positives</w:t>
      </w:r>
      <w:r w:rsidR="2F90C7B9">
        <w:t xml:space="preserve"> (</w:t>
      </w:r>
      <w:r w:rsidR="43763FF8">
        <w:t xml:space="preserve">for more details, see Data </w:t>
      </w:r>
      <w:r w:rsidR="72F8CDF4">
        <w:t>standardi</w:t>
      </w:r>
      <w:r w:rsidR="278AF695">
        <w:t>z</w:t>
      </w:r>
      <w:r w:rsidR="72F8CDF4">
        <w:t>ation</w:t>
      </w:r>
      <w:r w:rsidR="2F90C7B9">
        <w:t>)</w:t>
      </w:r>
      <w:r>
        <w:t>.</w:t>
      </w:r>
    </w:p>
    <w:p w14:paraId="173EB252" w14:textId="529B12B2" w:rsidR="5C1B3A64" w:rsidRDefault="5C1B3A64" w:rsidP="50141B75">
      <w:pPr>
        <w:pStyle w:val="ListParagraph"/>
        <w:numPr>
          <w:ilvl w:val="0"/>
          <w:numId w:val="20"/>
        </w:numPr>
        <w:spacing w:line="254" w:lineRule="auto"/>
        <w:ind w:right="706"/>
        <w:jc w:val="left"/>
      </w:pPr>
      <w:r>
        <w:t xml:space="preserve">Cleaning and </w:t>
      </w:r>
      <w:r w:rsidR="007E3283">
        <w:t>standardization</w:t>
      </w:r>
      <w:r w:rsidR="009777C0">
        <w:t xml:space="preserve"> (for more details, see Data standardization).</w:t>
      </w:r>
    </w:p>
    <w:p w14:paraId="3C6DE2F7" w14:textId="1CDD3FEA" w:rsidR="00387128" w:rsidRPr="005D5F54" w:rsidRDefault="1DE2EA8C" w:rsidP="005D5F54">
      <w:pPr>
        <w:jc w:val="left"/>
      </w:pPr>
      <w:r w:rsidRPr="005D5F54">
        <w:t xml:space="preserve">While effort </w:t>
      </w:r>
      <w:r w:rsidR="43763FF8" w:rsidRPr="005D5F54">
        <w:t xml:space="preserve">was </w:t>
      </w:r>
      <w:r w:rsidRPr="005D5F54">
        <w:t xml:space="preserve">made to ensure that the data is correct, it is possible that the scripts used to process and parse the addresses may unintentionally cause other, undetected, errors. Should any such errors be </w:t>
      </w:r>
      <w:r w:rsidR="43763FF8" w:rsidRPr="005D5F54">
        <w:t>reported</w:t>
      </w:r>
      <w:r w:rsidRPr="005D5F54">
        <w:t xml:space="preserve">, they will </w:t>
      </w:r>
      <w:r w:rsidRPr="005D5F54">
        <w:lastRenderedPageBreak/>
        <w:t xml:space="preserve">be corrected in future versions of the </w:t>
      </w:r>
      <w:proofErr w:type="spellStart"/>
      <w:r w:rsidR="33ACD521">
        <w:t>ODB</w:t>
      </w:r>
      <w:r w:rsidR="00053F10">
        <w:t>us</w:t>
      </w:r>
      <w:proofErr w:type="spellEnd"/>
      <w:r w:rsidRPr="005D5F54">
        <w:t xml:space="preserve">. </w:t>
      </w:r>
    </w:p>
    <w:p w14:paraId="3E52CD20" w14:textId="6177F02C" w:rsidR="00F6374F" w:rsidRPr="005D5F54" w:rsidRDefault="00F6374F" w:rsidP="005D5F54">
      <w:pPr>
        <w:jc w:val="left"/>
      </w:pPr>
      <w:r>
        <w:t xml:space="preserve">In general, the data included in the </w:t>
      </w:r>
      <w:proofErr w:type="spellStart"/>
      <w:r w:rsidR="005D5F54">
        <w:t>ODB</w:t>
      </w:r>
      <w:r w:rsidR="00053F10">
        <w:t>us</w:t>
      </w:r>
      <w:proofErr w:type="spellEnd"/>
      <w:r>
        <w:t xml:space="preserve"> </w:t>
      </w:r>
      <w:r w:rsidR="53F83CA3">
        <w:t>represents</w:t>
      </w:r>
      <w:r w:rsidR="38BB54C7">
        <w:t xml:space="preserve"> </w:t>
      </w:r>
      <w:r>
        <w:t xml:space="preserve">what is available from the original sources without imputation. The exception to this is the </w:t>
      </w:r>
      <w:r w:rsidR="00BB4E27">
        <w:t xml:space="preserve">geocoding of entries missing coordinates, and the </w:t>
      </w:r>
      <w:r>
        <w:t xml:space="preserve">imputation of </w:t>
      </w:r>
      <w:r w:rsidR="00251F93">
        <w:t xml:space="preserve">CSD names and </w:t>
      </w:r>
      <w:r w:rsidR="1BABB4BC">
        <w:t>NAICS codes</w:t>
      </w:r>
      <w:r>
        <w:t>,</w:t>
      </w:r>
      <w:r w:rsidR="5749A2E1">
        <w:t xml:space="preserve"> as</w:t>
      </w:r>
      <w:r>
        <w:t xml:space="preserve"> discussed below.</w:t>
      </w:r>
    </w:p>
    <w:p w14:paraId="1415CD2B" w14:textId="31C5E9C1" w:rsidR="00BB4E27" w:rsidRPr="005D5F54" w:rsidRDefault="00BB4E27" w:rsidP="005D5F54">
      <w:pPr>
        <w:pStyle w:val="Heading2"/>
      </w:pPr>
      <w:bookmarkStart w:id="16" w:name="_Toc1806833849"/>
      <w:bookmarkStart w:id="17" w:name="_Toc7620362"/>
      <w:bookmarkStart w:id="18" w:name="_Ref3991650"/>
      <w:r>
        <w:t>Geocoding</w:t>
      </w:r>
      <w:bookmarkEnd w:id="16"/>
    </w:p>
    <w:p w14:paraId="05B1272F" w14:textId="77777777" w:rsidR="00FC7422" w:rsidRDefault="3F8281C7" w:rsidP="005D5F54">
      <w:pPr>
        <w:jc w:val="left"/>
      </w:pPr>
      <w:r>
        <w:t xml:space="preserve">Records that did not include geocoordinates from the source were geocoded </w:t>
      </w:r>
      <w:r w:rsidR="72D45B4F">
        <w:t xml:space="preserve">by matching entries against the Open Database of Addresses </w:t>
      </w:r>
      <w:bookmarkStart w:id="19" w:name="_Hlk151975559"/>
      <w:r w:rsidR="72D45B4F">
        <w:t>(ODA)</w:t>
      </w:r>
      <w:r w:rsidR="005F5128" w:rsidRPr="10926A82">
        <w:rPr>
          <w:rStyle w:val="FootnoteReference"/>
        </w:rPr>
        <w:footnoteReference w:id="8"/>
      </w:r>
      <w:r w:rsidR="72D45B4F">
        <w:t xml:space="preserve">. </w:t>
      </w:r>
    </w:p>
    <w:bookmarkEnd w:id="19"/>
    <w:p w14:paraId="3C9DFD93" w14:textId="3BCB6A13" w:rsidR="00BB4E27" w:rsidRDefault="057737AC" w:rsidP="005D5F54">
      <w:pPr>
        <w:jc w:val="left"/>
      </w:pPr>
      <w:r>
        <w:t>F</w:t>
      </w:r>
      <w:r w:rsidR="72D45B4F">
        <w:t xml:space="preserve">uzzy matching was used to compare parsed addresses (street number, street name, city) to corresponding columns in the ODA. </w:t>
      </w:r>
      <w:r w:rsidR="1D7AA419">
        <w:t>Records that scored above a conservatively set threshold were taken to be valid matches</w:t>
      </w:r>
      <w:r w:rsidR="238E55D0">
        <w:t>.</w:t>
      </w:r>
      <w:r w:rsidR="7FEF285B">
        <w:t xml:space="preserve"> </w:t>
      </w:r>
      <w:r w:rsidR="3F8281C7">
        <w:t xml:space="preserve">The </w:t>
      </w:r>
      <w:proofErr w:type="spellStart"/>
      <w:r w:rsidR="00FC7422">
        <w:t>g</w:t>
      </w:r>
      <w:r w:rsidR="3F8281C7">
        <w:t>eo</w:t>
      </w:r>
      <w:r w:rsidR="15EAFA36">
        <w:t>_</w:t>
      </w:r>
      <w:r w:rsidR="00FC7422">
        <w:t>s</w:t>
      </w:r>
      <w:r w:rsidR="15EAFA36">
        <w:t>ource</w:t>
      </w:r>
      <w:proofErr w:type="spellEnd"/>
      <w:r w:rsidR="3F8281C7">
        <w:t xml:space="preserve"> column indicates </w:t>
      </w:r>
      <w:r w:rsidR="640A6ED4">
        <w:t>whether</w:t>
      </w:r>
      <w:r w:rsidR="7E6C812F">
        <w:t xml:space="preserve"> </w:t>
      </w:r>
      <w:r w:rsidR="3F8281C7">
        <w:t xml:space="preserve">the coordinates of a record were provided by the </w:t>
      </w:r>
      <w:r w:rsidR="3BB8432D">
        <w:t xml:space="preserve">original </w:t>
      </w:r>
      <w:r w:rsidR="3F8281C7">
        <w:t>source or if they were geocoded.</w:t>
      </w:r>
    </w:p>
    <w:p w14:paraId="371346D3" w14:textId="332F7E13" w:rsidR="005535C3" w:rsidRDefault="005535C3" w:rsidP="005535C3">
      <w:pPr>
        <w:pStyle w:val="Heading2"/>
      </w:pPr>
      <w:bookmarkStart w:id="20" w:name="_Toc1492252943"/>
      <w:r>
        <w:t>Imputation of NAICS codes</w:t>
      </w:r>
      <w:bookmarkEnd w:id="20"/>
    </w:p>
    <w:p w14:paraId="14A8574B" w14:textId="3233DE8C" w:rsidR="007A51DE" w:rsidRDefault="427A474E" w:rsidP="005D5F54">
      <w:pPr>
        <w:jc w:val="left"/>
      </w:pPr>
      <w:r>
        <w:t xml:space="preserve">The original data sources use a variety of standards, </w:t>
      </w:r>
      <w:r w:rsidR="3070B4D4">
        <w:t>classifications,</w:t>
      </w:r>
      <w:r>
        <w:t xml:space="preserve"> and nomenclature to describe the business type.</w:t>
      </w:r>
      <w:r w:rsidR="0EB2AB7A">
        <w:t xml:space="preserve"> This database retains all the original descriptions from the data sources, described in section </w:t>
      </w:r>
      <w:r w:rsidR="0AD542F3">
        <w:t>6</w:t>
      </w:r>
      <w:r w:rsidR="0EB2AB7A">
        <w:t xml:space="preserve"> </w:t>
      </w:r>
      <w:r w:rsidR="4DAE3C92">
        <w:t>D</w:t>
      </w:r>
      <w:r w:rsidR="0EB2AB7A">
        <w:t>ata dictionary.</w:t>
      </w:r>
    </w:p>
    <w:p w14:paraId="32AFA826" w14:textId="013E0AA0" w:rsidR="005248F4" w:rsidRDefault="00623723" w:rsidP="10926A82">
      <w:pPr>
        <w:jc w:val="left"/>
        <w:rPr>
          <w:szCs w:val="20"/>
        </w:rPr>
      </w:pPr>
      <w:r>
        <w:t>However, with the goal of standardizing the enterprise classification, t</w:t>
      </w:r>
      <w:r w:rsidR="7AB84785" w:rsidRPr="005D5F54">
        <w:t xml:space="preserve">he </w:t>
      </w:r>
      <w:proofErr w:type="spellStart"/>
      <w:r w:rsidR="7AB84785">
        <w:t>ODB</w:t>
      </w:r>
      <w:r w:rsidR="37B101D1">
        <w:t>us</w:t>
      </w:r>
      <w:proofErr w:type="spellEnd"/>
      <w:r w:rsidR="7AB84785" w:rsidRPr="005D5F54">
        <w:t xml:space="preserve"> uses </w:t>
      </w:r>
      <w:r>
        <w:t>Statistics Canada’s</w:t>
      </w:r>
      <w:r w:rsidR="7CBCEB89">
        <w:t xml:space="preserve"> business clas</w:t>
      </w:r>
      <w:r w:rsidR="7CBCEB89" w:rsidRPr="43BA3E07">
        <w:t>sification standard,</w:t>
      </w:r>
      <w:r w:rsidRPr="10926A82">
        <w:rPr>
          <w:szCs w:val="20"/>
        </w:rPr>
        <w:t xml:space="preserve"> </w:t>
      </w:r>
      <w:r w:rsidR="7AB84785" w:rsidRPr="43BA3E07">
        <w:t>the North American Industry Classification System (NAICS)</w:t>
      </w:r>
      <w:bookmarkStart w:id="21" w:name="_Hlk151975731"/>
      <w:r w:rsidR="005535C3" w:rsidRPr="43BA3E07">
        <w:rPr>
          <w:rStyle w:val="FootnoteReference"/>
        </w:rPr>
        <w:footnoteReference w:id="9"/>
      </w:r>
      <w:r w:rsidR="7AB84785" w:rsidRPr="43BA3E07">
        <w:t xml:space="preserve"> </w:t>
      </w:r>
      <w:bookmarkEnd w:id="21"/>
      <w:r w:rsidR="7AB84785" w:rsidRPr="43BA3E07">
        <w:t>to provide a standard definition of business type.</w:t>
      </w:r>
    </w:p>
    <w:p w14:paraId="1A499D23" w14:textId="103568D5" w:rsidR="3EC71BD8" w:rsidRPr="00CD3E3C" w:rsidRDefault="3445850B" w:rsidP="3EC71BD8">
      <w:pPr>
        <w:spacing w:line="257" w:lineRule="auto"/>
        <w:jc w:val="left"/>
        <w:rPr>
          <w:highlight w:val="yellow"/>
        </w:rPr>
      </w:pPr>
      <w:r w:rsidRPr="5FD3BC6A">
        <w:rPr>
          <w:rFonts w:eastAsia="Arial" w:cs="Arial"/>
          <w:color w:val="000000" w:themeColor="text1"/>
        </w:rPr>
        <w:t>Based on</w:t>
      </w:r>
      <w:r w:rsidRPr="5FD3BC6A">
        <w:rPr>
          <w:rFonts w:eastAsia="Arial" w:cs="Arial"/>
        </w:rPr>
        <w:t xml:space="preserve"> the NAICS sector definitions given in Table 1, information found in the source business descriptions and business sectors were used to match 86% of business to their corresponding two-digit NAICS codes. Of the NAICS codes available in the Open Database of Businesses, 25% were present in the original source material and </w:t>
      </w:r>
      <w:r w:rsidRPr="5FD3BC6A">
        <w:rPr>
          <w:rFonts w:eastAsia="Arial" w:cs="Arial"/>
          <w:color w:val="000000" w:themeColor="text1"/>
        </w:rPr>
        <w:t xml:space="preserve">61% were deduced using keywords found in the business description </w:t>
      </w:r>
      <w:r w:rsidR="7C9FC6A1" w:rsidRPr="5FD3BC6A">
        <w:rPr>
          <w:rFonts w:eastAsia="Arial" w:cs="Arial"/>
          <w:color w:val="000000" w:themeColor="text1"/>
        </w:rPr>
        <w:t xml:space="preserve">that were </w:t>
      </w:r>
      <w:r w:rsidRPr="5FD3BC6A">
        <w:rPr>
          <w:rFonts w:eastAsia="Arial" w:cs="Arial"/>
          <w:color w:val="000000" w:themeColor="text1"/>
        </w:rPr>
        <w:t>matching the sector definitions.</w:t>
      </w:r>
      <w:r w:rsidR="5D5903C7" w:rsidRPr="5FD3BC6A">
        <w:rPr>
          <w:rFonts w:eastAsia="Arial" w:cs="Arial"/>
          <w:color w:val="000000" w:themeColor="text1"/>
        </w:rPr>
        <w:t xml:space="preserve"> </w:t>
      </w:r>
      <w:r w:rsidR="21176000">
        <w:t xml:space="preserve">Imputation of NAICS codes </w:t>
      </w:r>
      <w:r w:rsidR="6F8462AF">
        <w:t>is</w:t>
      </w:r>
      <w:r w:rsidR="21176000">
        <w:t xml:space="preserve"> done conservatively to avoid false positives.</w:t>
      </w:r>
    </w:p>
    <w:p w14:paraId="2AB9F706" w14:textId="7FD14483" w:rsidR="22317F3A" w:rsidRDefault="22317F3A" w:rsidP="35A3BC6E">
      <w:pPr>
        <w:jc w:val="left"/>
      </w:pPr>
      <w:r>
        <w:t xml:space="preserve">Table </w:t>
      </w:r>
      <w:r w:rsidR="36E92775">
        <w:t>1</w:t>
      </w:r>
      <w:r>
        <w:t>: North American Industry Classification System (NAICS) Canada 2022 Version 1.0</w:t>
      </w:r>
    </w:p>
    <w:tbl>
      <w:tblPr>
        <w:tblStyle w:val="TableGrid"/>
        <w:tblW w:w="7980" w:type="dxa"/>
        <w:tblLook w:val="04A0" w:firstRow="1" w:lastRow="0" w:firstColumn="1" w:lastColumn="0" w:noHBand="0" w:noVBand="1"/>
      </w:tblPr>
      <w:tblGrid>
        <w:gridCol w:w="1125"/>
        <w:gridCol w:w="6855"/>
      </w:tblGrid>
      <w:tr w:rsidR="00085042" w:rsidRPr="00E5295C" w14:paraId="6171EA49" w14:textId="77777777" w:rsidTr="3EC71BD8">
        <w:trPr>
          <w:trHeight w:val="20"/>
        </w:trPr>
        <w:tc>
          <w:tcPr>
            <w:tcW w:w="1125" w:type="dxa"/>
          </w:tcPr>
          <w:p w14:paraId="434BC696" w14:textId="64D70E94" w:rsidR="1EA3838F" w:rsidRDefault="1EA3838F" w:rsidP="35A3BC6E">
            <w:pPr>
              <w:pStyle w:val="FootnoteTable"/>
              <w:rPr>
                <w:sz w:val="20"/>
                <w:szCs w:val="20"/>
                <w:lang w:val="en-US"/>
              </w:rPr>
            </w:pPr>
            <w:r w:rsidRPr="35A3BC6E">
              <w:rPr>
                <w:sz w:val="20"/>
                <w:szCs w:val="20"/>
                <w:lang w:val="en-US"/>
              </w:rPr>
              <w:t>Code</w:t>
            </w:r>
          </w:p>
        </w:tc>
        <w:tc>
          <w:tcPr>
            <w:tcW w:w="6855" w:type="dxa"/>
            <w:hideMark/>
          </w:tcPr>
          <w:p w14:paraId="35AAFBF0" w14:textId="77777777" w:rsidR="00085042" w:rsidRPr="00D35C0C" w:rsidRDefault="53B5A3B7" w:rsidP="35A3BC6E">
            <w:pPr>
              <w:pStyle w:val="FootnoteTable"/>
              <w:rPr>
                <w:sz w:val="20"/>
                <w:szCs w:val="20"/>
                <w:lang w:val="en-US"/>
              </w:rPr>
            </w:pPr>
            <w:r w:rsidRPr="35A3BC6E">
              <w:rPr>
                <w:sz w:val="20"/>
                <w:szCs w:val="20"/>
                <w:lang w:val="en-US"/>
              </w:rPr>
              <w:t>Sector</w:t>
            </w:r>
          </w:p>
        </w:tc>
      </w:tr>
      <w:tr w:rsidR="00085042" w:rsidRPr="00E5295C" w14:paraId="26088C6C" w14:textId="77777777" w:rsidTr="3EC71BD8">
        <w:trPr>
          <w:trHeight w:val="20"/>
        </w:trPr>
        <w:tc>
          <w:tcPr>
            <w:tcW w:w="1125" w:type="dxa"/>
          </w:tcPr>
          <w:p w14:paraId="5A57B59E" w14:textId="6EB0801F" w:rsidR="6E215A83" w:rsidRDefault="6E215A83" w:rsidP="35A3BC6E">
            <w:pPr>
              <w:pStyle w:val="FootnoteTable"/>
              <w:rPr>
                <w:sz w:val="20"/>
                <w:szCs w:val="20"/>
              </w:rPr>
            </w:pPr>
            <w:r w:rsidRPr="35A3BC6E">
              <w:rPr>
                <w:sz w:val="20"/>
                <w:szCs w:val="20"/>
              </w:rPr>
              <w:t>11</w:t>
            </w:r>
          </w:p>
        </w:tc>
        <w:tc>
          <w:tcPr>
            <w:tcW w:w="6855" w:type="dxa"/>
            <w:hideMark/>
          </w:tcPr>
          <w:p w14:paraId="09749E0E" w14:textId="77777777" w:rsidR="00085042" w:rsidRPr="00E5295C" w:rsidRDefault="2A656EB0" w:rsidP="35A3BC6E">
            <w:pPr>
              <w:pStyle w:val="FootnoteTable"/>
              <w:rPr>
                <w:sz w:val="20"/>
                <w:szCs w:val="20"/>
                <w:lang w:val="en-US"/>
              </w:rPr>
            </w:pPr>
            <w:r w:rsidRPr="3EC71BD8">
              <w:rPr>
                <w:sz w:val="20"/>
                <w:szCs w:val="20"/>
                <w:lang w:val="en-US"/>
              </w:rPr>
              <w:t xml:space="preserve">Agriculture, forestry, </w:t>
            </w:r>
            <w:bookmarkStart w:id="22" w:name="_Int_rOq6RnkW"/>
            <w:r w:rsidRPr="3EC71BD8">
              <w:rPr>
                <w:sz w:val="20"/>
                <w:szCs w:val="20"/>
                <w:lang w:val="en-US"/>
              </w:rPr>
              <w:t>fishing</w:t>
            </w:r>
            <w:bookmarkEnd w:id="22"/>
            <w:r w:rsidRPr="3EC71BD8">
              <w:rPr>
                <w:sz w:val="20"/>
                <w:szCs w:val="20"/>
                <w:lang w:val="en-US"/>
              </w:rPr>
              <w:t xml:space="preserve"> and hunting</w:t>
            </w:r>
          </w:p>
        </w:tc>
      </w:tr>
      <w:tr w:rsidR="00085042" w:rsidRPr="00E5295C" w14:paraId="38574F3A" w14:textId="77777777" w:rsidTr="3EC71BD8">
        <w:trPr>
          <w:trHeight w:val="323"/>
        </w:trPr>
        <w:tc>
          <w:tcPr>
            <w:tcW w:w="1125" w:type="dxa"/>
          </w:tcPr>
          <w:p w14:paraId="6F4A8296" w14:textId="099DE3F9" w:rsidR="1F97AD90" w:rsidRDefault="1F97AD90" w:rsidP="35A3BC6E">
            <w:pPr>
              <w:pStyle w:val="FootnoteTable"/>
              <w:rPr>
                <w:sz w:val="20"/>
                <w:szCs w:val="20"/>
              </w:rPr>
            </w:pPr>
            <w:r w:rsidRPr="35A3BC6E">
              <w:rPr>
                <w:sz w:val="20"/>
                <w:szCs w:val="20"/>
              </w:rPr>
              <w:t>21</w:t>
            </w:r>
          </w:p>
        </w:tc>
        <w:tc>
          <w:tcPr>
            <w:tcW w:w="6855" w:type="dxa"/>
            <w:hideMark/>
          </w:tcPr>
          <w:p w14:paraId="620015C3" w14:textId="77777777" w:rsidR="00085042" w:rsidRPr="00E5295C" w:rsidRDefault="53B5A3B7" w:rsidP="35A3BC6E">
            <w:pPr>
              <w:pStyle w:val="FootnoteTable"/>
              <w:rPr>
                <w:sz w:val="20"/>
                <w:szCs w:val="20"/>
                <w:lang w:val="en-US"/>
              </w:rPr>
            </w:pPr>
            <w:r w:rsidRPr="35A3BC6E">
              <w:rPr>
                <w:sz w:val="20"/>
                <w:szCs w:val="20"/>
                <w:lang w:val="en-US"/>
              </w:rPr>
              <w:t>Mining, quarrying, and oil and gas extraction</w:t>
            </w:r>
          </w:p>
        </w:tc>
      </w:tr>
      <w:tr w:rsidR="00085042" w:rsidRPr="00E5295C" w14:paraId="713D35F4" w14:textId="77777777" w:rsidTr="3EC71BD8">
        <w:trPr>
          <w:trHeight w:val="20"/>
        </w:trPr>
        <w:tc>
          <w:tcPr>
            <w:tcW w:w="1125" w:type="dxa"/>
          </w:tcPr>
          <w:p w14:paraId="473B995B" w14:textId="4751188D" w:rsidR="1F97AD90" w:rsidRDefault="1F97AD90" w:rsidP="35A3BC6E">
            <w:pPr>
              <w:pStyle w:val="FootnoteTable"/>
              <w:rPr>
                <w:sz w:val="20"/>
                <w:szCs w:val="20"/>
              </w:rPr>
            </w:pPr>
            <w:r w:rsidRPr="35A3BC6E">
              <w:rPr>
                <w:sz w:val="20"/>
                <w:szCs w:val="20"/>
              </w:rPr>
              <w:t>22</w:t>
            </w:r>
          </w:p>
        </w:tc>
        <w:tc>
          <w:tcPr>
            <w:tcW w:w="6855" w:type="dxa"/>
            <w:hideMark/>
          </w:tcPr>
          <w:p w14:paraId="3EF15E98" w14:textId="77777777" w:rsidR="00085042" w:rsidRPr="00E5295C" w:rsidRDefault="53B5A3B7" w:rsidP="35A3BC6E">
            <w:pPr>
              <w:pStyle w:val="FootnoteTable"/>
              <w:rPr>
                <w:sz w:val="20"/>
                <w:szCs w:val="20"/>
                <w:lang w:val="en-US"/>
              </w:rPr>
            </w:pPr>
            <w:r w:rsidRPr="35A3BC6E">
              <w:rPr>
                <w:sz w:val="20"/>
                <w:szCs w:val="20"/>
                <w:lang w:val="en-US"/>
              </w:rPr>
              <w:t>Utilities</w:t>
            </w:r>
          </w:p>
        </w:tc>
      </w:tr>
      <w:tr w:rsidR="00085042" w:rsidRPr="00E5295C" w14:paraId="2032B2FE" w14:textId="77777777" w:rsidTr="3EC71BD8">
        <w:trPr>
          <w:trHeight w:val="20"/>
        </w:trPr>
        <w:tc>
          <w:tcPr>
            <w:tcW w:w="1125" w:type="dxa"/>
          </w:tcPr>
          <w:p w14:paraId="7BB2D776" w14:textId="26127B6C" w:rsidR="79379DE2" w:rsidRDefault="79379DE2" w:rsidP="35A3BC6E">
            <w:pPr>
              <w:pStyle w:val="FootnoteTable"/>
              <w:rPr>
                <w:sz w:val="20"/>
                <w:szCs w:val="20"/>
              </w:rPr>
            </w:pPr>
            <w:r w:rsidRPr="35A3BC6E">
              <w:rPr>
                <w:sz w:val="20"/>
                <w:szCs w:val="20"/>
              </w:rPr>
              <w:t>23</w:t>
            </w:r>
          </w:p>
        </w:tc>
        <w:tc>
          <w:tcPr>
            <w:tcW w:w="6855" w:type="dxa"/>
            <w:hideMark/>
          </w:tcPr>
          <w:p w14:paraId="4E10A610" w14:textId="77777777" w:rsidR="00085042" w:rsidRPr="00E5295C" w:rsidRDefault="53B5A3B7" w:rsidP="35A3BC6E">
            <w:pPr>
              <w:pStyle w:val="FootnoteTable"/>
              <w:rPr>
                <w:sz w:val="20"/>
                <w:szCs w:val="20"/>
                <w:lang w:val="en-US"/>
              </w:rPr>
            </w:pPr>
            <w:r w:rsidRPr="35A3BC6E">
              <w:rPr>
                <w:sz w:val="20"/>
                <w:szCs w:val="20"/>
                <w:lang w:val="en-US"/>
              </w:rPr>
              <w:t>Construction</w:t>
            </w:r>
          </w:p>
        </w:tc>
      </w:tr>
      <w:tr w:rsidR="00085042" w:rsidRPr="00E5295C" w14:paraId="492265E4" w14:textId="77777777" w:rsidTr="3EC71BD8">
        <w:trPr>
          <w:trHeight w:val="20"/>
        </w:trPr>
        <w:tc>
          <w:tcPr>
            <w:tcW w:w="1125" w:type="dxa"/>
          </w:tcPr>
          <w:p w14:paraId="230128BC" w14:textId="354EB962" w:rsidR="4BB61BA3" w:rsidRDefault="4BB61BA3" w:rsidP="35A3BC6E">
            <w:pPr>
              <w:pStyle w:val="FootnoteTable"/>
              <w:rPr>
                <w:sz w:val="20"/>
                <w:szCs w:val="20"/>
              </w:rPr>
            </w:pPr>
            <w:r w:rsidRPr="35A3BC6E">
              <w:rPr>
                <w:sz w:val="20"/>
                <w:szCs w:val="20"/>
              </w:rPr>
              <w:t>31-33</w:t>
            </w:r>
          </w:p>
        </w:tc>
        <w:tc>
          <w:tcPr>
            <w:tcW w:w="6855" w:type="dxa"/>
            <w:hideMark/>
          </w:tcPr>
          <w:p w14:paraId="734EF435" w14:textId="77777777" w:rsidR="00085042" w:rsidRPr="00E5295C" w:rsidRDefault="53B5A3B7" w:rsidP="35A3BC6E">
            <w:pPr>
              <w:pStyle w:val="FootnoteTable"/>
              <w:rPr>
                <w:sz w:val="20"/>
                <w:szCs w:val="20"/>
                <w:lang w:val="en-US"/>
              </w:rPr>
            </w:pPr>
            <w:r w:rsidRPr="35A3BC6E">
              <w:rPr>
                <w:sz w:val="20"/>
                <w:szCs w:val="20"/>
                <w:lang w:val="en-US"/>
              </w:rPr>
              <w:t>Manufacturing</w:t>
            </w:r>
          </w:p>
        </w:tc>
      </w:tr>
      <w:tr w:rsidR="00085042" w:rsidRPr="00E5295C" w14:paraId="2888D458" w14:textId="77777777" w:rsidTr="3EC71BD8">
        <w:trPr>
          <w:trHeight w:val="20"/>
        </w:trPr>
        <w:tc>
          <w:tcPr>
            <w:tcW w:w="1125" w:type="dxa"/>
          </w:tcPr>
          <w:p w14:paraId="7AB77378" w14:textId="5BCCCE8F" w:rsidR="288D3A81" w:rsidRDefault="288D3A81" w:rsidP="35A3BC6E">
            <w:pPr>
              <w:pStyle w:val="FootnoteTable"/>
              <w:rPr>
                <w:sz w:val="20"/>
                <w:szCs w:val="20"/>
              </w:rPr>
            </w:pPr>
            <w:r w:rsidRPr="35A3BC6E">
              <w:rPr>
                <w:sz w:val="20"/>
                <w:szCs w:val="20"/>
              </w:rPr>
              <w:t>41</w:t>
            </w:r>
          </w:p>
        </w:tc>
        <w:tc>
          <w:tcPr>
            <w:tcW w:w="6855" w:type="dxa"/>
            <w:hideMark/>
          </w:tcPr>
          <w:p w14:paraId="613A8563" w14:textId="77777777" w:rsidR="00085042" w:rsidRPr="00E5295C" w:rsidRDefault="53B5A3B7" w:rsidP="35A3BC6E">
            <w:pPr>
              <w:pStyle w:val="FootnoteTable"/>
              <w:rPr>
                <w:sz w:val="20"/>
                <w:szCs w:val="20"/>
                <w:lang w:val="en-US"/>
              </w:rPr>
            </w:pPr>
            <w:r w:rsidRPr="35A3BC6E">
              <w:rPr>
                <w:sz w:val="20"/>
                <w:szCs w:val="20"/>
                <w:lang w:val="en-US"/>
              </w:rPr>
              <w:t>Wholesale trade</w:t>
            </w:r>
          </w:p>
        </w:tc>
      </w:tr>
      <w:tr w:rsidR="00085042" w:rsidRPr="00E5295C" w14:paraId="4CB34C5E" w14:textId="77777777" w:rsidTr="3EC71BD8">
        <w:trPr>
          <w:trHeight w:val="20"/>
        </w:trPr>
        <w:tc>
          <w:tcPr>
            <w:tcW w:w="1125" w:type="dxa"/>
          </w:tcPr>
          <w:p w14:paraId="03E4B2E6" w14:textId="19E175B1" w:rsidR="7AD0FA78" w:rsidRDefault="7AD0FA78" w:rsidP="35A3BC6E">
            <w:pPr>
              <w:pStyle w:val="FootnoteTable"/>
              <w:rPr>
                <w:sz w:val="20"/>
                <w:szCs w:val="20"/>
              </w:rPr>
            </w:pPr>
            <w:r w:rsidRPr="35A3BC6E">
              <w:rPr>
                <w:sz w:val="20"/>
                <w:szCs w:val="20"/>
              </w:rPr>
              <w:t>44-45</w:t>
            </w:r>
          </w:p>
        </w:tc>
        <w:tc>
          <w:tcPr>
            <w:tcW w:w="6855" w:type="dxa"/>
            <w:hideMark/>
          </w:tcPr>
          <w:p w14:paraId="3D924239" w14:textId="77777777" w:rsidR="00085042" w:rsidRPr="00E5295C" w:rsidRDefault="53B5A3B7" w:rsidP="35A3BC6E">
            <w:pPr>
              <w:pStyle w:val="FootnoteTable"/>
              <w:rPr>
                <w:sz w:val="20"/>
                <w:szCs w:val="20"/>
                <w:lang w:val="en-US"/>
              </w:rPr>
            </w:pPr>
            <w:r w:rsidRPr="35A3BC6E">
              <w:rPr>
                <w:sz w:val="20"/>
                <w:szCs w:val="20"/>
                <w:lang w:val="en-US"/>
              </w:rPr>
              <w:t>Retail trade</w:t>
            </w:r>
          </w:p>
        </w:tc>
      </w:tr>
      <w:tr w:rsidR="00085042" w:rsidRPr="00E5295C" w14:paraId="62385350" w14:textId="77777777" w:rsidTr="3EC71BD8">
        <w:trPr>
          <w:trHeight w:val="20"/>
        </w:trPr>
        <w:tc>
          <w:tcPr>
            <w:tcW w:w="1125" w:type="dxa"/>
          </w:tcPr>
          <w:p w14:paraId="18BAFEE5" w14:textId="5356C79C" w:rsidR="632ACD02" w:rsidRDefault="632ACD02" w:rsidP="35A3BC6E">
            <w:pPr>
              <w:pStyle w:val="FootnoteTable"/>
              <w:rPr>
                <w:sz w:val="20"/>
                <w:szCs w:val="20"/>
              </w:rPr>
            </w:pPr>
            <w:r w:rsidRPr="35A3BC6E">
              <w:rPr>
                <w:sz w:val="20"/>
                <w:szCs w:val="20"/>
              </w:rPr>
              <w:t>48-49</w:t>
            </w:r>
          </w:p>
        </w:tc>
        <w:tc>
          <w:tcPr>
            <w:tcW w:w="6855" w:type="dxa"/>
            <w:hideMark/>
          </w:tcPr>
          <w:p w14:paraId="59F0A3B4" w14:textId="77777777" w:rsidR="00085042" w:rsidRPr="00E5295C" w:rsidRDefault="53B5A3B7" w:rsidP="35A3BC6E">
            <w:pPr>
              <w:pStyle w:val="FootnoteTable"/>
              <w:rPr>
                <w:sz w:val="20"/>
                <w:szCs w:val="20"/>
                <w:lang w:val="en-US"/>
              </w:rPr>
            </w:pPr>
            <w:r w:rsidRPr="35A3BC6E">
              <w:rPr>
                <w:sz w:val="20"/>
                <w:szCs w:val="20"/>
                <w:lang w:val="en-US"/>
              </w:rPr>
              <w:t>Transportation and warehousing</w:t>
            </w:r>
          </w:p>
        </w:tc>
      </w:tr>
      <w:tr w:rsidR="00085042" w:rsidRPr="00E5295C" w14:paraId="42968030" w14:textId="77777777" w:rsidTr="3EC71BD8">
        <w:trPr>
          <w:trHeight w:val="20"/>
        </w:trPr>
        <w:tc>
          <w:tcPr>
            <w:tcW w:w="1125" w:type="dxa"/>
          </w:tcPr>
          <w:p w14:paraId="29E58FED" w14:textId="3C81E9FD" w:rsidR="1DC0D72D" w:rsidRDefault="1DC0D72D" w:rsidP="35A3BC6E">
            <w:pPr>
              <w:pStyle w:val="FootnoteTable"/>
              <w:rPr>
                <w:sz w:val="20"/>
                <w:szCs w:val="20"/>
              </w:rPr>
            </w:pPr>
            <w:r w:rsidRPr="35A3BC6E">
              <w:rPr>
                <w:sz w:val="20"/>
                <w:szCs w:val="20"/>
              </w:rPr>
              <w:t>51</w:t>
            </w:r>
          </w:p>
        </w:tc>
        <w:tc>
          <w:tcPr>
            <w:tcW w:w="6855" w:type="dxa"/>
            <w:hideMark/>
          </w:tcPr>
          <w:p w14:paraId="0BD4A1EE" w14:textId="77777777" w:rsidR="00085042" w:rsidRPr="00E5295C" w:rsidRDefault="53B5A3B7" w:rsidP="35A3BC6E">
            <w:pPr>
              <w:pStyle w:val="FootnoteTable"/>
              <w:rPr>
                <w:sz w:val="20"/>
                <w:szCs w:val="20"/>
                <w:lang w:val="en-US"/>
              </w:rPr>
            </w:pPr>
            <w:r w:rsidRPr="35A3BC6E">
              <w:rPr>
                <w:sz w:val="20"/>
                <w:szCs w:val="20"/>
                <w:lang w:val="en-US"/>
              </w:rPr>
              <w:t>Information and cultural industries</w:t>
            </w:r>
          </w:p>
        </w:tc>
      </w:tr>
      <w:tr w:rsidR="00085042" w:rsidRPr="00E5295C" w14:paraId="67DEB340" w14:textId="77777777" w:rsidTr="3EC71BD8">
        <w:trPr>
          <w:trHeight w:val="20"/>
        </w:trPr>
        <w:tc>
          <w:tcPr>
            <w:tcW w:w="1125" w:type="dxa"/>
          </w:tcPr>
          <w:p w14:paraId="418F7125" w14:textId="2BE70A38" w:rsidR="7F784230" w:rsidRDefault="7F784230" w:rsidP="35A3BC6E">
            <w:pPr>
              <w:pStyle w:val="FootnoteTable"/>
              <w:rPr>
                <w:sz w:val="20"/>
                <w:szCs w:val="20"/>
              </w:rPr>
            </w:pPr>
            <w:r w:rsidRPr="35A3BC6E">
              <w:rPr>
                <w:sz w:val="20"/>
                <w:szCs w:val="20"/>
              </w:rPr>
              <w:t>52</w:t>
            </w:r>
          </w:p>
        </w:tc>
        <w:tc>
          <w:tcPr>
            <w:tcW w:w="6855" w:type="dxa"/>
            <w:hideMark/>
          </w:tcPr>
          <w:p w14:paraId="0AF9C9CF" w14:textId="77777777" w:rsidR="00085042" w:rsidRPr="00E5295C" w:rsidRDefault="53B5A3B7" w:rsidP="35A3BC6E">
            <w:pPr>
              <w:pStyle w:val="FootnoteTable"/>
              <w:rPr>
                <w:sz w:val="20"/>
                <w:szCs w:val="20"/>
                <w:lang w:val="en-US"/>
              </w:rPr>
            </w:pPr>
            <w:r w:rsidRPr="35A3BC6E">
              <w:rPr>
                <w:sz w:val="20"/>
                <w:szCs w:val="20"/>
                <w:lang w:val="en-US"/>
              </w:rPr>
              <w:t>Finance and insurance</w:t>
            </w:r>
          </w:p>
        </w:tc>
      </w:tr>
      <w:tr w:rsidR="00085042" w:rsidRPr="00E5295C" w14:paraId="1676F01B" w14:textId="77777777" w:rsidTr="3EC71BD8">
        <w:trPr>
          <w:trHeight w:val="20"/>
        </w:trPr>
        <w:tc>
          <w:tcPr>
            <w:tcW w:w="1125" w:type="dxa"/>
          </w:tcPr>
          <w:p w14:paraId="01874EE4" w14:textId="429E3DFF" w:rsidR="7F784230" w:rsidRDefault="7F784230" w:rsidP="35A3BC6E">
            <w:pPr>
              <w:pStyle w:val="FootnoteTable"/>
              <w:rPr>
                <w:sz w:val="20"/>
                <w:szCs w:val="20"/>
              </w:rPr>
            </w:pPr>
            <w:r w:rsidRPr="35A3BC6E">
              <w:rPr>
                <w:sz w:val="20"/>
                <w:szCs w:val="20"/>
              </w:rPr>
              <w:t>53</w:t>
            </w:r>
          </w:p>
        </w:tc>
        <w:tc>
          <w:tcPr>
            <w:tcW w:w="6855" w:type="dxa"/>
            <w:hideMark/>
          </w:tcPr>
          <w:p w14:paraId="235D159A" w14:textId="77777777" w:rsidR="00085042" w:rsidRPr="00E5295C" w:rsidRDefault="53B5A3B7" w:rsidP="35A3BC6E">
            <w:pPr>
              <w:pStyle w:val="FootnoteTable"/>
              <w:rPr>
                <w:sz w:val="20"/>
                <w:szCs w:val="20"/>
                <w:lang w:val="en-US"/>
              </w:rPr>
            </w:pPr>
            <w:r w:rsidRPr="35A3BC6E">
              <w:rPr>
                <w:sz w:val="20"/>
                <w:szCs w:val="20"/>
                <w:lang w:val="en-US"/>
              </w:rPr>
              <w:t>Real estate and rental and leasing</w:t>
            </w:r>
          </w:p>
        </w:tc>
      </w:tr>
      <w:tr w:rsidR="00085042" w:rsidRPr="00E5295C" w14:paraId="10377401" w14:textId="77777777" w:rsidTr="3EC71BD8">
        <w:trPr>
          <w:trHeight w:val="20"/>
        </w:trPr>
        <w:tc>
          <w:tcPr>
            <w:tcW w:w="1125" w:type="dxa"/>
          </w:tcPr>
          <w:p w14:paraId="523C3CB3" w14:textId="126DBBEF" w:rsidR="4C57D2F0" w:rsidRDefault="4C57D2F0" w:rsidP="35A3BC6E">
            <w:pPr>
              <w:pStyle w:val="FootnoteTable"/>
              <w:rPr>
                <w:sz w:val="20"/>
                <w:szCs w:val="20"/>
              </w:rPr>
            </w:pPr>
            <w:r w:rsidRPr="35A3BC6E">
              <w:rPr>
                <w:sz w:val="20"/>
                <w:szCs w:val="20"/>
              </w:rPr>
              <w:t>54</w:t>
            </w:r>
          </w:p>
        </w:tc>
        <w:tc>
          <w:tcPr>
            <w:tcW w:w="6855" w:type="dxa"/>
            <w:hideMark/>
          </w:tcPr>
          <w:p w14:paraId="44436ADD" w14:textId="77777777" w:rsidR="00085042" w:rsidRPr="00E5295C" w:rsidRDefault="2A656EB0" w:rsidP="35A3BC6E">
            <w:pPr>
              <w:pStyle w:val="FootnoteTable"/>
              <w:rPr>
                <w:sz w:val="20"/>
                <w:szCs w:val="20"/>
                <w:lang w:val="en-US"/>
              </w:rPr>
            </w:pPr>
            <w:r w:rsidRPr="3EC71BD8">
              <w:rPr>
                <w:sz w:val="20"/>
                <w:szCs w:val="20"/>
                <w:lang w:val="en-US"/>
              </w:rPr>
              <w:t xml:space="preserve">Professional, </w:t>
            </w:r>
            <w:bookmarkStart w:id="23" w:name="_Int_FBAy3oqU"/>
            <w:r w:rsidRPr="3EC71BD8">
              <w:rPr>
                <w:sz w:val="20"/>
                <w:szCs w:val="20"/>
                <w:lang w:val="en-US"/>
              </w:rPr>
              <w:t>scientific</w:t>
            </w:r>
            <w:bookmarkEnd w:id="23"/>
            <w:r w:rsidRPr="3EC71BD8">
              <w:rPr>
                <w:sz w:val="20"/>
                <w:szCs w:val="20"/>
                <w:lang w:val="en-US"/>
              </w:rPr>
              <w:t xml:space="preserve"> and technical services</w:t>
            </w:r>
          </w:p>
        </w:tc>
      </w:tr>
      <w:tr w:rsidR="00085042" w:rsidRPr="00E5295C" w14:paraId="42B90308" w14:textId="77777777" w:rsidTr="3EC71BD8">
        <w:trPr>
          <w:trHeight w:val="20"/>
        </w:trPr>
        <w:tc>
          <w:tcPr>
            <w:tcW w:w="1125" w:type="dxa"/>
          </w:tcPr>
          <w:p w14:paraId="09706BC7" w14:textId="3F3BDFF3" w:rsidR="49D9CCA7" w:rsidRDefault="49D9CCA7" w:rsidP="35A3BC6E">
            <w:pPr>
              <w:pStyle w:val="FootnoteTable"/>
              <w:rPr>
                <w:sz w:val="20"/>
                <w:szCs w:val="20"/>
              </w:rPr>
            </w:pPr>
            <w:r w:rsidRPr="35A3BC6E">
              <w:rPr>
                <w:sz w:val="20"/>
                <w:szCs w:val="20"/>
              </w:rPr>
              <w:t>55</w:t>
            </w:r>
          </w:p>
        </w:tc>
        <w:tc>
          <w:tcPr>
            <w:tcW w:w="6855" w:type="dxa"/>
            <w:hideMark/>
          </w:tcPr>
          <w:p w14:paraId="4C794EC9" w14:textId="77777777" w:rsidR="00085042" w:rsidRPr="00E5295C" w:rsidRDefault="53B5A3B7" w:rsidP="35A3BC6E">
            <w:pPr>
              <w:pStyle w:val="FootnoteTable"/>
              <w:rPr>
                <w:sz w:val="20"/>
                <w:szCs w:val="20"/>
                <w:lang w:val="en-US"/>
              </w:rPr>
            </w:pPr>
            <w:r w:rsidRPr="35A3BC6E">
              <w:rPr>
                <w:sz w:val="20"/>
                <w:szCs w:val="20"/>
                <w:lang w:val="en-US"/>
              </w:rPr>
              <w:t>Management of companies and enterprises</w:t>
            </w:r>
          </w:p>
        </w:tc>
      </w:tr>
      <w:tr w:rsidR="00085042" w:rsidRPr="00E5295C" w14:paraId="4C8EDE83" w14:textId="77777777" w:rsidTr="3EC71BD8">
        <w:trPr>
          <w:trHeight w:val="20"/>
        </w:trPr>
        <w:tc>
          <w:tcPr>
            <w:tcW w:w="1125" w:type="dxa"/>
          </w:tcPr>
          <w:p w14:paraId="5AA41FCD" w14:textId="24DEE9AF" w:rsidR="525A3829" w:rsidRDefault="525A3829" w:rsidP="35A3BC6E">
            <w:pPr>
              <w:pStyle w:val="FootnoteTable"/>
              <w:rPr>
                <w:sz w:val="20"/>
                <w:szCs w:val="20"/>
              </w:rPr>
            </w:pPr>
            <w:r w:rsidRPr="35A3BC6E">
              <w:rPr>
                <w:sz w:val="20"/>
                <w:szCs w:val="20"/>
              </w:rPr>
              <w:t>56</w:t>
            </w:r>
          </w:p>
        </w:tc>
        <w:tc>
          <w:tcPr>
            <w:tcW w:w="6855" w:type="dxa"/>
            <w:hideMark/>
          </w:tcPr>
          <w:p w14:paraId="6F16387A" w14:textId="77777777" w:rsidR="00085042" w:rsidRPr="00E5295C" w:rsidRDefault="53B5A3B7" w:rsidP="35A3BC6E">
            <w:pPr>
              <w:pStyle w:val="FootnoteTable"/>
              <w:rPr>
                <w:sz w:val="20"/>
                <w:szCs w:val="20"/>
                <w:lang w:val="en-US"/>
              </w:rPr>
            </w:pPr>
            <w:r w:rsidRPr="35A3BC6E">
              <w:rPr>
                <w:sz w:val="20"/>
                <w:szCs w:val="20"/>
                <w:lang w:val="en-US"/>
              </w:rPr>
              <w:t>Administrative and support, waste management and remediation services</w:t>
            </w:r>
          </w:p>
        </w:tc>
      </w:tr>
      <w:tr w:rsidR="00085042" w:rsidRPr="00E5295C" w14:paraId="2240198D" w14:textId="77777777" w:rsidTr="3EC71BD8">
        <w:trPr>
          <w:trHeight w:val="20"/>
        </w:trPr>
        <w:tc>
          <w:tcPr>
            <w:tcW w:w="1125" w:type="dxa"/>
          </w:tcPr>
          <w:p w14:paraId="04BE4FE7" w14:textId="59A38E4E" w:rsidR="751793F8" w:rsidRDefault="751793F8" w:rsidP="35A3BC6E">
            <w:pPr>
              <w:pStyle w:val="FootnoteTable"/>
              <w:rPr>
                <w:sz w:val="20"/>
                <w:szCs w:val="20"/>
              </w:rPr>
            </w:pPr>
            <w:r w:rsidRPr="35A3BC6E">
              <w:rPr>
                <w:sz w:val="20"/>
                <w:szCs w:val="20"/>
              </w:rPr>
              <w:t>61</w:t>
            </w:r>
          </w:p>
        </w:tc>
        <w:tc>
          <w:tcPr>
            <w:tcW w:w="6855" w:type="dxa"/>
            <w:hideMark/>
          </w:tcPr>
          <w:p w14:paraId="52B29733" w14:textId="77777777" w:rsidR="00085042" w:rsidRPr="00E5295C" w:rsidRDefault="53B5A3B7" w:rsidP="35A3BC6E">
            <w:pPr>
              <w:pStyle w:val="FootnoteTable"/>
              <w:rPr>
                <w:sz w:val="20"/>
                <w:szCs w:val="20"/>
                <w:lang w:val="en-US"/>
              </w:rPr>
            </w:pPr>
            <w:r w:rsidRPr="35A3BC6E">
              <w:rPr>
                <w:sz w:val="20"/>
                <w:szCs w:val="20"/>
                <w:lang w:val="en-US"/>
              </w:rPr>
              <w:t>Educational services</w:t>
            </w:r>
          </w:p>
        </w:tc>
      </w:tr>
      <w:tr w:rsidR="00085042" w:rsidRPr="00E5295C" w14:paraId="628482D4" w14:textId="77777777" w:rsidTr="3EC71BD8">
        <w:trPr>
          <w:trHeight w:val="20"/>
        </w:trPr>
        <w:tc>
          <w:tcPr>
            <w:tcW w:w="1125" w:type="dxa"/>
          </w:tcPr>
          <w:p w14:paraId="02944681" w14:textId="7EBAD1B8" w:rsidR="33E9EB22" w:rsidRDefault="33E9EB22" w:rsidP="35A3BC6E">
            <w:pPr>
              <w:pStyle w:val="FootnoteTable"/>
              <w:rPr>
                <w:sz w:val="20"/>
                <w:szCs w:val="20"/>
              </w:rPr>
            </w:pPr>
            <w:r w:rsidRPr="35A3BC6E">
              <w:rPr>
                <w:sz w:val="20"/>
                <w:szCs w:val="20"/>
              </w:rPr>
              <w:t>62</w:t>
            </w:r>
          </w:p>
        </w:tc>
        <w:tc>
          <w:tcPr>
            <w:tcW w:w="6855" w:type="dxa"/>
            <w:hideMark/>
          </w:tcPr>
          <w:p w14:paraId="5F33A4AD" w14:textId="77777777" w:rsidR="00085042" w:rsidRPr="00E5295C" w:rsidRDefault="53B5A3B7" w:rsidP="35A3BC6E">
            <w:pPr>
              <w:pStyle w:val="FootnoteTable"/>
              <w:rPr>
                <w:sz w:val="20"/>
                <w:szCs w:val="20"/>
                <w:lang w:val="en-US"/>
              </w:rPr>
            </w:pPr>
            <w:r w:rsidRPr="35A3BC6E">
              <w:rPr>
                <w:sz w:val="20"/>
                <w:szCs w:val="20"/>
                <w:lang w:val="en-US"/>
              </w:rPr>
              <w:t>Health care and social assistance</w:t>
            </w:r>
          </w:p>
        </w:tc>
      </w:tr>
      <w:tr w:rsidR="00085042" w:rsidRPr="00E5295C" w14:paraId="560631D0" w14:textId="77777777" w:rsidTr="3EC71BD8">
        <w:trPr>
          <w:trHeight w:val="20"/>
        </w:trPr>
        <w:tc>
          <w:tcPr>
            <w:tcW w:w="1125" w:type="dxa"/>
          </w:tcPr>
          <w:p w14:paraId="1C815217" w14:textId="1EB447B8" w:rsidR="44FA1D42" w:rsidRDefault="44FA1D42" w:rsidP="35A3BC6E">
            <w:pPr>
              <w:pStyle w:val="FootnoteTable"/>
              <w:rPr>
                <w:sz w:val="20"/>
                <w:szCs w:val="20"/>
              </w:rPr>
            </w:pPr>
            <w:r w:rsidRPr="35A3BC6E">
              <w:rPr>
                <w:sz w:val="20"/>
                <w:szCs w:val="20"/>
              </w:rPr>
              <w:lastRenderedPageBreak/>
              <w:t>71</w:t>
            </w:r>
          </w:p>
        </w:tc>
        <w:tc>
          <w:tcPr>
            <w:tcW w:w="6855" w:type="dxa"/>
            <w:hideMark/>
          </w:tcPr>
          <w:p w14:paraId="33DC68E8" w14:textId="77777777" w:rsidR="00085042" w:rsidRPr="00E5295C" w:rsidRDefault="2A656EB0" w:rsidP="35A3BC6E">
            <w:pPr>
              <w:pStyle w:val="FootnoteTable"/>
              <w:rPr>
                <w:sz w:val="20"/>
                <w:szCs w:val="20"/>
                <w:lang w:val="en-US"/>
              </w:rPr>
            </w:pPr>
            <w:r w:rsidRPr="3EC71BD8">
              <w:rPr>
                <w:sz w:val="20"/>
                <w:szCs w:val="20"/>
                <w:lang w:val="en-US"/>
              </w:rPr>
              <w:t xml:space="preserve">Arts, </w:t>
            </w:r>
            <w:bookmarkStart w:id="24" w:name="_Int_tIqpkGuT"/>
            <w:r w:rsidRPr="3EC71BD8">
              <w:rPr>
                <w:sz w:val="20"/>
                <w:szCs w:val="20"/>
                <w:lang w:val="en-US"/>
              </w:rPr>
              <w:t>entertainment</w:t>
            </w:r>
            <w:bookmarkEnd w:id="24"/>
            <w:r w:rsidRPr="3EC71BD8">
              <w:rPr>
                <w:sz w:val="20"/>
                <w:szCs w:val="20"/>
                <w:lang w:val="en-US"/>
              </w:rPr>
              <w:t xml:space="preserve"> and recreation</w:t>
            </w:r>
          </w:p>
        </w:tc>
      </w:tr>
      <w:tr w:rsidR="00085042" w:rsidRPr="00E5295C" w14:paraId="71D85FA0" w14:textId="77777777" w:rsidTr="3EC71BD8">
        <w:trPr>
          <w:trHeight w:val="20"/>
        </w:trPr>
        <w:tc>
          <w:tcPr>
            <w:tcW w:w="1125" w:type="dxa"/>
          </w:tcPr>
          <w:p w14:paraId="5A1EACED" w14:textId="63ED725D" w:rsidR="7C5EBCE5" w:rsidRDefault="7C5EBCE5" w:rsidP="35A3BC6E">
            <w:pPr>
              <w:pStyle w:val="FootnoteTable"/>
              <w:rPr>
                <w:sz w:val="20"/>
                <w:szCs w:val="20"/>
              </w:rPr>
            </w:pPr>
            <w:r w:rsidRPr="35A3BC6E">
              <w:rPr>
                <w:sz w:val="20"/>
                <w:szCs w:val="20"/>
              </w:rPr>
              <w:t>72</w:t>
            </w:r>
          </w:p>
        </w:tc>
        <w:tc>
          <w:tcPr>
            <w:tcW w:w="6855" w:type="dxa"/>
            <w:hideMark/>
          </w:tcPr>
          <w:p w14:paraId="588A8247" w14:textId="77777777" w:rsidR="00085042" w:rsidRPr="00E5295C" w:rsidRDefault="53B5A3B7" w:rsidP="35A3BC6E">
            <w:pPr>
              <w:pStyle w:val="FootnoteTable"/>
              <w:rPr>
                <w:sz w:val="20"/>
                <w:szCs w:val="20"/>
                <w:lang w:val="en-US"/>
              </w:rPr>
            </w:pPr>
            <w:r w:rsidRPr="35A3BC6E">
              <w:rPr>
                <w:sz w:val="20"/>
                <w:szCs w:val="20"/>
                <w:lang w:val="en-US"/>
              </w:rPr>
              <w:t>Accommodation and food services</w:t>
            </w:r>
          </w:p>
        </w:tc>
      </w:tr>
      <w:tr w:rsidR="00085042" w:rsidRPr="00E5295C" w14:paraId="32923329" w14:textId="77777777" w:rsidTr="3EC71BD8">
        <w:trPr>
          <w:trHeight w:val="20"/>
        </w:trPr>
        <w:tc>
          <w:tcPr>
            <w:tcW w:w="1125" w:type="dxa"/>
          </w:tcPr>
          <w:p w14:paraId="3CF0DF65" w14:textId="7F48C57E" w:rsidR="1C130FF5" w:rsidRDefault="1C130FF5" w:rsidP="35A3BC6E">
            <w:pPr>
              <w:pStyle w:val="FootnoteTable"/>
              <w:rPr>
                <w:sz w:val="20"/>
                <w:szCs w:val="20"/>
              </w:rPr>
            </w:pPr>
            <w:r w:rsidRPr="35A3BC6E">
              <w:rPr>
                <w:sz w:val="20"/>
                <w:szCs w:val="20"/>
              </w:rPr>
              <w:t>81</w:t>
            </w:r>
          </w:p>
        </w:tc>
        <w:tc>
          <w:tcPr>
            <w:tcW w:w="6855" w:type="dxa"/>
            <w:hideMark/>
          </w:tcPr>
          <w:p w14:paraId="3409AC56" w14:textId="77777777" w:rsidR="00085042" w:rsidRPr="00E5295C" w:rsidRDefault="53B5A3B7" w:rsidP="35A3BC6E">
            <w:pPr>
              <w:pStyle w:val="FootnoteTable"/>
              <w:rPr>
                <w:sz w:val="20"/>
                <w:szCs w:val="20"/>
                <w:lang w:val="en-US"/>
              </w:rPr>
            </w:pPr>
            <w:r w:rsidRPr="35A3BC6E">
              <w:rPr>
                <w:sz w:val="20"/>
                <w:szCs w:val="20"/>
                <w:lang w:val="en-US"/>
              </w:rPr>
              <w:t>Other services (except public administration)</w:t>
            </w:r>
          </w:p>
        </w:tc>
      </w:tr>
      <w:tr w:rsidR="00085042" w:rsidRPr="00E5295C" w14:paraId="4ADD5AED" w14:textId="77777777" w:rsidTr="3EC71BD8">
        <w:trPr>
          <w:trHeight w:val="20"/>
        </w:trPr>
        <w:tc>
          <w:tcPr>
            <w:tcW w:w="1125" w:type="dxa"/>
          </w:tcPr>
          <w:p w14:paraId="58A16302" w14:textId="1040D8F0" w:rsidR="090265AD" w:rsidRDefault="090265AD" w:rsidP="35A3BC6E">
            <w:pPr>
              <w:pStyle w:val="FootnoteTable"/>
              <w:rPr>
                <w:sz w:val="20"/>
                <w:szCs w:val="20"/>
              </w:rPr>
            </w:pPr>
            <w:r w:rsidRPr="35A3BC6E">
              <w:rPr>
                <w:sz w:val="20"/>
                <w:szCs w:val="20"/>
              </w:rPr>
              <w:t>91</w:t>
            </w:r>
          </w:p>
        </w:tc>
        <w:tc>
          <w:tcPr>
            <w:tcW w:w="6855" w:type="dxa"/>
            <w:hideMark/>
          </w:tcPr>
          <w:p w14:paraId="039D76A5" w14:textId="77777777" w:rsidR="00085042" w:rsidRPr="00E5295C" w:rsidRDefault="53B5A3B7" w:rsidP="35A3BC6E">
            <w:pPr>
              <w:pStyle w:val="FootnoteTable"/>
              <w:rPr>
                <w:sz w:val="20"/>
                <w:szCs w:val="20"/>
                <w:lang w:val="en-US"/>
              </w:rPr>
            </w:pPr>
            <w:r w:rsidRPr="35A3BC6E">
              <w:rPr>
                <w:sz w:val="20"/>
                <w:szCs w:val="20"/>
                <w:lang w:val="en-US"/>
              </w:rPr>
              <w:t>Public administration</w:t>
            </w:r>
          </w:p>
        </w:tc>
      </w:tr>
      <w:bookmarkEnd w:id="17"/>
      <w:bookmarkEnd w:id="18"/>
    </w:tbl>
    <w:p w14:paraId="3A915CE2" w14:textId="77777777" w:rsidR="00C4789A" w:rsidRPr="005D5F54" w:rsidRDefault="00C4789A" w:rsidP="005D5F54">
      <w:pPr>
        <w:jc w:val="left"/>
      </w:pPr>
    </w:p>
    <w:p w14:paraId="6202419D" w14:textId="0A3853AE" w:rsidR="00387128" w:rsidRPr="005D5F54" w:rsidRDefault="00387128" w:rsidP="005D5F54">
      <w:pPr>
        <w:pStyle w:val="Heading2"/>
        <w:keepNext/>
      </w:pPr>
      <w:bookmarkStart w:id="25" w:name="_Toc7620363"/>
      <w:bookmarkStart w:id="26" w:name="_Toc1406373160"/>
      <w:r>
        <w:t xml:space="preserve">Imputation of </w:t>
      </w:r>
      <w:r w:rsidR="00191918">
        <w:t>c</w:t>
      </w:r>
      <w:r>
        <w:t>ensus subdivision (CSD) names</w:t>
      </w:r>
      <w:bookmarkEnd w:id="25"/>
      <w:bookmarkEnd w:id="26"/>
    </w:p>
    <w:p w14:paraId="7B785FC2" w14:textId="74803494" w:rsidR="00387128" w:rsidRPr="005D5F54" w:rsidRDefault="6361CD03" w:rsidP="50141B75">
      <w:pPr>
        <w:keepNext/>
        <w:jc w:val="left"/>
        <w:rPr>
          <w:rStyle w:val="FootnoteReference"/>
        </w:rPr>
      </w:pPr>
      <w:r w:rsidRPr="005D5F54">
        <w:t>Census subdivision (CSD)</w:t>
      </w:r>
      <w:bookmarkStart w:id="27" w:name="_Hlk151975867"/>
      <w:r w:rsidR="00387128" w:rsidRPr="6771412B">
        <w:rPr>
          <w:rStyle w:val="FootnoteReference"/>
        </w:rPr>
        <w:footnoteReference w:id="10"/>
      </w:r>
      <w:r w:rsidRPr="005D5F54">
        <w:t xml:space="preserve"> </w:t>
      </w:r>
      <w:bookmarkEnd w:id="27"/>
      <w:r w:rsidRPr="005D5F54">
        <w:t xml:space="preserve">names were derived from </w:t>
      </w:r>
      <w:r w:rsidR="0758D467">
        <w:t xml:space="preserve">latitude and longitude </w:t>
      </w:r>
      <w:r w:rsidRPr="005D5F54">
        <w:t xml:space="preserve">coordinates. These are placed into the corresponding </w:t>
      </w:r>
      <w:bookmarkStart w:id="28" w:name="_Int_T7p804xA"/>
      <w:r w:rsidRPr="005D5F54">
        <w:t>CSDs</w:t>
      </w:r>
      <w:bookmarkEnd w:id="28"/>
      <w:r w:rsidRPr="005D5F54">
        <w:t xml:space="preserve"> by linking the coordinate points to the CSD polygons through a spatial join operation </w:t>
      </w:r>
      <w:r w:rsidR="6AD11D59" w:rsidRPr="005D5F54">
        <w:t xml:space="preserve">using the Python package </w:t>
      </w:r>
      <w:proofErr w:type="spellStart"/>
      <w:r w:rsidR="6AD11D59" w:rsidRPr="005D5F54">
        <w:t>GeoP</w:t>
      </w:r>
      <w:r w:rsidR="0546FE02" w:rsidRPr="005D5F54">
        <w:t>andas</w:t>
      </w:r>
      <w:proofErr w:type="spellEnd"/>
      <w:r w:rsidR="00387128" w:rsidRPr="6771412B">
        <w:rPr>
          <w:rStyle w:val="FootnoteReference"/>
        </w:rPr>
        <w:footnoteReference w:id="11"/>
      </w:r>
      <w:r w:rsidR="209B7B2C" w:rsidRPr="50141B75">
        <w:rPr>
          <w:rStyle w:val="FootnoteReference"/>
        </w:rPr>
        <w:t>.</w:t>
      </w:r>
    </w:p>
    <w:p w14:paraId="1E6821DF" w14:textId="5EE91872" w:rsidR="00387128" w:rsidRPr="005D5F54" w:rsidRDefault="00387128" w:rsidP="005D5F54">
      <w:pPr>
        <w:pStyle w:val="Heading2"/>
      </w:pPr>
      <w:bookmarkStart w:id="29" w:name="_Toc7620365"/>
      <w:bookmarkStart w:id="30" w:name="_Toc1206068071"/>
      <w:r>
        <w:t xml:space="preserve">Data </w:t>
      </w:r>
      <w:bookmarkEnd w:id="29"/>
      <w:r w:rsidR="00684776">
        <w:t>standardiz</w:t>
      </w:r>
      <w:r w:rsidR="008C4942">
        <w:t>ation</w:t>
      </w:r>
      <w:bookmarkEnd w:id="30"/>
    </w:p>
    <w:p w14:paraId="1BE82C6C" w14:textId="731E2BC0" w:rsidR="00387128" w:rsidRPr="005D5F54" w:rsidRDefault="6EA15799" w:rsidP="005D5F54">
      <w:pPr>
        <w:jc w:val="left"/>
      </w:pPr>
      <w:r>
        <w:t xml:space="preserve">Due to the </w:t>
      </w:r>
      <w:r w:rsidR="56534FC6">
        <w:t xml:space="preserve">different </w:t>
      </w:r>
      <w:r>
        <w:t>standard</w:t>
      </w:r>
      <w:r w:rsidR="56534FC6">
        <w:t>s adopted in the</w:t>
      </w:r>
      <w:r>
        <w:t xml:space="preserve"> original </w:t>
      </w:r>
      <w:r w:rsidR="40A357AC">
        <w:t>sources</w:t>
      </w:r>
      <w:r>
        <w:t xml:space="preserve">, </w:t>
      </w:r>
      <w:r w:rsidR="52170193">
        <w:t>steps</w:t>
      </w:r>
      <w:r w:rsidR="75FDA96A">
        <w:t xml:space="preserve"> </w:t>
      </w:r>
      <w:r w:rsidR="1619A055">
        <w:t xml:space="preserve">that </w:t>
      </w:r>
      <w:r w:rsidR="75FDA96A">
        <w:t>were</w:t>
      </w:r>
      <w:r w:rsidR="52170193">
        <w:t xml:space="preserve"> taken to </w:t>
      </w:r>
      <w:r w:rsidR="78B964C6">
        <w:t>standardi</w:t>
      </w:r>
      <w:r w:rsidR="71D7A240">
        <w:t>z</w:t>
      </w:r>
      <w:r w:rsidR="78B964C6">
        <w:t xml:space="preserve">e </w:t>
      </w:r>
      <w:r>
        <w:t xml:space="preserve">the data </w:t>
      </w:r>
      <w:r w:rsidR="3F786D7D">
        <w:t>could possibly</w:t>
      </w:r>
      <w:r w:rsidR="52170193">
        <w:t xml:space="preserve"> produce errors</w:t>
      </w:r>
      <w:r>
        <w:t>. The key principles of the</w:t>
      </w:r>
      <w:r w:rsidR="78B964C6">
        <w:t xml:space="preserve"> </w:t>
      </w:r>
      <w:r>
        <w:t xml:space="preserve">methodology used </w:t>
      </w:r>
      <w:r w:rsidR="78B964C6">
        <w:t xml:space="preserve">were </w:t>
      </w:r>
      <w:r>
        <w:t xml:space="preserve">the avoidance of false positives and </w:t>
      </w:r>
      <w:r w:rsidR="78B964C6">
        <w:t xml:space="preserve">of </w:t>
      </w:r>
      <w:r>
        <w:t xml:space="preserve">significant alterations to the data. The methodology and limitations of each technique are described below. Trivial cleaning techniques, such as removal of whitespace characters and punctuation removal, are </w:t>
      </w:r>
      <w:r w:rsidR="78B964C6">
        <w:t xml:space="preserve">omitted </w:t>
      </w:r>
      <w:r>
        <w:t>from discussion.</w:t>
      </w:r>
    </w:p>
    <w:p w14:paraId="34FCFEDB" w14:textId="77777777" w:rsidR="00387128" w:rsidRPr="005D5F54" w:rsidRDefault="00387128" w:rsidP="005D5F54">
      <w:pPr>
        <w:pStyle w:val="Heading3"/>
      </w:pPr>
      <w:bookmarkStart w:id="31" w:name="_Toc7620366"/>
      <w:bookmarkStart w:id="32" w:name="_Toc214207963"/>
      <w:r>
        <w:t>Address Parsing</w:t>
      </w:r>
      <w:bookmarkEnd w:id="31"/>
      <w:bookmarkEnd w:id="32"/>
    </w:p>
    <w:p w14:paraId="518EF776" w14:textId="0FBB1484" w:rsidR="00E932D9" w:rsidRPr="005D5F54" w:rsidRDefault="00387128" w:rsidP="005D5F54">
      <w:pPr>
        <w:jc w:val="left"/>
      </w:pPr>
      <w:r>
        <w:t xml:space="preserve">The </w:t>
      </w:r>
      <w:proofErr w:type="spellStart"/>
      <w:r>
        <w:t>libpostal</w:t>
      </w:r>
      <w:proofErr w:type="spellEnd"/>
      <w:r>
        <w:t xml:space="preserve"> address parser, </w:t>
      </w:r>
      <w:r w:rsidR="008C4942">
        <w:t>an</w:t>
      </w:r>
      <w:r>
        <w:t xml:space="preserve"> </w:t>
      </w:r>
      <w:r w:rsidR="00E5092B">
        <w:t>open-source</w:t>
      </w:r>
      <w:r>
        <w:t xml:space="preserve"> natural language processing solution to parsing addresses, </w:t>
      </w:r>
      <w:r w:rsidR="008C4942">
        <w:t xml:space="preserve">was </w:t>
      </w:r>
      <w:r>
        <w:t xml:space="preserve">used to split concatenated address strings into strings corresponding to address variables, such as street name and </w:t>
      </w:r>
      <w:r w:rsidR="008C4942">
        <w:t>street number</w:t>
      </w:r>
      <w:r>
        <w:t>. Occasionally, addresses w</w:t>
      </w:r>
      <w:r w:rsidR="008C4942">
        <w:t>ere</w:t>
      </w:r>
      <w:r>
        <w:t xml:space="preserve"> split incorrectly due to unconventional formatting of the</w:t>
      </w:r>
      <w:r w:rsidR="00871C89">
        <w:t xml:space="preserve"> original</w:t>
      </w:r>
      <w:r>
        <w:t xml:space="preserve"> address. </w:t>
      </w:r>
      <w:r w:rsidR="008C4942">
        <w:t>While eff</w:t>
      </w:r>
      <w:r w:rsidR="003447A9">
        <w:t>o</w:t>
      </w:r>
      <w:r w:rsidR="008C4942">
        <w:t>rt was made to identify</w:t>
      </w:r>
      <w:r w:rsidR="003447A9">
        <w:t xml:space="preserve"> and correct</w:t>
      </w:r>
      <w:r w:rsidR="008C4942">
        <w:t xml:space="preserve"> these entries</w:t>
      </w:r>
      <w:r w:rsidR="003447A9">
        <w:t xml:space="preserve"> in the final database, some incorrectly parsed entries may have remained undetected.</w:t>
      </w:r>
      <w:r>
        <w:t xml:space="preserve"> </w:t>
      </w:r>
      <w:r w:rsidR="00C37E36">
        <w:t xml:space="preserve">Exceptions are entries with street numbers of the form of two numbers separated by a hyphen or space. Entries of this form usually indicate that the address parser incorrectly parsed a numbered street name (e.g., “123 100 </w:t>
      </w:r>
      <w:bookmarkStart w:id="33" w:name="_Int_oYSAhjiZ"/>
      <w:proofErr w:type="spellStart"/>
      <w:r w:rsidR="00C37E36">
        <w:t>ave</w:t>
      </w:r>
      <w:bookmarkEnd w:id="33"/>
      <w:proofErr w:type="spellEnd"/>
      <w:r w:rsidR="00C37E36">
        <w:t>” is parsed into the street number “123 100” and the street name “</w:t>
      </w:r>
      <w:proofErr w:type="spellStart"/>
      <w:r w:rsidR="00C37E36">
        <w:t>ave</w:t>
      </w:r>
      <w:proofErr w:type="spellEnd"/>
      <w:r w:rsidR="00C37E36">
        <w:t>”</w:t>
      </w:r>
      <w:r w:rsidR="7E11A66E">
        <w:t>)</w:t>
      </w:r>
      <w:r w:rsidR="00C37E36">
        <w:t xml:space="preserve">, or else that </w:t>
      </w:r>
      <w:r w:rsidR="00E932D9">
        <w:t xml:space="preserve">a unit has not been identified correctly (as in “3-100 main </w:t>
      </w:r>
      <w:bookmarkStart w:id="34" w:name="_Int_ar83DSPZ"/>
      <w:proofErr w:type="spellStart"/>
      <w:r w:rsidR="00E932D9">
        <w:t>st</w:t>
      </w:r>
      <w:bookmarkEnd w:id="34"/>
      <w:proofErr w:type="spellEnd"/>
      <w:r w:rsidR="00E932D9">
        <w:t>”). Numbers of this form are automatically separated, where the right most number is prepended to the street name if the street name is a variant of the word “street” or “avenue</w:t>
      </w:r>
      <w:r w:rsidR="00684776">
        <w:t>.”</w:t>
      </w:r>
      <w:r w:rsidR="00E932D9">
        <w:t xml:space="preserve"> </w:t>
      </w:r>
    </w:p>
    <w:p w14:paraId="1C014A0C" w14:textId="7C6454FA" w:rsidR="0083270E" w:rsidRPr="005D5F54" w:rsidRDefault="25FB2BA8" w:rsidP="50141B75">
      <w:pPr>
        <w:pStyle w:val="Heading3"/>
      </w:pPr>
      <w:bookmarkStart w:id="35" w:name="_Toc7620367"/>
      <w:bookmarkStart w:id="36" w:name="_Ref3370731"/>
      <w:bookmarkStart w:id="37" w:name="_Toc1081303097"/>
      <w:r>
        <w:t xml:space="preserve">Removal of </w:t>
      </w:r>
      <w:r w:rsidR="06FBF206">
        <w:t>d</w:t>
      </w:r>
      <w:r>
        <w:t>uplicates</w:t>
      </w:r>
      <w:bookmarkEnd w:id="35"/>
      <w:bookmarkEnd w:id="36"/>
      <w:bookmarkEnd w:id="37"/>
    </w:p>
    <w:p w14:paraId="38A09325" w14:textId="03A5995E" w:rsidR="2B723238" w:rsidRDefault="2B723238" w:rsidP="50141B75">
      <w:pPr>
        <w:jc w:val="left"/>
        <w:rPr>
          <w:rFonts w:eastAsia="Arial" w:cs="Arial"/>
          <w:szCs w:val="20"/>
        </w:rPr>
      </w:pPr>
      <w:r w:rsidRPr="10926A82">
        <w:rPr>
          <w:rFonts w:eastAsia="Arial" w:cs="Arial"/>
          <w:szCs w:val="20"/>
        </w:rPr>
        <w:t xml:space="preserve">Potential duplicate results were identified by </w:t>
      </w:r>
      <w:r w:rsidR="5D641907" w:rsidRPr="10926A82">
        <w:rPr>
          <w:rFonts w:eastAsia="Arial" w:cs="Arial"/>
          <w:szCs w:val="20"/>
        </w:rPr>
        <w:t xml:space="preserve">searching </w:t>
      </w:r>
      <w:r w:rsidRPr="10926A82">
        <w:rPr>
          <w:rFonts w:eastAsia="Arial" w:cs="Arial"/>
          <w:szCs w:val="20"/>
        </w:rPr>
        <w:t xml:space="preserve">for exact matches between variables. </w:t>
      </w:r>
      <w:r w:rsidR="64736CFA" w:rsidRPr="10926A82">
        <w:rPr>
          <w:rFonts w:eastAsia="Arial" w:cs="Arial"/>
          <w:szCs w:val="20"/>
        </w:rPr>
        <w:t xml:space="preserve">Entries were marked </w:t>
      </w:r>
      <w:r w:rsidRPr="10926A82">
        <w:rPr>
          <w:rFonts w:eastAsia="Arial" w:cs="Arial"/>
          <w:szCs w:val="20"/>
        </w:rPr>
        <w:t xml:space="preserve">as duplicates if they matched across the following </w:t>
      </w:r>
      <w:r w:rsidR="53FF474D" w:rsidRPr="10926A82">
        <w:rPr>
          <w:rFonts w:eastAsia="Arial" w:cs="Arial"/>
          <w:szCs w:val="20"/>
        </w:rPr>
        <w:t>variables</w:t>
      </w:r>
      <w:r w:rsidRPr="10926A82">
        <w:rPr>
          <w:rFonts w:eastAsia="Arial" w:cs="Arial"/>
          <w:szCs w:val="20"/>
        </w:rPr>
        <w:t>: business names, licence numbers, street numbers</w:t>
      </w:r>
      <w:r w:rsidR="2DC967AE" w:rsidRPr="10926A82">
        <w:rPr>
          <w:rFonts w:eastAsia="Arial" w:cs="Arial"/>
          <w:szCs w:val="20"/>
        </w:rPr>
        <w:t>,</w:t>
      </w:r>
      <w:r w:rsidRPr="10926A82">
        <w:rPr>
          <w:rFonts w:eastAsia="Arial" w:cs="Arial"/>
          <w:szCs w:val="20"/>
        </w:rPr>
        <w:t xml:space="preserve"> street names, postal code, business sector, business description, licence type and primary NAICS code. </w:t>
      </w:r>
      <w:r w:rsidR="00814EDD">
        <w:rPr>
          <w:rFonts w:eastAsia="Arial" w:cs="Arial"/>
          <w:szCs w:val="20"/>
        </w:rPr>
        <w:t>In cases where one record</w:t>
      </w:r>
      <w:r w:rsidRPr="10926A82">
        <w:rPr>
          <w:rFonts w:eastAsia="Arial" w:cs="Arial"/>
          <w:szCs w:val="20"/>
        </w:rPr>
        <w:t xml:space="preserve"> had a null value and the other</w:t>
      </w:r>
      <w:r w:rsidR="000D4E21">
        <w:rPr>
          <w:rFonts w:eastAsia="Arial" w:cs="Arial"/>
          <w:szCs w:val="20"/>
        </w:rPr>
        <w:t xml:space="preserve"> record</w:t>
      </w:r>
      <w:r w:rsidRPr="10926A82">
        <w:rPr>
          <w:rFonts w:eastAsia="Arial" w:cs="Arial"/>
          <w:szCs w:val="20"/>
        </w:rPr>
        <w:t xml:space="preserve"> had a value</w:t>
      </w:r>
      <w:r w:rsidR="002E2A06">
        <w:rPr>
          <w:rFonts w:eastAsia="Arial" w:cs="Arial"/>
          <w:szCs w:val="20"/>
        </w:rPr>
        <w:t xml:space="preserve"> for a particular variable,</w:t>
      </w:r>
      <w:r w:rsidR="00EA719A">
        <w:rPr>
          <w:rFonts w:eastAsia="Arial" w:cs="Arial"/>
          <w:szCs w:val="20"/>
        </w:rPr>
        <w:t xml:space="preserve"> they would be considered a match </w:t>
      </w:r>
      <w:r w:rsidR="00B60881">
        <w:rPr>
          <w:rFonts w:eastAsia="Arial" w:cs="Arial"/>
          <w:szCs w:val="20"/>
        </w:rPr>
        <w:t>if the remaining variables all had matching values.</w:t>
      </w:r>
    </w:p>
    <w:p w14:paraId="117AB29A" w14:textId="5DE51E99" w:rsidR="50141B75" w:rsidRDefault="0FD486A1" w:rsidP="10926A82">
      <w:pPr>
        <w:jc w:val="left"/>
        <w:rPr>
          <w:rFonts w:eastAsia="Arial" w:cs="Arial"/>
          <w:szCs w:val="20"/>
        </w:rPr>
      </w:pPr>
      <w:r>
        <w:t xml:space="preserve">In total, </w:t>
      </w:r>
      <w:r w:rsidRPr="10926A82">
        <w:rPr>
          <w:rFonts w:eastAsia="Arial" w:cs="Arial"/>
          <w:szCs w:val="20"/>
        </w:rPr>
        <w:t xml:space="preserve">10,330 records were identified as duplicates. The majority of these occurred between datasets </w:t>
      </w:r>
      <w:r w:rsidR="6FAB2B5B" w:rsidRPr="10926A82">
        <w:rPr>
          <w:rFonts w:eastAsia="Arial" w:cs="Arial"/>
          <w:szCs w:val="20"/>
        </w:rPr>
        <w:t>which contained businesses from the same geographical area.</w:t>
      </w:r>
    </w:p>
    <w:p w14:paraId="56AA2ACC" w14:textId="20CA80AE" w:rsidR="6771412B" w:rsidRDefault="2880BC87" w:rsidP="6771412B">
      <w:pPr>
        <w:pStyle w:val="Heading3"/>
        <w:rPr>
          <w:rFonts w:ascii="Arial" w:eastAsia="Arial" w:hAnsi="Arial" w:cs="Arial"/>
          <w:color w:val="000000" w:themeColor="text1"/>
          <w:sz w:val="20"/>
          <w:szCs w:val="20"/>
        </w:rPr>
      </w:pPr>
      <w:bookmarkStart w:id="38" w:name="_Toc2045863825"/>
      <w:r>
        <w:t>Cleaning</w:t>
      </w:r>
      <w:r w:rsidR="7949D63D">
        <w:t xml:space="preserve"> and </w:t>
      </w:r>
      <w:r>
        <w:t>Standardization</w:t>
      </w:r>
      <w:bookmarkEnd w:id="38"/>
      <w:r>
        <w:t xml:space="preserve"> </w:t>
      </w:r>
    </w:p>
    <w:p w14:paraId="66835945" w14:textId="5F009539" w:rsidR="2880BC87" w:rsidRDefault="1FECD674" w:rsidP="10926A82">
      <w:pPr>
        <w:rPr>
          <w:rFonts w:eastAsia="Arial" w:cs="Arial"/>
          <w:color w:val="000000" w:themeColor="text1"/>
          <w:szCs w:val="20"/>
        </w:rPr>
      </w:pPr>
      <w:r w:rsidRPr="10926A82">
        <w:t xml:space="preserve">Business records that did not contain a business name were removed from the final database due to limited </w:t>
      </w:r>
      <w:r w:rsidR="795CE4CA" w:rsidRPr="10926A82">
        <w:t>identification possibilities</w:t>
      </w:r>
      <w:r w:rsidRPr="10926A82">
        <w:t>.</w:t>
      </w:r>
      <w:r w:rsidR="5842FC35" w:rsidRPr="10926A82">
        <w:t xml:space="preserve"> </w:t>
      </w:r>
      <w:r w:rsidR="1B50839D" w:rsidRPr="10926A82">
        <w:t>Business status</w:t>
      </w:r>
      <w:r w:rsidR="2880BC87" w:rsidRPr="10926A82">
        <w:t xml:space="preserve"> w</w:t>
      </w:r>
      <w:r w:rsidR="5E08D5B7" w:rsidRPr="10926A82">
        <w:t xml:space="preserve">as </w:t>
      </w:r>
      <w:r w:rsidR="33049808" w:rsidRPr="10926A82">
        <w:t>changed</w:t>
      </w:r>
      <w:r w:rsidR="5E08D5B7" w:rsidRPr="10926A82">
        <w:t xml:space="preserve"> </w:t>
      </w:r>
      <w:r w:rsidR="2880BC87" w:rsidRPr="10926A82">
        <w:t xml:space="preserve">to a </w:t>
      </w:r>
      <w:r w:rsidR="16472485" w:rsidRPr="10926A82">
        <w:t>unified</w:t>
      </w:r>
      <w:r w:rsidR="2880BC87" w:rsidRPr="10926A82">
        <w:t xml:space="preserve"> labeling namely Active,</w:t>
      </w:r>
      <w:r w:rsidR="0D0E7D01" w:rsidRPr="10926A82">
        <w:t xml:space="preserve"> </w:t>
      </w:r>
      <w:r w:rsidR="2880BC87" w:rsidRPr="10926A82">
        <w:t>Not Active</w:t>
      </w:r>
      <w:r w:rsidR="43DFA962" w:rsidRPr="10926A82">
        <w:t>, Pending</w:t>
      </w:r>
      <w:r w:rsidR="2880BC87" w:rsidRPr="10926A82">
        <w:t xml:space="preserve"> and Closed, where Closed was removed from the final dataset. The standardisation was as follows: </w:t>
      </w:r>
    </w:p>
    <w:p w14:paraId="10A58CF1" w14:textId="525A7427" w:rsidR="2880BC87" w:rsidRDefault="718589DE" w:rsidP="10926A82">
      <w:pPr>
        <w:spacing w:line="257" w:lineRule="auto"/>
        <w:ind w:firstLine="720"/>
        <w:jc w:val="left"/>
        <w:rPr>
          <w:rFonts w:eastAsia="Arial" w:cs="Arial"/>
          <w:color w:val="000000" w:themeColor="text1"/>
          <w:szCs w:val="20"/>
        </w:rPr>
      </w:pPr>
      <w:r w:rsidRPr="10926A82">
        <w:rPr>
          <w:rFonts w:eastAsia="Arial" w:cs="Arial"/>
          <w:color w:val="000000" w:themeColor="text1"/>
          <w:szCs w:val="20"/>
        </w:rPr>
        <w:t xml:space="preserve">The following codes and </w:t>
      </w:r>
      <w:r w:rsidR="2C96DD04" w:rsidRPr="10926A82">
        <w:rPr>
          <w:rFonts w:eastAsia="Arial" w:cs="Arial"/>
          <w:color w:val="000000" w:themeColor="text1"/>
          <w:szCs w:val="20"/>
        </w:rPr>
        <w:t>labels</w:t>
      </w:r>
      <w:r w:rsidRPr="10926A82">
        <w:rPr>
          <w:rFonts w:eastAsia="Arial" w:cs="Arial"/>
          <w:color w:val="000000" w:themeColor="text1"/>
          <w:szCs w:val="20"/>
        </w:rPr>
        <w:t xml:space="preserve"> were change to “Active”: </w:t>
      </w:r>
      <w:r w:rsidR="2880BC87" w:rsidRPr="10926A82">
        <w:rPr>
          <w:rFonts w:eastAsia="Arial" w:cs="Arial"/>
          <w:color w:val="000000" w:themeColor="text1"/>
          <w:szCs w:val="20"/>
        </w:rPr>
        <w:t xml:space="preserve">'1', 'OPEN', 'Licensed', 'Approved', 'APPROVED', </w:t>
      </w:r>
      <w:r w:rsidR="2880BC87">
        <w:tab/>
      </w:r>
      <w:r w:rsidR="2880BC87" w:rsidRPr="10926A82">
        <w:rPr>
          <w:rFonts w:eastAsia="Arial" w:cs="Arial"/>
          <w:color w:val="000000" w:themeColor="text1"/>
          <w:szCs w:val="20"/>
        </w:rPr>
        <w:t xml:space="preserve">'Issued', </w:t>
      </w:r>
      <w:r w:rsidR="149222CE" w:rsidRPr="10926A82">
        <w:rPr>
          <w:rFonts w:eastAsia="Arial" w:cs="Arial"/>
          <w:color w:val="000000" w:themeColor="text1"/>
          <w:szCs w:val="20"/>
        </w:rPr>
        <w:t xml:space="preserve">and </w:t>
      </w:r>
      <w:r w:rsidR="2880BC87" w:rsidRPr="10926A82">
        <w:rPr>
          <w:rFonts w:eastAsia="Arial" w:cs="Arial"/>
          <w:color w:val="000000" w:themeColor="text1"/>
          <w:szCs w:val="20"/>
        </w:rPr>
        <w:t>'</w:t>
      </w:r>
      <w:proofErr w:type="gramStart"/>
      <w:r w:rsidR="2880BC87" w:rsidRPr="10926A82">
        <w:rPr>
          <w:rFonts w:eastAsia="Arial" w:cs="Arial"/>
          <w:color w:val="000000" w:themeColor="text1"/>
          <w:szCs w:val="20"/>
        </w:rPr>
        <w:t>ISSUED</w:t>
      </w:r>
      <w:proofErr w:type="gramEnd"/>
      <w:r w:rsidR="2880BC87" w:rsidRPr="10926A82">
        <w:rPr>
          <w:rFonts w:eastAsia="Arial" w:cs="Arial"/>
          <w:color w:val="000000" w:themeColor="text1"/>
          <w:szCs w:val="20"/>
        </w:rPr>
        <w:t xml:space="preserve">’ </w:t>
      </w:r>
    </w:p>
    <w:p w14:paraId="59A14D2C" w14:textId="671DD39D" w:rsidR="2880BC87" w:rsidRDefault="213977E7" w:rsidP="10926A82">
      <w:pPr>
        <w:spacing w:line="257" w:lineRule="auto"/>
        <w:ind w:firstLine="720"/>
        <w:jc w:val="left"/>
        <w:rPr>
          <w:rFonts w:eastAsia="Arial" w:cs="Arial"/>
          <w:color w:val="000000" w:themeColor="text1"/>
          <w:szCs w:val="20"/>
        </w:rPr>
      </w:pPr>
      <w:r w:rsidRPr="10926A82">
        <w:rPr>
          <w:rFonts w:eastAsia="Arial" w:cs="Arial"/>
          <w:color w:val="000000" w:themeColor="text1"/>
          <w:szCs w:val="20"/>
        </w:rPr>
        <w:lastRenderedPageBreak/>
        <w:t>The following codes</w:t>
      </w:r>
      <w:r w:rsidR="3AC29F56" w:rsidRPr="10926A82">
        <w:rPr>
          <w:rFonts w:eastAsia="Arial" w:cs="Arial"/>
          <w:color w:val="000000" w:themeColor="text1"/>
          <w:szCs w:val="20"/>
        </w:rPr>
        <w:t xml:space="preserve"> and labels were changed to “Not Active”: </w:t>
      </w:r>
      <w:r w:rsidR="2880BC87" w:rsidRPr="10926A82">
        <w:rPr>
          <w:rFonts w:eastAsia="Arial" w:cs="Arial"/>
          <w:color w:val="000000" w:themeColor="text1"/>
          <w:szCs w:val="20"/>
        </w:rPr>
        <w:t xml:space="preserve">'Move in Progress', 'Invalid Status Code', </w:t>
      </w:r>
      <w:r w:rsidR="25B86A5C" w:rsidRPr="10926A82">
        <w:rPr>
          <w:rFonts w:eastAsia="Arial" w:cs="Arial"/>
          <w:color w:val="000000" w:themeColor="text1"/>
          <w:szCs w:val="20"/>
        </w:rPr>
        <w:t xml:space="preserve">and </w:t>
      </w:r>
      <w:r w:rsidR="2880BC87">
        <w:tab/>
      </w:r>
      <w:r w:rsidR="2880BC87" w:rsidRPr="10926A82">
        <w:rPr>
          <w:rFonts w:eastAsia="Arial" w:cs="Arial"/>
          <w:color w:val="000000" w:themeColor="text1"/>
          <w:szCs w:val="20"/>
        </w:rPr>
        <w:t xml:space="preserve">'Close in </w:t>
      </w:r>
      <w:proofErr w:type="gramStart"/>
      <w:r w:rsidR="2880BC87" w:rsidRPr="10926A82">
        <w:rPr>
          <w:rFonts w:eastAsia="Arial" w:cs="Arial"/>
          <w:color w:val="000000" w:themeColor="text1"/>
          <w:szCs w:val="20"/>
        </w:rPr>
        <w:t>Progress</w:t>
      </w:r>
      <w:proofErr w:type="gramEnd"/>
      <w:r w:rsidR="2880BC87" w:rsidRPr="10926A82">
        <w:rPr>
          <w:rFonts w:eastAsia="Arial" w:cs="Arial"/>
          <w:color w:val="000000" w:themeColor="text1"/>
          <w:szCs w:val="20"/>
        </w:rPr>
        <w:t>'</w:t>
      </w:r>
    </w:p>
    <w:p w14:paraId="1AE92D47" w14:textId="13E50227" w:rsidR="4BAD298E" w:rsidRDefault="7B57EC80" w:rsidP="10926A82">
      <w:pPr>
        <w:spacing w:line="257" w:lineRule="auto"/>
        <w:ind w:firstLine="720"/>
        <w:jc w:val="left"/>
        <w:rPr>
          <w:rFonts w:eastAsia="Arial" w:cs="Arial"/>
          <w:color w:val="000000" w:themeColor="text1"/>
          <w:szCs w:val="20"/>
        </w:rPr>
      </w:pPr>
      <w:r w:rsidRPr="10926A82">
        <w:rPr>
          <w:rFonts w:eastAsia="Arial" w:cs="Arial"/>
          <w:color w:val="000000" w:themeColor="text1"/>
          <w:szCs w:val="20"/>
        </w:rPr>
        <w:t xml:space="preserve">The following codes and labels were changed to “Pending”: </w:t>
      </w:r>
      <w:r w:rsidR="2880BC87" w:rsidRPr="10926A82">
        <w:rPr>
          <w:rFonts w:eastAsia="Arial" w:cs="Arial"/>
          <w:color w:val="000000" w:themeColor="text1"/>
          <w:szCs w:val="20"/>
        </w:rPr>
        <w:t xml:space="preserve">'Pending', 'Pending Renewal', 'Renewal </w:t>
      </w:r>
      <w:r w:rsidR="4BAD298E">
        <w:tab/>
      </w:r>
      <w:r w:rsidR="4BAD298E">
        <w:tab/>
      </w:r>
      <w:r w:rsidR="2880BC87" w:rsidRPr="10926A82">
        <w:rPr>
          <w:rFonts w:eastAsia="Arial" w:cs="Arial"/>
          <w:color w:val="000000" w:themeColor="text1"/>
          <w:szCs w:val="20"/>
        </w:rPr>
        <w:t xml:space="preserve">Licensed', 'Renewal Notification Sent', 'renewal notice', </w:t>
      </w:r>
      <w:r w:rsidR="643C1F09" w:rsidRPr="10926A82">
        <w:rPr>
          <w:rFonts w:eastAsia="Arial" w:cs="Arial"/>
          <w:color w:val="000000" w:themeColor="text1"/>
          <w:szCs w:val="20"/>
        </w:rPr>
        <w:t xml:space="preserve">and </w:t>
      </w:r>
      <w:r w:rsidR="2880BC87" w:rsidRPr="10926A82">
        <w:rPr>
          <w:rFonts w:eastAsia="Arial" w:cs="Arial"/>
          <w:color w:val="000000" w:themeColor="text1"/>
          <w:szCs w:val="20"/>
        </w:rPr>
        <w:t xml:space="preserve">'RENEWAL NOTICE' </w:t>
      </w:r>
    </w:p>
    <w:p w14:paraId="660DCE64" w14:textId="1295B846" w:rsidR="4BAD298E" w:rsidRDefault="65595DF3" w:rsidP="10926A82">
      <w:pPr>
        <w:spacing w:line="257" w:lineRule="auto"/>
        <w:ind w:firstLine="720"/>
        <w:jc w:val="left"/>
        <w:rPr>
          <w:rFonts w:eastAsia="Arial" w:cs="Arial"/>
          <w:color w:val="000000" w:themeColor="text1"/>
          <w:szCs w:val="20"/>
        </w:rPr>
      </w:pPr>
      <w:r w:rsidRPr="10926A82">
        <w:rPr>
          <w:rFonts w:eastAsia="Arial" w:cs="Arial"/>
          <w:color w:val="000000" w:themeColor="text1"/>
          <w:szCs w:val="20"/>
        </w:rPr>
        <w:t>The following codes and labels were changed to “Closed”: ‘</w:t>
      </w:r>
      <w:r w:rsidR="4BAD298E" w:rsidRPr="10926A82">
        <w:rPr>
          <w:rFonts w:eastAsia="Arial" w:cs="Arial"/>
          <w:color w:val="000000" w:themeColor="text1"/>
          <w:szCs w:val="20"/>
        </w:rPr>
        <w:t xml:space="preserve">Out of Business', 'Inactive', </w:t>
      </w:r>
      <w:r w:rsidR="1BFFE904" w:rsidRPr="10926A82">
        <w:rPr>
          <w:rFonts w:eastAsia="Arial" w:cs="Arial"/>
          <w:color w:val="000000" w:themeColor="text1"/>
          <w:szCs w:val="20"/>
        </w:rPr>
        <w:t xml:space="preserve">and </w:t>
      </w:r>
      <w:r w:rsidR="4BAD298E" w:rsidRPr="10926A82">
        <w:rPr>
          <w:rFonts w:eastAsia="Arial" w:cs="Arial"/>
          <w:color w:val="000000" w:themeColor="text1"/>
          <w:szCs w:val="20"/>
        </w:rPr>
        <w:t>'</w:t>
      </w:r>
      <w:proofErr w:type="gramStart"/>
      <w:r w:rsidR="4BAD298E" w:rsidRPr="10926A82">
        <w:rPr>
          <w:rFonts w:eastAsia="Arial" w:cs="Arial"/>
          <w:color w:val="000000" w:themeColor="text1"/>
          <w:szCs w:val="20"/>
        </w:rPr>
        <w:t>Cancelled</w:t>
      </w:r>
      <w:proofErr w:type="gramEnd"/>
      <w:r w:rsidR="4BAD298E" w:rsidRPr="10926A82">
        <w:rPr>
          <w:rFonts w:eastAsia="Arial" w:cs="Arial"/>
          <w:color w:val="000000" w:themeColor="text1"/>
          <w:szCs w:val="20"/>
        </w:rPr>
        <w:t>'</w:t>
      </w:r>
    </w:p>
    <w:p w14:paraId="312F9ED5" w14:textId="52CEEBBC" w:rsidR="6771412B" w:rsidRDefault="1389150B" w:rsidP="47A37B10">
      <w:pPr>
        <w:spacing w:line="257" w:lineRule="auto"/>
        <w:jc w:val="left"/>
        <w:rPr>
          <w:rFonts w:eastAsia="Arial" w:cs="Arial"/>
          <w:color w:val="000000" w:themeColor="text1"/>
        </w:rPr>
      </w:pPr>
      <w:r w:rsidRPr="50A48D5F">
        <w:rPr>
          <w:rFonts w:eastAsia="Arial" w:cs="Arial"/>
          <w:color w:val="000000" w:themeColor="text1"/>
        </w:rPr>
        <w:t xml:space="preserve">The latitudes and longitudes of businesses were rounded to 5 decimal </w:t>
      </w:r>
      <w:r w:rsidR="4E2A3926" w:rsidRPr="50A48D5F">
        <w:rPr>
          <w:rFonts w:eastAsia="Arial" w:cs="Arial"/>
          <w:color w:val="000000" w:themeColor="text1"/>
        </w:rPr>
        <w:t>points;</w:t>
      </w:r>
      <w:r w:rsidRPr="50A48D5F">
        <w:rPr>
          <w:rFonts w:eastAsia="Arial" w:cs="Arial"/>
          <w:color w:val="000000" w:themeColor="text1"/>
        </w:rPr>
        <w:t xml:space="preserve"> however, certain records </w:t>
      </w:r>
      <w:r w:rsidR="11C16E61" w:rsidRPr="50A48D5F">
        <w:rPr>
          <w:rFonts w:eastAsia="Arial" w:cs="Arial"/>
          <w:color w:val="000000" w:themeColor="text1"/>
        </w:rPr>
        <w:t>may provide less precision</w:t>
      </w:r>
      <w:r w:rsidRPr="50A48D5F">
        <w:rPr>
          <w:rFonts w:eastAsia="Arial" w:cs="Arial"/>
          <w:color w:val="000000" w:themeColor="text1"/>
        </w:rPr>
        <w:t xml:space="preserve"> </w:t>
      </w:r>
      <w:r w:rsidR="333AD16F" w:rsidRPr="50A48D5F">
        <w:rPr>
          <w:rFonts w:eastAsia="Arial" w:cs="Arial"/>
          <w:color w:val="000000" w:themeColor="text1"/>
        </w:rPr>
        <w:t>if</w:t>
      </w:r>
      <w:r w:rsidRPr="50A48D5F">
        <w:rPr>
          <w:rFonts w:eastAsia="Arial" w:cs="Arial"/>
          <w:color w:val="000000" w:themeColor="text1"/>
        </w:rPr>
        <w:t xml:space="preserve"> they were received</w:t>
      </w:r>
      <w:r w:rsidR="7B2ABA63" w:rsidRPr="50A48D5F">
        <w:rPr>
          <w:rFonts w:eastAsia="Arial" w:cs="Arial"/>
          <w:color w:val="000000" w:themeColor="text1"/>
        </w:rPr>
        <w:t xml:space="preserve"> as such</w:t>
      </w:r>
      <w:r w:rsidRPr="50A48D5F">
        <w:rPr>
          <w:rFonts w:eastAsia="Arial" w:cs="Arial"/>
          <w:color w:val="000000" w:themeColor="text1"/>
        </w:rPr>
        <w:t xml:space="preserve"> from the source material.</w:t>
      </w:r>
      <w:r w:rsidR="17CAD726" w:rsidRPr="50A48D5F">
        <w:rPr>
          <w:rFonts w:eastAsia="Arial" w:cs="Arial"/>
          <w:color w:val="000000" w:themeColor="text1"/>
        </w:rPr>
        <w:t xml:space="preserve"> </w:t>
      </w:r>
      <w:r w:rsidR="51540642" w:rsidRPr="50A48D5F">
        <w:rPr>
          <w:rFonts w:eastAsia="Arial" w:cs="Arial"/>
          <w:color w:val="000000" w:themeColor="text1"/>
        </w:rPr>
        <w:t>All personal information such as mailing address, phone number, and fax were removed from the final data</w:t>
      </w:r>
      <w:r w:rsidR="5976B366" w:rsidRPr="50A48D5F">
        <w:rPr>
          <w:rFonts w:eastAsia="Arial" w:cs="Arial"/>
          <w:color w:val="000000" w:themeColor="text1"/>
        </w:rPr>
        <w:t>base</w:t>
      </w:r>
      <w:r w:rsidR="624CB7CE" w:rsidRPr="50A48D5F">
        <w:rPr>
          <w:rFonts w:eastAsia="Arial" w:cs="Arial"/>
          <w:color w:val="000000" w:themeColor="text1"/>
        </w:rPr>
        <w:t xml:space="preserve">. </w:t>
      </w:r>
    </w:p>
    <w:p w14:paraId="2E06D13C" w14:textId="11794FF0" w:rsidR="6771412B" w:rsidRDefault="183BF4A5" w:rsidP="10926A82">
      <w:pPr>
        <w:spacing w:line="257" w:lineRule="auto"/>
        <w:jc w:val="left"/>
        <w:rPr>
          <w:rFonts w:eastAsia="Arial" w:cs="Arial"/>
          <w:color w:val="000000" w:themeColor="text1"/>
          <w:szCs w:val="20"/>
        </w:rPr>
      </w:pPr>
      <w:r w:rsidRPr="10926A82">
        <w:rPr>
          <w:rFonts w:eastAsia="Arial" w:cs="Arial"/>
          <w:color w:val="000000" w:themeColor="text1"/>
          <w:szCs w:val="20"/>
        </w:rPr>
        <w:t xml:space="preserve">While the scope of this database covers businesses in Canada and obvious out-of-country businesses were removed, it is possible that a few businesses outside of Canada may remain. Some businesses were classified by the data providers as “out of town.” </w:t>
      </w:r>
      <w:r w:rsidR="30027450" w:rsidRPr="10926A82">
        <w:rPr>
          <w:rFonts w:eastAsia="Arial" w:cs="Arial"/>
          <w:color w:val="000000" w:themeColor="text1"/>
          <w:szCs w:val="20"/>
        </w:rPr>
        <w:t xml:space="preserve">Some </w:t>
      </w:r>
      <w:r w:rsidRPr="10926A82">
        <w:rPr>
          <w:rFonts w:eastAsia="Arial" w:cs="Arial"/>
          <w:color w:val="000000" w:themeColor="text1"/>
          <w:szCs w:val="20"/>
        </w:rPr>
        <w:t>investigation suggested these businesses did reside in the same location as the data provider; however, they conduct business elsewhere and therefore were classified as such. They were left as is in the final dataset.</w:t>
      </w:r>
    </w:p>
    <w:p w14:paraId="3C8BF584" w14:textId="43D8BFB7" w:rsidR="00AA3F64" w:rsidRPr="005D5F54" w:rsidRDefault="3F5B2B47" w:rsidP="10926A82">
      <w:pPr>
        <w:pStyle w:val="Heading1"/>
        <w:keepNext/>
        <w:jc w:val="left"/>
      </w:pPr>
      <w:bookmarkStart w:id="39" w:name="_Ref16762563"/>
      <w:bookmarkStart w:id="40" w:name="_Toc174273595"/>
      <w:r>
        <w:t>6</w:t>
      </w:r>
      <w:r w:rsidR="39EB5310">
        <w:t xml:space="preserve">. </w:t>
      </w:r>
      <w:r w:rsidR="4F2DFD67">
        <w:t xml:space="preserve">Data </w:t>
      </w:r>
      <w:r w:rsidR="1F0DC9F5">
        <w:t>d</w:t>
      </w:r>
      <w:r w:rsidR="4F2DFD67">
        <w:t>ictionary</w:t>
      </w:r>
      <w:bookmarkEnd w:id="14"/>
      <w:bookmarkEnd w:id="39"/>
      <w:bookmarkEnd w:id="40"/>
    </w:p>
    <w:p w14:paraId="218ECFCA" w14:textId="5AAAD591" w:rsidR="5052BE0E" w:rsidRDefault="5052BE0E" w:rsidP="5FD3BC6A">
      <w:pPr>
        <w:keepNext/>
        <w:jc w:val="left"/>
      </w:pPr>
      <w:r>
        <w:t>Th</w:t>
      </w:r>
      <w:r w:rsidR="755327CF">
        <w:t>e</w:t>
      </w:r>
      <w:r>
        <w:t xml:space="preserve"> data dictionary </w:t>
      </w:r>
      <w:r w:rsidR="35A13AB7">
        <w:t>describing</w:t>
      </w:r>
      <w:r>
        <w:t xml:space="preserve"> the variables </w:t>
      </w:r>
      <w:r w:rsidR="2BE8A4E8">
        <w:t>of the</w:t>
      </w:r>
      <w:r>
        <w:t xml:space="preserve"> </w:t>
      </w:r>
      <w:proofErr w:type="spellStart"/>
      <w:r w:rsidR="33ACD521">
        <w:t>ODB</w:t>
      </w:r>
      <w:r w:rsidR="7960B451">
        <w:t>us</w:t>
      </w:r>
      <w:proofErr w:type="spellEnd"/>
      <w:r w:rsidR="5C01525E">
        <w:t xml:space="preserve"> is available in a supplementary CSV file </w:t>
      </w:r>
      <w:r w:rsidR="0AF5A156">
        <w:t>that accompanies the data download</w:t>
      </w:r>
      <w:r w:rsidR="22C3986E">
        <w:t>, titled “</w:t>
      </w:r>
      <w:proofErr w:type="spellStart"/>
      <w:r w:rsidR="22C3986E">
        <w:t>ODBus_record_layout</w:t>
      </w:r>
      <w:proofErr w:type="spellEnd"/>
      <w:r w:rsidR="22C3986E">
        <w:t>”.</w:t>
      </w:r>
      <w:bookmarkStart w:id="41" w:name="_Toc524445563"/>
    </w:p>
    <w:p w14:paraId="5D1A80C7" w14:textId="796741A7" w:rsidR="00062434" w:rsidRPr="005D5F54" w:rsidRDefault="00787868" w:rsidP="005D5F54">
      <w:pPr>
        <w:pStyle w:val="Heading1"/>
        <w:jc w:val="left"/>
      </w:pPr>
      <w:bookmarkStart w:id="42" w:name="_Toc843591427"/>
      <w:r>
        <w:t>7</w:t>
      </w:r>
      <w:r w:rsidR="00822307">
        <w:t xml:space="preserve">. </w:t>
      </w:r>
      <w:r w:rsidR="00AA3F64">
        <w:t xml:space="preserve">Data </w:t>
      </w:r>
      <w:r w:rsidR="00BE25C2">
        <w:t>a</w:t>
      </w:r>
      <w:r w:rsidR="00AA3F64">
        <w:t>ccuracy</w:t>
      </w:r>
      <w:bookmarkEnd w:id="41"/>
      <w:bookmarkEnd w:id="42"/>
    </w:p>
    <w:p w14:paraId="12B79D45" w14:textId="0245DCEC" w:rsidR="004517E7" w:rsidRPr="005D5F54" w:rsidRDefault="5369D235" w:rsidP="3EC71BD8">
      <w:pPr>
        <w:widowControl/>
        <w:spacing w:line="276" w:lineRule="auto"/>
        <w:jc w:val="left"/>
        <w:rPr>
          <w:rFonts w:eastAsia="Arial" w:cs="Arial"/>
          <w:szCs w:val="20"/>
        </w:rPr>
      </w:pPr>
      <w:r>
        <w:t xml:space="preserve">All </w:t>
      </w:r>
      <w:r w:rsidR="3378E5BB">
        <w:t>business</w:t>
      </w:r>
      <w:r>
        <w:t xml:space="preserve"> data in the </w:t>
      </w:r>
      <w:proofErr w:type="spellStart"/>
      <w:r w:rsidR="33ACD521">
        <w:t>ODB</w:t>
      </w:r>
      <w:r w:rsidR="00053F10">
        <w:t>us</w:t>
      </w:r>
      <w:proofErr w:type="spellEnd"/>
      <w:r>
        <w:t xml:space="preserve"> were collected from </w:t>
      </w:r>
      <w:r w:rsidR="41F5993F">
        <w:t>open</w:t>
      </w:r>
      <w:r>
        <w:t xml:space="preserve"> data sources, either from open data portals or otherwise </w:t>
      </w:r>
      <w:r w:rsidRPr="10926A82">
        <w:rPr>
          <w:rFonts w:eastAsia="Arial" w:cs="Arial"/>
        </w:rPr>
        <w:t xml:space="preserve">public webpages. In general, other than the processing required to harmonize the different sources into one </w:t>
      </w:r>
      <w:r w:rsidRPr="10926A82">
        <w:rPr>
          <w:rFonts w:eastAsia="Arial" w:cs="Arial"/>
          <w:szCs w:val="20"/>
        </w:rPr>
        <w:t>database, the underlying datasets were taken “as</w:t>
      </w:r>
      <w:r w:rsidR="278AF695" w:rsidRPr="10926A82">
        <w:rPr>
          <w:rFonts w:eastAsia="Arial" w:cs="Arial"/>
          <w:szCs w:val="20"/>
        </w:rPr>
        <w:t xml:space="preserve"> </w:t>
      </w:r>
      <w:r w:rsidRPr="10926A82">
        <w:rPr>
          <w:rFonts w:eastAsia="Arial" w:cs="Arial"/>
          <w:szCs w:val="20"/>
        </w:rPr>
        <w:t>is</w:t>
      </w:r>
      <w:r w:rsidR="278AF695" w:rsidRPr="10926A82">
        <w:rPr>
          <w:rFonts w:eastAsia="Arial" w:cs="Arial"/>
          <w:szCs w:val="20"/>
        </w:rPr>
        <w:t>.”</w:t>
      </w:r>
    </w:p>
    <w:p w14:paraId="13E4061D" w14:textId="6B5A29E8" w:rsidR="004517E7" w:rsidRDefault="0B7BFC63" w:rsidP="3EC71BD8">
      <w:pPr>
        <w:widowControl/>
        <w:spacing w:line="276" w:lineRule="auto"/>
        <w:jc w:val="left"/>
      </w:pPr>
      <w:r>
        <w:t xml:space="preserve">Natural language processing methods are used to do the parsing and separation of address strings into address variables, such as </w:t>
      </w:r>
      <w:r w:rsidR="407E0E95">
        <w:t xml:space="preserve">street number and </w:t>
      </w:r>
      <w:r>
        <w:t xml:space="preserve">postal code. The methods are reputable for performance and accuracy, but as with all statistical learning methods, they have limitations as well. Poor or unconventional formatting of addresses may result in incorrect parsing. At this stage, no further integration with other address sources was attempted; hence, although address records are </w:t>
      </w:r>
      <w:bookmarkStart w:id="43" w:name="_Int_zuXMh4dV"/>
      <w:r>
        <w:t>ge</w:t>
      </w:r>
      <w:r w:rsidR="76AABC1A">
        <w:t>nerally expected</w:t>
      </w:r>
      <w:bookmarkEnd w:id="43"/>
      <w:r w:rsidR="76AABC1A">
        <w:t xml:space="preserve"> to be correct</w:t>
      </w:r>
      <w:r>
        <w:t>, residual errors may be present in the current version of the database</w:t>
      </w:r>
      <w:r w:rsidR="1CB569DF">
        <w:t>.</w:t>
      </w:r>
    </w:p>
    <w:p w14:paraId="1EC6FEF0" w14:textId="4BC7D070" w:rsidR="00D95D6F" w:rsidRPr="005D5F54" w:rsidRDefault="00D95D6F" w:rsidP="005D5F54">
      <w:pPr>
        <w:pStyle w:val="Heading1"/>
        <w:jc w:val="left"/>
      </w:pPr>
      <w:bookmarkStart w:id="44" w:name="_Toc52458967"/>
      <w:bookmarkStart w:id="45" w:name="_Toc2082741541"/>
      <w:r>
        <w:t>8. Contact Us</w:t>
      </w:r>
      <w:bookmarkEnd w:id="44"/>
      <w:bookmarkEnd w:id="45"/>
    </w:p>
    <w:p w14:paraId="532EF708" w14:textId="13F80449" w:rsidR="00D95D6F" w:rsidRPr="005D5F54" w:rsidRDefault="00D95D6F" w:rsidP="005D5F54">
      <w:pPr>
        <w:jc w:val="left"/>
      </w:pPr>
      <w:r>
        <w:t xml:space="preserve">The LODE open databases are modelled on ongoing improvement. To provide information on additions, updates, </w:t>
      </w:r>
      <w:r w:rsidR="49894F2E">
        <w:t>corrections,</w:t>
      </w:r>
      <w:r>
        <w:t xml:space="preserve"> or omissions, or for more information, please contact us at statcan.lode-ecdo.statcan@</w:t>
      </w:r>
      <w:r w:rsidR="00503291">
        <w:t>statcan.gc.ca</w:t>
      </w:r>
      <w:r>
        <w:t>. Please include the title of the open database in the subject line of the email.</w:t>
      </w:r>
    </w:p>
    <w:p w14:paraId="620E8DC3" w14:textId="5F10596F" w:rsidR="00DC7D71" w:rsidRPr="005D5F54" w:rsidRDefault="00DC7D71" w:rsidP="005D5F54">
      <w:pPr>
        <w:widowControl/>
        <w:spacing w:line="276" w:lineRule="auto"/>
        <w:jc w:val="left"/>
      </w:pPr>
    </w:p>
    <w:sectPr w:rsidR="00DC7D71" w:rsidRPr="005D5F54" w:rsidSect="000E03BA">
      <w:headerReference w:type="even" r:id="rId20"/>
      <w:headerReference w:type="default" r:id="rId21"/>
      <w:footerReference w:type="even" r:id="rId22"/>
      <w:footerReference w:type="default" r:id="rId23"/>
      <w:headerReference w:type="first" r:id="rId24"/>
      <w:footerReference w:type="first" r:id="rId25"/>
      <w:pgSz w:w="12240" w:h="15840"/>
      <w:pgMar w:top="1440" w:right="1043" w:bottom="1440" w:left="993" w:header="708" w:footer="4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0A95" w14:textId="77777777" w:rsidR="00DD1DC4" w:rsidRDefault="00DD1DC4" w:rsidP="00FE610E">
      <w:pPr>
        <w:spacing w:after="0" w:line="240" w:lineRule="auto"/>
      </w:pPr>
      <w:r>
        <w:separator/>
      </w:r>
    </w:p>
  </w:endnote>
  <w:endnote w:type="continuationSeparator" w:id="0">
    <w:p w14:paraId="1D6648BF" w14:textId="77777777" w:rsidR="00DD1DC4" w:rsidRDefault="00DD1DC4" w:rsidP="00FE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4B48" w14:textId="77777777" w:rsidR="003277CC" w:rsidRDefault="00327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370398"/>
      <w:docPartObj>
        <w:docPartGallery w:val="Page Numbers (Bottom of Page)"/>
        <w:docPartUnique/>
      </w:docPartObj>
    </w:sdtPr>
    <w:sdtEndPr>
      <w:rPr>
        <w:noProof/>
      </w:rPr>
    </w:sdtEndPr>
    <w:sdtContent>
      <w:p w14:paraId="09925AEB" w14:textId="4F109DFA" w:rsidR="003277CC" w:rsidRDefault="003277CC">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7D0690">
          <w:rPr>
            <w:noProof/>
          </w:rPr>
          <w:t>2</w:t>
        </w:r>
        <w:r>
          <w:rPr>
            <w:noProof/>
            <w:color w:val="2B579A"/>
            <w:shd w:val="clear" w:color="auto" w:fill="E6E6E6"/>
          </w:rPr>
          <w:fldChar w:fldCharType="end"/>
        </w:r>
      </w:p>
    </w:sdtContent>
  </w:sdt>
  <w:p w14:paraId="34C264C0" w14:textId="77777777" w:rsidR="003277CC" w:rsidRDefault="00327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4B06" w14:textId="145C4C75" w:rsidR="003277CC" w:rsidRDefault="003277CC">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7D0690">
      <w:rPr>
        <w:noProof/>
      </w:rPr>
      <w:t>1</w:t>
    </w:r>
    <w:r>
      <w:rPr>
        <w:noProof/>
        <w:color w:val="2B579A"/>
        <w:shd w:val="clear" w:color="auto" w:fill="E6E6E6"/>
      </w:rPr>
      <w:fldChar w:fldCharType="end"/>
    </w:r>
  </w:p>
  <w:p w14:paraId="5500C68B" w14:textId="77777777" w:rsidR="003277CC" w:rsidRDefault="00327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12B8" w14:textId="77777777" w:rsidR="00DD1DC4" w:rsidRDefault="00DD1DC4" w:rsidP="00FE610E">
      <w:pPr>
        <w:spacing w:after="0" w:line="240" w:lineRule="auto"/>
      </w:pPr>
      <w:r>
        <w:separator/>
      </w:r>
    </w:p>
  </w:footnote>
  <w:footnote w:type="continuationSeparator" w:id="0">
    <w:p w14:paraId="2AF662ED" w14:textId="77777777" w:rsidR="00DD1DC4" w:rsidRDefault="00DD1DC4" w:rsidP="00FE610E">
      <w:pPr>
        <w:spacing w:after="0" w:line="240" w:lineRule="auto"/>
      </w:pPr>
      <w:r>
        <w:continuationSeparator/>
      </w:r>
    </w:p>
  </w:footnote>
  <w:footnote w:id="1">
    <w:p w14:paraId="71A47CAE" w14:textId="7C37EA6A" w:rsidR="6771412B" w:rsidRPr="00FC7422" w:rsidRDefault="6771412B" w:rsidP="50141B75">
      <w:pPr>
        <w:pStyle w:val="FootnoteText"/>
        <w:rPr>
          <w:sz w:val="18"/>
          <w:szCs w:val="18"/>
        </w:rPr>
      </w:pPr>
      <w:r w:rsidRPr="00FC7422">
        <w:rPr>
          <w:rStyle w:val="FootnoteReference"/>
          <w:sz w:val="18"/>
          <w:szCs w:val="18"/>
        </w:rPr>
        <w:footnoteRef/>
      </w:r>
      <w:r w:rsidR="50141B75" w:rsidRPr="00FC7422">
        <w:rPr>
          <w:sz w:val="18"/>
          <w:szCs w:val="18"/>
        </w:rPr>
        <w:t xml:space="preserve"> </w:t>
      </w:r>
      <w:hyperlink r:id="rId1" w:history="1">
        <w:r w:rsidR="50141B75" w:rsidRPr="00FC7422">
          <w:rPr>
            <w:rStyle w:val="Hyperlink"/>
          </w:rPr>
          <w:t>https://open.canada.ca/en/open-government-licence-canada</w:t>
        </w:r>
      </w:hyperlink>
      <w:r w:rsidR="00FC7422">
        <w:rPr>
          <w:sz w:val="18"/>
          <w:szCs w:val="18"/>
        </w:rPr>
        <w:t xml:space="preserve"> </w:t>
      </w:r>
    </w:p>
  </w:footnote>
  <w:footnote w:id="2">
    <w:p w14:paraId="2A407C79" w14:textId="5588CD46" w:rsidR="43BA3E07" w:rsidRPr="00FC7422" w:rsidRDefault="43BA3E07" w:rsidP="00FB7180">
      <w:pPr>
        <w:pStyle w:val="FootnoteText"/>
      </w:pPr>
      <w:r w:rsidRPr="00FC7422">
        <w:rPr>
          <w:rStyle w:val="FootnoteReference"/>
          <w:sz w:val="18"/>
          <w:szCs w:val="18"/>
        </w:rPr>
        <w:footnoteRef/>
      </w:r>
      <w:r w:rsidRPr="00FC7422">
        <w:rPr>
          <w:sz w:val="18"/>
          <w:szCs w:val="18"/>
        </w:rPr>
        <w:t xml:space="preserve"> </w:t>
      </w:r>
      <w:hyperlink r:id="rId2" w:history="1">
        <w:r w:rsidR="00FC7422" w:rsidRPr="00FC7422">
          <w:rPr>
            <w:rStyle w:val="Hyperlink"/>
            <w:sz w:val="18"/>
            <w:szCs w:val="18"/>
          </w:rPr>
          <w:t>https://www.donneesquebec.ca/recherche/fr/dataset/registre-des-entreprises</w:t>
        </w:r>
      </w:hyperlink>
    </w:p>
  </w:footnote>
  <w:footnote w:id="3">
    <w:p w14:paraId="26A3098B" w14:textId="77777777" w:rsidR="009C1647" w:rsidRPr="00FC7422" w:rsidRDefault="009C1647" w:rsidP="009C1647">
      <w:pPr>
        <w:pStyle w:val="FootnoteText"/>
        <w:rPr>
          <w:sz w:val="18"/>
          <w:szCs w:val="18"/>
        </w:rPr>
      </w:pPr>
      <w:r w:rsidRPr="00FC7422">
        <w:rPr>
          <w:rStyle w:val="FootnoteReference"/>
          <w:sz w:val="18"/>
          <w:szCs w:val="18"/>
        </w:rPr>
        <w:footnoteRef/>
      </w:r>
      <w:r w:rsidR="50141B75" w:rsidRPr="00FC7422">
        <w:rPr>
          <w:sz w:val="18"/>
          <w:szCs w:val="18"/>
        </w:rPr>
        <w:t xml:space="preserve"> </w:t>
      </w:r>
      <w:hyperlink r:id="rId3" w:history="1">
        <w:r w:rsidR="50141B75" w:rsidRPr="00FC7422">
          <w:rPr>
            <w:rStyle w:val="Hyperlink"/>
            <w:sz w:val="18"/>
            <w:szCs w:val="18"/>
          </w:rPr>
          <w:t>Business Register (BR) (statcan.gc.ca)</w:t>
        </w:r>
      </w:hyperlink>
    </w:p>
  </w:footnote>
  <w:footnote w:id="4">
    <w:p w14:paraId="62419C90" w14:textId="74DBC39C" w:rsidR="00041FEB" w:rsidRPr="00FC7422" w:rsidRDefault="00041FEB">
      <w:pPr>
        <w:pStyle w:val="FootnoteText"/>
        <w:rPr>
          <w:sz w:val="18"/>
          <w:szCs w:val="18"/>
          <w:lang w:val="fr-CA"/>
        </w:rPr>
      </w:pPr>
      <w:r w:rsidRPr="00FC7422">
        <w:rPr>
          <w:rStyle w:val="FootnoteReference"/>
          <w:sz w:val="18"/>
          <w:szCs w:val="18"/>
        </w:rPr>
        <w:footnoteRef/>
      </w:r>
      <w:r w:rsidRPr="00FC7422">
        <w:rPr>
          <w:sz w:val="18"/>
          <w:szCs w:val="18"/>
          <w:lang w:val="fr-CA"/>
        </w:rPr>
        <w:t xml:space="preserve"> </w:t>
      </w:r>
      <w:hyperlink r:id="rId4" w:history="1">
        <w:r w:rsidRPr="00FC7422">
          <w:rPr>
            <w:rStyle w:val="Hyperlink"/>
            <w:sz w:val="18"/>
            <w:szCs w:val="18"/>
            <w:lang w:val="fr-CA"/>
          </w:rPr>
          <w:t>Registre des entreprises - Registre des entreprises - Données Québec (donneesquebec.ca)</w:t>
        </w:r>
      </w:hyperlink>
    </w:p>
  </w:footnote>
  <w:footnote w:id="5">
    <w:p w14:paraId="1B84A011" w14:textId="478334F9" w:rsidR="00B45680" w:rsidRPr="00FC7422" w:rsidRDefault="00B45680">
      <w:pPr>
        <w:pStyle w:val="FootnoteText"/>
        <w:rPr>
          <w:sz w:val="18"/>
          <w:szCs w:val="18"/>
        </w:rPr>
      </w:pPr>
      <w:r w:rsidRPr="00FC7422">
        <w:rPr>
          <w:rStyle w:val="FootnoteReference"/>
          <w:sz w:val="18"/>
          <w:szCs w:val="18"/>
        </w:rPr>
        <w:footnoteRef/>
      </w:r>
      <w:r w:rsidRPr="00FC7422">
        <w:rPr>
          <w:sz w:val="18"/>
          <w:szCs w:val="18"/>
        </w:rPr>
        <w:t xml:space="preserve"> </w:t>
      </w:r>
      <w:hyperlink r:id="rId5" w:history="1">
        <w:r w:rsidRPr="00FC7422">
          <w:rPr>
            <w:rStyle w:val="Hyperlink"/>
            <w:sz w:val="18"/>
            <w:szCs w:val="18"/>
          </w:rPr>
          <w:t>The Daily — Canadian business counts, December 2022 (statcan.gc.ca)</w:t>
        </w:r>
      </w:hyperlink>
    </w:p>
  </w:footnote>
  <w:footnote w:id="6">
    <w:p w14:paraId="0B84933D" w14:textId="14F941F3" w:rsidR="50141B75" w:rsidRPr="00FC7422" w:rsidRDefault="50141B75" w:rsidP="50141B75">
      <w:pPr>
        <w:pStyle w:val="FootnoteText"/>
        <w:rPr>
          <w:sz w:val="16"/>
          <w:szCs w:val="16"/>
        </w:rPr>
      </w:pPr>
      <w:r w:rsidRPr="00FC7422">
        <w:rPr>
          <w:rStyle w:val="FootnoteReference"/>
          <w:sz w:val="16"/>
          <w:szCs w:val="16"/>
        </w:rPr>
        <w:footnoteRef/>
      </w:r>
      <w:r w:rsidRPr="00FC7422">
        <w:rPr>
          <w:sz w:val="16"/>
          <w:szCs w:val="16"/>
        </w:rPr>
        <w:t xml:space="preserve"> </w:t>
      </w:r>
      <w:hyperlink r:id="rId6" w:history="1">
        <w:r w:rsidR="00FC7422" w:rsidRPr="00FC7422">
          <w:rPr>
            <w:rStyle w:val="Hyperlink"/>
            <w:sz w:val="18"/>
            <w:szCs w:val="18"/>
          </w:rPr>
          <w:t>https://pypi.org/project/opentabulate/</w:t>
        </w:r>
      </w:hyperlink>
      <w:r w:rsidR="00FC7422" w:rsidRPr="00FC7422">
        <w:rPr>
          <w:sz w:val="16"/>
          <w:szCs w:val="16"/>
        </w:rPr>
        <w:t xml:space="preserve"> </w:t>
      </w:r>
    </w:p>
  </w:footnote>
  <w:footnote w:id="7">
    <w:p w14:paraId="5E3B15FC" w14:textId="136EF3AC" w:rsidR="6771412B" w:rsidRPr="00FC7422" w:rsidRDefault="6771412B" w:rsidP="50141B75">
      <w:pPr>
        <w:pStyle w:val="FootnoteText"/>
        <w:rPr>
          <w:sz w:val="16"/>
          <w:szCs w:val="16"/>
        </w:rPr>
      </w:pPr>
      <w:r w:rsidRPr="00FC7422">
        <w:rPr>
          <w:rStyle w:val="FootnoteReference"/>
          <w:sz w:val="16"/>
          <w:szCs w:val="16"/>
        </w:rPr>
        <w:footnoteRef/>
      </w:r>
      <w:r w:rsidR="50141B75" w:rsidRPr="00FC7422">
        <w:rPr>
          <w:sz w:val="16"/>
          <w:szCs w:val="16"/>
        </w:rPr>
        <w:t xml:space="preserve"> </w:t>
      </w:r>
      <w:hyperlink r:id="rId7" w:history="1">
        <w:r w:rsidR="00FC7422" w:rsidRPr="00FC7422">
          <w:rPr>
            <w:rStyle w:val="Hyperlink"/>
            <w:sz w:val="18"/>
            <w:szCs w:val="18"/>
          </w:rPr>
          <w:t>https://github.com/openvenues/libpostal</w:t>
        </w:r>
      </w:hyperlink>
      <w:r w:rsidR="00FC7422" w:rsidRPr="00FC7422">
        <w:rPr>
          <w:sz w:val="16"/>
          <w:szCs w:val="16"/>
        </w:rPr>
        <w:t xml:space="preserve"> </w:t>
      </w:r>
    </w:p>
    <w:p w14:paraId="51BB039C" w14:textId="42D185EC" w:rsidR="6771412B" w:rsidRDefault="6771412B" w:rsidP="6771412B">
      <w:pPr>
        <w:pStyle w:val="FootnoteText"/>
      </w:pPr>
    </w:p>
  </w:footnote>
  <w:footnote w:id="8">
    <w:p w14:paraId="01F722EB" w14:textId="1F0A5F54" w:rsidR="10926A82" w:rsidRDefault="10926A82" w:rsidP="10926A82">
      <w:pPr>
        <w:pStyle w:val="FootnoteText"/>
      </w:pPr>
      <w:r w:rsidRPr="10926A82">
        <w:rPr>
          <w:rStyle w:val="FootnoteReference"/>
        </w:rPr>
        <w:footnoteRef/>
      </w:r>
      <w:r>
        <w:t xml:space="preserve"> </w:t>
      </w:r>
      <w:hyperlink r:id="rId8" w:history="1">
        <w:r w:rsidRPr="00FC7422">
          <w:rPr>
            <w:rStyle w:val="Hyperlink"/>
            <w:sz w:val="18"/>
            <w:szCs w:val="18"/>
          </w:rPr>
          <w:t>https://www.statcan.gc.ca/en/lode/databases/oda</w:t>
        </w:r>
      </w:hyperlink>
    </w:p>
  </w:footnote>
  <w:footnote w:id="9">
    <w:p w14:paraId="049045A9" w14:textId="6C5B0946" w:rsidR="6771412B" w:rsidRDefault="6771412B" w:rsidP="50141B75">
      <w:pPr>
        <w:pStyle w:val="FootnoteText"/>
        <w:rPr>
          <w:sz w:val="16"/>
          <w:szCs w:val="16"/>
        </w:rPr>
      </w:pPr>
      <w:r w:rsidRPr="6771412B">
        <w:rPr>
          <w:rStyle w:val="FootnoteReference"/>
        </w:rPr>
        <w:footnoteRef/>
      </w:r>
      <w:r w:rsidR="50141B75">
        <w:t xml:space="preserve"> </w:t>
      </w:r>
      <w:hyperlink r:id="rId9" w:history="1">
        <w:r w:rsidR="00FC7422" w:rsidRPr="005B02CF">
          <w:rPr>
            <w:rStyle w:val="Hyperlink"/>
            <w:sz w:val="18"/>
            <w:szCs w:val="18"/>
          </w:rPr>
          <w:t>https://www.statcan.gc.ca/en/subjects/standard/naics/2022/v1/index</w:t>
        </w:r>
      </w:hyperlink>
    </w:p>
  </w:footnote>
  <w:footnote w:id="10">
    <w:p w14:paraId="44EFB0E2" w14:textId="7AEF7FB4" w:rsidR="6771412B" w:rsidRPr="00FC7422" w:rsidRDefault="6771412B" w:rsidP="6771412B">
      <w:pPr>
        <w:pStyle w:val="FootnoteText"/>
        <w:rPr>
          <w:sz w:val="18"/>
          <w:szCs w:val="18"/>
        </w:rPr>
      </w:pPr>
      <w:r w:rsidRPr="00FC7422">
        <w:rPr>
          <w:rStyle w:val="FootnoteReference"/>
          <w:sz w:val="18"/>
          <w:szCs w:val="18"/>
        </w:rPr>
        <w:footnoteRef/>
      </w:r>
      <w:r w:rsidR="50141B75" w:rsidRPr="00FC7422">
        <w:rPr>
          <w:sz w:val="18"/>
          <w:szCs w:val="18"/>
        </w:rPr>
        <w:t xml:space="preserve"> </w:t>
      </w:r>
      <w:hyperlink r:id="rId10" w:history="1">
        <w:r w:rsidR="00FC7422" w:rsidRPr="005B02CF">
          <w:rPr>
            <w:rStyle w:val="Hyperlink"/>
            <w:sz w:val="18"/>
            <w:szCs w:val="18"/>
          </w:rPr>
          <w:t>https://www12.statcan.gc.ca/census-recensement/2021/ref/dict/az/Definition-eng.cfm?ID=geo012</w:t>
        </w:r>
      </w:hyperlink>
      <w:r w:rsidR="00FC7422">
        <w:rPr>
          <w:rStyle w:val="Hyperlink"/>
          <w:sz w:val="18"/>
          <w:szCs w:val="18"/>
        </w:rPr>
        <w:t xml:space="preserve"> </w:t>
      </w:r>
    </w:p>
  </w:footnote>
  <w:footnote w:id="11">
    <w:p w14:paraId="441325A9" w14:textId="4C8DCCC2" w:rsidR="6771412B" w:rsidRDefault="6771412B" w:rsidP="50141B75">
      <w:pPr>
        <w:pStyle w:val="FootnoteText"/>
      </w:pPr>
      <w:r w:rsidRPr="00FC7422">
        <w:rPr>
          <w:rStyle w:val="FootnoteReference"/>
          <w:sz w:val="18"/>
          <w:szCs w:val="18"/>
        </w:rPr>
        <w:footnoteRef/>
      </w:r>
      <w:r w:rsidR="50141B75" w:rsidRPr="00FC7422">
        <w:rPr>
          <w:sz w:val="18"/>
          <w:szCs w:val="18"/>
        </w:rPr>
        <w:t xml:space="preserve"> </w:t>
      </w:r>
      <w:proofErr w:type="spellStart"/>
      <w:r w:rsidR="50141B75" w:rsidRPr="00FC7422">
        <w:rPr>
          <w:sz w:val="18"/>
          <w:szCs w:val="18"/>
          <w:lang w:val="en"/>
        </w:rPr>
        <w:t>GeoPandas</w:t>
      </w:r>
      <w:proofErr w:type="spellEnd"/>
      <w:r w:rsidR="50141B75" w:rsidRPr="00FC7422">
        <w:rPr>
          <w:sz w:val="18"/>
          <w:szCs w:val="18"/>
          <w:lang w:val="en"/>
        </w:rPr>
        <w:t xml:space="preserve"> is a Python package for the manipulation of geospatial data:</w:t>
      </w:r>
      <w:r w:rsidR="50141B75" w:rsidRPr="00FC7422">
        <w:rPr>
          <w:sz w:val="18"/>
          <w:szCs w:val="18"/>
        </w:rPr>
        <w:t xml:space="preserve"> </w:t>
      </w:r>
      <w:hyperlink r:id="rId11" w:history="1">
        <w:r w:rsidR="50141B75" w:rsidRPr="00FC7422">
          <w:rPr>
            <w:rStyle w:val="Hyperlink"/>
            <w:sz w:val="18"/>
            <w:szCs w:val="18"/>
          </w:rPr>
          <w:t>http://geopandas.org/index.html</w:t>
        </w:r>
      </w:hyperlink>
      <w:r w:rsidR="50141B75" w:rsidRPr="00FC7422">
        <w:rPr>
          <w:sz w:val="18"/>
          <w:szCs w:val="18"/>
          <w:lang w:val="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757B" w14:textId="067ADB19" w:rsidR="003277CC" w:rsidRPr="00682D43" w:rsidRDefault="003277CC" w:rsidP="008F7A2A">
    <w:pPr>
      <w:pStyle w:val="Header"/>
      <w:tabs>
        <w:tab w:val="clear" w:pos="4680"/>
        <w:tab w:val="clear" w:pos="9360"/>
      </w:tabs>
      <w:rPr>
        <w:sz w:val="16"/>
        <w:lang w:val="en-CA"/>
      </w:rPr>
    </w:pPr>
    <w:r w:rsidRPr="00682D43">
      <w:rPr>
        <w:sz w:val="16"/>
        <w:lang w:val="en-CA"/>
      </w:rPr>
      <w:t xml:space="preserve">Catalogue no. </w:t>
    </w:r>
    <w:r w:rsidR="00FC7422">
      <w:rPr>
        <w:sz w:val="16"/>
        <w:szCs w:val="16"/>
        <w:lang w:val="fr-CA"/>
      </w:rPr>
      <w:t>21260003</w:t>
    </w:r>
  </w:p>
  <w:p w14:paraId="048E2AFB" w14:textId="2DE3A384" w:rsidR="003277CC" w:rsidRPr="00887E3F" w:rsidRDefault="003277CC" w:rsidP="008F7A2A">
    <w:pPr>
      <w:pStyle w:val="Header"/>
      <w:tabs>
        <w:tab w:val="clear" w:pos="4680"/>
        <w:tab w:val="clear" w:pos="9360"/>
      </w:tabs>
      <w:rPr>
        <w:sz w:val="16"/>
        <w:lang w:val="en-CA"/>
      </w:rPr>
    </w:pPr>
    <w:r w:rsidRPr="00682D43">
      <w:rPr>
        <w:sz w:val="16"/>
        <w:lang w:val="en-CA"/>
      </w:rPr>
      <w:t>Issue no. 202</w:t>
    </w:r>
    <w:r w:rsidR="00FC7422">
      <w:rPr>
        <w:sz w:val="16"/>
        <w:lang w:val="en-CA"/>
      </w:rPr>
      <w:t>3</w:t>
    </w:r>
    <w:r w:rsidRPr="00682D43">
      <w:rPr>
        <w:sz w:val="16"/>
        <w:lang w:val="en-CA"/>
      </w:rPr>
      <w:t>001</w:t>
    </w:r>
  </w:p>
  <w:p w14:paraId="3E0CE34C" w14:textId="77777777" w:rsidR="003277CC" w:rsidRDefault="003277CC">
    <w:pPr>
      <w:pStyle w:val="Header"/>
      <w:rPr>
        <w:lang w:val="en-CA"/>
      </w:rPr>
    </w:pPr>
  </w:p>
  <w:p w14:paraId="0F78BEDE" w14:textId="77777777" w:rsidR="003277CC" w:rsidRPr="00D14BB1" w:rsidRDefault="003277CC">
    <w:pPr>
      <w:pStyle w:val="Header"/>
      <w:rPr>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2E02" w14:textId="185C090E" w:rsidR="003277CC" w:rsidRDefault="003368E6">
    <w:pPr>
      <w:spacing w:after="0" w:line="200" w:lineRule="exact"/>
      <w:rPr>
        <w:szCs w:val="20"/>
      </w:rPr>
    </w:pPr>
    <w:r>
      <w:rPr>
        <w:noProof/>
        <w:color w:val="2B579A"/>
        <w:shd w:val="clear" w:color="auto" w:fill="E6E6E6"/>
      </w:rPr>
      <mc:AlternateContent>
        <mc:Choice Requires="wpg">
          <w:drawing>
            <wp:anchor distT="0" distB="0" distL="114300" distR="114300" simplePos="0" relativeHeight="251674624" behindDoc="1" locked="0" layoutInCell="1" allowOverlap="1" wp14:anchorId="0A989DE1" wp14:editId="6A429BB3">
              <wp:simplePos x="0" y="0"/>
              <wp:positionH relativeFrom="page">
                <wp:posOffset>685165</wp:posOffset>
              </wp:positionH>
              <wp:positionV relativeFrom="page">
                <wp:posOffset>671830</wp:posOffset>
              </wp:positionV>
              <wp:extent cx="6424295" cy="127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295" cy="1270"/>
                        <a:chOff x="1079" y="1058"/>
                        <a:chExt cx="10117" cy="2"/>
                      </a:xfrm>
                    </wpg:grpSpPr>
                    <wps:wsp>
                      <wps:cNvPr id="4" name="Freeform 25"/>
                      <wps:cNvSpPr>
                        <a:spLocks/>
                      </wps:cNvSpPr>
                      <wps:spPr bwMode="auto">
                        <a:xfrm>
                          <a:off x="1079" y="1058"/>
                          <a:ext cx="10117" cy="2"/>
                        </a:xfrm>
                        <a:custGeom>
                          <a:avLst/>
                          <a:gdLst>
                            <a:gd name="T0" fmla="+- 0 1079 1079"/>
                            <a:gd name="T1" fmla="*/ T0 w 10117"/>
                            <a:gd name="T2" fmla="+- 0 11196 1079"/>
                            <a:gd name="T3" fmla="*/ T2 w 10117"/>
                          </a:gdLst>
                          <a:ahLst/>
                          <a:cxnLst>
                            <a:cxn ang="0">
                              <a:pos x="T1" y="0"/>
                            </a:cxn>
                            <a:cxn ang="0">
                              <a:pos x="T3" y="0"/>
                            </a:cxn>
                          </a:cxnLst>
                          <a:rect l="0" t="0" r="r" b="b"/>
                          <a:pathLst>
                            <a:path w="10117">
                              <a:moveTo>
                                <a:pt x="0" y="0"/>
                              </a:moveTo>
                              <a:lnTo>
                                <a:pt x="10117" y="0"/>
                              </a:lnTo>
                            </a:path>
                          </a:pathLst>
                        </a:custGeom>
                        <a:noFill/>
                        <a:ln w="20320">
                          <a:solidFill>
                            <a:srgbClr val="0000F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7266C077">
            <v:group id="Group 3" style="position:absolute;margin-left:53.95pt;margin-top:52.9pt;width:505.85pt;height:.1pt;z-index:-251641856;mso-position-horizontal-relative:page;mso-position-vertical-relative:page" coordsize="10117,2" coordorigin="1079,1058" o:spid="_x0000_s1026" w14:anchorId="7B4DC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">
              <v:shape id="Freeform 25" style="position:absolute;left:1079;top:1058;width:10117;height:2;visibility:visible;mso-wrap-style:square;v-text-anchor:top" coordsize="10117,2" o:spid="_x0000_s1027" filled="f" strokecolor="blue" strokeweight="1.6pt" path="m,l101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">
                <v:path arrowok="t" o:connecttype="custom" o:connectlocs="0,0;10117,0" o:connectangles="0,0"/>
              </v:shape>
              <w10:wrap anchorx="page" anchory="page"/>
            </v:group>
          </w:pict>
        </mc:Fallback>
      </mc:AlternateContent>
    </w:r>
    <w:r>
      <w:rPr>
        <w:noProof/>
        <w:color w:val="2B579A"/>
        <w:shd w:val="clear" w:color="auto" w:fill="E6E6E6"/>
      </w:rPr>
      <mc:AlternateContent>
        <mc:Choice Requires="wps">
          <w:drawing>
            <wp:anchor distT="0" distB="0" distL="114300" distR="114300" simplePos="0" relativeHeight="251675648" behindDoc="1" locked="0" layoutInCell="1" allowOverlap="1" wp14:anchorId="00EA7936" wp14:editId="64912919">
              <wp:simplePos x="0" y="0"/>
              <wp:positionH relativeFrom="page">
                <wp:posOffset>672465</wp:posOffset>
              </wp:positionH>
              <wp:positionV relativeFrom="page">
                <wp:posOffset>500380</wp:posOffset>
              </wp:positionV>
              <wp:extent cx="1950720"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39065"/>
                      </a:xfrm>
                      <a:prstGeom prst="rect">
                        <a:avLst/>
                      </a:prstGeom>
                      <a:noFill/>
                      <a:ln>
                        <a:noFill/>
                      </a:ln>
                    </wps:spPr>
                    <wps:txbx>
                      <w:txbxContent>
                        <w:p w14:paraId="703383E8" w14:textId="77777777" w:rsidR="003277CC" w:rsidRDefault="003277CC">
                          <w:pPr>
                            <w:spacing w:after="0" w:line="203" w:lineRule="exact"/>
                            <w:ind w:left="20" w:right="-47"/>
                            <w:rPr>
                              <w:rFonts w:eastAsia="Arial" w:cs="Arial"/>
                              <w:sz w:val="18"/>
                              <w:szCs w:val="18"/>
                            </w:rPr>
                          </w:pPr>
                          <w:r>
                            <w:rPr>
                              <w:rFonts w:eastAsia="Arial" w:cs="Arial"/>
                              <w:spacing w:val="1"/>
                              <w:sz w:val="18"/>
                              <w:szCs w:val="18"/>
                            </w:rPr>
                            <w:t>Re</w:t>
                          </w:r>
                          <w:r>
                            <w:rPr>
                              <w:rFonts w:eastAsia="Arial" w:cs="Arial"/>
                              <w:sz w:val="18"/>
                              <w:szCs w:val="18"/>
                            </w:rPr>
                            <w:t>por</w:t>
                          </w:r>
                          <w:r>
                            <w:rPr>
                              <w:rFonts w:eastAsia="Arial" w:cs="Arial"/>
                              <w:spacing w:val="1"/>
                              <w:sz w:val="18"/>
                              <w:szCs w:val="18"/>
                            </w:rPr>
                            <w:t>t</w:t>
                          </w:r>
                          <w:r>
                            <w:rPr>
                              <w:rFonts w:eastAsia="Arial" w:cs="Arial"/>
                              <w:sz w:val="18"/>
                              <w:szCs w:val="18"/>
                            </w:rPr>
                            <w:t>s</w:t>
                          </w:r>
                          <w:r>
                            <w:rPr>
                              <w:rFonts w:eastAsia="Arial" w:cs="Arial"/>
                              <w:spacing w:val="2"/>
                              <w:sz w:val="18"/>
                              <w:szCs w:val="18"/>
                            </w:rPr>
                            <w:t xml:space="preserve"> </w:t>
                          </w:r>
                          <w:r>
                            <w:rPr>
                              <w:rFonts w:eastAsia="Arial" w:cs="Arial"/>
                              <w:spacing w:val="1"/>
                              <w:sz w:val="18"/>
                              <w:szCs w:val="18"/>
                            </w:rPr>
                            <w:t>o</w:t>
                          </w:r>
                          <w:r>
                            <w:rPr>
                              <w:rFonts w:eastAsia="Arial" w:cs="Arial"/>
                              <w:sz w:val="18"/>
                              <w:szCs w:val="18"/>
                            </w:rPr>
                            <w:t>n</w:t>
                          </w:r>
                          <w:r>
                            <w:rPr>
                              <w:rFonts w:eastAsia="Arial" w:cs="Arial"/>
                              <w:spacing w:val="6"/>
                              <w:sz w:val="18"/>
                              <w:szCs w:val="18"/>
                            </w:rPr>
                            <w:t xml:space="preserve"> </w:t>
                          </w:r>
                          <w:r>
                            <w:rPr>
                              <w:rFonts w:eastAsia="Arial" w:cs="Arial"/>
                              <w:spacing w:val="1"/>
                              <w:sz w:val="18"/>
                              <w:szCs w:val="18"/>
                            </w:rPr>
                            <w:t>Sp</w:t>
                          </w:r>
                          <w:r>
                            <w:rPr>
                              <w:rFonts w:eastAsia="Arial" w:cs="Arial"/>
                              <w:sz w:val="18"/>
                              <w:szCs w:val="18"/>
                            </w:rPr>
                            <w:t>e</w:t>
                          </w:r>
                          <w:r>
                            <w:rPr>
                              <w:rFonts w:eastAsia="Arial" w:cs="Arial"/>
                              <w:spacing w:val="1"/>
                              <w:sz w:val="18"/>
                              <w:szCs w:val="18"/>
                            </w:rPr>
                            <w:t>c</w:t>
                          </w:r>
                          <w:r>
                            <w:rPr>
                              <w:rFonts w:eastAsia="Arial" w:cs="Arial"/>
                              <w:sz w:val="18"/>
                              <w:szCs w:val="18"/>
                            </w:rPr>
                            <w:t>i</w:t>
                          </w:r>
                          <w:r>
                            <w:rPr>
                              <w:rFonts w:eastAsia="Arial" w:cs="Arial"/>
                              <w:spacing w:val="1"/>
                              <w:sz w:val="18"/>
                              <w:szCs w:val="18"/>
                            </w:rPr>
                            <w:t>a</w:t>
                          </w:r>
                          <w:r>
                            <w:rPr>
                              <w:rFonts w:eastAsia="Arial" w:cs="Arial"/>
                              <w:sz w:val="18"/>
                              <w:szCs w:val="18"/>
                            </w:rPr>
                            <w:t>l</w:t>
                          </w:r>
                          <w:r>
                            <w:rPr>
                              <w:rFonts w:eastAsia="Arial" w:cs="Arial"/>
                              <w:spacing w:val="1"/>
                              <w:sz w:val="18"/>
                              <w:szCs w:val="18"/>
                            </w:rPr>
                            <w:t xml:space="preserve"> Bus</w:t>
                          </w:r>
                          <w:r>
                            <w:rPr>
                              <w:rFonts w:eastAsia="Arial" w:cs="Arial"/>
                              <w:sz w:val="18"/>
                              <w:szCs w:val="18"/>
                            </w:rPr>
                            <w:t>in</w:t>
                          </w:r>
                          <w:r>
                            <w:rPr>
                              <w:rFonts w:eastAsia="Arial" w:cs="Arial"/>
                              <w:spacing w:val="1"/>
                              <w:sz w:val="18"/>
                              <w:szCs w:val="18"/>
                            </w:rPr>
                            <w:t>es</w:t>
                          </w:r>
                          <w:r>
                            <w:rPr>
                              <w:rFonts w:eastAsia="Arial" w:cs="Arial"/>
                              <w:sz w:val="18"/>
                              <w:szCs w:val="18"/>
                            </w:rPr>
                            <w:t>s</w:t>
                          </w:r>
                          <w:r>
                            <w:rPr>
                              <w:rFonts w:eastAsia="Arial" w:cs="Arial"/>
                              <w:spacing w:val="1"/>
                              <w:sz w:val="18"/>
                              <w:szCs w:val="18"/>
                            </w:rPr>
                            <w:t xml:space="preserve"> Pr</w:t>
                          </w:r>
                          <w:r>
                            <w:rPr>
                              <w:rFonts w:eastAsia="Arial" w:cs="Arial"/>
                              <w:sz w:val="18"/>
                              <w:szCs w:val="18"/>
                            </w:rPr>
                            <w:t>o</w:t>
                          </w:r>
                          <w:r>
                            <w:rPr>
                              <w:rFonts w:eastAsia="Arial" w:cs="Arial"/>
                              <w:spacing w:val="1"/>
                              <w:sz w:val="18"/>
                              <w:szCs w:val="18"/>
                            </w:rPr>
                            <w:t>j</w:t>
                          </w:r>
                          <w:r>
                            <w:rPr>
                              <w:rFonts w:eastAsia="Arial" w:cs="Arial"/>
                              <w:sz w:val="18"/>
                              <w:szCs w:val="18"/>
                            </w:rPr>
                            <w:t>e</w:t>
                          </w:r>
                          <w:r>
                            <w:rPr>
                              <w:rFonts w:eastAsia="Arial" w:cs="Arial"/>
                              <w:spacing w:val="1"/>
                              <w:sz w:val="18"/>
                              <w:szCs w:val="18"/>
                            </w:rPr>
                            <w:t>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4C24D28A">
            <v:shapetype id="_x0000_t202" coordsize="21600,21600" o:spt="202" path="m,l,21600r21600,l21600,xe" w14:anchorId="00EA7936">
              <v:stroke joinstyle="miter"/>
              <v:path gradientshapeok="t" o:connecttype="rect"/>
            </v:shapetype>
            <v:shape id="Text Box 2" style="position:absolute;left:0;text-align:left;margin-left:52.95pt;margin-top:39.4pt;width:153.6pt;height:10.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">
              <v:textbox inset="0,0,0,0">
                <w:txbxContent>
                  <w:p w:rsidR="003277CC" w:rsidRDefault="003277CC" w14:paraId="6C78091A" w14:textId="77777777">
                    <w:pPr>
                      <w:spacing w:after="0" w:line="203" w:lineRule="exact"/>
                      <w:ind w:left="20" w:right="-47"/>
                      <w:rPr>
                        <w:rFonts w:eastAsia="Arial" w:cs="Arial"/>
                        <w:sz w:val="18"/>
                        <w:szCs w:val="18"/>
                      </w:rPr>
                    </w:pPr>
                    <w:r>
                      <w:rPr>
                        <w:rFonts w:eastAsia="Arial" w:cs="Arial"/>
                        <w:spacing w:val="1"/>
                        <w:sz w:val="18"/>
                        <w:szCs w:val="18"/>
                      </w:rPr>
                      <w:t>Re</w:t>
                    </w:r>
                    <w:r>
                      <w:rPr>
                        <w:rFonts w:eastAsia="Arial" w:cs="Arial"/>
                        <w:sz w:val="18"/>
                        <w:szCs w:val="18"/>
                      </w:rPr>
                      <w:t>por</w:t>
                    </w:r>
                    <w:r>
                      <w:rPr>
                        <w:rFonts w:eastAsia="Arial" w:cs="Arial"/>
                        <w:spacing w:val="1"/>
                        <w:sz w:val="18"/>
                        <w:szCs w:val="18"/>
                      </w:rPr>
                      <w:t>t</w:t>
                    </w:r>
                    <w:r>
                      <w:rPr>
                        <w:rFonts w:eastAsia="Arial" w:cs="Arial"/>
                        <w:sz w:val="18"/>
                        <w:szCs w:val="18"/>
                      </w:rPr>
                      <w:t>s</w:t>
                    </w:r>
                    <w:r>
                      <w:rPr>
                        <w:rFonts w:eastAsia="Arial" w:cs="Arial"/>
                        <w:spacing w:val="2"/>
                        <w:sz w:val="18"/>
                        <w:szCs w:val="18"/>
                      </w:rPr>
                      <w:t xml:space="preserve"> </w:t>
                    </w:r>
                    <w:r>
                      <w:rPr>
                        <w:rFonts w:eastAsia="Arial" w:cs="Arial"/>
                        <w:spacing w:val="1"/>
                        <w:sz w:val="18"/>
                        <w:szCs w:val="18"/>
                      </w:rPr>
                      <w:t>o</w:t>
                    </w:r>
                    <w:r>
                      <w:rPr>
                        <w:rFonts w:eastAsia="Arial" w:cs="Arial"/>
                        <w:sz w:val="18"/>
                        <w:szCs w:val="18"/>
                      </w:rPr>
                      <w:t>n</w:t>
                    </w:r>
                    <w:r>
                      <w:rPr>
                        <w:rFonts w:eastAsia="Arial" w:cs="Arial"/>
                        <w:spacing w:val="6"/>
                        <w:sz w:val="18"/>
                        <w:szCs w:val="18"/>
                      </w:rPr>
                      <w:t xml:space="preserve"> </w:t>
                    </w:r>
                    <w:r>
                      <w:rPr>
                        <w:rFonts w:eastAsia="Arial" w:cs="Arial"/>
                        <w:spacing w:val="1"/>
                        <w:sz w:val="18"/>
                        <w:szCs w:val="18"/>
                      </w:rPr>
                      <w:t>Sp</w:t>
                    </w:r>
                    <w:r>
                      <w:rPr>
                        <w:rFonts w:eastAsia="Arial" w:cs="Arial"/>
                        <w:sz w:val="18"/>
                        <w:szCs w:val="18"/>
                      </w:rPr>
                      <w:t>e</w:t>
                    </w:r>
                    <w:r>
                      <w:rPr>
                        <w:rFonts w:eastAsia="Arial" w:cs="Arial"/>
                        <w:spacing w:val="1"/>
                        <w:sz w:val="18"/>
                        <w:szCs w:val="18"/>
                      </w:rPr>
                      <w:t>c</w:t>
                    </w:r>
                    <w:r>
                      <w:rPr>
                        <w:rFonts w:eastAsia="Arial" w:cs="Arial"/>
                        <w:sz w:val="18"/>
                        <w:szCs w:val="18"/>
                      </w:rPr>
                      <w:t>i</w:t>
                    </w:r>
                    <w:r>
                      <w:rPr>
                        <w:rFonts w:eastAsia="Arial" w:cs="Arial"/>
                        <w:spacing w:val="1"/>
                        <w:sz w:val="18"/>
                        <w:szCs w:val="18"/>
                      </w:rPr>
                      <w:t>a</w:t>
                    </w:r>
                    <w:r>
                      <w:rPr>
                        <w:rFonts w:eastAsia="Arial" w:cs="Arial"/>
                        <w:sz w:val="18"/>
                        <w:szCs w:val="18"/>
                      </w:rPr>
                      <w:t>l</w:t>
                    </w:r>
                    <w:r>
                      <w:rPr>
                        <w:rFonts w:eastAsia="Arial" w:cs="Arial"/>
                        <w:spacing w:val="1"/>
                        <w:sz w:val="18"/>
                        <w:szCs w:val="18"/>
                      </w:rPr>
                      <w:t xml:space="preserve"> Bus</w:t>
                    </w:r>
                    <w:r>
                      <w:rPr>
                        <w:rFonts w:eastAsia="Arial" w:cs="Arial"/>
                        <w:sz w:val="18"/>
                        <w:szCs w:val="18"/>
                      </w:rPr>
                      <w:t>in</w:t>
                    </w:r>
                    <w:r>
                      <w:rPr>
                        <w:rFonts w:eastAsia="Arial" w:cs="Arial"/>
                        <w:spacing w:val="1"/>
                        <w:sz w:val="18"/>
                        <w:szCs w:val="18"/>
                      </w:rPr>
                      <w:t>es</w:t>
                    </w:r>
                    <w:r>
                      <w:rPr>
                        <w:rFonts w:eastAsia="Arial" w:cs="Arial"/>
                        <w:sz w:val="18"/>
                        <w:szCs w:val="18"/>
                      </w:rPr>
                      <w:t>s</w:t>
                    </w:r>
                    <w:r>
                      <w:rPr>
                        <w:rFonts w:eastAsia="Arial" w:cs="Arial"/>
                        <w:spacing w:val="1"/>
                        <w:sz w:val="18"/>
                        <w:szCs w:val="18"/>
                      </w:rPr>
                      <w:t xml:space="preserve"> Pr</w:t>
                    </w:r>
                    <w:r>
                      <w:rPr>
                        <w:rFonts w:eastAsia="Arial" w:cs="Arial"/>
                        <w:sz w:val="18"/>
                        <w:szCs w:val="18"/>
                      </w:rPr>
                      <w:t>o</w:t>
                    </w:r>
                    <w:r>
                      <w:rPr>
                        <w:rFonts w:eastAsia="Arial" w:cs="Arial"/>
                        <w:spacing w:val="1"/>
                        <w:sz w:val="18"/>
                        <w:szCs w:val="18"/>
                      </w:rPr>
                      <w:t>j</w:t>
                    </w:r>
                    <w:r>
                      <w:rPr>
                        <w:rFonts w:eastAsia="Arial" w:cs="Arial"/>
                        <w:sz w:val="18"/>
                        <w:szCs w:val="18"/>
                      </w:rPr>
                      <w:t>e</w:t>
                    </w:r>
                    <w:r>
                      <w:rPr>
                        <w:rFonts w:eastAsia="Arial" w:cs="Arial"/>
                        <w:spacing w:val="1"/>
                        <w:sz w:val="18"/>
                        <w:szCs w:val="18"/>
                      </w:rPr>
                      <w:t>cts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F892" w14:textId="0381B256" w:rsidR="003277CC" w:rsidRDefault="003277CC" w:rsidP="00525A2A">
    <w:pPr>
      <w:pStyle w:val="HeaderFooter"/>
      <w:ind w:right="-2"/>
      <w:rPr>
        <w:szCs w:val="20"/>
      </w:rPr>
    </w:pPr>
    <w:r w:rsidRPr="00770500">
      <w:t>Concepts, Methodology and Data Quality</w:t>
    </w:r>
    <w:r w:rsidR="00000000">
      <w:rPr>
        <w:color w:val="2B579A"/>
        <w:shd w:val="clear" w:color="auto" w:fill="E6E6E6"/>
      </w:rPr>
      <w:pict w14:anchorId="10261B01">
        <v:rect id="_x0000_i1025" style="width:510.3pt;height:1.5pt" o:hralign="center" o:hrstd="t" o:hrnoshade="t" o:hr="t" fillcolor="blue"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50DA" w14:textId="6E8C351C" w:rsidR="003277CC" w:rsidRPr="00D823A9" w:rsidRDefault="003277CC" w:rsidP="00770500">
    <w:pPr>
      <w:pStyle w:val="HeaderFooter"/>
    </w:pPr>
    <w:r w:rsidRPr="00770500">
      <w:t>Concepts, Methodology and Data Quality</w:t>
    </w:r>
  </w:p>
  <w:p w14:paraId="327C0319" w14:textId="2F2DE159" w:rsidR="003277CC" w:rsidRDefault="00000000">
    <w:pPr>
      <w:pStyle w:val="Header"/>
    </w:pPr>
    <w:r>
      <w:rPr>
        <w:color w:val="2B579A"/>
        <w:shd w:val="clear" w:color="auto" w:fill="E6E6E6"/>
      </w:rPr>
      <w:pict w14:anchorId="0E78EEE0">
        <v:rect id="_x0000_i1026" style="width:510.3pt;height:1.5pt" o:hralign="center" o:hrstd="t" o:hrnoshade="t" o:hr="t" fillcolor="blue" stroked="f"/>
      </w:pict>
    </w:r>
  </w:p>
</w:hdr>
</file>

<file path=word/intelligence2.xml><?xml version="1.0" encoding="utf-8"?>
<int2:intelligence xmlns:int2="http://schemas.microsoft.com/office/intelligence/2020/intelligence" xmlns:oel="http://schemas.microsoft.com/office/2019/extlst">
  <int2:observations>
    <int2:textHash int2:hashCode="nmAqEceSciM1Mt" int2:id="YYspQ06W">
      <int2:state int2:value="Rejected" int2:type="AugLoop_Text_Critique"/>
    </int2:textHash>
    <int2:textHash int2:hashCode="E0XUg5O4riVprX" int2:id="PHTUUXHN">
      <int2:state int2:value="Rejected" int2:type="AugLoop_Text_Critique"/>
    </int2:textHash>
    <int2:textHash int2:hashCode="5Cxb3WvNK675qd" int2:id="1Ahxv5Nk">
      <int2:state int2:value="Rejected" int2:type="AugLoop_Text_Critique"/>
    </int2:textHash>
    <int2:textHash int2:hashCode="aumZVSoNLcoU1i" int2:id="MRX9JYfa">
      <int2:state int2:value="Rejected" int2:type="AugLoop_Text_Critique"/>
    </int2:textHash>
    <int2:textHash int2:hashCode="RYkJLpdRWatIjw" int2:id="o2JtP1bw">
      <int2:state int2:value="Rejected" int2:type="AugLoop_Text_Critique"/>
    </int2:textHash>
    <int2:textHash int2:hashCode="pwmNe1B8WgG2ow" int2:id="D6g1WJ9F">
      <int2:state int2:value="Rejected" int2:type="AugLoop_Text_Critique"/>
    </int2:textHash>
    <int2:textHash int2:hashCode="s0B/Xstu7FmOfO" int2:id="ACaB8aoz">
      <int2:state int2:value="Rejected" int2:type="AugLoop_Text_Critique"/>
    </int2:textHash>
    <int2:textHash int2:hashCode="CucPqB1wPS0/26" int2:id="z2uvoSZm">
      <int2:state int2:value="Rejected" int2:type="AugLoop_Text_Critique"/>
    </int2:textHash>
    <int2:textHash int2:hashCode="HAmTBamIosLHtF" int2:id="HQji3SSk">
      <int2:state int2:value="Rejected" int2:type="AugLoop_Text_Critique"/>
    </int2:textHash>
    <int2:textHash int2:hashCode="8FZ7te1W/VRdiR" int2:id="L4FLDgdS">
      <int2:state int2:value="Rejected" int2:type="AugLoop_Text_Critique"/>
    </int2:textHash>
    <int2:textHash int2:hashCode="aNCAFIw11MuLV6" int2:id="EV497YMB">
      <int2:state int2:value="Rejected" int2:type="AugLoop_Text_Critique"/>
    </int2:textHash>
    <int2:textHash int2:hashCode="a9VQoBq7pkp6JW" int2:id="nunACaeb">
      <int2:state int2:value="Rejected" int2:type="AugLoop_Text_Critique"/>
    </int2:textHash>
    <int2:textHash int2:hashCode="di/A/MEa1XtHFp" int2:id="K1jI51tO">
      <int2:state int2:value="Rejected" int2:type="AugLoop_Text_Critique"/>
    </int2:textHash>
    <int2:textHash int2:hashCode="dAag6FaIN+XI6x" int2:id="b6WCjDsA">
      <int2:state int2:value="Rejected" int2:type="AugLoop_Text_Critique"/>
    </int2:textHash>
    <int2:textHash int2:hashCode="NJOwVK9MVxJBLh" int2:id="2nIwDVoS">
      <int2:state int2:value="Rejected" int2:type="AugLoop_Text_Critique"/>
    </int2:textHash>
    <int2:textHash int2:hashCode="aWUiaAEQ2KYAVj" int2:id="YcgKa8cg">
      <int2:state int2:value="Rejected" int2:type="AugLoop_Text_Critique"/>
    </int2:textHash>
    <int2:textHash int2:hashCode="T3GEfFE6HYBRKC" int2:id="qQ3nKCIr">
      <int2:state int2:value="Rejected" int2:type="AugLoop_Text_Critique"/>
    </int2:textHash>
    <int2:textHash int2:hashCode="V0XLKUhyniwOkd" int2:id="Ns3f9k51">
      <int2:state int2:value="Rejected" int2:type="AugLoop_Text_Critique"/>
    </int2:textHash>
    <int2:textHash int2:hashCode="M4SboG9jz1fX9Y" int2:id="H2z0w6j9">
      <int2:state int2:value="Rejected" int2:type="AugLoop_Text_Critique"/>
    </int2:textHash>
    <int2:textHash int2:hashCode="xvGCcwLYC/KHDQ" int2:id="HtlOkjxn">
      <int2:state int2:value="Rejected" int2:type="AugLoop_Text_Critique"/>
    </int2:textHash>
    <int2:textHash int2:hashCode="LltV7wMre2mpsy" int2:id="hq4fdoWB">
      <int2:state int2:value="Rejected" int2:type="AugLoop_Text_Critique"/>
    </int2:textHash>
    <int2:textHash int2:hashCode="QcwuibugX0wGLf" int2:id="cy3qbToa">
      <int2:state int2:value="Rejected" int2:type="AugLoop_Text_Critique"/>
    </int2:textHash>
    <int2:textHash int2:hashCode="fJ9zPo0o0O7xHT" int2:id="Qf0W5zy3">
      <int2:state int2:value="Rejected" int2:type="AugLoop_Text_Critique"/>
    </int2:textHash>
    <int2:bookmark int2:bookmarkName="_Int_dlNZf3CR" int2:invalidationBookmarkName="" int2:hashCode="hbmik4bqHMwxtc" int2:id="8MJZGQWm">
      <int2:state int2:value="Rejected" int2:type="AugLoop_Text_Critique"/>
    </int2:bookmark>
    <int2:bookmark int2:bookmarkName="_Int_zuvkIG3D" int2:invalidationBookmarkName="" int2:hashCode="lXRkoPkcVucQgM" int2:id="X9n9SmAK">
      <int2:state int2:value="Rejected" int2:type="AugLoop_Text_Critique"/>
    </int2:bookmark>
    <int2:bookmark int2:bookmarkName="_Int_rOq6RnkW" int2:invalidationBookmarkName="" int2:hashCode="6rDw1nV2Xk8Oh3" int2:id="rxgKgI7D">
      <int2:state int2:value="Rejected" int2:type="AugLoop_Text_Critique"/>
    </int2:bookmark>
    <int2:bookmark int2:bookmarkName="_Int_FBAy3oqU" int2:invalidationBookmarkName="" int2:hashCode="cx8a3uRLDUnnzv" int2:id="b36RpYfF">
      <int2:state int2:value="Rejected" int2:type="AugLoop_Text_Critique"/>
    </int2:bookmark>
    <int2:bookmark int2:bookmarkName="_Int_tIqpkGuT" int2:invalidationBookmarkName="" int2:hashCode="wyuUHU7QY94vf7" int2:id="UlunU82o">
      <int2:state int2:value="Rejected" int2:type="AugLoop_Text_Critique"/>
    </int2:bookmark>
    <int2:bookmark int2:bookmarkName="_Int_zuXMh4dV" int2:invalidationBookmarkName="" int2:hashCode="brwmM4qpyId1SN" int2:id="lJGrkVfU">
      <int2:state int2:value="Rejected" int2:type="AugLoop_Text_Critique"/>
    </int2:bookmark>
    <int2:bookmark int2:bookmarkName="_Int_SlQdvbXu" int2:invalidationBookmarkName="" int2:hashCode="hPnRm2HuZsf69b" int2:id="xTLBxIgH">
      <int2:state int2:value="Rejected" int2:type="AugLoop_Text_Critique"/>
    </int2:bookmark>
    <int2:bookmark int2:bookmarkName="_Int_T7p804xA" int2:invalidationBookmarkName="" int2:hashCode="vrdWva1iCphyG6" int2:id="XjdrJ6Kl">
      <int2:state int2:value="Rejected" int2:type="AugLoop_Acronyms_AcronymsCritique"/>
    </int2:bookmark>
    <int2:bookmark int2:bookmarkName="_Int_oYSAhjiZ" int2:invalidationBookmarkName="" int2:hashCode="V0XLKUhyniwOkd" int2:id="mq08u15B">
      <int2:state int2:value="Rejected" int2:type="AugLoop_Text_Critique"/>
    </int2:bookmark>
    <int2:bookmark int2:bookmarkName="_Int_ar83DSPZ" int2:invalidationBookmarkName="" int2:hashCode="mwLZl0wU5iPJ/7" int2:id="TxvYpfy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250"/>
    <w:multiLevelType w:val="hybridMultilevel"/>
    <w:tmpl w:val="26526BE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 w15:restartNumberingAfterBreak="0">
    <w:nsid w:val="0E77276D"/>
    <w:multiLevelType w:val="hybridMultilevel"/>
    <w:tmpl w:val="0DB094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 w15:restartNumberingAfterBreak="0">
    <w:nsid w:val="18F76E77"/>
    <w:multiLevelType w:val="hybridMultilevel"/>
    <w:tmpl w:val="4DCAC0E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 w15:restartNumberingAfterBreak="0">
    <w:nsid w:val="1C8545A4"/>
    <w:multiLevelType w:val="hybridMultilevel"/>
    <w:tmpl w:val="E5CEA8E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 w15:restartNumberingAfterBreak="0">
    <w:nsid w:val="23A65E02"/>
    <w:multiLevelType w:val="multilevel"/>
    <w:tmpl w:val="9DA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523"/>
    <w:multiLevelType w:val="hybridMultilevel"/>
    <w:tmpl w:val="325A13D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6" w15:restartNumberingAfterBreak="0">
    <w:nsid w:val="32337D92"/>
    <w:multiLevelType w:val="multilevel"/>
    <w:tmpl w:val="38C2B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67967"/>
    <w:multiLevelType w:val="multilevel"/>
    <w:tmpl w:val="85628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53755"/>
    <w:multiLevelType w:val="multilevel"/>
    <w:tmpl w:val="CB949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E49B6"/>
    <w:multiLevelType w:val="hybridMultilevel"/>
    <w:tmpl w:val="1B061DFC"/>
    <w:lvl w:ilvl="0" w:tplc="A8CE6380">
      <w:start w:val="1"/>
      <w:numFmt w:val="bullet"/>
      <w:lvlText w:val="•"/>
      <w:lvlJc w:val="left"/>
      <w:pPr>
        <w:ind w:left="60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1" w:tplc="BC988BC6">
      <w:start w:val="1"/>
      <w:numFmt w:val="bullet"/>
      <w:lvlText w:val="o"/>
      <w:lvlJc w:val="left"/>
      <w:pPr>
        <w:ind w:left="144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2" w:tplc="91D4D424">
      <w:start w:val="1"/>
      <w:numFmt w:val="bullet"/>
      <w:lvlText w:val="▪"/>
      <w:lvlJc w:val="left"/>
      <w:pPr>
        <w:ind w:left="216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3" w:tplc="16869AD4">
      <w:start w:val="1"/>
      <w:numFmt w:val="bullet"/>
      <w:lvlText w:val="•"/>
      <w:lvlJc w:val="left"/>
      <w:pPr>
        <w:ind w:left="288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4" w:tplc="23CA7416">
      <w:start w:val="1"/>
      <w:numFmt w:val="bullet"/>
      <w:lvlText w:val="o"/>
      <w:lvlJc w:val="left"/>
      <w:pPr>
        <w:ind w:left="360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5" w:tplc="D5CC748C">
      <w:start w:val="1"/>
      <w:numFmt w:val="bullet"/>
      <w:lvlText w:val="▪"/>
      <w:lvlJc w:val="left"/>
      <w:pPr>
        <w:ind w:left="432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6" w:tplc="8DC8AF9E">
      <w:start w:val="1"/>
      <w:numFmt w:val="bullet"/>
      <w:lvlText w:val="•"/>
      <w:lvlJc w:val="left"/>
      <w:pPr>
        <w:ind w:left="504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7" w:tplc="DCB4A07E">
      <w:start w:val="1"/>
      <w:numFmt w:val="bullet"/>
      <w:lvlText w:val="o"/>
      <w:lvlJc w:val="left"/>
      <w:pPr>
        <w:ind w:left="576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8" w:tplc="A34ABBC4">
      <w:start w:val="1"/>
      <w:numFmt w:val="bullet"/>
      <w:lvlText w:val="▪"/>
      <w:lvlJc w:val="left"/>
      <w:pPr>
        <w:ind w:left="648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49992C8A"/>
    <w:multiLevelType w:val="multilevel"/>
    <w:tmpl w:val="E47E5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2415E"/>
    <w:multiLevelType w:val="hybridMultilevel"/>
    <w:tmpl w:val="0E24B5A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2" w15:restartNumberingAfterBreak="0">
    <w:nsid w:val="4CAD5107"/>
    <w:multiLevelType w:val="hybridMultilevel"/>
    <w:tmpl w:val="9F866626"/>
    <w:lvl w:ilvl="0" w:tplc="2D70A4EE">
      <w:start w:val="1"/>
      <w:numFmt w:val="bullet"/>
      <w:lvlText w:val="•"/>
      <w:lvlJc w:val="left"/>
      <w:pPr>
        <w:ind w:left="52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C17C5D7E">
      <w:start w:val="1"/>
      <w:numFmt w:val="bullet"/>
      <w:lvlText w:val="o"/>
      <w:lvlJc w:val="left"/>
      <w:pPr>
        <w:ind w:left="13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3334E2FC">
      <w:start w:val="1"/>
      <w:numFmt w:val="bullet"/>
      <w:lvlText w:val="▪"/>
      <w:lvlJc w:val="left"/>
      <w:pPr>
        <w:ind w:left="20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46F6E">
      <w:start w:val="1"/>
      <w:numFmt w:val="bullet"/>
      <w:lvlText w:val="•"/>
      <w:lvlJc w:val="left"/>
      <w:pPr>
        <w:ind w:left="27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47F4AD92">
      <w:start w:val="1"/>
      <w:numFmt w:val="bullet"/>
      <w:lvlText w:val="o"/>
      <w:lvlJc w:val="left"/>
      <w:pPr>
        <w:ind w:left="35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346802E0">
      <w:start w:val="1"/>
      <w:numFmt w:val="bullet"/>
      <w:lvlText w:val="▪"/>
      <w:lvlJc w:val="left"/>
      <w:pPr>
        <w:ind w:left="42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B1546942">
      <w:start w:val="1"/>
      <w:numFmt w:val="bullet"/>
      <w:lvlText w:val="•"/>
      <w:lvlJc w:val="left"/>
      <w:pPr>
        <w:ind w:left="49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63841E9C">
      <w:start w:val="1"/>
      <w:numFmt w:val="bullet"/>
      <w:lvlText w:val="o"/>
      <w:lvlJc w:val="left"/>
      <w:pPr>
        <w:ind w:left="5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AD8C8284">
      <w:start w:val="1"/>
      <w:numFmt w:val="bullet"/>
      <w:lvlText w:val="▪"/>
      <w:lvlJc w:val="left"/>
      <w:pPr>
        <w:ind w:left="63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3" w15:restartNumberingAfterBreak="0">
    <w:nsid w:val="59376793"/>
    <w:multiLevelType w:val="hybridMultilevel"/>
    <w:tmpl w:val="26526BE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4" w15:restartNumberingAfterBreak="0">
    <w:nsid w:val="5AA52E35"/>
    <w:multiLevelType w:val="hybridMultilevel"/>
    <w:tmpl w:val="16D437CC"/>
    <w:lvl w:ilvl="0" w:tplc="DED2E0E0">
      <w:start w:val="1"/>
      <w:numFmt w:val="decimal"/>
      <w:lvlText w:val="%1."/>
      <w:lvlJc w:val="left"/>
      <w:pPr>
        <w:ind w:left="360" w:hanging="360"/>
      </w:pPr>
      <w:rPr>
        <w:rFonts w:hint="default"/>
        <w:sz w:val="18"/>
        <w:szCs w:val="18"/>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5" w15:restartNumberingAfterBreak="0">
    <w:nsid w:val="650B11EA"/>
    <w:multiLevelType w:val="multilevel"/>
    <w:tmpl w:val="F63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F0CE2"/>
    <w:multiLevelType w:val="multilevel"/>
    <w:tmpl w:val="EA8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B4327"/>
    <w:multiLevelType w:val="hybridMultilevel"/>
    <w:tmpl w:val="DF463CA8"/>
    <w:lvl w:ilvl="0" w:tplc="10090001">
      <w:start w:val="1"/>
      <w:numFmt w:val="bullet"/>
      <w:lvlText w:val=""/>
      <w:lvlJc w:val="left"/>
      <w:pPr>
        <w:ind w:left="727" w:hanging="360"/>
      </w:pPr>
      <w:rPr>
        <w:rFonts w:ascii="Symbol" w:hAnsi="Symbol" w:hint="default"/>
      </w:rPr>
    </w:lvl>
    <w:lvl w:ilvl="1" w:tplc="10090003" w:tentative="1">
      <w:start w:val="1"/>
      <w:numFmt w:val="bullet"/>
      <w:lvlText w:val="o"/>
      <w:lvlJc w:val="left"/>
      <w:pPr>
        <w:ind w:left="1447" w:hanging="360"/>
      </w:pPr>
      <w:rPr>
        <w:rFonts w:ascii="Courier New" w:hAnsi="Courier New" w:cs="Courier New" w:hint="default"/>
      </w:rPr>
    </w:lvl>
    <w:lvl w:ilvl="2" w:tplc="10090005" w:tentative="1">
      <w:start w:val="1"/>
      <w:numFmt w:val="bullet"/>
      <w:lvlText w:val=""/>
      <w:lvlJc w:val="left"/>
      <w:pPr>
        <w:ind w:left="2167" w:hanging="360"/>
      </w:pPr>
      <w:rPr>
        <w:rFonts w:ascii="Wingdings" w:hAnsi="Wingdings" w:hint="default"/>
      </w:rPr>
    </w:lvl>
    <w:lvl w:ilvl="3" w:tplc="10090001" w:tentative="1">
      <w:start w:val="1"/>
      <w:numFmt w:val="bullet"/>
      <w:lvlText w:val=""/>
      <w:lvlJc w:val="left"/>
      <w:pPr>
        <w:ind w:left="2887" w:hanging="360"/>
      </w:pPr>
      <w:rPr>
        <w:rFonts w:ascii="Symbol" w:hAnsi="Symbol" w:hint="default"/>
      </w:rPr>
    </w:lvl>
    <w:lvl w:ilvl="4" w:tplc="10090003" w:tentative="1">
      <w:start w:val="1"/>
      <w:numFmt w:val="bullet"/>
      <w:lvlText w:val="o"/>
      <w:lvlJc w:val="left"/>
      <w:pPr>
        <w:ind w:left="3607" w:hanging="360"/>
      </w:pPr>
      <w:rPr>
        <w:rFonts w:ascii="Courier New" w:hAnsi="Courier New" w:cs="Courier New" w:hint="default"/>
      </w:rPr>
    </w:lvl>
    <w:lvl w:ilvl="5" w:tplc="10090005" w:tentative="1">
      <w:start w:val="1"/>
      <w:numFmt w:val="bullet"/>
      <w:lvlText w:val=""/>
      <w:lvlJc w:val="left"/>
      <w:pPr>
        <w:ind w:left="4327" w:hanging="360"/>
      </w:pPr>
      <w:rPr>
        <w:rFonts w:ascii="Wingdings" w:hAnsi="Wingdings" w:hint="default"/>
      </w:rPr>
    </w:lvl>
    <w:lvl w:ilvl="6" w:tplc="10090001" w:tentative="1">
      <w:start w:val="1"/>
      <w:numFmt w:val="bullet"/>
      <w:lvlText w:val=""/>
      <w:lvlJc w:val="left"/>
      <w:pPr>
        <w:ind w:left="5047" w:hanging="360"/>
      </w:pPr>
      <w:rPr>
        <w:rFonts w:ascii="Symbol" w:hAnsi="Symbol" w:hint="default"/>
      </w:rPr>
    </w:lvl>
    <w:lvl w:ilvl="7" w:tplc="10090003" w:tentative="1">
      <w:start w:val="1"/>
      <w:numFmt w:val="bullet"/>
      <w:lvlText w:val="o"/>
      <w:lvlJc w:val="left"/>
      <w:pPr>
        <w:ind w:left="5767" w:hanging="360"/>
      </w:pPr>
      <w:rPr>
        <w:rFonts w:ascii="Courier New" w:hAnsi="Courier New" w:cs="Courier New" w:hint="default"/>
      </w:rPr>
    </w:lvl>
    <w:lvl w:ilvl="8" w:tplc="10090005" w:tentative="1">
      <w:start w:val="1"/>
      <w:numFmt w:val="bullet"/>
      <w:lvlText w:val=""/>
      <w:lvlJc w:val="left"/>
      <w:pPr>
        <w:ind w:left="6487" w:hanging="360"/>
      </w:pPr>
      <w:rPr>
        <w:rFonts w:ascii="Wingdings" w:hAnsi="Wingdings" w:hint="default"/>
      </w:rPr>
    </w:lvl>
  </w:abstractNum>
  <w:abstractNum w:abstractNumId="18" w15:restartNumberingAfterBreak="0">
    <w:nsid w:val="700B23F1"/>
    <w:multiLevelType w:val="hybridMultilevel"/>
    <w:tmpl w:val="4B30F4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4F3543F"/>
    <w:multiLevelType w:val="hybridMultilevel"/>
    <w:tmpl w:val="7ACA0B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865556303">
    <w:abstractNumId w:val="3"/>
  </w:num>
  <w:num w:numId="2" w16cid:durableId="249654620">
    <w:abstractNumId w:val="5"/>
  </w:num>
  <w:num w:numId="3" w16cid:durableId="1079448943">
    <w:abstractNumId w:val="13"/>
  </w:num>
  <w:num w:numId="4" w16cid:durableId="270089643">
    <w:abstractNumId w:val="14"/>
  </w:num>
  <w:num w:numId="5" w16cid:durableId="213851781">
    <w:abstractNumId w:val="2"/>
  </w:num>
  <w:num w:numId="6" w16cid:durableId="963510558">
    <w:abstractNumId w:val="1"/>
  </w:num>
  <w:num w:numId="7" w16cid:durableId="617179072">
    <w:abstractNumId w:val="11"/>
  </w:num>
  <w:num w:numId="8" w16cid:durableId="1065491112">
    <w:abstractNumId w:val="0"/>
  </w:num>
  <w:num w:numId="9" w16cid:durableId="547181144">
    <w:abstractNumId w:val="18"/>
  </w:num>
  <w:num w:numId="10" w16cid:durableId="957681471">
    <w:abstractNumId w:val="6"/>
  </w:num>
  <w:num w:numId="11" w16cid:durableId="885069457">
    <w:abstractNumId w:val="7"/>
  </w:num>
  <w:num w:numId="12" w16cid:durableId="972713844">
    <w:abstractNumId w:val="8"/>
  </w:num>
  <w:num w:numId="13" w16cid:durableId="223176491">
    <w:abstractNumId w:val="16"/>
  </w:num>
  <w:num w:numId="14" w16cid:durableId="1435906461">
    <w:abstractNumId w:val="10"/>
  </w:num>
  <w:num w:numId="15" w16cid:durableId="1492595707">
    <w:abstractNumId w:val="15"/>
  </w:num>
  <w:num w:numId="16" w16cid:durableId="1683311775">
    <w:abstractNumId w:val="4"/>
  </w:num>
  <w:num w:numId="17" w16cid:durableId="1948080761">
    <w:abstractNumId w:val="12"/>
  </w:num>
  <w:num w:numId="18" w16cid:durableId="1163473600">
    <w:abstractNumId w:val="17"/>
  </w:num>
  <w:num w:numId="19" w16cid:durableId="1504974356">
    <w:abstractNumId w:val="9"/>
  </w:num>
  <w:num w:numId="20" w16cid:durableId="23023440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83"/>
    <w:rsid w:val="00001F86"/>
    <w:rsid w:val="00003186"/>
    <w:rsid w:val="000053A8"/>
    <w:rsid w:val="00005B03"/>
    <w:rsid w:val="000065D9"/>
    <w:rsid w:val="00011178"/>
    <w:rsid w:val="000129CC"/>
    <w:rsid w:val="000134D0"/>
    <w:rsid w:val="00020048"/>
    <w:rsid w:val="000257FB"/>
    <w:rsid w:val="00025B26"/>
    <w:rsid w:val="000318F3"/>
    <w:rsid w:val="00031F73"/>
    <w:rsid w:val="00034222"/>
    <w:rsid w:val="00035D4B"/>
    <w:rsid w:val="00041FEB"/>
    <w:rsid w:val="00052C0A"/>
    <w:rsid w:val="00053050"/>
    <w:rsid w:val="00053BDC"/>
    <w:rsid w:val="00053F10"/>
    <w:rsid w:val="00054168"/>
    <w:rsid w:val="00054926"/>
    <w:rsid w:val="000554E9"/>
    <w:rsid w:val="00062434"/>
    <w:rsid w:val="00076883"/>
    <w:rsid w:val="00082A34"/>
    <w:rsid w:val="00083728"/>
    <w:rsid w:val="00085042"/>
    <w:rsid w:val="0008644E"/>
    <w:rsid w:val="0009021B"/>
    <w:rsid w:val="00090509"/>
    <w:rsid w:val="00090E75"/>
    <w:rsid w:val="00091E51"/>
    <w:rsid w:val="00095BEF"/>
    <w:rsid w:val="0009632D"/>
    <w:rsid w:val="00097564"/>
    <w:rsid w:val="000A4A67"/>
    <w:rsid w:val="000A7012"/>
    <w:rsid w:val="000B0B2A"/>
    <w:rsid w:val="000B1245"/>
    <w:rsid w:val="000B1A1D"/>
    <w:rsid w:val="000B2D30"/>
    <w:rsid w:val="000B2DCC"/>
    <w:rsid w:val="000B3E39"/>
    <w:rsid w:val="000B4397"/>
    <w:rsid w:val="000B59CA"/>
    <w:rsid w:val="000B7C2A"/>
    <w:rsid w:val="000C3274"/>
    <w:rsid w:val="000C3302"/>
    <w:rsid w:val="000C420C"/>
    <w:rsid w:val="000C68C7"/>
    <w:rsid w:val="000C7DE1"/>
    <w:rsid w:val="000D365F"/>
    <w:rsid w:val="000D4E21"/>
    <w:rsid w:val="000D4EA9"/>
    <w:rsid w:val="000D57FA"/>
    <w:rsid w:val="000D6634"/>
    <w:rsid w:val="000D7AE5"/>
    <w:rsid w:val="000E03BA"/>
    <w:rsid w:val="000E7543"/>
    <w:rsid w:val="000F1496"/>
    <w:rsid w:val="000F45DF"/>
    <w:rsid w:val="000F6DB1"/>
    <w:rsid w:val="00106D9E"/>
    <w:rsid w:val="00106E8F"/>
    <w:rsid w:val="00107D9E"/>
    <w:rsid w:val="00111D80"/>
    <w:rsid w:val="001120D7"/>
    <w:rsid w:val="001145DD"/>
    <w:rsid w:val="001158B8"/>
    <w:rsid w:val="001160E5"/>
    <w:rsid w:val="00120C70"/>
    <w:rsid w:val="00125D7B"/>
    <w:rsid w:val="00127CF6"/>
    <w:rsid w:val="001301A6"/>
    <w:rsid w:val="001304FA"/>
    <w:rsid w:val="0013531B"/>
    <w:rsid w:val="00136CC6"/>
    <w:rsid w:val="00147907"/>
    <w:rsid w:val="00147DE7"/>
    <w:rsid w:val="001508E7"/>
    <w:rsid w:val="00153F0E"/>
    <w:rsid w:val="00154891"/>
    <w:rsid w:val="00155D85"/>
    <w:rsid w:val="00156AD1"/>
    <w:rsid w:val="00160E87"/>
    <w:rsid w:val="0016131B"/>
    <w:rsid w:val="00163801"/>
    <w:rsid w:val="00172378"/>
    <w:rsid w:val="00174206"/>
    <w:rsid w:val="00177EE7"/>
    <w:rsid w:val="00184442"/>
    <w:rsid w:val="00184534"/>
    <w:rsid w:val="00187D08"/>
    <w:rsid w:val="001902F8"/>
    <w:rsid w:val="00191918"/>
    <w:rsid w:val="00192690"/>
    <w:rsid w:val="001A0B7E"/>
    <w:rsid w:val="001A24C6"/>
    <w:rsid w:val="001B1589"/>
    <w:rsid w:val="001B29EF"/>
    <w:rsid w:val="001B2E9C"/>
    <w:rsid w:val="001B3F04"/>
    <w:rsid w:val="001B53D2"/>
    <w:rsid w:val="001B7D14"/>
    <w:rsid w:val="001C335B"/>
    <w:rsid w:val="001C4F37"/>
    <w:rsid w:val="001C559B"/>
    <w:rsid w:val="001C65A2"/>
    <w:rsid w:val="001D0098"/>
    <w:rsid w:val="001D6152"/>
    <w:rsid w:val="001D6357"/>
    <w:rsid w:val="001E01EE"/>
    <w:rsid w:val="001E1BE1"/>
    <w:rsid w:val="001E3AE0"/>
    <w:rsid w:val="001E4CD2"/>
    <w:rsid w:val="001E5FB4"/>
    <w:rsid w:val="001F0457"/>
    <w:rsid w:val="001F0F12"/>
    <w:rsid w:val="001F196C"/>
    <w:rsid w:val="001F3F4A"/>
    <w:rsid w:val="001F4806"/>
    <w:rsid w:val="001F4FA4"/>
    <w:rsid w:val="001F68D4"/>
    <w:rsid w:val="002007F2"/>
    <w:rsid w:val="0020093D"/>
    <w:rsid w:val="00201E79"/>
    <w:rsid w:val="00204395"/>
    <w:rsid w:val="002076EE"/>
    <w:rsid w:val="0021387E"/>
    <w:rsid w:val="00214350"/>
    <w:rsid w:val="0021707D"/>
    <w:rsid w:val="00222652"/>
    <w:rsid w:val="00224835"/>
    <w:rsid w:val="00231094"/>
    <w:rsid w:val="0024530F"/>
    <w:rsid w:val="0024573E"/>
    <w:rsid w:val="00251EDB"/>
    <w:rsid w:val="00251F93"/>
    <w:rsid w:val="0025427D"/>
    <w:rsid w:val="002568BB"/>
    <w:rsid w:val="002606F9"/>
    <w:rsid w:val="00262D16"/>
    <w:rsid w:val="00263455"/>
    <w:rsid w:val="00270846"/>
    <w:rsid w:val="00276CEA"/>
    <w:rsid w:val="00280CAD"/>
    <w:rsid w:val="0028748A"/>
    <w:rsid w:val="0028A85A"/>
    <w:rsid w:val="0029237D"/>
    <w:rsid w:val="002935A9"/>
    <w:rsid w:val="00294278"/>
    <w:rsid w:val="002966AA"/>
    <w:rsid w:val="002A0D82"/>
    <w:rsid w:val="002A4554"/>
    <w:rsid w:val="002A6F58"/>
    <w:rsid w:val="002B19DC"/>
    <w:rsid w:val="002B282F"/>
    <w:rsid w:val="002B3A35"/>
    <w:rsid w:val="002B578B"/>
    <w:rsid w:val="002C3120"/>
    <w:rsid w:val="002C3227"/>
    <w:rsid w:val="002D216A"/>
    <w:rsid w:val="002D26D6"/>
    <w:rsid w:val="002D44A7"/>
    <w:rsid w:val="002E0C37"/>
    <w:rsid w:val="002E2745"/>
    <w:rsid w:val="002E2A06"/>
    <w:rsid w:val="002E6096"/>
    <w:rsid w:val="002E7000"/>
    <w:rsid w:val="002F3F20"/>
    <w:rsid w:val="002F7061"/>
    <w:rsid w:val="003069C7"/>
    <w:rsid w:val="00306AC9"/>
    <w:rsid w:val="003101B6"/>
    <w:rsid w:val="00310515"/>
    <w:rsid w:val="00310F98"/>
    <w:rsid w:val="00311709"/>
    <w:rsid w:val="00312374"/>
    <w:rsid w:val="00313BE3"/>
    <w:rsid w:val="003161DC"/>
    <w:rsid w:val="003277CC"/>
    <w:rsid w:val="00327CC6"/>
    <w:rsid w:val="00330E26"/>
    <w:rsid w:val="00331A24"/>
    <w:rsid w:val="00335FCB"/>
    <w:rsid w:val="003368E6"/>
    <w:rsid w:val="00337AA5"/>
    <w:rsid w:val="0034108A"/>
    <w:rsid w:val="00341806"/>
    <w:rsid w:val="003441E4"/>
    <w:rsid w:val="003447A9"/>
    <w:rsid w:val="00345F54"/>
    <w:rsid w:val="00346F4C"/>
    <w:rsid w:val="00347626"/>
    <w:rsid w:val="003500C8"/>
    <w:rsid w:val="00352D53"/>
    <w:rsid w:val="00354A12"/>
    <w:rsid w:val="00357222"/>
    <w:rsid w:val="00361E3D"/>
    <w:rsid w:val="00362AE0"/>
    <w:rsid w:val="0036501B"/>
    <w:rsid w:val="003663BC"/>
    <w:rsid w:val="00370284"/>
    <w:rsid w:val="00376F2C"/>
    <w:rsid w:val="00380274"/>
    <w:rsid w:val="00380415"/>
    <w:rsid w:val="0038276D"/>
    <w:rsid w:val="003831B7"/>
    <w:rsid w:val="00387128"/>
    <w:rsid w:val="00391DEE"/>
    <w:rsid w:val="00393D87"/>
    <w:rsid w:val="00395768"/>
    <w:rsid w:val="00395D61"/>
    <w:rsid w:val="003A4E5C"/>
    <w:rsid w:val="003A714C"/>
    <w:rsid w:val="003B0FB8"/>
    <w:rsid w:val="003B5064"/>
    <w:rsid w:val="003B52E3"/>
    <w:rsid w:val="003B5BD3"/>
    <w:rsid w:val="003B6F0F"/>
    <w:rsid w:val="003C09E2"/>
    <w:rsid w:val="003C2C73"/>
    <w:rsid w:val="003C6220"/>
    <w:rsid w:val="003D18CA"/>
    <w:rsid w:val="003D224D"/>
    <w:rsid w:val="003D26CE"/>
    <w:rsid w:val="003D4D48"/>
    <w:rsid w:val="003D5A12"/>
    <w:rsid w:val="003D5DD3"/>
    <w:rsid w:val="003D7695"/>
    <w:rsid w:val="003E223F"/>
    <w:rsid w:val="003E23A4"/>
    <w:rsid w:val="003F04EE"/>
    <w:rsid w:val="003F1887"/>
    <w:rsid w:val="003F3CB1"/>
    <w:rsid w:val="003F42B2"/>
    <w:rsid w:val="003F7C37"/>
    <w:rsid w:val="00400682"/>
    <w:rsid w:val="00400BF3"/>
    <w:rsid w:val="00400CFE"/>
    <w:rsid w:val="00401319"/>
    <w:rsid w:val="004022B5"/>
    <w:rsid w:val="0040648F"/>
    <w:rsid w:val="00406B6B"/>
    <w:rsid w:val="00406D35"/>
    <w:rsid w:val="00410428"/>
    <w:rsid w:val="00413B72"/>
    <w:rsid w:val="00414F95"/>
    <w:rsid w:val="00421550"/>
    <w:rsid w:val="00421BA3"/>
    <w:rsid w:val="00421D4B"/>
    <w:rsid w:val="00422537"/>
    <w:rsid w:val="00424815"/>
    <w:rsid w:val="00425602"/>
    <w:rsid w:val="0042661A"/>
    <w:rsid w:val="004328B8"/>
    <w:rsid w:val="00433816"/>
    <w:rsid w:val="00435411"/>
    <w:rsid w:val="00437800"/>
    <w:rsid w:val="00440EBF"/>
    <w:rsid w:val="00440F8E"/>
    <w:rsid w:val="00443B1F"/>
    <w:rsid w:val="00444591"/>
    <w:rsid w:val="004517E7"/>
    <w:rsid w:val="0045436D"/>
    <w:rsid w:val="00463883"/>
    <w:rsid w:val="0046717D"/>
    <w:rsid w:val="00471996"/>
    <w:rsid w:val="00473163"/>
    <w:rsid w:val="00473D29"/>
    <w:rsid w:val="00475B3C"/>
    <w:rsid w:val="00476375"/>
    <w:rsid w:val="00476383"/>
    <w:rsid w:val="0048047A"/>
    <w:rsid w:val="00480A29"/>
    <w:rsid w:val="004815EB"/>
    <w:rsid w:val="004830F5"/>
    <w:rsid w:val="00483A2A"/>
    <w:rsid w:val="0048425C"/>
    <w:rsid w:val="00484F6F"/>
    <w:rsid w:val="0048583A"/>
    <w:rsid w:val="004909C0"/>
    <w:rsid w:val="00494B02"/>
    <w:rsid w:val="00494CB1"/>
    <w:rsid w:val="004966DB"/>
    <w:rsid w:val="0049716E"/>
    <w:rsid w:val="00497EF8"/>
    <w:rsid w:val="004A25EF"/>
    <w:rsid w:val="004A5AFD"/>
    <w:rsid w:val="004A797B"/>
    <w:rsid w:val="004A7C0B"/>
    <w:rsid w:val="004B12FF"/>
    <w:rsid w:val="004B3D0C"/>
    <w:rsid w:val="004B6312"/>
    <w:rsid w:val="004B67A8"/>
    <w:rsid w:val="004C0328"/>
    <w:rsid w:val="004C1D8D"/>
    <w:rsid w:val="004C4669"/>
    <w:rsid w:val="004C4D16"/>
    <w:rsid w:val="004C589A"/>
    <w:rsid w:val="004C60AA"/>
    <w:rsid w:val="004D59B5"/>
    <w:rsid w:val="004D6A19"/>
    <w:rsid w:val="004D747D"/>
    <w:rsid w:val="004E0B4B"/>
    <w:rsid w:val="004E1050"/>
    <w:rsid w:val="004E24DC"/>
    <w:rsid w:val="004E2793"/>
    <w:rsid w:val="004E45F4"/>
    <w:rsid w:val="004E4F40"/>
    <w:rsid w:val="004E75BA"/>
    <w:rsid w:val="004F056A"/>
    <w:rsid w:val="004F1490"/>
    <w:rsid w:val="004F4341"/>
    <w:rsid w:val="00501697"/>
    <w:rsid w:val="00502962"/>
    <w:rsid w:val="00503291"/>
    <w:rsid w:val="00504AFF"/>
    <w:rsid w:val="00505569"/>
    <w:rsid w:val="00506322"/>
    <w:rsid w:val="005078FA"/>
    <w:rsid w:val="00507EB7"/>
    <w:rsid w:val="00510327"/>
    <w:rsid w:val="00513524"/>
    <w:rsid w:val="00515FCC"/>
    <w:rsid w:val="00521D5F"/>
    <w:rsid w:val="005248F4"/>
    <w:rsid w:val="00525A2A"/>
    <w:rsid w:val="0052760A"/>
    <w:rsid w:val="00531460"/>
    <w:rsid w:val="00531AC4"/>
    <w:rsid w:val="0053528A"/>
    <w:rsid w:val="00540147"/>
    <w:rsid w:val="005441A6"/>
    <w:rsid w:val="00545F3A"/>
    <w:rsid w:val="005504AF"/>
    <w:rsid w:val="00550F01"/>
    <w:rsid w:val="00552ED1"/>
    <w:rsid w:val="005535C3"/>
    <w:rsid w:val="0055515E"/>
    <w:rsid w:val="00555C42"/>
    <w:rsid w:val="00560AE9"/>
    <w:rsid w:val="00563E54"/>
    <w:rsid w:val="00576D47"/>
    <w:rsid w:val="00583BA6"/>
    <w:rsid w:val="00584186"/>
    <w:rsid w:val="0058691A"/>
    <w:rsid w:val="00590444"/>
    <w:rsid w:val="005917D8"/>
    <w:rsid w:val="0059240E"/>
    <w:rsid w:val="00593DE3"/>
    <w:rsid w:val="00595851"/>
    <w:rsid w:val="005970A4"/>
    <w:rsid w:val="005A6DB5"/>
    <w:rsid w:val="005A7083"/>
    <w:rsid w:val="005B06D5"/>
    <w:rsid w:val="005B330A"/>
    <w:rsid w:val="005C0858"/>
    <w:rsid w:val="005C3F9C"/>
    <w:rsid w:val="005C53C0"/>
    <w:rsid w:val="005C6BFE"/>
    <w:rsid w:val="005D11FB"/>
    <w:rsid w:val="005D2552"/>
    <w:rsid w:val="005D5BEF"/>
    <w:rsid w:val="005D5F54"/>
    <w:rsid w:val="005D640C"/>
    <w:rsid w:val="005E0E7E"/>
    <w:rsid w:val="005E1B8C"/>
    <w:rsid w:val="005E6183"/>
    <w:rsid w:val="005F4A64"/>
    <w:rsid w:val="005F5128"/>
    <w:rsid w:val="00600684"/>
    <w:rsid w:val="00601DA7"/>
    <w:rsid w:val="00602CE3"/>
    <w:rsid w:val="00604D79"/>
    <w:rsid w:val="006136F6"/>
    <w:rsid w:val="00615176"/>
    <w:rsid w:val="00616057"/>
    <w:rsid w:val="00617E9C"/>
    <w:rsid w:val="00623723"/>
    <w:rsid w:val="00631145"/>
    <w:rsid w:val="00633E51"/>
    <w:rsid w:val="00636DF1"/>
    <w:rsid w:val="006402C3"/>
    <w:rsid w:val="00641CFF"/>
    <w:rsid w:val="00641D6F"/>
    <w:rsid w:val="00641EA0"/>
    <w:rsid w:val="00641EE4"/>
    <w:rsid w:val="006436FF"/>
    <w:rsid w:val="00645428"/>
    <w:rsid w:val="00645F4A"/>
    <w:rsid w:val="006462C1"/>
    <w:rsid w:val="00647C02"/>
    <w:rsid w:val="00650DE7"/>
    <w:rsid w:val="006510D6"/>
    <w:rsid w:val="00652930"/>
    <w:rsid w:val="00653AD0"/>
    <w:rsid w:val="00653CB0"/>
    <w:rsid w:val="00655CA9"/>
    <w:rsid w:val="00655D0C"/>
    <w:rsid w:val="00656921"/>
    <w:rsid w:val="006617F0"/>
    <w:rsid w:val="00661E4E"/>
    <w:rsid w:val="006644E9"/>
    <w:rsid w:val="00665EF9"/>
    <w:rsid w:val="00671921"/>
    <w:rsid w:val="00677B32"/>
    <w:rsid w:val="00680ACF"/>
    <w:rsid w:val="00680AEE"/>
    <w:rsid w:val="00680F85"/>
    <w:rsid w:val="006824A0"/>
    <w:rsid w:val="00682D43"/>
    <w:rsid w:val="00684776"/>
    <w:rsid w:val="006863F4"/>
    <w:rsid w:val="0068739B"/>
    <w:rsid w:val="00687DB7"/>
    <w:rsid w:val="00693204"/>
    <w:rsid w:val="006A0F87"/>
    <w:rsid w:val="006A4588"/>
    <w:rsid w:val="006B1DA9"/>
    <w:rsid w:val="006B2E00"/>
    <w:rsid w:val="006B3CB0"/>
    <w:rsid w:val="006B546F"/>
    <w:rsid w:val="006B5972"/>
    <w:rsid w:val="006B5A0B"/>
    <w:rsid w:val="006B6F5E"/>
    <w:rsid w:val="006B73A2"/>
    <w:rsid w:val="006C1431"/>
    <w:rsid w:val="006C2A1C"/>
    <w:rsid w:val="006C3CD6"/>
    <w:rsid w:val="006C4C83"/>
    <w:rsid w:val="006D0743"/>
    <w:rsid w:val="006D2503"/>
    <w:rsid w:val="006D6B63"/>
    <w:rsid w:val="006E0C8F"/>
    <w:rsid w:val="006E4B73"/>
    <w:rsid w:val="006E5F1D"/>
    <w:rsid w:val="006F0BF2"/>
    <w:rsid w:val="006F0F3D"/>
    <w:rsid w:val="006F2453"/>
    <w:rsid w:val="006F643E"/>
    <w:rsid w:val="006F7AFE"/>
    <w:rsid w:val="00700BB3"/>
    <w:rsid w:val="007022CF"/>
    <w:rsid w:val="007039B6"/>
    <w:rsid w:val="00703FC2"/>
    <w:rsid w:val="00706BF7"/>
    <w:rsid w:val="00715388"/>
    <w:rsid w:val="00715E4F"/>
    <w:rsid w:val="00723820"/>
    <w:rsid w:val="007250B4"/>
    <w:rsid w:val="00726277"/>
    <w:rsid w:val="00727DC1"/>
    <w:rsid w:val="00735028"/>
    <w:rsid w:val="00735A2E"/>
    <w:rsid w:val="00736D56"/>
    <w:rsid w:val="00740DE4"/>
    <w:rsid w:val="00741D87"/>
    <w:rsid w:val="00742DEA"/>
    <w:rsid w:val="007431A3"/>
    <w:rsid w:val="007500A8"/>
    <w:rsid w:val="007512BE"/>
    <w:rsid w:val="007531EF"/>
    <w:rsid w:val="00760877"/>
    <w:rsid w:val="00761A8D"/>
    <w:rsid w:val="00765D6A"/>
    <w:rsid w:val="00770144"/>
    <w:rsid w:val="007703EF"/>
    <w:rsid w:val="00770500"/>
    <w:rsid w:val="00773335"/>
    <w:rsid w:val="00777242"/>
    <w:rsid w:val="00777853"/>
    <w:rsid w:val="007804FB"/>
    <w:rsid w:val="007875AE"/>
    <w:rsid w:val="00787868"/>
    <w:rsid w:val="007931DE"/>
    <w:rsid w:val="00795867"/>
    <w:rsid w:val="0079588B"/>
    <w:rsid w:val="00797764"/>
    <w:rsid w:val="007A51DE"/>
    <w:rsid w:val="007A5DBC"/>
    <w:rsid w:val="007A5E30"/>
    <w:rsid w:val="007A656F"/>
    <w:rsid w:val="007A6C8D"/>
    <w:rsid w:val="007A795E"/>
    <w:rsid w:val="007B0023"/>
    <w:rsid w:val="007B40AA"/>
    <w:rsid w:val="007B687C"/>
    <w:rsid w:val="007B6D2F"/>
    <w:rsid w:val="007C1FCB"/>
    <w:rsid w:val="007C6609"/>
    <w:rsid w:val="007D0690"/>
    <w:rsid w:val="007D2C00"/>
    <w:rsid w:val="007D3C34"/>
    <w:rsid w:val="007D4A58"/>
    <w:rsid w:val="007E0CC7"/>
    <w:rsid w:val="007E3283"/>
    <w:rsid w:val="007E6454"/>
    <w:rsid w:val="007E7074"/>
    <w:rsid w:val="007F270F"/>
    <w:rsid w:val="007F5A22"/>
    <w:rsid w:val="007F712B"/>
    <w:rsid w:val="00800493"/>
    <w:rsid w:val="0080281A"/>
    <w:rsid w:val="008038DA"/>
    <w:rsid w:val="00806E3E"/>
    <w:rsid w:val="008115AD"/>
    <w:rsid w:val="00813BB6"/>
    <w:rsid w:val="00814013"/>
    <w:rsid w:val="00814CF5"/>
    <w:rsid w:val="00814D37"/>
    <w:rsid w:val="00814EDD"/>
    <w:rsid w:val="00816269"/>
    <w:rsid w:val="0082051D"/>
    <w:rsid w:val="00821157"/>
    <w:rsid w:val="00822307"/>
    <w:rsid w:val="00822724"/>
    <w:rsid w:val="008267DC"/>
    <w:rsid w:val="0083270E"/>
    <w:rsid w:val="00833541"/>
    <w:rsid w:val="00842DB2"/>
    <w:rsid w:val="008441ED"/>
    <w:rsid w:val="008441F8"/>
    <w:rsid w:val="00845230"/>
    <w:rsid w:val="008465B9"/>
    <w:rsid w:val="008476F4"/>
    <w:rsid w:val="00847C56"/>
    <w:rsid w:val="00851685"/>
    <w:rsid w:val="0085318B"/>
    <w:rsid w:val="00856BC3"/>
    <w:rsid w:val="00856D57"/>
    <w:rsid w:val="008600D7"/>
    <w:rsid w:val="008633C2"/>
    <w:rsid w:val="00864973"/>
    <w:rsid w:val="008654E0"/>
    <w:rsid w:val="00866D93"/>
    <w:rsid w:val="00871AB4"/>
    <w:rsid w:val="00871C89"/>
    <w:rsid w:val="008722C7"/>
    <w:rsid w:val="008754AE"/>
    <w:rsid w:val="00877C27"/>
    <w:rsid w:val="00881682"/>
    <w:rsid w:val="00882141"/>
    <w:rsid w:val="0088528E"/>
    <w:rsid w:val="0088643B"/>
    <w:rsid w:val="00886634"/>
    <w:rsid w:val="00887E3F"/>
    <w:rsid w:val="00893953"/>
    <w:rsid w:val="00895DFE"/>
    <w:rsid w:val="008975D8"/>
    <w:rsid w:val="008A0DFE"/>
    <w:rsid w:val="008B4858"/>
    <w:rsid w:val="008B79B5"/>
    <w:rsid w:val="008C199C"/>
    <w:rsid w:val="008C4942"/>
    <w:rsid w:val="008C4A91"/>
    <w:rsid w:val="008C4D38"/>
    <w:rsid w:val="008C72C4"/>
    <w:rsid w:val="008D179B"/>
    <w:rsid w:val="008D1EB7"/>
    <w:rsid w:val="008D3FD4"/>
    <w:rsid w:val="008E3E9F"/>
    <w:rsid w:val="008F0236"/>
    <w:rsid w:val="008F028B"/>
    <w:rsid w:val="008F47E6"/>
    <w:rsid w:val="008F7A2A"/>
    <w:rsid w:val="009006AD"/>
    <w:rsid w:val="00901306"/>
    <w:rsid w:val="009022A2"/>
    <w:rsid w:val="009039AF"/>
    <w:rsid w:val="009043EF"/>
    <w:rsid w:val="0090572E"/>
    <w:rsid w:val="009065A1"/>
    <w:rsid w:val="00906ED1"/>
    <w:rsid w:val="00907943"/>
    <w:rsid w:val="00912441"/>
    <w:rsid w:val="00913289"/>
    <w:rsid w:val="009159D1"/>
    <w:rsid w:val="009167E9"/>
    <w:rsid w:val="00917519"/>
    <w:rsid w:val="00920CDA"/>
    <w:rsid w:val="0092206C"/>
    <w:rsid w:val="0092577C"/>
    <w:rsid w:val="009261E2"/>
    <w:rsid w:val="00927162"/>
    <w:rsid w:val="00927CA9"/>
    <w:rsid w:val="00933414"/>
    <w:rsid w:val="0093376B"/>
    <w:rsid w:val="009354FA"/>
    <w:rsid w:val="00941055"/>
    <w:rsid w:val="009433EA"/>
    <w:rsid w:val="00945D8B"/>
    <w:rsid w:val="00947808"/>
    <w:rsid w:val="00951FCB"/>
    <w:rsid w:val="0095260E"/>
    <w:rsid w:val="009528C0"/>
    <w:rsid w:val="00953D38"/>
    <w:rsid w:val="00955D2E"/>
    <w:rsid w:val="00956DAD"/>
    <w:rsid w:val="009613DB"/>
    <w:rsid w:val="00961A0B"/>
    <w:rsid w:val="009626A3"/>
    <w:rsid w:val="00962DB6"/>
    <w:rsid w:val="00964427"/>
    <w:rsid w:val="00970165"/>
    <w:rsid w:val="00973E40"/>
    <w:rsid w:val="00975975"/>
    <w:rsid w:val="00976AD3"/>
    <w:rsid w:val="009777C0"/>
    <w:rsid w:val="009806A5"/>
    <w:rsid w:val="0098096B"/>
    <w:rsid w:val="009821A9"/>
    <w:rsid w:val="00982F7A"/>
    <w:rsid w:val="009839BE"/>
    <w:rsid w:val="009857EE"/>
    <w:rsid w:val="00990C9D"/>
    <w:rsid w:val="009921D1"/>
    <w:rsid w:val="00995CC8"/>
    <w:rsid w:val="00996141"/>
    <w:rsid w:val="00997522"/>
    <w:rsid w:val="00997F5A"/>
    <w:rsid w:val="009A28FC"/>
    <w:rsid w:val="009A7574"/>
    <w:rsid w:val="009B02FA"/>
    <w:rsid w:val="009B3959"/>
    <w:rsid w:val="009B79EE"/>
    <w:rsid w:val="009B7D0A"/>
    <w:rsid w:val="009C08CD"/>
    <w:rsid w:val="009C0BE7"/>
    <w:rsid w:val="009C1647"/>
    <w:rsid w:val="009C1EFB"/>
    <w:rsid w:val="009C2803"/>
    <w:rsid w:val="009C418B"/>
    <w:rsid w:val="009C43A3"/>
    <w:rsid w:val="009C5163"/>
    <w:rsid w:val="009D096C"/>
    <w:rsid w:val="009D2B26"/>
    <w:rsid w:val="009D5489"/>
    <w:rsid w:val="009D6696"/>
    <w:rsid w:val="009D7D90"/>
    <w:rsid w:val="009E299D"/>
    <w:rsid w:val="009E3FBB"/>
    <w:rsid w:val="009F0A2F"/>
    <w:rsid w:val="009F2612"/>
    <w:rsid w:val="009F26E1"/>
    <w:rsid w:val="009F2D89"/>
    <w:rsid w:val="009F4982"/>
    <w:rsid w:val="009F5D1A"/>
    <w:rsid w:val="009F6A79"/>
    <w:rsid w:val="009F756D"/>
    <w:rsid w:val="00A0149D"/>
    <w:rsid w:val="00A05A8C"/>
    <w:rsid w:val="00A06BFD"/>
    <w:rsid w:val="00A11B06"/>
    <w:rsid w:val="00A11E16"/>
    <w:rsid w:val="00A11F26"/>
    <w:rsid w:val="00A12F4D"/>
    <w:rsid w:val="00A133DD"/>
    <w:rsid w:val="00A1600E"/>
    <w:rsid w:val="00A16415"/>
    <w:rsid w:val="00A165AA"/>
    <w:rsid w:val="00A20777"/>
    <w:rsid w:val="00A22627"/>
    <w:rsid w:val="00A3096F"/>
    <w:rsid w:val="00A32C95"/>
    <w:rsid w:val="00A32D5A"/>
    <w:rsid w:val="00A33951"/>
    <w:rsid w:val="00A36236"/>
    <w:rsid w:val="00A362FD"/>
    <w:rsid w:val="00A365BE"/>
    <w:rsid w:val="00A41CD1"/>
    <w:rsid w:val="00A42F23"/>
    <w:rsid w:val="00A46975"/>
    <w:rsid w:val="00A50707"/>
    <w:rsid w:val="00A51AD3"/>
    <w:rsid w:val="00A54BBA"/>
    <w:rsid w:val="00A606AD"/>
    <w:rsid w:val="00A6078E"/>
    <w:rsid w:val="00A61DA0"/>
    <w:rsid w:val="00A644AB"/>
    <w:rsid w:val="00A64F10"/>
    <w:rsid w:val="00A65C80"/>
    <w:rsid w:val="00A65D47"/>
    <w:rsid w:val="00A666DD"/>
    <w:rsid w:val="00A6738D"/>
    <w:rsid w:val="00A67C35"/>
    <w:rsid w:val="00A70BA2"/>
    <w:rsid w:val="00A7174D"/>
    <w:rsid w:val="00A71B34"/>
    <w:rsid w:val="00A71D39"/>
    <w:rsid w:val="00A7764B"/>
    <w:rsid w:val="00A777D3"/>
    <w:rsid w:val="00A80526"/>
    <w:rsid w:val="00A83340"/>
    <w:rsid w:val="00A8640D"/>
    <w:rsid w:val="00A92720"/>
    <w:rsid w:val="00A95D8D"/>
    <w:rsid w:val="00AA1EEC"/>
    <w:rsid w:val="00AA1F7D"/>
    <w:rsid w:val="00AA3F64"/>
    <w:rsid w:val="00AA4514"/>
    <w:rsid w:val="00AB47C2"/>
    <w:rsid w:val="00AB7909"/>
    <w:rsid w:val="00AB7D19"/>
    <w:rsid w:val="00AC0152"/>
    <w:rsid w:val="00AD09CD"/>
    <w:rsid w:val="00AD3B69"/>
    <w:rsid w:val="00AE0473"/>
    <w:rsid w:val="00AE15E4"/>
    <w:rsid w:val="00AE45C8"/>
    <w:rsid w:val="00AE522C"/>
    <w:rsid w:val="00AE7E1D"/>
    <w:rsid w:val="00AF04DA"/>
    <w:rsid w:val="00AF0951"/>
    <w:rsid w:val="00AF2538"/>
    <w:rsid w:val="00AF25DD"/>
    <w:rsid w:val="00AF5386"/>
    <w:rsid w:val="00AF690D"/>
    <w:rsid w:val="00AF7CAA"/>
    <w:rsid w:val="00B01CBA"/>
    <w:rsid w:val="00B07407"/>
    <w:rsid w:val="00B10783"/>
    <w:rsid w:val="00B11972"/>
    <w:rsid w:val="00B12B6D"/>
    <w:rsid w:val="00B13908"/>
    <w:rsid w:val="00B16570"/>
    <w:rsid w:val="00B16D61"/>
    <w:rsid w:val="00B21491"/>
    <w:rsid w:val="00B22267"/>
    <w:rsid w:val="00B22387"/>
    <w:rsid w:val="00B249B7"/>
    <w:rsid w:val="00B25FFD"/>
    <w:rsid w:val="00B27340"/>
    <w:rsid w:val="00B3447E"/>
    <w:rsid w:val="00B348D6"/>
    <w:rsid w:val="00B35245"/>
    <w:rsid w:val="00B3650F"/>
    <w:rsid w:val="00B37B3A"/>
    <w:rsid w:val="00B4393A"/>
    <w:rsid w:val="00B45680"/>
    <w:rsid w:val="00B456DF"/>
    <w:rsid w:val="00B46645"/>
    <w:rsid w:val="00B47048"/>
    <w:rsid w:val="00B47104"/>
    <w:rsid w:val="00B54045"/>
    <w:rsid w:val="00B55465"/>
    <w:rsid w:val="00B578F1"/>
    <w:rsid w:val="00B6051D"/>
    <w:rsid w:val="00B60881"/>
    <w:rsid w:val="00B6389A"/>
    <w:rsid w:val="00B63EBB"/>
    <w:rsid w:val="00B65BB0"/>
    <w:rsid w:val="00B666F0"/>
    <w:rsid w:val="00B67F84"/>
    <w:rsid w:val="00B72D8F"/>
    <w:rsid w:val="00B751CB"/>
    <w:rsid w:val="00B8398E"/>
    <w:rsid w:val="00B83BDC"/>
    <w:rsid w:val="00B865D8"/>
    <w:rsid w:val="00B9039C"/>
    <w:rsid w:val="00B939DD"/>
    <w:rsid w:val="00B93B0B"/>
    <w:rsid w:val="00B95964"/>
    <w:rsid w:val="00B966B9"/>
    <w:rsid w:val="00B9B6AE"/>
    <w:rsid w:val="00BA0932"/>
    <w:rsid w:val="00BA19ED"/>
    <w:rsid w:val="00BA2DAA"/>
    <w:rsid w:val="00BA35E5"/>
    <w:rsid w:val="00BA3D8B"/>
    <w:rsid w:val="00BA4D73"/>
    <w:rsid w:val="00BA5102"/>
    <w:rsid w:val="00BB036E"/>
    <w:rsid w:val="00BB06A2"/>
    <w:rsid w:val="00BB2BF3"/>
    <w:rsid w:val="00BB47BE"/>
    <w:rsid w:val="00BB4E27"/>
    <w:rsid w:val="00BB728E"/>
    <w:rsid w:val="00BC17FB"/>
    <w:rsid w:val="00BC23E0"/>
    <w:rsid w:val="00BC25E8"/>
    <w:rsid w:val="00BC540B"/>
    <w:rsid w:val="00BC7F15"/>
    <w:rsid w:val="00BD0827"/>
    <w:rsid w:val="00BD17ED"/>
    <w:rsid w:val="00BD306C"/>
    <w:rsid w:val="00BD52E1"/>
    <w:rsid w:val="00BD5708"/>
    <w:rsid w:val="00BD5A54"/>
    <w:rsid w:val="00BD61CF"/>
    <w:rsid w:val="00BD72AF"/>
    <w:rsid w:val="00BD7F45"/>
    <w:rsid w:val="00BE117F"/>
    <w:rsid w:val="00BE1A0A"/>
    <w:rsid w:val="00BE25C2"/>
    <w:rsid w:val="00BE29A7"/>
    <w:rsid w:val="00BE2CC5"/>
    <w:rsid w:val="00BE2ECC"/>
    <w:rsid w:val="00BE31F5"/>
    <w:rsid w:val="00BE7AB4"/>
    <w:rsid w:val="00BF0188"/>
    <w:rsid w:val="00BF2762"/>
    <w:rsid w:val="00C0112F"/>
    <w:rsid w:val="00C012B2"/>
    <w:rsid w:val="00C01FB9"/>
    <w:rsid w:val="00C0717C"/>
    <w:rsid w:val="00C076FA"/>
    <w:rsid w:val="00C1010B"/>
    <w:rsid w:val="00C10D3D"/>
    <w:rsid w:val="00C142D2"/>
    <w:rsid w:val="00C14A7A"/>
    <w:rsid w:val="00C1621E"/>
    <w:rsid w:val="00C20D58"/>
    <w:rsid w:val="00C24450"/>
    <w:rsid w:val="00C24CC2"/>
    <w:rsid w:val="00C2614E"/>
    <w:rsid w:val="00C3159E"/>
    <w:rsid w:val="00C37E36"/>
    <w:rsid w:val="00C44FFB"/>
    <w:rsid w:val="00C4574A"/>
    <w:rsid w:val="00C46902"/>
    <w:rsid w:val="00C47241"/>
    <w:rsid w:val="00C4789A"/>
    <w:rsid w:val="00C54399"/>
    <w:rsid w:val="00C562F3"/>
    <w:rsid w:val="00C62FE4"/>
    <w:rsid w:val="00C63F09"/>
    <w:rsid w:val="00C67326"/>
    <w:rsid w:val="00C67407"/>
    <w:rsid w:val="00C71F86"/>
    <w:rsid w:val="00C74555"/>
    <w:rsid w:val="00C776D3"/>
    <w:rsid w:val="00C804B9"/>
    <w:rsid w:val="00C829A5"/>
    <w:rsid w:val="00C83AD8"/>
    <w:rsid w:val="00C850EB"/>
    <w:rsid w:val="00C9123F"/>
    <w:rsid w:val="00C92A18"/>
    <w:rsid w:val="00C969DE"/>
    <w:rsid w:val="00C96F15"/>
    <w:rsid w:val="00CA0D90"/>
    <w:rsid w:val="00CA1ABB"/>
    <w:rsid w:val="00CA7C74"/>
    <w:rsid w:val="00CB0CDB"/>
    <w:rsid w:val="00CB209B"/>
    <w:rsid w:val="00CB2C7D"/>
    <w:rsid w:val="00CB441D"/>
    <w:rsid w:val="00CB5563"/>
    <w:rsid w:val="00CB665F"/>
    <w:rsid w:val="00CC01E6"/>
    <w:rsid w:val="00CC02B3"/>
    <w:rsid w:val="00CD3905"/>
    <w:rsid w:val="00CD3E3C"/>
    <w:rsid w:val="00CD3E5C"/>
    <w:rsid w:val="00CD4129"/>
    <w:rsid w:val="00CD570C"/>
    <w:rsid w:val="00CD5823"/>
    <w:rsid w:val="00CD5A24"/>
    <w:rsid w:val="00CE030C"/>
    <w:rsid w:val="00CE046E"/>
    <w:rsid w:val="00CE53AD"/>
    <w:rsid w:val="00CE6E47"/>
    <w:rsid w:val="00CF04D7"/>
    <w:rsid w:val="00CF0F9A"/>
    <w:rsid w:val="00D04A2A"/>
    <w:rsid w:val="00D05449"/>
    <w:rsid w:val="00D057A4"/>
    <w:rsid w:val="00D10710"/>
    <w:rsid w:val="00D1131C"/>
    <w:rsid w:val="00D14BB1"/>
    <w:rsid w:val="00D15C3D"/>
    <w:rsid w:val="00D16B30"/>
    <w:rsid w:val="00D20047"/>
    <w:rsid w:val="00D21641"/>
    <w:rsid w:val="00D23E1B"/>
    <w:rsid w:val="00D3232B"/>
    <w:rsid w:val="00D32CD4"/>
    <w:rsid w:val="00D33330"/>
    <w:rsid w:val="00D33DCF"/>
    <w:rsid w:val="00D35C0C"/>
    <w:rsid w:val="00D400BB"/>
    <w:rsid w:val="00D43381"/>
    <w:rsid w:val="00D439B6"/>
    <w:rsid w:val="00D52582"/>
    <w:rsid w:val="00D526BF"/>
    <w:rsid w:val="00D54F78"/>
    <w:rsid w:val="00D55E35"/>
    <w:rsid w:val="00D56DD1"/>
    <w:rsid w:val="00D57E00"/>
    <w:rsid w:val="00D61FEA"/>
    <w:rsid w:val="00D62D68"/>
    <w:rsid w:val="00D64AF3"/>
    <w:rsid w:val="00D7262B"/>
    <w:rsid w:val="00D75FE2"/>
    <w:rsid w:val="00D77D19"/>
    <w:rsid w:val="00D8225C"/>
    <w:rsid w:val="00D823A9"/>
    <w:rsid w:val="00D9099A"/>
    <w:rsid w:val="00D92AEE"/>
    <w:rsid w:val="00D93362"/>
    <w:rsid w:val="00D93CE2"/>
    <w:rsid w:val="00D95D6F"/>
    <w:rsid w:val="00DA0E30"/>
    <w:rsid w:val="00DA15E3"/>
    <w:rsid w:val="00DA2163"/>
    <w:rsid w:val="00DA3BB4"/>
    <w:rsid w:val="00DA688C"/>
    <w:rsid w:val="00DA68EC"/>
    <w:rsid w:val="00DA704E"/>
    <w:rsid w:val="00DB008D"/>
    <w:rsid w:val="00DB3A23"/>
    <w:rsid w:val="00DB5EC3"/>
    <w:rsid w:val="00DB71E1"/>
    <w:rsid w:val="00DB7E59"/>
    <w:rsid w:val="00DC1079"/>
    <w:rsid w:val="00DC1638"/>
    <w:rsid w:val="00DC1F04"/>
    <w:rsid w:val="00DC6845"/>
    <w:rsid w:val="00DC7D71"/>
    <w:rsid w:val="00DD1DC4"/>
    <w:rsid w:val="00DE0404"/>
    <w:rsid w:val="00DE1A3A"/>
    <w:rsid w:val="00DE1AC1"/>
    <w:rsid w:val="00DE3871"/>
    <w:rsid w:val="00DE3B82"/>
    <w:rsid w:val="00DE479D"/>
    <w:rsid w:val="00DE5A8B"/>
    <w:rsid w:val="00DF025F"/>
    <w:rsid w:val="00DF140A"/>
    <w:rsid w:val="00E007E6"/>
    <w:rsid w:val="00E01958"/>
    <w:rsid w:val="00E0383D"/>
    <w:rsid w:val="00E05132"/>
    <w:rsid w:val="00E052DE"/>
    <w:rsid w:val="00E0541B"/>
    <w:rsid w:val="00E10E11"/>
    <w:rsid w:val="00E139FF"/>
    <w:rsid w:val="00E155D5"/>
    <w:rsid w:val="00E166FB"/>
    <w:rsid w:val="00E216FA"/>
    <w:rsid w:val="00E242A4"/>
    <w:rsid w:val="00E2584B"/>
    <w:rsid w:val="00E2738C"/>
    <w:rsid w:val="00E312AB"/>
    <w:rsid w:val="00E34A49"/>
    <w:rsid w:val="00E37569"/>
    <w:rsid w:val="00E401D1"/>
    <w:rsid w:val="00E41B57"/>
    <w:rsid w:val="00E42D85"/>
    <w:rsid w:val="00E436A0"/>
    <w:rsid w:val="00E46B05"/>
    <w:rsid w:val="00E47326"/>
    <w:rsid w:val="00E5092B"/>
    <w:rsid w:val="00E51D13"/>
    <w:rsid w:val="00E523B4"/>
    <w:rsid w:val="00E5295C"/>
    <w:rsid w:val="00E5587D"/>
    <w:rsid w:val="00E579FF"/>
    <w:rsid w:val="00E61319"/>
    <w:rsid w:val="00E639A8"/>
    <w:rsid w:val="00E648D4"/>
    <w:rsid w:val="00E64D06"/>
    <w:rsid w:val="00E66706"/>
    <w:rsid w:val="00E74A69"/>
    <w:rsid w:val="00E76A80"/>
    <w:rsid w:val="00E91F9D"/>
    <w:rsid w:val="00E92CDC"/>
    <w:rsid w:val="00E932D9"/>
    <w:rsid w:val="00E94A15"/>
    <w:rsid w:val="00E95E87"/>
    <w:rsid w:val="00E96BC1"/>
    <w:rsid w:val="00E97063"/>
    <w:rsid w:val="00EA1245"/>
    <w:rsid w:val="00EA2AFE"/>
    <w:rsid w:val="00EA5F5C"/>
    <w:rsid w:val="00EA719A"/>
    <w:rsid w:val="00EB30E6"/>
    <w:rsid w:val="00EC13A6"/>
    <w:rsid w:val="00EC22DD"/>
    <w:rsid w:val="00EC52A1"/>
    <w:rsid w:val="00EC7035"/>
    <w:rsid w:val="00ED54D3"/>
    <w:rsid w:val="00ED64BF"/>
    <w:rsid w:val="00ED69FB"/>
    <w:rsid w:val="00ED6BA7"/>
    <w:rsid w:val="00EE02E3"/>
    <w:rsid w:val="00EE1430"/>
    <w:rsid w:val="00EE4D7C"/>
    <w:rsid w:val="00EE563B"/>
    <w:rsid w:val="00EE5669"/>
    <w:rsid w:val="00EF0ACB"/>
    <w:rsid w:val="00EF25D8"/>
    <w:rsid w:val="00EF34C4"/>
    <w:rsid w:val="00EF3DF9"/>
    <w:rsid w:val="00EF4DCC"/>
    <w:rsid w:val="00EF5245"/>
    <w:rsid w:val="00EF6574"/>
    <w:rsid w:val="00EF722B"/>
    <w:rsid w:val="00F00CF7"/>
    <w:rsid w:val="00F01CE1"/>
    <w:rsid w:val="00F07DC6"/>
    <w:rsid w:val="00F1053E"/>
    <w:rsid w:val="00F1086A"/>
    <w:rsid w:val="00F14639"/>
    <w:rsid w:val="00F15A99"/>
    <w:rsid w:val="00F24738"/>
    <w:rsid w:val="00F266D4"/>
    <w:rsid w:val="00F30724"/>
    <w:rsid w:val="00F33C7E"/>
    <w:rsid w:val="00F35851"/>
    <w:rsid w:val="00F3592C"/>
    <w:rsid w:val="00F3682F"/>
    <w:rsid w:val="00F36A03"/>
    <w:rsid w:val="00F3722E"/>
    <w:rsid w:val="00F37FAF"/>
    <w:rsid w:val="00F44E7A"/>
    <w:rsid w:val="00F46322"/>
    <w:rsid w:val="00F472D6"/>
    <w:rsid w:val="00F52DB4"/>
    <w:rsid w:val="00F53EDD"/>
    <w:rsid w:val="00F56530"/>
    <w:rsid w:val="00F57417"/>
    <w:rsid w:val="00F60744"/>
    <w:rsid w:val="00F6374F"/>
    <w:rsid w:val="00F64F5E"/>
    <w:rsid w:val="00F67906"/>
    <w:rsid w:val="00F70E7E"/>
    <w:rsid w:val="00F72302"/>
    <w:rsid w:val="00F73404"/>
    <w:rsid w:val="00F74DF9"/>
    <w:rsid w:val="00F87AAA"/>
    <w:rsid w:val="00F92BE4"/>
    <w:rsid w:val="00F92F3E"/>
    <w:rsid w:val="00F938A5"/>
    <w:rsid w:val="00F96441"/>
    <w:rsid w:val="00F97664"/>
    <w:rsid w:val="00FA1D43"/>
    <w:rsid w:val="00FA3E26"/>
    <w:rsid w:val="00FA3E5D"/>
    <w:rsid w:val="00FA423F"/>
    <w:rsid w:val="00FA7E72"/>
    <w:rsid w:val="00FB3573"/>
    <w:rsid w:val="00FB3BD0"/>
    <w:rsid w:val="00FB3CE6"/>
    <w:rsid w:val="00FB3F25"/>
    <w:rsid w:val="00FB49E9"/>
    <w:rsid w:val="00FB65CF"/>
    <w:rsid w:val="00FB6E28"/>
    <w:rsid w:val="00FB715A"/>
    <w:rsid w:val="00FB7180"/>
    <w:rsid w:val="00FC007A"/>
    <w:rsid w:val="00FC14DE"/>
    <w:rsid w:val="00FC3386"/>
    <w:rsid w:val="00FC572C"/>
    <w:rsid w:val="00FC5D90"/>
    <w:rsid w:val="00FC7422"/>
    <w:rsid w:val="00FD092F"/>
    <w:rsid w:val="00FD11E3"/>
    <w:rsid w:val="00FD30FA"/>
    <w:rsid w:val="00FD6CA6"/>
    <w:rsid w:val="00FE118A"/>
    <w:rsid w:val="00FE2502"/>
    <w:rsid w:val="00FE3D61"/>
    <w:rsid w:val="00FE610E"/>
    <w:rsid w:val="00FF022F"/>
    <w:rsid w:val="00FF04FD"/>
    <w:rsid w:val="00FF1709"/>
    <w:rsid w:val="00FF2051"/>
    <w:rsid w:val="00FF65AD"/>
    <w:rsid w:val="00FF6716"/>
    <w:rsid w:val="011D5C92"/>
    <w:rsid w:val="018E2AE6"/>
    <w:rsid w:val="01B0D023"/>
    <w:rsid w:val="01BC38B0"/>
    <w:rsid w:val="01E291C4"/>
    <w:rsid w:val="01F6B80A"/>
    <w:rsid w:val="0215239E"/>
    <w:rsid w:val="02175EA0"/>
    <w:rsid w:val="021F43BF"/>
    <w:rsid w:val="0228D065"/>
    <w:rsid w:val="0253455F"/>
    <w:rsid w:val="02824FD8"/>
    <w:rsid w:val="02970617"/>
    <w:rsid w:val="02C4E7FB"/>
    <w:rsid w:val="02EA8C04"/>
    <w:rsid w:val="0325F26F"/>
    <w:rsid w:val="033EE0B4"/>
    <w:rsid w:val="0392A16C"/>
    <w:rsid w:val="0397A6DD"/>
    <w:rsid w:val="03C871F8"/>
    <w:rsid w:val="03D2F0B3"/>
    <w:rsid w:val="04021C0C"/>
    <w:rsid w:val="0422F5D0"/>
    <w:rsid w:val="042AE356"/>
    <w:rsid w:val="0440186A"/>
    <w:rsid w:val="04830D5A"/>
    <w:rsid w:val="0485B20F"/>
    <w:rsid w:val="04B62EBD"/>
    <w:rsid w:val="04B722C6"/>
    <w:rsid w:val="04E0AC15"/>
    <w:rsid w:val="04EC1921"/>
    <w:rsid w:val="0546FE02"/>
    <w:rsid w:val="0566059F"/>
    <w:rsid w:val="0567D844"/>
    <w:rsid w:val="057737AC"/>
    <w:rsid w:val="0581BBC6"/>
    <w:rsid w:val="058EBD40"/>
    <w:rsid w:val="05BEC631"/>
    <w:rsid w:val="05F7EC96"/>
    <w:rsid w:val="0606EB5B"/>
    <w:rsid w:val="0618179E"/>
    <w:rsid w:val="061A9955"/>
    <w:rsid w:val="06633758"/>
    <w:rsid w:val="066CAFA1"/>
    <w:rsid w:val="0687A50B"/>
    <w:rsid w:val="068AC74B"/>
    <w:rsid w:val="06A2462C"/>
    <w:rsid w:val="06EF5B0D"/>
    <w:rsid w:val="06FBF206"/>
    <w:rsid w:val="07083CAE"/>
    <w:rsid w:val="07338493"/>
    <w:rsid w:val="07482D3E"/>
    <w:rsid w:val="0758D467"/>
    <w:rsid w:val="0779CDB4"/>
    <w:rsid w:val="07ACEE4D"/>
    <w:rsid w:val="07BA7909"/>
    <w:rsid w:val="082B7A34"/>
    <w:rsid w:val="08328803"/>
    <w:rsid w:val="085C59D5"/>
    <w:rsid w:val="08827B17"/>
    <w:rsid w:val="088C44D7"/>
    <w:rsid w:val="0891F847"/>
    <w:rsid w:val="08A40D0F"/>
    <w:rsid w:val="08C18E78"/>
    <w:rsid w:val="08E52C1C"/>
    <w:rsid w:val="08F65168"/>
    <w:rsid w:val="090265AD"/>
    <w:rsid w:val="0934297F"/>
    <w:rsid w:val="095ABA40"/>
    <w:rsid w:val="098EE4BA"/>
    <w:rsid w:val="09BF8A44"/>
    <w:rsid w:val="09E4DD34"/>
    <w:rsid w:val="0A035243"/>
    <w:rsid w:val="0A12F289"/>
    <w:rsid w:val="0AA5FC59"/>
    <w:rsid w:val="0AB1030D"/>
    <w:rsid w:val="0AB98972"/>
    <w:rsid w:val="0AD542F3"/>
    <w:rsid w:val="0AEF3F10"/>
    <w:rsid w:val="0AF5A156"/>
    <w:rsid w:val="0AFF6C75"/>
    <w:rsid w:val="0B7BFC63"/>
    <w:rsid w:val="0BA218D6"/>
    <w:rsid w:val="0BA46438"/>
    <w:rsid w:val="0C14FD2A"/>
    <w:rsid w:val="0C168A88"/>
    <w:rsid w:val="0C1CCCDE"/>
    <w:rsid w:val="0C22A56D"/>
    <w:rsid w:val="0C2E07B5"/>
    <w:rsid w:val="0C5559D3"/>
    <w:rsid w:val="0C815CC8"/>
    <w:rsid w:val="0C8184D2"/>
    <w:rsid w:val="0C9D3F8E"/>
    <w:rsid w:val="0CE888DD"/>
    <w:rsid w:val="0D0C8C53"/>
    <w:rsid w:val="0D0E7D01"/>
    <w:rsid w:val="0D14A58C"/>
    <w:rsid w:val="0D3FAEB1"/>
    <w:rsid w:val="0D5AC9C0"/>
    <w:rsid w:val="0D7ADA6E"/>
    <w:rsid w:val="0DCBBB29"/>
    <w:rsid w:val="0E079AA2"/>
    <w:rsid w:val="0E348295"/>
    <w:rsid w:val="0E7C646B"/>
    <w:rsid w:val="0EB2AB7A"/>
    <w:rsid w:val="0EEB766D"/>
    <w:rsid w:val="0EF69A21"/>
    <w:rsid w:val="0EF8C24C"/>
    <w:rsid w:val="0F53752B"/>
    <w:rsid w:val="0F5A462F"/>
    <w:rsid w:val="0F5F8E6B"/>
    <w:rsid w:val="0F6D95FD"/>
    <w:rsid w:val="0FD052F6"/>
    <w:rsid w:val="0FD486A1"/>
    <w:rsid w:val="1008BCDD"/>
    <w:rsid w:val="102C1558"/>
    <w:rsid w:val="102CE06D"/>
    <w:rsid w:val="10368C19"/>
    <w:rsid w:val="10926A82"/>
    <w:rsid w:val="10C37BE9"/>
    <w:rsid w:val="115393C4"/>
    <w:rsid w:val="119753B6"/>
    <w:rsid w:val="11A69B21"/>
    <w:rsid w:val="11C16E61"/>
    <w:rsid w:val="12061D1C"/>
    <w:rsid w:val="121B7222"/>
    <w:rsid w:val="123C2AF8"/>
    <w:rsid w:val="12443A52"/>
    <w:rsid w:val="126DDF0F"/>
    <w:rsid w:val="127B2036"/>
    <w:rsid w:val="12C30DB3"/>
    <w:rsid w:val="12E77449"/>
    <w:rsid w:val="1303D5F2"/>
    <w:rsid w:val="131AEB98"/>
    <w:rsid w:val="1325CAE6"/>
    <w:rsid w:val="1335399A"/>
    <w:rsid w:val="1343DC7E"/>
    <w:rsid w:val="1369CE40"/>
    <w:rsid w:val="1389150B"/>
    <w:rsid w:val="138AA9FB"/>
    <w:rsid w:val="138E5783"/>
    <w:rsid w:val="13A02962"/>
    <w:rsid w:val="13B7EEAC"/>
    <w:rsid w:val="13F108EC"/>
    <w:rsid w:val="1427DEC3"/>
    <w:rsid w:val="144AE84E"/>
    <w:rsid w:val="14587779"/>
    <w:rsid w:val="1476DC26"/>
    <w:rsid w:val="149222CE"/>
    <w:rsid w:val="15384801"/>
    <w:rsid w:val="155ABD18"/>
    <w:rsid w:val="1573CBBA"/>
    <w:rsid w:val="1578F211"/>
    <w:rsid w:val="157A28E5"/>
    <w:rsid w:val="159CEA0C"/>
    <w:rsid w:val="15BA0B8F"/>
    <w:rsid w:val="15BF9FE6"/>
    <w:rsid w:val="15CB3C93"/>
    <w:rsid w:val="15EAFA36"/>
    <w:rsid w:val="1619A055"/>
    <w:rsid w:val="16472485"/>
    <w:rsid w:val="167421F0"/>
    <w:rsid w:val="17374FF9"/>
    <w:rsid w:val="17CAD726"/>
    <w:rsid w:val="182605A8"/>
    <w:rsid w:val="183BF4A5"/>
    <w:rsid w:val="186C6AD5"/>
    <w:rsid w:val="1873CBE7"/>
    <w:rsid w:val="188FE4DF"/>
    <w:rsid w:val="18A3F8B6"/>
    <w:rsid w:val="18A87D8C"/>
    <w:rsid w:val="18C21E5F"/>
    <w:rsid w:val="18F29740"/>
    <w:rsid w:val="193A2FDA"/>
    <w:rsid w:val="195E3456"/>
    <w:rsid w:val="19AB2A2C"/>
    <w:rsid w:val="19C44602"/>
    <w:rsid w:val="1A473CDD"/>
    <w:rsid w:val="1A83DC0C"/>
    <w:rsid w:val="1AD2785F"/>
    <w:rsid w:val="1ADBB034"/>
    <w:rsid w:val="1B1CA305"/>
    <w:rsid w:val="1B1F4CA9"/>
    <w:rsid w:val="1B381AC3"/>
    <w:rsid w:val="1B438191"/>
    <w:rsid w:val="1B490CEB"/>
    <w:rsid w:val="1B50839D"/>
    <w:rsid w:val="1B61E3C9"/>
    <w:rsid w:val="1B960405"/>
    <w:rsid w:val="1BABB4BC"/>
    <w:rsid w:val="1BAF67DD"/>
    <w:rsid w:val="1BFFE904"/>
    <w:rsid w:val="1C09E3D4"/>
    <w:rsid w:val="1C0C2213"/>
    <w:rsid w:val="1C130FF5"/>
    <w:rsid w:val="1C2B3F41"/>
    <w:rsid w:val="1C49645C"/>
    <w:rsid w:val="1C56B001"/>
    <w:rsid w:val="1C66535A"/>
    <w:rsid w:val="1C778095"/>
    <w:rsid w:val="1C99FFDF"/>
    <w:rsid w:val="1CB1BBC8"/>
    <w:rsid w:val="1CB569DF"/>
    <w:rsid w:val="1CC0A7CF"/>
    <w:rsid w:val="1CE3B4EA"/>
    <w:rsid w:val="1CF2AD1C"/>
    <w:rsid w:val="1D52DC1C"/>
    <w:rsid w:val="1D62A699"/>
    <w:rsid w:val="1D7AA419"/>
    <w:rsid w:val="1DC0D72D"/>
    <w:rsid w:val="1DE278D5"/>
    <w:rsid w:val="1DE2EA8C"/>
    <w:rsid w:val="1E06B93A"/>
    <w:rsid w:val="1E125FCB"/>
    <w:rsid w:val="1E321C11"/>
    <w:rsid w:val="1E5F42FF"/>
    <w:rsid w:val="1EA3838F"/>
    <w:rsid w:val="1EA9D345"/>
    <w:rsid w:val="1EC3C801"/>
    <w:rsid w:val="1EF43AB4"/>
    <w:rsid w:val="1F0DC9F5"/>
    <w:rsid w:val="1F14AB71"/>
    <w:rsid w:val="1F1A78ED"/>
    <w:rsid w:val="1F25DCD3"/>
    <w:rsid w:val="1F315FE3"/>
    <w:rsid w:val="1F634873"/>
    <w:rsid w:val="1F7E0F6B"/>
    <w:rsid w:val="1F97AD90"/>
    <w:rsid w:val="1FAC99C1"/>
    <w:rsid w:val="1FC1B087"/>
    <w:rsid w:val="1FD9E98E"/>
    <w:rsid w:val="1FECD674"/>
    <w:rsid w:val="1FFB1360"/>
    <w:rsid w:val="2012B938"/>
    <w:rsid w:val="203A3105"/>
    <w:rsid w:val="206218E7"/>
    <w:rsid w:val="209B7B2C"/>
    <w:rsid w:val="20B07BD2"/>
    <w:rsid w:val="20E72EE9"/>
    <w:rsid w:val="20FEB064"/>
    <w:rsid w:val="21176000"/>
    <w:rsid w:val="213977E7"/>
    <w:rsid w:val="214A008D"/>
    <w:rsid w:val="21749EF8"/>
    <w:rsid w:val="217C3C90"/>
    <w:rsid w:val="218544E5"/>
    <w:rsid w:val="219712A5"/>
    <w:rsid w:val="21EDFC5D"/>
    <w:rsid w:val="22317F3A"/>
    <w:rsid w:val="224B78DC"/>
    <w:rsid w:val="22539182"/>
    <w:rsid w:val="2259C7CA"/>
    <w:rsid w:val="22950D10"/>
    <w:rsid w:val="229D79E1"/>
    <w:rsid w:val="22A3B466"/>
    <w:rsid w:val="22A5FDE4"/>
    <w:rsid w:val="22C3986E"/>
    <w:rsid w:val="22D803DF"/>
    <w:rsid w:val="23141185"/>
    <w:rsid w:val="236B123E"/>
    <w:rsid w:val="238E55D0"/>
    <w:rsid w:val="239BCDAE"/>
    <w:rsid w:val="239D24CF"/>
    <w:rsid w:val="23B7246D"/>
    <w:rsid w:val="23C45F9A"/>
    <w:rsid w:val="2438C47B"/>
    <w:rsid w:val="244F2C3E"/>
    <w:rsid w:val="246158B8"/>
    <w:rsid w:val="2499FE96"/>
    <w:rsid w:val="24A79899"/>
    <w:rsid w:val="24A7CB38"/>
    <w:rsid w:val="24B626F6"/>
    <w:rsid w:val="24D84899"/>
    <w:rsid w:val="24E1C914"/>
    <w:rsid w:val="24F7189E"/>
    <w:rsid w:val="2526F5A9"/>
    <w:rsid w:val="254654C8"/>
    <w:rsid w:val="255E2CD1"/>
    <w:rsid w:val="25B86A5C"/>
    <w:rsid w:val="25EAFC9F"/>
    <w:rsid w:val="25FB2BA8"/>
    <w:rsid w:val="260A2891"/>
    <w:rsid w:val="261D9AED"/>
    <w:rsid w:val="263AA103"/>
    <w:rsid w:val="26516E46"/>
    <w:rsid w:val="265C7AE1"/>
    <w:rsid w:val="26AAB690"/>
    <w:rsid w:val="26B7DD09"/>
    <w:rsid w:val="26C81FA0"/>
    <w:rsid w:val="26CD8B49"/>
    <w:rsid w:val="27178D3B"/>
    <w:rsid w:val="278AF695"/>
    <w:rsid w:val="27A019B4"/>
    <w:rsid w:val="27CFDF02"/>
    <w:rsid w:val="281D639C"/>
    <w:rsid w:val="283897BC"/>
    <w:rsid w:val="28409EF8"/>
    <w:rsid w:val="2880BC87"/>
    <w:rsid w:val="288B6411"/>
    <w:rsid w:val="288D3A81"/>
    <w:rsid w:val="28B90A01"/>
    <w:rsid w:val="28DA545F"/>
    <w:rsid w:val="28EDC587"/>
    <w:rsid w:val="29212187"/>
    <w:rsid w:val="292E8C91"/>
    <w:rsid w:val="292F3F81"/>
    <w:rsid w:val="297C51F6"/>
    <w:rsid w:val="298DD520"/>
    <w:rsid w:val="29C0C326"/>
    <w:rsid w:val="2A174C20"/>
    <w:rsid w:val="2A213085"/>
    <w:rsid w:val="2A2CB798"/>
    <w:rsid w:val="2A656EB0"/>
    <w:rsid w:val="2A67F39C"/>
    <w:rsid w:val="2A7021EE"/>
    <w:rsid w:val="2A9257AF"/>
    <w:rsid w:val="2A949758"/>
    <w:rsid w:val="2A9AF2C0"/>
    <w:rsid w:val="2ACF6944"/>
    <w:rsid w:val="2AD3A5ED"/>
    <w:rsid w:val="2B723238"/>
    <w:rsid w:val="2BD6DC0A"/>
    <w:rsid w:val="2BE7CD3F"/>
    <w:rsid w:val="2BE8A4E8"/>
    <w:rsid w:val="2C03AC1D"/>
    <w:rsid w:val="2C58C249"/>
    <w:rsid w:val="2C68FF64"/>
    <w:rsid w:val="2C7FF3D3"/>
    <w:rsid w:val="2C8CE983"/>
    <w:rsid w:val="2C96DD04"/>
    <w:rsid w:val="2CA42CED"/>
    <w:rsid w:val="2D4247B4"/>
    <w:rsid w:val="2D7A29C5"/>
    <w:rsid w:val="2DC967AE"/>
    <w:rsid w:val="2DCD67A6"/>
    <w:rsid w:val="2DCE28FA"/>
    <w:rsid w:val="2DCF9CC7"/>
    <w:rsid w:val="2DDAD9AC"/>
    <w:rsid w:val="2E358521"/>
    <w:rsid w:val="2E44F81F"/>
    <w:rsid w:val="2E781790"/>
    <w:rsid w:val="2E946C8B"/>
    <w:rsid w:val="2EA0C2C0"/>
    <w:rsid w:val="2EC2BDAA"/>
    <w:rsid w:val="2ED8A7C6"/>
    <w:rsid w:val="2EE3CC77"/>
    <w:rsid w:val="2F166A52"/>
    <w:rsid w:val="2F17A8ED"/>
    <w:rsid w:val="2F6FCE8F"/>
    <w:rsid w:val="2F900BB3"/>
    <w:rsid w:val="2F90630B"/>
    <w:rsid w:val="2F90C7B9"/>
    <w:rsid w:val="2F956ABA"/>
    <w:rsid w:val="2F98109B"/>
    <w:rsid w:val="2FD7A01D"/>
    <w:rsid w:val="30027450"/>
    <w:rsid w:val="303966FC"/>
    <w:rsid w:val="3070B4D4"/>
    <w:rsid w:val="30747827"/>
    <w:rsid w:val="307C3878"/>
    <w:rsid w:val="30AAF389"/>
    <w:rsid w:val="30AED167"/>
    <w:rsid w:val="30ED1B6B"/>
    <w:rsid w:val="30FB2DBC"/>
    <w:rsid w:val="31214D58"/>
    <w:rsid w:val="31313103"/>
    <w:rsid w:val="3154EB4C"/>
    <w:rsid w:val="317329FB"/>
    <w:rsid w:val="31970F46"/>
    <w:rsid w:val="31A13A32"/>
    <w:rsid w:val="31B7497E"/>
    <w:rsid w:val="31D65FBF"/>
    <w:rsid w:val="31E3F283"/>
    <w:rsid w:val="324E0B14"/>
    <w:rsid w:val="324F2EE2"/>
    <w:rsid w:val="327CB108"/>
    <w:rsid w:val="32B31E60"/>
    <w:rsid w:val="32DF105F"/>
    <w:rsid w:val="32F01E15"/>
    <w:rsid w:val="32F2D640"/>
    <w:rsid w:val="32FD7368"/>
    <w:rsid w:val="33049808"/>
    <w:rsid w:val="330A7627"/>
    <w:rsid w:val="331C99D6"/>
    <w:rsid w:val="332F9FCB"/>
    <w:rsid w:val="333221EC"/>
    <w:rsid w:val="333AD16F"/>
    <w:rsid w:val="3378E5BB"/>
    <w:rsid w:val="338B3F25"/>
    <w:rsid w:val="3398C91B"/>
    <w:rsid w:val="33ACD521"/>
    <w:rsid w:val="33E9DB75"/>
    <w:rsid w:val="33E9EB22"/>
    <w:rsid w:val="34055905"/>
    <w:rsid w:val="341D3B1F"/>
    <w:rsid w:val="3445850B"/>
    <w:rsid w:val="346868FD"/>
    <w:rsid w:val="346DBDF5"/>
    <w:rsid w:val="349964B3"/>
    <w:rsid w:val="34A3765A"/>
    <w:rsid w:val="34A64688"/>
    <w:rsid w:val="35196F62"/>
    <w:rsid w:val="3585ABD6"/>
    <w:rsid w:val="359FCF59"/>
    <w:rsid w:val="35A13AB7"/>
    <w:rsid w:val="35A3BC6E"/>
    <w:rsid w:val="35C43F3B"/>
    <w:rsid w:val="35E91EC5"/>
    <w:rsid w:val="360D82A6"/>
    <w:rsid w:val="36517D68"/>
    <w:rsid w:val="3674AB55"/>
    <w:rsid w:val="36833F95"/>
    <w:rsid w:val="36A8A880"/>
    <w:rsid w:val="36ADD42F"/>
    <w:rsid w:val="36B7FBCD"/>
    <w:rsid w:val="36E92775"/>
    <w:rsid w:val="370E4EB5"/>
    <w:rsid w:val="374589ED"/>
    <w:rsid w:val="37733A9B"/>
    <w:rsid w:val="37B101D1"/>
    <w:rsid w:val="37B15557"/>
    <w:rsid w:val="37C1219A"/>
    <w:rsid w:val="37C3A4EF"/>
    <w:rsid w:val="38358779"/>
    <w:rsid w:val="3845E6B9"/>
    <w:rsid w:val="386E4F35"/>
    <w:rsid w:val="38764257"/>
    <w:rsid w:val="38797000"/>
    <w:rsid w:val="387F8A0C"/>
    <w:rsid w:val="38BB54C7"/>
    <w:rsid w:val="3927F9E1"/>
    <w:rsid w:val="39615452"/>
    <w:rsid w:val="397EBA8F"/>
    <w:rsid w:val="398290C6"/>
    <w:rsid w:val="3998B850"/>
    <w:rsid w:val="399DBD93"/>
    <w:rsid w:val="39BA3C2C"/>
    <w:rsid w:val="39EB5310"/>
    <w:rsid w:val="3A154061"/>
    <w:rsid w:val="3A1B5EA1"/>
    <w:rsid w:val="3A3CAAEC"/>
    <w:rsid w:val="3A410EC0"/>
    <w:rsid w:val="3A46C1FD"/>
    <w:rsid w:val="3A591CF9"/>
    <w:rsid w:val="3A643D46"/>
    <w:rsid w:val="3AB55735"/>
    <w:rsid w:val="3AC29F56"/>
    <w:rsid w:val="3AD21ABE"/>
    <w:rsid w:val="3ADF8953"/>
    <w:rsid w:val="3AFBD3A4"/>
    <w:rsid w:val="3AFCB164"/>
    <w:rsid w:val="3B4BA88D"/>
    <w:rsid w:val="3B7D28AD"/>
    <w:rsid w:val="3B96510A"/>
    <w:rsid w:val="3BA5EFF7"/>
    <w:rsid w:val="3BA98EFD"/>
    <w:rsid w:val="3BB8432D"/>
    <w:rsid w:val="3BC8EFD7"/>
    <w:rsid w:val="3BD16F0D"/>
    <w:rsid w:val="3BD7A6AF"/>
    <w:rsid w:val="3BFE1104"/>
    <w:rsid w:val="3C0BD41E"/>
    <w:rsid w:val="3C1F49AC"/>
    <w:rsid w:val="3C2F5406"/>
    <w:rsid w:val="3C357D58"/>
    <w:rsid w:val="3C4105CA"/>
    <w:rsid w:val="3C72B24E"/>
    <w:rsid w:val="3D1308A0"/>
    <w:rsid w:val="3D48F008"/>
    <w:rsid w:val="3D4980A9"/>
    <w:rsid w:val="3D4FEB98"/>
    <w:rsid w:val="3D6FC1BC"/>
    <w:rsid w:val="3DAA6C07"/>
    <w:rsid w:val="3DD9DC05"/>
    <w:rsid w:val="3E033D39"/>
    <w:rsid w:val="3E0AB674"/>
    <w:rsid w:val="3E3BC06B"/>
    <w:rsid w:val="3E3BDC3F"/>
    <w:rsid w:val="3E69B654"/>
    <w:rsid w:val="3E7C9328"/>
    <w:rsid w:val="3E7D6E97"/>
    <w:rsid w:val="3E83494F"/>
    <w:rsid w:val="3E908EF8"/>
    <w:rsid w:val="3EC71BD8"/>
    <w:rsid w:val="3ECDF1CC"/>
    <w:rsid w:val="3EE12FBF"/>
    <w:rsid w:val="3EF147A5"/>
    <w:rsid w:val="3F04335A"/>
    <w:rsid w:val="3F2C8E1C"/>
    <w:rsid w:val="3F2FDEE6"/>
    <w:rsid w:val="3F5B2B47"/>
    <w:rsid w:val="3F786D7D"/>
    <w:rsid w:val="3F8281C7"/>
    <w:rsid w:val="3F845B56"/>
    <w:rsid w:val="3F8D243B"/>
    <w:rsid w:val="3F947DA8"/>
    <w:rsid w:val="3FA4FC70"/>
    <w:rsid w:val="3FAFADAC"/>
    <w:rsid w:val="3FC836FC"/>
    <w:rsid w:val="3FF56E49"/>
    <w:rsid w:val="40250D66"/>
    <w:rsid w:val="4069C22D"/>
    <w:rsid w:val="406B2EC1"/>
    <w:rsid w:val="407E0E95"/>
    <w:rsid w:val="408776F5"/>
    <w:rsid w:val="40A357AC"/>
    <w:rsid w:val="40D16524"/>
    <w:rsid w:val="4102C529"/>
    <w:rsid w:val="410EF4C0"/>
    <w:rsid w:val="410F508E"/>
    <w:rsid w:val="41280385"/>
    <w:rsid w:val="4139BDD4"/>
    <w:rsid w:val="418F4035"/>
    <w:rsid w:val="41B2C01D"/>
    <w:rsid w:val="41F5993F"/>
    <w:rsid w:val="4203FC40"/>
    <w:rsid w:val="420A8F4C"/>
    <w:rsid w:val="420BB633"/>
    <w:rsid w:val="4255E4B4"/>
    <w:rsid w:val="427A474E"/>
    <w:rsid w:val="427DE75E"/>
    <w:rsid w:val="428D4D76"/>
    <w:rsid w:val="42B38909"/>
    <w:rsid w:val="42BEBCF4"/>
    <w:rsid w:val="42C415F5"/>
    <w:rsid w:val="42EDC2AD"/>
    <w:rsid w:val="4347F615"/>
    <w:rsid w:val="4350AAA7"/>
    <w:rsid w:val="43763FF8"/>
    <w:rsid w:val="43B8BD8F"/>
    <w:rsid w:val="43BA3E07"/>
    <w:rsid w:val="43C9FD04"/>
    <w:rsid w:val="43D3E811"/>
    <w:rsid w:val="43DFA962"/>
    <w:rsid w:val="43FAF936"/>
    <w:rsid w:val="43FFFF3F"/>
    <w:rsid w:val="440875C3"/>
    <w:rsid w:val="440D67A3"/>
    <w:rsid w:val="443C9774"/>
    <w:rsid w:val="4457813E"/>
    <w:rsid w:val="449FCB44"/>
    <w:rsid w:val="44FA1D42"/>
    <w:rsid w:val="44FCEED3"/>
    <w:rsid w:val="4511D227"/>
    <w:rsid w:val="451E7E87"/>
    <w:rsid w:val="45354A89"/>
    <w:rsid w:val="4585DA1A"/>
    <w:rsid w:val="4617CDE6"/>
    <w:rsid w:val="4619E7B6"/>
    <w:rsid w:val="461EB2E5"/>
    <w:rsid w:val="461FE6C2"/>
    <w:rsid w:val="4677D71E"/>
    <w:rsid w:val="46863140"/>
    <w:rsid w:val="4696601C"/>
    <w:rsid w:val="46B637B8"/>
    <w:rsid w:val="46BE3AE7"/>
    <w:rsid w:val="472FF1DE"/>
    <w:rsid w:val="47977AB9"/>
    <w:rsid w:val="479A8F42"/>
    <w:rsid w:val="47A37B10"/>
    <w:rsid w:val="47C0C5F5"/>
    <w:rsid w:val="47C9006C"/>
    <w:rsid w:val="47FA36AC"/>
    <w:rsid w:val="482C0CF5"/>
    <w:rsid w:val="488BEF22"/>
    <w:rsid w:val="48A23CC9"/>
    <w:rsid w:val="490607A1"/>
    <w:rsid w:val="4919712C"/>
    <w:rsid w:val="4921D867"/>
    <w:rsid w:val="49894F2E"/>
    <w:rsid w:val="499F8529"/>
    <w:rsid w:val="49D9CCA7"/>
    <w:rsid w:val="49E109C1"/>
    <w:rsid w:val="49F1E2D8"/>
    <w:rsid w:val="4A752C0A"/>
    <w:rsid w:val="4A761405"/>
    <w:rsid w:val="4AAC56D3"/>
    <w:rsid w:val="4AED347F"/>
    <w:rsid w:val="4AF8C8FF"/>
    <w:rsid w:val="4B17A559"/>
    <w:rsid w:val="4B25412A"/>
    <w:rsid w:val="4B42942F"/>
    <w:rsid w:val="4B595879"/>
    <w:rsid w:val="4B709261"/>
    <w:rsid w:val="4B97C103"/>
    <w:rsid w:val="4BAD298E"/>
    <w:rsid w:val="4BB61BA3"/>
    <w:rsid w:val="4BD87908"/>
    <w:rsid w:val="4BF8BB0F"/>
    <w:rsid w:val="4C216261"/>
    <w:rsid w:val="4C2B3546"/>
    <w:rsid w:val="4C337BA5"/>
    <w:rsid w:val="4C496AC6"/>
    <w:rsid w:val="4C57D2F0"/>
    <w:rsid w:val="4CB22521"/>
    <w:rsid w:val="4CBCB691"/>
    <w:rsid w:val="4D6791F9"/>
    <w:rsid w:val="4D834BB2"/>
    <w:rsid w:val="4DAE3C92"/>
    <w:rsid w:val="4DB62D80"/>
    <w:rsid w:val="4DF85A5C"/>
    <w:rsid w:val="4DFD958F"/>
    <w:rsid w:val="4E21420F"/>
    <w:rsid w:val="4E2A3926"/>
    <w:rsid w:val="4E64936A"/>
    <w:rsid w:val="4E868FB9"/>
    <w:rsid w:val="4EC4F253"/>
    <w:rsid w:val="4F03625A"/>
    <w:rsid w:val="4F05ADF6"/>
    <w:rsid w:val="4F0CE8F7"/>
    <w:rsid w:val="4F1F1C13"/>
    <w:rsid w:val="4F2DFD67"/>
    <w:rsid w:val="4F7E6BAF"/>
    <w:rsid w:val="4F97940C"/>
    <w:rsid w:val="4F9AD78A"/>
    <w:rsid w:val="50141B75"/>
    <w:rsid w:val="5020768E"/>
    <w:rsid w:val="5038DB5D"/>
    <w:rsid w:val="5052BE0E"/>
    <w:rsid w:val="50560EDE"/>
    <w:rsid w:val="5082F8C8"/>
    <w:rsid w:val="5089DA44"/>
    <w:rsid w:val="50A48D5F"/>
    <w:rsid w:val="50A56EB8"/>
    <w:rsid w:val="50D373A4"/>
    <w:rsid w:val="50EB2900"/>
    <w:rsid w:val="510E7426"/>
    <w:rsid w:val="51477475"/>
    <w:rsid w:val="51540642"/>
    <w:rsid w:val="519BD632"/>
    <w:rsid w:val="51AC2007"/>
    <w:rsid w:val="51CF82B3"/>
    <w:rsid w:val="51D4ABBE"/>
    <w:rsid w:val="52170193"/>
    <w:rsid w:val="524C3DF3"/>
    <w:rsid w:val="5256BD5E"/>
    <w:rsid w:val="525A3829"/>
    <w:rsid w:val="52A2BD29"/>
    <w:rsid w:val="52AA4487"/>
    <w:rsid w:val="534C3433"/>
    <w:rsid w:val="5369D235"/>
    <w:rsid w:val="538115DF"/>
    <w:rsid w:val="53811F42"/>
    <w:rsid w:val="53AA205D"/>
    <w:rsid w:val="53B5A3B7"/>
    <w:rsid w:val="53D6D37D"/>
    <w:rsid w:val="53E80E54"/>
    <w:rsid w:val="53F79DD7"/>
    <w:rsid w:val="53F83CA3"/>
    <w:rsid w:val="53FF474D"/>
    <w:rsid w:val="543E7F3F"/>
    <w:rsid w:val="54B9EC7A"/>
    <w:rsid w:val="54C21849"/>
    <w:rsid w:val="54F9EA40"/>
    <w:rsid w:val="556AB658"/>
    <w:rsid w:val="5572A3DE"/>
    <w:rsid w:val="55B67324"/>
    <w:rsid w:val="55BF2C19"/>
    <w:rsid w:val="55D7C7FD"/>
    <w:rsid w:val="55D8F993"/>
    <w:rsid w:val="5605EF7E"/>
    <w:rsid w:val="56132B97"/>
    <w:rsid w:val="562CDF43"/>
    <w:rsid w:val="56534FC6"/>
    <w:rsid w:val="5657A787"/>
    <w:rsid w:val="566F4755"/>
    <w:rsid w:val="568C8E00"/>
    <w:rsid w:val="56913838"/>
    <w:rsid w:val="56B8B6A1"/>
    <w:rsid w:val="56F54BE2"/>
    <w:rsid w:val="5715265D"/>
    <w:rsid w:val="571BBE4E"/>
    <w:rsid w:val="572223FB"/>
    <w:rsid w:val="57276F29"/>
    <w:rsid w:val="5749A2E1"/>
    <w:rsid w:val="57524385"/>
    <w:rsid w:val="575B6196"/>
    <w:rsid w:val="578E0F49"/>
    <w:rsid w:val="57A0C9AA"/>
    <w:rsid w:val="57F2895B"/>
    <w:rsid w:val="57F56C84"/>
    <w:rsid w:val="58357F60"/>
    <w:rsid w:val="5842FC35"/>
    <w:rsid w:val="58548702"/>
    <w:rsid w:val="589890D9"/>
    <w:rsid w:val="58AA44A0"/>
    <w:rsid w:val="58CDCBAE"/>
    <w:rsid w:val="58DA47D5"/>
    <w:rsid w:val="593A5AB7"/>
    <w:rsid w:val="5940FD4C"/>
    <w:rsid w:val="594A429E"/>
    <w:rsid w:val="59585B7D"/>
    <w:rsid w:val="5976B366"/>
    <w:rsid w:val="5989D512"/>
    <w:rsid w:val="59A6E817"/>
    <w:rsid w:val="59D7057A"/>
    <w:rsid w:val="59F568CE"/>
    <w:rsid w:val="5A63A73A"/>
    <w:rsid w:val="5A6BD7D4"/>
    <w:rsid w:val="5ACC3DA2"/>
    <w:rsid w:val="5B0B34C3"/>
    <w:rsid w:val="5B16526E"/>
    <w:rsid w:val="5B1C48B9"/>
    <w:rsid w:val="5B3B802C"/>
    <w:rsid w:val="5B62F5DB"/>
    <w:rsid w:val="5B71194A"/>
    <w:rsid w:val="5BC8BD05"/>
    <w:rsid w:val="5BE1E562"/>
    <w:rsid w:val="5C01525E"/>
    <w:rsid w:val="5C1B3A64"/>
    <w:rsid w:val="5C271D35"/>
    <w:rsid w:val="5C40965B"/>
    <w:rsid w:val="5CC6E90B"/>
    <w:rsid w:val="5CD90AF9"/>
    <w:rsid w:val="5D043529"/>
    <w:rsid w:val="5D0CE9AB"/>
    <w:rsid w:val="5D1808F7"/>
    <w:rsid w:val="5D3D6262"/>
    <w:rsid w:val="5D5903C7"/>
    <w:rsid w:val="5D641907"/>
    <w:rsid w:val="5DD443C7"/>
    <w:rsid w:val="5DE63124"/>
    <w:rsid w:val="5E08D5B7"/>
    <w:rsid w:val="5E0EC08A"/>
    <w:rsid w:val="5E140E54"/>
    <w:rsid w:val="5E421F56"/>
    <w:rsid w:val="5E459C82"/>
    <w:rsid w:val="5E4E7B11"/>
    <w:rsid w:val="5EA41EFE"/>
    <w:rsid w:val="5EABFD8A"/>
    <w:rsid w:val="5EB3D958"/>
    <w:rsid w:val="5F17279C"/>
    <w:rsid w:val="5F5BF87E"/>
    <w:rsid w:val="5F5E1C48"/>
    <w:rsid w:val="5F76ED66"/>
    <w:rsid w:val="5F803014"/>
    <w:rsid w:val="5FB8FA30"/>
    <w:rsid w:val="5FBF9A48"/>
    <w:rsid w:val="5FCD04C6"/>
    <w:rsid w:val="5FD3BC6A"/>
    <w:rsid w:val="5FE3A946"/>
    <w:rsid w:val="60200F11"/>
    <w:rsid w:val="60763002"/>
    <w:rsid w:val="60C77C0E"/>
    <w:rsid w:val="6109173D"/>
    <w:rsid w:val="61FFFE30"/>
    <w:rsid w:val="62185AE3"/>
    <w:rsid w:val="623A07F9"/>
    <w:rsid w:val="624CB7CE"/>
    <w:rsid w:val="62C62DAC"/>
    <w:rsid w:val="62DF2D4A"/>
    <w:rsid w:val="62EC73A6"/>
    <w:rsid w:val="62F1E486"/>
    <w:rsid w:val="62FE9D44"/>
    <w:rsid w:val="6301BD19"/>
    <w:rsid w:val="632ACD02"/>
    <w:rsid w:val="6361CD03"/>
    <w:rsid w:val="63AB62F3"/>
    <w:rsid w:val="63CAB33A"/>
    <w:rsid w:val="63ECF747"/>
    <w:rsid w:val="640A6ED4"/>
    <w:rsid w:val="642F69A1"/>
    <w:rsid w:val="643C1F09"/>
    <w:rsid w:val="643D91DE"/>
    <w:rsid w:val="6455EA56"/>
    <w:rsid w:val="64736CFA"/>
    <w:rsid w:val="64B7E406"/>
    <w:rsid w:val="64BFA457"/>
    <w:rsid w:val="64C0441C"/>
    <w:rsid w:val="64D3DDE8"/>
    <w:rsid w:val="652498F4"/>
    <w:rsid w:val="6549359B"/>
    <w:rsid w:val="654D37D6"/>
    <w:rsid w:val="65595DF3"/>
    <w:rsid w:val="6565B87B"/>
    <w:rsid w:val="6568A848"/>
    <w:rsid w:val="6572167F"/>
    <w:rsid w:val="65B1D654"/>
    <w:rsid w:val="65BE7C52"/>
    <w:rsid w:val="65C5BDE3"/>
    <w:rsid w:val="65F26F1A"/>
    <w:rsid w:val="6603D0FD"/>
    <w:rsid w:val="66485B22"/>
    <w:rsid w:val="665A0E4E"/>
    <w:rsid w:val="665B74B8"/>
    <w:rsid w:val="666B46E3"/>
    <w:rsid w:val="669B832A"/>
    <w:rsid w:val="669D40DA"/>
    <w:rsid w:val="66BE0732"/>
    <w:rsid w:val="66D6C7F1"/>
    <w:rsid w:val="66E10B6C"/>
    <w:rsid w:val="66EB3F21"/>
    <w:rsid w:val="66EDAC96"/>
    <w:rsid w:val="67249809"/>
    <w:rsid w:val="672BC532"/>
    <w:rsid w:val="6747775A"/>
    <w:rsid w:val="67631E3F"/>
    <w:rsid w:val="676D866C"/>
    <w:rsid w:val="6771412B"/>
    <w:rsid w:val="6785457A"/>
    <w:rsid w:val="67A84AEB"/>
    <w:rsid w:val="67BF3507"/>
    <w:rsid w:val="67C95DCC"/>
    <w:rsid w:val="67CEAB04"/>
    <w:rsid w:val="67E7E34F"/>
    <w:rsid w:val="6804AE92"/>
    <w:rsid w:val="68158574"/>
    <w:rsid w:val="6884653C"/>
    <w:rsid w:val="68A54655"/>
    <w:rsid w:val="68DE4C50"/>
    <w:rsid w:val="68E8B68E"/>
    <w:rsid w:val="68EA776B"/>
    <w:rsid w:val="68FA679C"/>
    <w:rsid w:val="695F2D11"/>
    <w:rsid w:val="697383F5"/>
    <w:rsid w:val="69823537"/>
    <w:rsid w:val="69F86EF1"/>
    <w:rsid w:val="6A0E68B3"/>
    <w:rsid w:val="6A5C59A0"/>
    <w:rsid w:val="6AB2B801"/>
    <w:rsid w:val="6AB4ED22"/>
    <w:rsid w:val="6AD11D59"/>
    <w:rsid w:val="6AE66DFB"/>
    <w:rsid w:val="6B0B5511"/>
    <w:rsid w:val="6B1BA254"/>
    <w:rsid w:val="6B397AC0"/>
    <w:rsid w:val="6B549BAD"/>
    <w:rsid w:val="6B715835"/>
    <w:rsid w:val="6B953F97"/>
    <w:rsid w:val="6BBE3AE9"/>
    <w:rsid w:val="6BC5F28A"/>
    <w:rsid w:val="6BE19B34"/>
    <w:rsid w:val="6C21AB18"/>
    <w:rsid w:val="6C39F306"/>
    <w:rsid w:val="6C487B1C"/>
    <w:rsid w:val="6C5EB07C"/>
    <w:rsid w:val="6CCCD521"/>
    <w:rsid w:val="6CDA27ED"/>
    <w:rsid w:val="6CF0D3CE"/>
    <w:rsid w:val="6CFDAE94"/>
    <w:rsid w:val="6D392306"/>
    <w:rsid w:val="6D3A5DCF"/>
    <w:rsid w:val="6D73DF6C"/>
    <w:rsid w:val="6D7BC078"/>
    <w:rsid w:val="6DB7822C"/>
    <w:rsid w:val="6DFDA80B"/>
    <w:rsid w:val="6E215A83"/>
    <w:rsid w:val="6E2653D5"/>
    <w:rsid w:val="6E6FEFFD"/>
    <w:rsid w:val="6E9EACCF"/>
    <w:rsid w:val="6EA15799"/>
    <w:rsid w:val="6EA8F8F7"/>
    <w:rsid w:val="6EAACF68"/>
    <w:rsid w:val="6EC31999"/>
    <w:rsid w:val="6ED61FE5"/>
    <w:rsid w:val="6ED62E30"/>
    <w:rsid w:val="6F5DE585"/>
    <w:rsid w:val="6F8462AF"/>
    <w:rsid w:val="6F84E610"/>
    <w:rsid w:val="6FAB2B5B"/>
    <w:rsid w:val="6FD9BCE9"/>
    <w:rsid w:val="702276FB"/>
    <w:rsid w:val="7081B710"/>
    <w:rsid w:val="709832D7"/>
    <w:rsid w:val="70A0261D"/>
    <w:rsid w:val="70CB7A4F"/>
    <w:rsid w:val="71004E36"/>
    <w:rsid w:val="713EBD9E"/>
    <w:rsid w:val="716567CE"/>
    <w:rsid w:val="71758D4A"/>
    <w:rsid w:val="71802541"/>
    <w:rsid w:val="718589DE"/>
    <w:rsid w:val="719A47F6"/>
    <w:rsid w:val="71A40CC7"/>
    <w:rsid w:val="71BC1372"/>
    <w:rsid w:val="71C0DD73"/>
    <w:rsid w:val="71D7A240"/>
    <w:rsid w:val="72050A19"/>
    <w:rsid w:val="72765252"/>
    <w:rsid w:val="7276DA33"/>
    <w:rsid w:val="72B022C2"/>
    <w:rsid w:val="72D45B4F"/>
    <w:rsid w:val="72ECE6FA"/>
    <w:rsid w:val="72F8CDF4"/>
    <w:rsid w:val="731FE61E"/>
    <w:rsid w:val="733A24F5"/>
    <w:rsid w:val="73485B8B"/>
    <w:rsid w:val="73968ABC"/>
    <w:rsid w:val="73A3465F"/>
    <w:rsid w:val="73DA32CD"/>
    <w:rsid w:val="743B5657"/>
    <w:rsid w:val="747808DB"/>
    <w:rsid w:val="74C2A588"/>
    <w:rsid w:val="74D5F556"/>
    <w:rsid w:val="751793F8"/>
    <w:rsid w:val="755327CF"/>
    <w:rsid w:val="7582772F"/>
    <w:rsid w:val="75EFE899"/>
    <w:rsid w:val="75FDA96A"/>
    <w:rsid w:val="764F2D28"/>
    <w:rsid w:val="76504B1D"/>
    <w:rsid w:val="768F2B21"/>
    <w:rsid w:val="769C64F7"/>
    <w:rsid w:val="76AABC1A"/>
    <w:rsid w:val="76F7A669"/>
    <w:rsid w:val="7713496D"/>
    <w:rsid w:val="774BA277"/>
    <w:rsid w:val="776E7C75"/>
    <w:rsid w:val="77A48A51"/>
    <w:rsid w:val="780070FC"/>
    <w:rsid w:val="7808EEFD"/>
    <w:rsid w:val="7831A410"/>
    <w:rsid w:val="784FCCBA"/>
    <w:rsid w:val="78B42EE1"/>
    <w:rsid w:val="78B964C6"/>
    <w:rsid w:val="7913A083"/>
    <w:rsid w:val="7928618B"/>
    <w:rsid w:val="79379DE2"/>
    <w:rsid w:val="7949D63D"/>
    <w:rsid w:val="7954B1C3"/>
    <w:rsid w:val="79587E94"/>
    <w:rsid w:val="795CE4CA"/>
    <w:rsid w:val="7960B451"/>
    <w:rsid w:val="79934332"/>
    <w:rsid w:val="799F8D98"/>
    <w:rsid w:val="79F32EDC"/>
    <w:rsid w:val="7A3CD109"/>
    <w:rsid w:val="7A695AD2"/>
    <w:rsid w:val="7AB84785"/>
    <w:rsid w:val="7AD0FA78"/>
    <w:rsid w:val="7AE71FB5"/>
    <w:rsid w:val="7B0DDF2A"/>
    <w:rsid w:val="7B1ACE62"/>
    <w:rsid w:val="7B1C40A0"/>
    <w:rsid w:val="7B2ABA63"/>
    <w:rsid w:val="7B57EC80"/>
    <w:rsid w:val="7B734C15"/>
    <w:rsid w:val="7BBBFCFF"/>
    <w:rsid w:val="7BD73B86"/>
    <w:rsid w:val="7BED505F"/>
    <w:rsid w:val="7C01F9CE"/>
    <w:rsid w:val="7C04941C"/>
    <w:rsid w:val="7C380483"/>
    <w:rsid w:val="7C4230D4"/>
    <w:rsid w:val="7C5A608B"/>
    <w:rsid w:val="7C5E5338"/>
    <w:rsid w:val="7C5EBCE5"/>
    <w:rsid w:val="7C8027FD"/>
    <w:rsid w:val="7C91B786"/>
    <w:rsid w:val="7C9FC6A1"/>
    <w:rsid w:val="7CBCEB89"/>
    <w:rsid w:val="7CCC8274"/>
    <w:rsid w:val="7CD3E21F"/>
    <w:rsid w:val="7D136E75"/>
    <w:rsid w:val="7D731F32"/>
    <w:rsid w:val="7DA97BAE"/>
    <w:rsid w:val="7DF84438"/>
    <w:rsid w:val="7E11A66E"/>
    <w:rsid w:val="7E36C7D5"/>
    <w:rsid w:val="7E38368C"/>
    <w:rsid w:val="7E6A131D"/>
    <w:rsid w:val="7E6C812F"/>
    <w:rsid w:val="7E7DE6EC"/>
    <w:rsid w:val="7EA83F2C"/>
    <w:rsid w:val="7EB6631E"/>
    <w:rsid w:val="7EF43F80"/>
    <w:rsid w:val="7EFE330E"/>
    <w:rsid w:val="7EFE47D2"/>
    <w:rsid w:val="7F26F35B"/>
    <w:rsid w:val="7F4D9EE5"/>
    <w:rsid w:val="7F758558"/>
    <w:rsid w:val="7F784230"/>
    <w:rsid w:val="7F7FEA0B"/>
    <w:rsid w:val="7F8D4738"/>
    <w:rsid w:val="7F95F6E6"/>
    <w:rsid w:val="7F98E424"/>
    <w:rsid w:val="7FAF9C36"/>
    <w:rsid w:val="7FB11E80"/>
    <w:rsid w:val="7FEF285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2437"/>
  <w15:docId w15:val="{161C5D53-F94C-4505-8C94-5CF7CA9B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C8"/>
    <w:pPr>
      <w:widowControl w:val="0"/>
      <w:spacing w:line="259" w:lineRule="auto"/>
      <w:jc w:val="both"/>
    </w:pPr>
    <w:rPr>
      <w:rFonts w:ascii="Arial" w:hAnsi="Arial"/>
      <w:sz w:val="20"/>
    </w:rPr>
  </w:style>
  <w:style w:type="paragraph" w:styleId="Heading1">
    <w:name w:val="heading 1"/>
    <w:basedOn w:val="Heading1-RSBP"/>
    <w:next w:val="Normal"/>
    <w:link w:val="Heading1Char"/>
    <w:autoRedefine/>
    <w:uiPriority w:val="9"/>
    <w:qFormat/>
    <w:rsid w:val="00204395"/>
    <w:pPr>
      <w:tabs>
        <w:tab w:val="left" w:pos="2640"/>
      </w:tabs>
      <w:spacing w:after="120"/>
      <w:ind w:right="0"/>
      <w:outlineLvl w:val="0"/>
    </w:pPr>
  </w:style>
  <w:style w:type="paragraph" w:styleId="Heading2">
    <w:name w:val="heading 2"/>
    <w:next w:val="Normal"/>
    <w:link w:val="Heading2Char"/>
    <w:uiPriority w:val="9"/>
    <w:unhideWhenUsed/>
    <w:qFormat/>
    <w:rsid w:val="00F60744"/>
    <w:pPr>
      <w:outlineLvl w:val="1"/>
    </w:pPr>
    <w:rPr>
      <w:rFonts w:ascii="Arial" w:eastAsia="Arial" w:hAnsi="Arial" w:cs="Arial"/>
      <w:b/>
      <w:bCs/>
      <w:color w:val="0000FF"/>
      <w:position w:val="-1"/>
      <w:sz w:val="23"/>
      <w:szCs w:val="25"/>
      <w:lang w:val="en-US" w:eastAsia="en-US"/>
    </w:rPr>
  </w:style>
  <w:style w:type="paragraph" w:styleId="Heading3">
    <w:name w:val="heading 3"/>
    <w:basedOn w:val="Normal"/>
    <w:next w:val="Normal"/>
    <w:link w:val="Heading3Char"/>
    <w:uiPriority w:val="9"/>
    <w:unhideWhenUsed/>
    <w:qFormat/>
    <w:rsid w:val="002E6096"/>
    <w:pPr>
      <w:keepNext/>
      <w:keepLines/>
      <w:widowControl/>
      <w:spacing w:before="40" w:after="0"/>
      <w:jc w:val="left"/>
      <w:outlineLvl w:val="2"/>
    </w:pPr>
    <w:rPr>
      <w:rFonts w:asciiTheme="majorHAnsi" w:eastAsiaTheme="majorEastAsia" w:hAnsiTheme="majorHAnsi" w:cstheme="majorBidi"/>
      <w:color w:val="243F60" w:themeColor="accent1" w:themeShade="7F"/>
      <w:sz w:val="24"/>
      <w:szCs w:val="24"/>
      <w:lang w:eastAsia="en-US"/>
    </w:rPr>
  </w:style>
  <w:style w:type="paragraph" w:styleId="Heading4">
    <w:name w:val="heading 4"/>
    <w:basedOn w:val="Normal"/>
    <w:next w:val="Normal"/>
    <w:link w:val="Heading4Char"/>
    <w:uiPriority w:val="9"/>
    <w:unhideWhenUsed/>
    <w:qFormat/>
    <w:rsid w:val="00CF04D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10E"/>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FE610E"/>
    <w:rPr>
      <w:rFonts w:eastAsiaTheme="minorHAnsi"/>
      <w:lang w:val="en-US" w:eastAsia="en-US"/>
    </w:rPr>
  </w:style>
  <w:style w:type="paragraph" w:styleId="Footer">
    <w:name w:val="footer"/>
    <w:basedOn w:val="Normal"/>
    <w:link w:val="FooterChar"/>
    <w:uiPriority w:val="99"/>
    <w:unhideWhenUsed/>
    <w:rsid w:val="00FE610E"/>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FE610E"/>
    <w:rPr>
      <w:rFonts w:eastAsiaTheme="minorHAnsi"/>
      <w:lang w:val="en-US" w:eastAsia="en-US"/>
    </w:rPr>
  </w:style>
  <w:style w:type="paragraph" w:customStyle="1" w:styleId="Heading1-RSBP">
    <w:name w:val="Heading 1-RSBP"/>
    <w:basedOn w:val="Normal"/>
    <w:next w:val="Normal"/>
    <w:link w:val="Heading1-RSBPChar"/>
    <w:rsid w:val="005E1B8C"/>
    <w:pPr>
      <w:spacing w:before="360" w:after="240" w:line="240" w:lineRule="auto"/>
      <w:ind w:right="-23"/>
    </w:pPr>
    <w:rPr>
      <w:rFonts w:eastAsia="Arial" w:cs="Arial"/>
      <w:b/>
      <w:bCs/>
      <w:i/>
      <w:color w:val="0000FF"/>
      <w:spacing w:val="1"/>
      <w:sz w:val="28"/>
      <w:szCs w:val="28"/>
      <w:lang w:val="en-US" w:eastAsia="en-US"/>
    </w:rPr>
  </w:style>
  <w:style w:type="paragraph" w:customStyle="1" w:styleId="Heading2-RSBP">
    <w:name w:val="Heading 2 - RSBP"/>
    <w:basedOn w:val="Normal"/>
    <w:link w:val="Heading2-RSBPChar"/>
    <w:rsid w:val="005E1B8C"/>
    <w:pPr>
      <w:tabs>
        <w:tab w:val="left" w:pos="520"/>
      </w:tabs>
      <w:spacing w:before="360" w:after="240" w:line="240" w:lineRule="auto"/>
      <w:ind w:right="-23"/>
      <w:jc w:val="left"/>
    </w:pPr>
    <w:rPr>
      <w:rFonts w:eastAsia="Arial" w:cs="Arial"/>
      <w:b/>
      <w:bCs/>
      <w:color w:val="0000FF"/>
      <w:position w:val="-1"/>
      <w:sz w:val="23"/>
      <w:szCs w:val="25"/>
      <w:lang w:val="en-US" w:eastAsia="en-US"/>
    </w:rPr>
  </w:style>
  <w:style w:type="character" w:customStyle="1" w:styleId="Heading1-RSBPChar">
    <w:name w:val="Heading 1-RSBP Char"/>
    <w:basedOn w:val="DefaultParagraphFont"/>
    <w:link w:val="Heading1-RSBP"/>
    <w:rsid w:val="005E1B8C"/>
    <w:rPr>
      <w:rFonts w:ascii="Arial" w:eastAsia="Arial" w:hAnsi="Arial" w:cs="Arial"/>
      <w:b/>
      <w:bCs/>
      <w:i/>
      <w:color w:val="0000FF"/>
      <w:spacing w:val="1"/>
      <w:sz w:val="28"/>
      <w:szCs w:val="28"/>
      <w:lang w:val="en-US" w:eastAsia="en-US"/>
    </w:rPr>
  </w:style>
  <w:style w:type="paragraph" w:customStyle="1" w:styleId="Caption1">
    <w:name w:val="Caption 1"/>
    <w:basedOn w:val="Normal"/>
    <w:link w:val="Caption1Char"/>
    <w:qFormat/>
    <w:rsid w:val="00C67407"/>
    <w:pPr>
      <w:spacing w:after="0" w:line="240" w:lineRule="auto"/>
      <w:ind w:right="-2"/>
    </w:pPr>
    <w:rPr>
      <w:rFonts w:eastAsia="Arial" w:cs="Arial"/>
      <w:b/>
      <w:bCs/>
      <w:color w:val="0000FF"/>
      <w:position w:val="-1"/>
      <w:sz w:val="18"/>
      <w:szCs w:val="18"/>
      <w:lang w:val="en-US" w:eastAsia="en-US"/>
    </w:rPr>
  </w:style>
  <w:style w:type="character" w:customStyle="1" w:styleId="Heading2-RSBPChar">
    <w:name w:val="Heading 2 - RSBP Char"/>
    <w:basedOn w:val="DefaultParagraphFont"/>
    <w:link w:val="Heading2-RSBP"/>
    <w:rsid w:val="005E1B8C"/>
    <w:rPr>
      <w:rFonts w:ascii="Arial" w:eastAsia="Arial" w:hAnsi="Arial" w:cs="Arial"/>
      <w:b/>
      <w:bCs/>
      <w:color w:val="0000FF"/>
      <w:position w:val="-1"/>
      <w:sz w:val="23"/>
      <w:szCs w:val="25"/>
      <w:lang w:val="en-US" w:eastAsia="en-US"/>
    </w:rPr>
  </w:style>
  <w:style w:type="character" w:customStyle="1" w:styleId="Caption1Char">
    <w:name w:val="Caption 1 Char"/>
    <w:basedOn w:val="DefaultParagraphFont"/>
    <w:link w:val="Caption1"/>
    <w:rsid w:val="00C67407"/>
    <w:rPr>
      <w:rFonts w:ascii="Arial" w:eastAsia="Arial" w:hAnsi="Arial" w:cs="Arial"/>
      <w:b/>
      <w:bCs/>
      <w:color w:val="0000FF"/>
      <w:position w:val="-1"/>
      <w:sz w:val="18"/>
      <w:szCs w:val="18"/>
      <w:lang w:val="en-US" w:eastAsia="en-US"/>
    </w:rPr>
  </w:style>
  <w:style w:type="paragraph" w:customStyle="1" w:styleId="RSBPtabletext">
    <w:name w:val="RSBP_table text"/>
    <w:basedOn w:val="Normal"/>
    <w:link w:val="RSBPtabletextChar"/>
    <w:qFormat/>
    <w:rsid w:val="003D5A12"/>
    <w:pPr>
      <w:spacing w:after="0" w:line="240" w:lineRule="auto"/>
      <w:ind w:left="119" w:right="125"/>
      <w:jc w:val="right"/>
    </w:pPr>
    <w:rPr>
      <w:rFonts w:asciiTheme="minorHAnsi" w:eastAsia="Arial" w:hAnsiTheme="minorHAnsi" w:cs="Arial"/>
      <w:sz w:val="16"/>
      <w:szCs w:val="16"/>
      <w:lang w:val="en-US" w:eastAsia="en-US"/>
    </w:rPr>
  </w:style>
  <w:style w:type="character" w:customStyle="1" w:styleId="RSBPtabletextChar">
    <w:name w:val="RSBP_table text Char"/>
    <w:basedOn w:val="DefaultParagraphFont"/>
    <w:link w:val="RSBPtabletext"/>
    <w:rsid w:val="003D5A12"/>
    <w:rPr>
      <w:rFonts w:eastAsia="Arial" w:cs="Arial"/>
      <w:sz w:val="16"/>
      <w:szCs w:val="16"/>
      <w:lang w:val="en-US" w:eastAsia="en-US"/>
    </w:rPr>
  </w:style>
  <w:style w:type="paragraph" w:styleId="BalloonText">
    <w:name w:val="Balloon Text"/>
    <w:basedOn w:val="Normal"/>
    <w:link w:val="BalloonTextChar"/>
    <w:uiPriority w:val="99"/>
    <w:semiHidden/>
    <w:unhideWhenUsed/>
    <w:rsid w:val="00FE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0E"/>
    <w:rPr>
      <w:rFonts w:ascii="Tahoma" w:hAnsi="Tahoma" w:cs="Tahoma"/>
      <w:sz w:val="16"/>
      <w:szCs w:val="16"/>
    </w:rPr>
  </w:style>
  <w:style w:type="table" w:styleId="TableGrid">
    <w:name w:val="Table Grid"/>
    <w:basedOn w:val="TableNormal"/>
    <w:uiPriority w:val="59"/>
    <w:rsid w:val="00E3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4395"/>
    <w:rPr>
      <w:rFonts w:ascii="Arial" w:eastAsia="Arial" w:hAnsi="Arial" w:cs="Arial"/>
      <w:b/>
      <w:bCs/>
      <w:i/>
      <w:color w:val="0000FF"/>
      <w:spacing w:val="1"/>
      <w:sz w:val="28"/>
      <w:szCs w:val="28"/>
      <w:lang w:val="en-US" w:eastAsia="en-US"/>
    </w:rPr>
  </w:style>
  <w:style w:type="paragraph" w:styleId="TOCHeading">
    <w:name w:val="TOC Heading"/>
    <w:basedOn w:val="Heading1"/>
    <w:next w:val="Normal"/>
    <w:uiPriority w:val="39"/>
    <w:unhideWhenUsed/>
    <w:qFormat/>
    <w:rsid w:val="003500C8"/>
    <w:pPr>
      <w:widowControl/>
      <w:spacing w:line="276" w:lineRule="auto"/>
      <w:jc w:val="left"/>
      <w:outlineLvl w:val="9"/>
    </w:pPr>
  </w:style>
  <w:style w:type="paragraph" w:styleId="NoSpacing">
    <w:name w:val="No Spacing"/>
    <w:aliases w:val="bullet point"/>
    <w:link w:val="NoSpacingChar"/>
    <w:uiPriority w:val="1"/>
    <w:qFormat/>
    <w:rsid w:val="002B3A35"/>
    <w:pPr>
      <w:widowControl w:val="0"/>
      <w:spacing w:after="0" w:line="240" w:lineRule="auto"/>
      <w:jc w:val="both"/>
    </w:pPr>
    <w:rPr>
      <w:rFonts w:ascii="Arial" w:hAnsi="Arial"/>
      <w:sz w:val="18"/>
    </w:rPr>
  </w:style>
  <w:style w:type="paragraph" w:styleId="ListParagraph">
    <w:name w:val="List Paragraph"/>
    <w:aliases w:val="List Font"/>
    <w:basedOn w:val="Normal"/>
    <w:link w:val="ListParagraphChar"/>
    <w:uiPriority w:val="34"/>
    <w:qFormat/>
    <w:rsid w:val="002B3A35"/>
    <w:pPr>
      <w:ind w:left="720"/>
      <w:contextualSpacing/>
    </w:pPr>
  </w:style>
  <w:style w:type="paragraph" w:customStyle="1" w:styleId="HeaderFooter">
    <w:name w:val="Header Footer"/>
    <w:basedOn w:val="Footer"/>
    <w:link w:val="HeaderFooterChar"/>
    <w:qFormat/>
    <w:rsid w:val="001902F8"/>
    <w:pPr>
      <w:tabs>
        <w:tab w:val="clear" w:pos="4680"/>
        <w:tab w:val="clear" w:pos="9360"/>
      </w:tabs>
      <w:jc w:val="right"/>
    </w:pPr>
    <w:rPr>
      <w:rFonts w:asciiTheme="minorHAnsi" w:hAnsiTheme="minorHAnsi"/>
    </w:rPr>
  </w:style>
  <w:style w:type="character" w:customStyle="1" w:styleId="HeaderFooterChar">
    <w:name w:val="Header Footer Char"/>
    <w:basedOn w:val="FooterChar"/>
    <w:link w:val="HeaderFooter"/>
    <w:rsid w:val="001902F8"/>
    <w:rPr>
      <w:rFonts w:eastAsiaTheme="minorHAnsi"/>
      <w:sz w:val="20"/>
      <w:lang w:val="en-US" w:eastAsia="en-US"/>
    </w:rPr>
  </w:style>
  <w:style w:type="paragraph" w:styleId="Title">
    <w:name w:val="Title"/>
    <w:basedOn w:val="Normal"/>
    <w:next w:val="Normal"/>
    <w:link w:val="TitleChar"/>
    <w:uiPriority w:val="10"/>
    <w:qFormat/>
    <w:rsid w:val="000129CC"/>
    <w:pPr>
      <w:spacing w:after="0" w:line="439" w:lineRule="exact"/>
      <w:ind w:left="142" w:right="-20"/>
    </w:pPr>
    <w:rPr>
      <w:b/>
      <w:sz w:val="40"/>
    </w:rPr>
  </w:style>
  <w:style w:type="character" w:customStyle="1" w:styleId="TitleChar">
    <w:name w:val="Title Char"/>
    <w:basedOn w:val="DefaultParagraphFont"/>
    <w:link w:val="Title"/>
    <w:uiPriority w:val="10"/>
    <w:rsid w:val="000129CC"/>
    <w:rPr>
      <w:rFonts w:ascii="Arial" w:hAnsi="Arial"/>
      <w:b/>
      <w:sz w:val="40"/>
    </w:rPr>
  </w:style>
  <w:style w:type="paragraph" w:styleId="TOC1">
    <w:name w:val="toc 1"/>
    <w:basedOn w:val="Normal"/>
    <w:next w:val="Normal"/>
    <w:autoRedefine/>
    <w:uiPriority w:val="39"/>
    <w:unhideWhenUsed/>
    <w:qFormat/>
    <w:rsid w:val="00C4574A"/>
    <w:pPr>
      <w:spacing w:before="120" w:after="120"/>
      <w:jc w:val="left"/>
    </w:pPr>
    <w:rPr>
      <w:rFonts w:asciiTheme="minorHAnsi" w:hAnsiTheme="minorHAnsi"/>
      <w:b/>
      <w:bCs/>
      <w:caps/>
      <w:szCs w:val="20"/>
    </w:rPr>
  </w:style>
  <w:style w:type="character" w:styleId="Hyperlink">
    <w:name w:val="Hyperlink"/>
    <w:basedOn w:val="DefaultParagraphFont"/>
    <w:uiPriority w:val="99"/>
    <w:unhideWhenUsed/>
    <w:rsid w:val="00C4574A"/>
    <w:rPr>
      <w:color w:val="0000FF" w:themeColor="hyperlink"/>
      <w:u w:val="single"/>
    </w:rPr>
  </w:style>
  <w:style w:type="paragraph" w:styleId="TOC2">
    <w:name w:val="toc 2"/>
    <w:basedOn w:val="Normal"/>
    <w:next w:val="Normal"/>
    <w:autoRedefine/>
    <w:uiPriority w:val="39"/>
    <w:unhideWhenUsed/>
    <w:qFormat/>
    <w:rsid w:val="008F47E6"/>
    <w:pPr>
      <w:spacing w:after="0"/>
      <w:ind w:left="200"/>
      <w:jc w:val="left"/>
    </w:pPr>
    <w:rPr>
      <w:rFonts w:asciiTheme="minorHAnsi" w:hAnsiTheme="minorHAnsi"/>
      <w:smallCaps/>
      <w:szCs w:val="20"/>
    </w:rPr>
  </w:style>
  <w:style w:type="paragraph" w:styleId="TOC3">
    <w:name w:val="toc 3"/>
    <w:basedOn w:val="Normal"/>
    <w:next w:val="Normal"/>
    <w:autoRedefine/>
    <w:uiPriority w:val="39"/>
    <w:unhideWhenUsed/>
    <w:qFormat/>
    <w:rsid w:val="00C4574A"/>
    <w:pPr>
      <w:spacing w:after="0"/>
      <w:ind w:left="400"/>
      <w:jc w:val="left"/>
    </w:pPr>
    <w:rPr>
      <w:rFonts w:asciiTheme="minorHAnsi" w:hAnsiTheme="minorHAnsi"/>
      <w:i/>
      <w:iCs/>
      <w:szCs w:val="20"/>
    </w:rPr>
  </w:style>
  <w:style w:type="character" w:styleId="SubtleEmphasis">
    <w:name w:val="Subtle Emphasis"/>
    <w:uiPriority w:val="19"/>
    <w:rsid w:val="00AA4514"/>
  </w:style>
  <w:style w:type="character" w:customStyle="1" w:styleId="Heading2Char">
    <w:name w:val="Heading 2 Char"/>
    <w:basedOn w:val="DefaultParagraphFont"/>
    <w:link w:val="Heading2"/>
    <w:uiPriority w:val="9"/>
    <w:rsid w:val="00F60744"/>
    <w:rPr>
      <w:rFonts w:ascii="Arial" w:eastAsia="Arial" w:hAnsi="Arial" w:cs="Arial"/>
      <w:b/>
      <w:bCs/>
      <w:color w:val="0000FF"/>
      <w:position w:val="-1"/>
      <w:sz w:val="23"/>
      <w:szCs w:val="25"/>
      <w:lang w:val="en-US" w:eastAsia="en-US"/>
    </w:rPr>
  </w:style>
  <w:style w:type="paragraph" w:styleId="TOC4">
    <w:name w:val="toc 4"/>
    <w:basedOn w:val="Normal"/>
    <w:next w:val="Normal"/>
    <w:autoRedefine/>
    <w:uiPriority w:val="39"/>
    <w:unhideWhenUsed/>
    <w:rsid w:val="008F47E6"/>
    <w:pPr>
      <w:spacing w:after="0"/>
      <w:ind w:left="600"/>
      <w:jc w:val="left"/>
    </w:pPr>
    <w:rPr>
      <w:rFonts w:asciiTheme="minorHAnsi" w:hAnsiTheme="minorHAnsi"/>
      <w:sz w:val="18"/>
      <w:szCs w:val="18"/>
    </w:rPr>
  </w:style>
  <w:style w:type="paragraph" w:styleId="TOC5">
    <w:name w:val="toc 5"/>
    <w:basedOn w:val="Normal"/>
    <w:next w:val="Normal"/>
    <w:autoRedefine/>
    <w:uiPriority w:val="39"/>
    <w:unhideWhenUsed/>
    <w:rsid w:val="008F47E6"/>
    <w:pPr>
      <w:spacing w:after="0"/>
      <w:ind w:left="800"/>
      <w:jc w:val="left"/>
    </w:pPr>
    <w:rPr>
      <w:rFonts w:asciiTheme="minorHAnsi" w:hAnsiTheme="minorHAnsi"/>
      <w:sz w:val="18"/>
      <w:szCs w:val="18"/>
    </w:rPr>
  </w:style>
  <w:style w:type="paragraph" w:styleId="TOC6">
    <w:name w:val="toc 6"/>
    <w:basedOn w:val="Normal"/>
    <w:next w:val="Normal"/>
    <w:autoRedefine/>
    <w:uiPriority w:val="39"/>
    <w:unhideWhenUsed/>
    <w:rsid w:val="008F47E6"/>
    <w:pPr>
      <w:spacing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8F47E6"/>
    <w:pPr>
      <w:spacing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8F47E6"/>
    <w:pPr>
      <w:spacing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8F47E6"/>
    <w:pPr>
      <w:spacing w:after="0"/>
      <w:ind w:left="1600"/>
      <w:jc w:val="left"/>
    </w:pPr>
    <w:rPr>
      <w:rFonts w:asciiTheme="minorHAnsi" w:hAnsiTheme="minorHAnsi"/>
      <w:sz w:val="18"/>
      <w:szCs w:val="18"/>
    </w:rPr>
  </w:style>
  <w:style w:type="paragraph" w:styleId="Quote">
    <w:name w:val="Quote"/>
    <w:aliases w:val="Footnote"/>
    <w:basedOn w:val="Normal"/>
    <w:next w:val="Normal"/>
    <w:link w:val="QuoteChar"/>
    <w:uiPriority w:val="29"/>
    <w:rsid w:val="00645F4A"/>
    <w:pPr>
      <w:spacing w:after="0" w:line="240" w:lineRule="auto"/>
    </w:pPr>
    <w:rPr>
      <w:sz w:val="18"/>
      <w:szCs w:val="18"/>
    </w:rPr>
  </w:style>
  <w:style w:type="character" w:customStyle="1" w:styleId="QuoteChar">
    <w:name w:val="Quote Char"/>
    <w:aliases w:val="Footnote Char"/>
    <w:basedOn w:val="DefaultParagraphFont"/>
    <w:link w:val="Quote"/>
    <w:uiPriority w:val="29"/>
    <w:rsid w:val="00645F4A"/>
    <w:rPr>
      <w:rFonts w:ascii="Arial" w:hAnsi="Arial"/>
      <w:sz w:val="18"/>
      <w:szCs w:val="18"/>
    </w:rPr>
  </w:style>
  <w:style w:type="character" w:styleId="BookTitle">
    <w:name w:val="Book Title"/>
    <w:uiPriority w:val="33"/>
    <w:rsid w:val="000129CC"/>
    <w:rPr>
      <w:rFonts w:eastAsia="Arial" w:cs="Arial"/>
      <w:b/>
      <w:bCs/>
      <w:spacing w:val="1"/>
      <w:sz w:val="40"/>
      <w:szCs w:val="40"/>
    </w:rPr>
  </w:style>
  <w:style w:type="paragraph" w:styleId="Subtitle">
    <w:name w:val="Subtitle"/>
    <w:basedOn w:val="Normal"/>
    <w:next w:val="Normal"/>
    <w:link w:val="SubtitleChar"/>
    <w:uiPriority w:val="11"/>
    <w:rsid w:val="00645F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5F4A"/>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CB209B"/>
    <w:pPr>
      <w:spacing w:after="0" w:line="240" w:lineRule="auto"/>
    </w:pPr>
    <w:rPr>
      <w:szCs w:val="20"/>
    </w:rPr>
  </w:style>
  <w:style w:type="character" w:customStyle="1" w:styleId="FootnoteTextChar">
    <w:name w:val="Footnote Text Char"/>
    <w:basedOn w:val="DefaultParagraphFont"/>
    <w:link w:val="FootnoteText"/>
    <w:uiPriority w:val="99"/>
    <w:semiHidden/>
    <w:rsid w:val="00CB209B"/>
    <w:rPr>
      <w:rFonts w:ascii="Arial" w:hAnsi="Arial"/>
      <w:sz w:val="20"/>
      <w:szCs w:val="20"/>
    </w:rPr>
  </w:style>
  <w:style w:type="character" w:styleId="FootnoteReference">
    <w:name w:val="footnote reference"/>
    <w:basedOn w:val="DefaultParagraphFont"/>
    <w:uiPriority w:val="99"/>
    <w:semiHidden/>
    <w:unhideWhenUsed/>
    <w:rsid w:val="00CB209B"/>
    <w:rPr>
      <w:vertAlign w:val="superscript"/>
    </w:rPr>
  </w:style>
  <w:style w:type="paragraph" w:styleId="EndnoteText">
    <w:name w:val="endnote text"/>
    <w:basedOn w:val="Normal"/>
    <w:link w:val="EndnoteTextChar"/>
    <w:uiPriority w:val="99"/>
    <w:semiHidden/>
    <w:unhideWhenUsed/>
    <w:rsid w:val="00CB209B"/>
    <w:pPr>
      <w:spacing w:after="0" w:line="240" w:lineRule="auto"/>
    </w:pPr>
    <w:rPr>
      <w:szCs w:val="20"/>
    </w:rPr>
  </w:style>
  <w:style w:type="character" w:customStyle="1" w:styleId="EndnoteTextChar">
    <w:name w:val="Endnote Text Char"/>
    <w:basedOn w:val="DefaultParagraphFont"/>
    <w:link w:val="EndnoteText"/>
    <w:uiPriority w:val="99"/>
    <w:semiHidden/>
    <w:rsid w:val="00CB209B"/>
    <w:rPr>
      <w:rFonts w:ascii="Arial" w:hAnsi="Arial"/>
      <w:sz w:val="20"/>
      <w:szCs w:val="20"/>
    </w:rPr>
  </w:style>
  <w:style w:type="character" w:styleId="EndnoteReference">
    <w:name w:val="endnote reference"/>
    <w:basedOn w:val="DefaultParagraphFont"/>
    <w:uiPriority w:val="99"/>
    <w:semiHidden/>
    <w:unhideWhenUsed/>
    <w:rsid w:val="00CB209B"/>
    <w:rPr>
      <w:vertAlign w:val="superscript"/>
    </w:rPr>
  </w:style>
  <w:style w:type="character" w:styleId="Strong">
    <w:name w:val="Strong"/>
    <w:aliases w:val="Bullet Points"/>
    <w:basedOn w:val="DefaultParagraphFont"/>
    <w:uiPriority w:val="22"/>
    <w:qFormat/>
    <w:rsid w:val="00507EB7"/>
    <w:rPr>
      <w:rFonts w:ascii="Arial" w:hAnsi="Arial"/>
      <w:bCs/>
      <w:sz w:val="20"/>
    </w:rPr>
  </w:style>
  <w:style w:type="paragraph" w:customStyle="1" w:styleId="FootnoteTable">
    <w:name w:val="FootnoteTable"/>
    <w:basedOn w:val="Normal"/>
    <w:link w:val="FootnoteTableChar"/>
    <w:qFormat/>
    <w:rsid w:val="00FE3D61"/>
    <w:pPr>
      <w:tabs>
        <w:tab w:val="left" w:pos="567"/>
      </w:tabs>
      <w:spacing w:after="0" w:line="240" w:lineRule="auto"/>
      <w:ind w:left="567" w:hanging="567"/>
    </w:pPr>
    <w:rPr>
      <w:sz w:val="18"/>
      <w:szCs w:val="18"/>
    </w:rPr>
  </w:style>
  <w:style w:type="character" w:customStyle="1" w:styleId="FootnoteTableChar">
    <w:name w:val="FootnoteTable Char"/>
    <w:basedOn w:val="QuoteChar"/>
    <w:link w:val="FootnoteTable"/>
    <w:rsid w:val="00FE3D61"/>
    <w:rPr>
      <w:rFonts w:ascii="Arial" w:hAnsi="Arial"/>
      <w:sz w:val="18"/>
      <w:szCs w:val="18"/>
    </w:rPr>
  </w:style>
  <w:style w:type="table" w:customStyle="1" w:styleId="LightShading-Accent11">
    <w:name w:val="Light Shading - Accent 11"/>
    <w:basedOn w:val="TableNormal"/>
    <w:uiPriority w:val="60"/>
    <w:rsid w:val="0005416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SBPTable">
    <w:name w:val="CSBP Table"/>
    <w:basedOn w:val="TableNormal"/>
    <w:uiPriority w:val="99"/>
    <w:qFormat/>
    <w:rsid w:val="007B687C"/>
    <w:pPr>
      <w:spacing w:after="0" w:line="240" w:lineRule="auto"/>
    </w:pPr>
    <w:tblPr>
      <w:tblBorders>
        <w:top w:val="single" w:sz="4" w:space="0" w:color="auto"/>
        <w:bottom w:val="single" w:sz="4" w:space="0" w:color="auto"/>
      </w:tblBorders>
    </w:tblPr>
  </w:style>
  <w:style w:type="character" w:styleId="CommentReference">
    <w:name w:val="annotation reference"/>
    <w:basedOn w:val="DefaultParagraphFont"/>
    <w:uiPriority w:val="99"/>
    <w:semiHidden/>
    <w:unhideWhenUsed/>
    <w:rsid w:val="005C6BFE"/>
    <w:rPr>
      <w:sz w:val="16"/>
      <w:szCs w:val="16"/>
    </w:rPr>
  </w:style>
  <w:style w:type="paragraph" w:styleId="CommentText">
    <w:name w:val="annotation text"/>
    <w:basedOn w:val="Normal"/>
    <w:link w:val="CommentTextChar"/>
    <w:uiPriority w:val="99"/>
    <w:unhideWhenUsed/>
    <w:rsid w:val="005C6BFE"/>
    <w:pPr>
      <w:widowControl/>
      <w:spacing w:after="160" w:line="240" w:lineRule="auto"/>
      <w:jc w:val="left"/>
    </w:pPr>
    <w:rPr>
      <w:rFonts w:asciiTheme="minorHAnsi" w:eastAsiaTheme="minorHAnsi" w:hAnsiTheme="minorHAnsi"/>
      <w:szCs w:val="20"/>
      <w:lang w:eastAsia="en-US"/>
    </w:rPr>
  </w:style>
  <w:style w:type="character" w:customStyle="1" w:styleId="CommentTextChar">
    <w:name w:val="Comment Text Char"/>
    <w:basedOn w:val="DefaultParagraphFont"/>
    <w:link w:val="CommentText"/>
    <w:uiPriority w:val="99"/>
    <w:rsid w:val="005C6BFE"/>
    <w:rPr>
      <w:rFonts w:eastAsiaTheme="minorHAnsi"/>
      <w:sz w:val="20"/>
      <w:szCs w:val="20"/>
      <w:lang w:eastAsia="en-US"/>
    </w:rPr>
  </w:style>
  <w:style w:type="paragraph" w:styleId="Caption">
    <w:name w:val="caption"/>
    <w:basedOn w:val="Normal"/>
    <w:next w:val="Normal"/>
    <w:uiPriority w:val="35"/>
    <w:unhideWhenUsed/>
    <w:qFormat/>
    <w:rsid w:val="00C14A7A"/>
    <w:pPr>
      <w:spacing w:line="240" w:lineRule="auto"/>
    </w:pPr>
    <w:rPr>
      <w:i/>
      <w:iCs/>
      <w:color w:val="1F497D" w:themeColor="text2"/>
      <w:sz w:val="18"/>
      <w:szCs w:val="18"/>
    </w:rPr>
  </w:style>
  <w:style w:type="paragraph" w:styleId="Bibliography">
    <w:name w:val="Bibliography"/>
    <w:basedOn w:val="Normal"/>
    <w:next w:val="Normal"/>
    <w:uiPriority w:val="37"/>
    <w:semiHidden/>
    <w:unhideWhenUsed/>
    <w:rsid w:val="00616057"/>
  </w:style>
  <w:style w:type="character" w:customStyle="1" w:styleId="Heading3Char">
    <w:name w:val="Heading 3 Char"/>
    <w:basedOn w:val="DefaultParagraphFont"/>
    <w:link w:val="Heading3"/>
    <w:uiPriority w:val="9"/>
    <w:rsid w:val="002E6096"/>
    <w:rPr>
      <w:rFonts w:asciiTheme="majorHAnsi" w:eastAsiaTheme="majorEastAsia" w:hAnsiTheme="majorHAnsi" w:cstheme="majorBidi"/>
      <w:color w:val="243F60" w:themeColor="accent1" w:themeShade="7F"/>
      <w:sz w:val="24"/>
      <w:szCs w:val="24"/>
      <w:lang w:eastAsia="en-US"/>
    </w:rPr>
  </w:style>
  <w:style w:type="paragraph" w:customStyle="1" w:styleId="Default">
    <w:name w:val="Default"/>
    <w:rsid w:val="002935A9"/>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CommentSubject">
    <w:name w:val="annotation subject"/>
    <w:basedOn w:val="CommentText"/>
    <w:next w:val="CommentText"/>
    <w:link w:val="CommentSubjectChar"/>
    <w:uiPriority w:val="99"/>
    <w:semiHidden/>
    <w:unhideWhenUsed/>
    <w:rsid w:val="001A0B7E"/>
    <w:pPr>
      <w:widowControl w:val="0"/>
      <w:spacing w:after="200"/>
      <w:jc w:val="both"/>
    </w:pPr>
    <w:rPr>
      <w:rFonts w:ascii="Arial" w:eastAsiaTheme="minorEastAsia" w:hAnsi="Arial"/>
      <w:b/>
      <w:bCs/>
      <w:lang w:eastAsia="en-CA"/>
    </w:rPr>
  </w:style>
  <w:style w:type="character" w:customStyle="1" w:styleId="CommentSubjectChar">
    <w:name w:val="Comment Subject Char"/>
    <w:basedOn w:val="CommentTextChar"/>
    <w:link w:val="CommentSubject"/>
    <w:uiPriority w:val="99"/>
    <w:semiHidden/>
    <w:rsid w:val="001A0B7E"/>
    <w:rPr>
      <w:rFonts w:ascii="Arial" w:eastAsiaTheme="minorHAnsi" w:hAnsi="Arial"/>
      <w:b/>
      <w:bCs/>
      <w:sz w:val="20"/>
      <w:szCs w:val="20"/>
      <w:lang w:eastAsia="en-US"/>
    </w:rPr>
  </w:style>
  <w:style w:type="character" w:customStyle="1" w:styleId="hidden-xs">
    <w:name w:val="hidden-xs"/>
    <w:rsid w:val="006B546F"/>
  </w:style>
  <w:style w:type="character" w:customStyle="1" w:styleId="ListParagraphChar">
    <w:name w:val="List Paragraph Char"/>
    <w:aliases w:val="List Font Char"/>
    <w:link w:val="ListParagraph"/>
    <w:uiPriority w:val="34"/>
    <w:locked/>
    <w:rsid w:val="006B546F"/>
    <w:rPr>
      <w:rFonts w:ascii="Arial" w:hAnsi="Arial"/>
      <w:sz w:val="20"/>
    </w:rPr>
  </w:style>
  <w:style w:type="character" w:customStyle="1" w:styleId="NoSpacingChar">
    <w:name w:val="No Spacing Char"/>
    <w:aliases w:val="bullet point Char"/>
    <w:basedOn w:val="DefaultParagraphFont"/>
    <w:link w:val="NoSpacing"/>
    <w:uiPriority w:val="1"/>
    <w:rsid w:val="004830F5"/>
    <w:rPr>
      <w:rFonts w:ascii="Arial" w:hAnsi="Arial"/>
      <w:sz w:val="18"/>
    </w:rPr>
  </w:style>
  <w:style w:type="character" w:customStyle="1" w:styleId="Heading4Char">
    <w:name w:val="Heading 4 Char"/>
    <w:basedOn w:val="DefaultParagraphFont"/>
    <w:link w:val="Heading4"/>
    <w:uiPriority w:val="9"/>
    <w:rsid w:val="00CF04D7"/>
    <w:rPr>
      <w:rFonts w:asciiTheme="majorHAnsi" w:eastAsiaTheme="majorEastAsia" w:hAnsiTheme="majorHAnsi" w:cstheme="majorBidi"/>
      <w:i/>
      <w:iCs/>
      <w:color w:val="365F91" w:themeColor="accent1" w:themeShade="BF"/>
      <w:sz w:val="20"/>
    </w:rPr>
  </w:style>
  <w:style w:type="table" w:customStyle="1" w:styleId="TableGrid1">
    <w:name w:val="Table Grid1"/>
    <w:basedOn w:val="TableNormal"/>
    <w:next w:val="TableGrid"/>
    <w:uiPriority w:val="39"/>
    <w:rsid w:val="00AA3F64"/>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7D9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9D7D90"/>
    <w:rPr>
      <w:i/>
      <w:iCs/>
    </w:rPr>
  </w:style>
  <w:style w:type="paragraph" w:styleId="Revision">
    <w:name w:val="Revision"/>
    <w:hidden/>
    <w:uiPriority w:val="99"/>
    <w:semiHidden/>
    <w:rsid w:val="004F056A"/>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6136F6"/>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table" w:styleId="PlainTable4">
    <w:name w:val="Plain Table 4"/>
    <w:basedOn w:val="TableNormal"/>
    <w:uiPriority w:val="44"/>
    <w:rsid w:val="00706B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C74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35">
      <w:bodyDiv w:val="1"/>
      <w:marLeft w:val="0"/>
      <w:marRight w:val="0"/>
      <w:marTop w:val="0"/>
      <w:marBottom w:val="0"/>
      <w:divBdr>
        <w:top w:val="none" w:sz="0" w:space="0" w:color="auto"/>
        <w:left w:val="none" w:sz="0" w:space="0" w:color="auto"/>
        <w:bottom w:val="none" w:sz="0" w:space="0" w:color="auto"/>
        <w:right w:val="none" w:sz="0" w:space="0" w:color="auto"/>
      </w:divBdr>
    </w:div>
    <w:div w:id="56904453">
      <w:bodyDiv w:val="1"/>
      <w:marLeft w:val="0"/>
      <w:marRight w:val="0"/>
      <w:marTop w:val="0"/>
      <w:marBottom w:val="0"/>
      <w:divBdr>
        <w:top w:val="none" w:sz="0" w:space="0" w:color="auto"/>
        <w:left w:val="none" w:sz="0" w:space="0" w:color="auto"/>
        <w:bottom w:val="none" w:sz="0" w:space="0" w:color="auto"/>
        <w:right w:val="none" w:sz="0" w:space="0" w:color="auto"/>
      </w:divBdr>
    </w:div>
    <w:div w:id="108207254">
      <w:bodyDiv w:val="1"/>
      <w:marLeft w:val="0"/>
      <w:marRight w:val="0"/>
      <w:marTop w:val="0"/>
      <w:marBottom w:val="0"/>
      <w:divBdr>
        <w:top w:val="none" w:sz="0" w:space="0" w:color="auto"/>
        <w:left w:val="none" w:sz="0" w:space="0" w:color="auto"/>
        <w:bottom w:val="none" w:sz="0" w:space="0" w:color="auto"/>
        <w:right w:val="none" w:sz="0" w:space="0" w:color="auto"/>
      </w:divBdr>
    </w:div>
    <w:div w:id="171646344">
      <w:bodyDiv w:val="1"/>
      <w:marLeft w:val="0"/>
      <w:marRight w:val="0"/>
      <w:marTop w:val="0"/>
      <w:marBottom w:val="0"/>
      <w:divBdr>
        <w:top w:val="none" w:sz="0" w:space="0" w:color="auto"/>
        <w:left w:val="none" w:sz="0" w:space="0" w:color="auto"/>
        <w:bottom w:val="none" w:sz="0" w:space="0" w:color="auto"/>
        <w:right w:val="none" w:sz="0" w:space="0" w:color="auto"/>
      </w:divBdr>
    </w:div>
    <w:div w:id="184295411">
      <w:bodyDiv w:val="1"/>
      <w:marLeft w:val="0"/>
      <w:marRight w:val="0"/>
      <w:marTop w:val="0"/>
      <w:marBottom w:val="0"/>
      <w:divBdr>
        <w:top w:val="none" w:sz="0" w:space="0" w:color="auto"/>
        <w:left w:val="none" w:sz="0" w:space="0" w:color="auto"/>
        <w:bottom w:val="none" w:sz="0" w:space="0" w:color="auto"/>
        <w:right w:val="none" w:sz="0" w:space="0" w:color="auto"/>
      </w:divBdr>
    </w:div>
    <w:div w:id="200214135">
      <w:bodyDiv w:val="1"/>
      <w:marLeft w:val="0"/>
      <w:marRight w:val="0"/>
      <w:marTop w:val="0"/>
      <w:marBottom w:val="0"/>
      <w:divBdr>
        <w:top w:val="none" w:sz="0" w:space="0" w:color="auto"/>
        <w:left w:val="none" w:sz="0" w:space="0" w:color="auto"/>
        <w:bottom w:val="none" w:sz="0" w:space="0" w:color="auto"/>
        <w:right w:val="none" w:sz="0" w:space="0" w:color="auto"/>
      </w:divBdr>
    </w:div>
    <w:div w:id="283658290">
      <w:bodyDiv w:val="1"/>
      <w:marLeft w:val="0"/>
      <w:marRight w:val="0"/>
      <w:marTop w:val="0"/>
      <w:marBottom w:val="0"/>
      <w:divBdr>
        <w:top w:val="none" w:sz="0" w:space="0" w:color="auto"/>
        <w:left w:val="none" w:sz="0" w:space="0" w:color="auto"/>
        <w:bottom w:val="none" w:sz="0" w:space="0" w:color="auto"/>
        <w:right w:val="none" w:sz="0" w:space="0" w:color="auto"/>
      </w:divBdr>
    </w:div>
    <w:div w:id="315842948">
      <w:bodyDiv w:val="1"/>
      <w:marLeft w:val="0"/>
      <w:marRight w:val="0"/>
      <w:marTop w:val="0"/>
      <w:marBottom w:val="0"/>
      <w:divBdr>
        <w:top w:val="none" w:sz="0" w:space="0" w:color="auto"/>
        <w:left w:val="none" w:sz="0" w:space="0" w:color="auto"/>
        <w:bottom w:val="none" w:sz="0" w:space="0" w:color="auto"/>
        <w:right w:val="none" w:sz="0" w:space="0" w:color="auto"/>
      </w:divBdr>
    </w:div>
    <w:div w:id="338897246">
      <w:bodyDiv w:val="1"/>
      <w:marLeft w:val="0"/>
      <w:marRight w:val="0"/>
      <w:marTop w:val="0"/>
      <w:marBottom w:val="0"/>
      <w:divBdr>
        <w:top w:val="none" w:sz="0" w:space="0" w:color="auto"/>
        <w:left w:val="none" w:sz="0" w:space="0" w:color="auto"/>
        <w:bottom w:val="none" w:sz="0" w:space="0" w:color="auto"/>
        <w:right w:val="none" w:sz="0" w:space="0" w:color="auto"/>
      </w:divBdr>
    </w:div>
    <w:div w:id="366413642">
      <w:bodyDiv w:val="1"/>
      <w:marLeft w:val="0"/>
      <w:marRight w:val="0"/>
      <w:marTop w:val="0"/>
      <w:marBottom w:val="0"/>
      <w:divBdr>
        <w:top w:val="none" w:sz="0" w:space="0" w:color="auto"/>
        <w:left w:val="none" w:sz="0" w:space="0" w:color="auto"/>
        <w:bottom w:val="none" w:sz="0" w:space="0" w:color="auto"/>
        <w:right w:val="none" w:sz="0" w:space="0" w:color="auto"/>
      </w:divBdr>
    </w:div>
    <w:div w:id="383870813">
      <w:bodyDiv w:val="1"/>
      <w:marLeft w:val="0"/>
      <w:marRight w:val="0"/>
      <w:marTop w:val="0"/>
      <w:marBottom w:val="0"/>
      <w:divBdr>
        <w:top w:val="none" w:sz="0" w:space="0" w:color="auto"/>
        <w:left w:val="none" w:sz="0" w:space="0" w:color="auto"/>
        <w:bottom w:val="none" w:sz="0" w:space="0" w:color="auto"/>
        <w:right w:val="none" w:sz="0" w:space="0" w:color="auto"/>
      </w:divBdr>
    </w:div>
    <w:div w:id="468130530">
      <w:bodyDiv w:val="1"/>
      <w:marLeft w:val="0"/>
      <w:marRight w:val="0"/>
      <w:marTop w:val="0"/>
      <w:marBottom w:val="0"/>
      <w:divBdr>
        <w:top w:val="none" w:sz="0" w:space="0" w:color="auto"/>
        <w:left w:val="none" w:sz="0" w:space="0" w:color="auto"/>
        <w:bottom w:val="none" w:sz="0" w:space="0" w:color="auto"/>
        <w:right w:val="none" w:sz="0" w:space="0" w:color="auto"/>
      </w:divBdr>
    </w:div>
    <w:div w:id="491725510">
      <w:bodyDiv w:val="1"/>
      <w:marLeft w:val="0"/>
      <w:marRight w:val="0"/>
      <w:marTop w:val="0"/>
      <w:marBottom w:val="0"/>
      <w:divBdr>
        <w:top w:val="none" w:sz="0" w:space="0" w:color="auto"/>
        <w:left w:val="none" w:sz="0" w:space="0" w:color="auto"/>
        <w:bottom w:val="none" w:sz="0" w:space="0" w:color="auto"/>
        <w:right w:val="none" w:sz="0" w:space="0" w:color="auto"/>
      </w:divBdr>
    </w:div>
    <w:div w:id="504827897">
      <w:bodyDiv w:val="1"/>
      <w:marLeft w:val="0"/>
      <w:marRight w:val="0"/>
      <w:marTop w:val="0"/>
      <w:marBottom w:val="0"/>
      <w:divBdr>
        <w:top w:val="none" w:sz="0" w:space="0" w:color="auto"/>
        <w:left w:val="none" w:sz="0" w:space="0" w:color="auto"/>
        <w:bottom w:val="none" w:sz="0" w:space="0" w:color="auto"/>
        <w:right w:val="none" w:sz="0" w:space="0" w:color="auto"/>
      </w:divBdr>
    </w:div>
    <w:div w:id="555361668">
      <w:bodyDiv w:val="1"/>
      <w:marLeft w:val="0"/>
      <w:marRight w:val="0"/>
      <w:marTop w:val="0"/>
      <w:marBottom w:val="0"/>
      <w:divBdr>
        <w:top w:val="none" w:sz="0" w:space="0" w:color="auto"/>
        <w:left w:val="none" w:sz="0" w:space="0" w:color="auto"/>
        <w:bottom w:val="none" w:sz="0" w:space="0" w:color="auto"/>
        <w:right w:val="none" w:sz="0" w:space="0" w:color="auto"/>
      </w:divBdr>
    </w:div>
    <w:div w:id="589509910">
      <w:bodyDiv w:val="1"/>
      <w:marLeft w:val="0"/>
      <w:marRight w:val="0"/>
      <w:marTop w:val="0"/>
      <w:marBottom w:val="0"/>
      <w:divBdr>
        <w:top w:val="none" w:sz="0" w:space="0" w:color="auto"/>
        <w:left w:val="none" w:sz="0" w:space="0" w:color="auto"/>
        <w:bottom w:val="none" w:sz="0" w:space="0" w:color="auto"/>
        <w:right w:val="none" w:sz="0" w:space="0" w:color="auto"/>
      </w:divBdr>
    </w:div>
    <w:div w:id="618805278">
      <w:bodyDiv w:val="1"/>
      <w:marLeft w:val="0"/>
      <w:marRight w:val="0"/>
      <w:marTop w:val="0"/>
      <w:marBottom w:val="0"/>
      <w:divBdr>
        <w:top w:val="none" w:sz="0" w:space="0" w:color="auto"/>
        <w:left w:val="none" w:sz="0" w:space="0" w:color="auto"/>
        <w:bottom w:val="none" w:sz="0" w:space="0" w:color="auto"/>
        <w:right w:val="none" w:sz="0" w:space="0" w:color="auto"/>
      </w:divBdr>
    </w:div>
    <w:div w:id="665062031">
      <w:bodyDiv w:val="1"/>
      <w:marLeft w:val="0"/>
      <w:marRight w:val="0"/>
      <w:marTop w:val="0"/>
      <w:marBottom w:val="0"/>
      <w:divBdr>
        <w:top w:val="none" w:sz="0" w:space="0" w:color="auto"/>
        <w:left w:val="none" w:sz="0" w:space="0" w:color="auto"/>
        <w:bottom w:val="none" w:sz="0" w:space="0" w:color="auto"/>
        <w:right w:val="none" w:sz="0" w:space="0" w:color="auto"/>
      </w:divBdr>
    </w:div>
    <w:div w:id="670647710">
      <w:bodyDiv w:val="1"/>
      <w:marLeft w:val="0"/>
      <w:marRight w:val="0"/>
      <w:marTop w:val="0"/>
      <w:marBottom w:val="0"/>
      <w:divBdr>
        <w:top w:val="none" w:sz="0" w:space="0" w:color="auto"/>
        <w:left w:val="none" w:sz="0" w:space="0" w:color="auto"/>
        <w:bottom w:val="none" w:sz="0" w:space="0" w:color="auto"/>
        <w:right w:val="none" w:sz="0" w:space="0" w:color="auto"/>
      </w:divBdr>
    </w:div>
    <w:div w:id="685325372">
      <w:bodyDiv w:val="1"/>
      <w:marLeft w:val="0"/>
      <w:marRight w:val="0"/>
      <w:marTop w:val="0"/>
      <w:marBottom w:val="0"/>
      <w:divBdr>
        <w:top w:val="none" w:sz="0" w:space="0" w:color="auto"/>
        <w:left w:val="none" w:sz="0" w:space="0" w:color="auto"/>
        <w:bottom w:val="none" w:sz="0" w:space="0" w:color="auto"/>
        <w:right w:val="none" w:sz="0" w:space="0" w:color="auto"/>
      </w:divBdr>
    </w:div>
    <w:div w:id="725226263">
      <w:bodyDiv w:val="1"/>
      <w:marLeft w:val="0"/>
      <w:marRight w:val="0"/>
      <w:marTop w:val="0"/>
      <w:marBottom w:val="0"/>
      <w:divBdr>
        <w:top w:val="none" w:sz="0" w:space="0" w:color="auto"/>
        <w:left w:val="none" w:sz="0" w:space="0" w:color="auto"/>
        <w:bottom w:val="none" w:sz="0" w:space="0" w:color="auto"/>
        <w:right w:val="none" w:sz="0" w:space="0" w:color="auto"/>
      </w:divBdr>
    </w:div>
    <w:div w:id="727996063">
      <w:bodyDiv w:val="1"/>
      <w:marLeft w:val="0"/>
      <w:marRight w:val="0"/>
      <w:marTop w:val="0"/>
      <w:marBottom w:val="0"/>
      <w:divBdr>
        <w:top w:val="none" w:sz="0" w:space="0" w:color="auto"/>
        <w:left w:val="none" w:sz="0" w:space="0" w:color="auto"/>
        <w:bottom w:val="none" w:sz="0" w:space="0" w:color="auto"/>
        <w:right w:val="none" w:sz="0" w:space="0" w:color="auto"/>
      </w:divBdr>
    </w:div>
    <w:div w:id="731536771">
      <w:bodyDiv w:val="1"/>
      <w:marLeft w:val="0"/>
      <w:marRight w:val="0"/>
      <w:marTop w:val="0"/>
      <w:marBottom w:val="0"/>
      <w:divBdr>
        <w:top w:val="none" w:sz="0" w:space="0" w:color="auto"/>
        <w:left w:val="none" w:sz="0" w:space="0" w:color="auto"/>
        <w:bottom w:val="none" w:sz="0" w:space="0" w:color="auto"/>
        <w:right w:val="none" w:sz="0" w:space="0" w:color="auto"/>
      </w:divBdr>
    </w:div>
    <w:div w:id="738747754">
      <w:bodyDiv w:val="1"/>
      <w:marLeft w:val="0"/>
      <w:marRight w:val="0"/>
      <w:marTop w:val="0"/>
      <w:marBottom w:val="0"/>
      <w:divBdr>
        <w:top w:val="none" w:sz="0" w:space="0" w:color="auto"/>
        <w:left w:val="none" w:sz="0" w:space="0" w:color="auto"/>
        <w:bottom w:val="none" w:sz="0" w:space="0" w:color="auto"/>
        <w:right w:val="none" w:sz="0" w:space="0" w:color="auto"/>
      </w:divBdr>
    </w:div>
    <w:div w:id="772632417">
      <w:bodyDiv w:val="1"/>
      <w:marLeft w:val="0"/>
      <w:marRight w:val="0"/>
      <w:marTop w:val="0"/>
      <w:marBottom w:val="0"/>
      <w:divBdr>
        <w:top w:val="none" w:sz="0" w:space="0" w:color="auto"/>
        <w:left w:val="none" w:sz="0" w:space="0" w:color="auto"/>
        <w:bottom w:val="none" w:sz="0" w:space="0" w:color="auto"/>
        <w:right w:val="none" w:sz="0" w:space="0" w:color="auto"/>
      </w:divBdr>
    </w:div>
    <w:div w:id="830679303">
      <w:bodyDiv w:val="1"/>
      <w:marLeft w:val="0"/>
      <w:marRight w:val="0"/>
      <w:marTop w:val="0"/>
      <w:marBottom w:val="0"/>
      <w:divBdr>
        <w:top w:val="none" w:sz="0" w:space="0" w:color="auto"/>
        <w:left w:val="none" w:sz="0" w:space="0" w:color="auto"/>
        <w:bottom w:val="none" w:sz="0" w:space="0" w:color="auto"/>
        <w:right w:val="none" w:sz="0" w:space="0" w:color="auto"/>
      </w:divBdr>
    </w:div>
    <w:div w:id="880626288">
      <w:bodyDiv w:val="1"/>
      <w:marLeft w:val="0"/>
      <w:marRight w:val="0"/>
      <w:marTop w:val="0"/>
      <w:marBottom w:val="0"/>
      <w:divBdr>
        <w:top w:val="none" w:sz="0" w:space="0" w:color="auto"/>
        <w:left w:val="none" w:sz="0" w:space="0" w:color="auto"/>
        <w:bottom w:val="none" w:sz="0" w:space="0" w:color="auto"/>
        <w:right w:val="none" w:sz="0" w:space="0" w:color="auto"/>
      </w:divBdr>
    </w:div>
    <w:div w:id="1010258518">
      <w:bodyDiv w:val="1"/>
      <w:marLeft w:val="0"/>
      <w:marRight w:val="0"/>
      <w:marTop w:val="0"/>
      <w:marBottom w:val="0"/>
      <w:divBdr>
        <w:top w:val="none" w:sz="0" w:space="0" w:color="auto"/>
        <w:left w:val="none" w:sz="0" w:space="0" w:color="auto"/>
        <w:bottom w:val="none" w:sz="0" w:space="0" w:color="auto"/>
        <w:right w:val="none" w:sz="0" w:space="0" w:color="auto"/>
      </w:divBdr>
      <w:divsChild>
        <w:div w:id="1000081467">
          <w:marLeft w:val="0"/>
          <w:marRight w:val="0"/>
          <w:marTop w:val="0"/>
          <w:marBottom w:val="0"/>
          <w:divBdr>
            <w:top w:val="none" w:sz="0" w:space="0" w:color="auto"/>
            <w:left w:val="none" w:sz="0" w:space="0" w:color="auto"/>
            <w:bottom w:val="none" w:sz="0" w:space="0" w:color="auto"/>
            <w:right w:val="none" w:sz="0" w:space="0" w:color="auto"/>
          </w:divBdr>
          <w:divsChild>
            <w:div w:id="1784110899">
              <w:marLeft w:val="0"/>
              <w:marRight w:val="0"/>
              <w:marTop w:val="0"/>
              <w:marBottom w:val="0"/>
              <w:divBdr>
                <w:top w:val="none" w:sz="0" w:space="0" w:color="auto"/>
                <w:left w:val="none" w:sz="0" w:space="0" w:color="auto"/>
                <w:bottom w:val="none" w:sz="0" w:space="0" w:color="auto"/>
                <w:right w:val="none" w:sz="0" w:space="0" w:color="auto"/>
              </w:divBdr>
              <w:divsChild>
                <w:div w:id="1294096009">
                  <w:marLeft w:val="0"/>
                  <w:marRight w:val="0"/>
                  <w:marTop w:val="0"/>
                  <w:marBottom w:val="0"/>
                  <w:divBdr>
                    <w:top w:val="none" w:sz="0" w:space="0" w:color="auto"/>
                    <w:left w:val="none" w:sz="0" w:space="0" w:color="auto"/>
                    <w:bottom w:val="none" w:sz="0" w:space="0" w:color="auto"/>
                    <w:right w:val="none" w:sz="0" w:space="0" w:color="auto"/>
                  </w:divBdr>
                  <w:divsChild>
                    <w:div w:id="1268855994">
                      <w:marLeft w:val="0"/>
                      <w:marRight w:val="0"/>
                      <w:marTop w:val="0"/>
                      <w:marBottom w:val="0"/>
                      <w:divBdr>
                        <w:top w:val="none" w:sz="0" w:space="0" w:color="auto"/>
                        <w:left w:val="none" w:sz="0" w:space="0" w:color="auto"/>
                        <w:bottom w:val="none" w:sz="0" w:space="0" w:color="auto"/>
                        <w:right w:val="none" w:sz="0" w:space="0" w:color="auto"/>
                      </w:divBdr>
                      <w:divsChild>
                        <w:div w:id="831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16006">
      <w:bodyDiv w:val="1"/>
      <w:marLeft w:val="0"/>
      <w:marRight w:val="0"/>
      <w:marTop w:val="0"/>
      <w:marBottom w:val="0"/>
      <w:divBdr>
        <w:top w:val="none" w:sz="0" w:space="0" w:color="auto"/>
        <w:left w:val="none" w:sz="0" w:space="0" w:color="auto"/>
        <w:bottom w:val="none" w:sz="0" w:space="0" w:color="auto"/>
        <w:right w:val="none" w:sz="0" w:space="0" w:color="auto"/>
      </w:divBdr>
    </w:div>
    <w:div w:id="1027484352">
      <w:bodyDiv w:val="1"/>
      <w:marLeft w:val="0"/>
      <w:marRight w:val="0"/>
      <w:marTop w:val="0"/>
      <w:marBottom w:val="0"/>
      <w:divBdr>
        <w:top w:val="none" w:sz="0" w:space="0" w:color="auto"/>
        <w:left w:val="none" w:sz="0" w:space="0" w:color="auto"/>
        <w:bottom w:val="none" w:sz="0" w:space="0" w:color="auto"/>
        <w:right w:val="none" w:sz="0" w:space="0" w:color="auto"/>
      </w:divBdr>
      <w:divsChild>
        <w:div w:id="866792730">
          <w:marLeft w:val="446"/>
          <w:marRight w:val="0"/>
          <w:marTop w:val="0"/>
          <w:marBottom w:val="160"/>
          <w:divBdr>
            <w:top w:val="none" w:sz="0" w:space="0" w:color="auto"/>
            <w:left w:val="none" w:sz="0" w:space="0" w:color="auto"/>
            <w:bottom w:val="none" w:sz="0" w:space="0" w:color="auto"/>
            <w:right w:val="none" w:sz="0" w:space="0" w:color="auto"/>
          </w:divBdr>
        </w:div>
      </w:divsChild>
    </w:div>
    <w:div w:id="1046107096">
      <w:bodyDiv w:val="1"/>
      <w:marLeft w:val="0"/>
      <w:marRight w:val="0"/>
      <w:marTop w:val="0"/>
      <w:marBottom w:val="0"/>
      <w:divBdr>
        <w:top w:val="none" w:sz="0" w:space="0" w:color="auto"/>
        <w:left w:val="none" w:sz="0" w:space="0" w:color="auto"/>
        <w:bottom w:val="none" w:sz="0" w:space="0" w:color="auto"/>
        <w:right w:val="none" w:sz="0" w:space="0" w:color="auto"/>
      </w:divBdr>
    </w:div>
    <w:div w:id="1046444141">
      <w:bodyDiv w:val="1"/>
      <w:marLeft w:val="0"/>
      <w:marRight w:val="0"/>
      <w:marTop w:val="0"/>
      <w:marBottom w:val="0"/>
      <w:divBdr>
        <w:top w:val="none" w:sz="0" w:space="0" w:color="auto"/>
        <w:left w:val="none" w:sz="0" w:space="0" w:color="auto"/>
        <w:bottom w:val="none" w:sz="0" w:space="0" w:color="auto"/>
        <w:right w:val="none" w:sz="0" w:space="0" w:color="auto"/>
      </w:divBdr>
    </w:div>
    <w:div w:id="1101560240">
      <w:bodyDiv w:val="1"/>
      <w:marLeft w:val="0"/>
      <w:marRight w:val="0"/>
      <w:marTop w:val="0"/>
      <w:marBottom w:val="0"/>
      <w:divBdr>
        <w:top w:val="none" w:sz="0" w:space="0" w:color="auto"/>
        <w:left w:val="none" w:sz="0" w:space="0" w:color="auto"/>
        <w:bottom w:val="none" w:sz="0" w:space="0" w:color="auto"/>
        <w:right w:val="none" w:sz="0" w:space="0" w:color="auto"/>
      </w:divBdr>
      <w:divsChild>
        <w:div w:id="2143502946">
          <w:marLeft w:val="0"/>
          <w:marRight w:val="0"/>
          <w:marTop w:val="0"/>
          <w:marBottom w:val="0"/>
          <w:divBdr>
            <w:top w:val="none" w:sz="0" w:space="0" w:color="auto"/>
            <w:left w:val="none" w:sz="0" w:space="0" w:color="auto"/>
            <w:bottom w:val="none" w:sz="0" w:space="0" w:color="auto"/>
            <w:right w:val="none" w:sz="0" w:space="0" w:color="auto"/>
          </w:divBdr>
          <w:divsChild>
            <w:div w:id="2077507755">
              <w:marLeft w:val="0"/>
              <w:marRight w:val="0"/>
              <w:marTop w:val="0"/>
              <w:marBottom w:val="0"/>
              <w:divBdr>
                <w:top w:val="none" w:sz="0" w:space="0" w:color="auto"/>
                <w:left w:val="none" w:sz="0" w:space="0" w:color="auto"/>
                <w:bottom w:val="none" w:sz="0" w:space="0" w:color="auto"/>
                <w:right w:val="none" w:sz="0" w:space="0" w:color="auto"/>
              </w:divBdr>
              <w:divsChild>
                <w:div w:id="125507889">
                  <w:marLeft w:val="0"/>
                  <w:marRight w:val="0"/>
                  <w:marTop w:val="0"/>
                  <w:marBottom w:val="0"/>
                  <w:divBdr>
                    <w:top w:val="none" w:sz="0" w:space="0" w:color="auto"/>
                    <w:left w:val="none" w:sz="0" w:space="0" w:color="auto"/>
                    <w:bottom w:val="none" w:sz="0" w:space="0" w:color="auto"/>
                    <w:right w:val="none" w:sz="0" w:space="0" w:color="auto"/>
                  </w:divBdr>
                  <w:divsChild>
                    <w:div w:id="225459635">
                      <w:marLeft w:val="0"/>
                      <w:marRight w:val="0"/>
                      <w:marTop w:val="0"/>
                      <w:marBottom w:val="0"/>
                      <w:divBdr>
                        <w:top w:val="none" w:sz="0" w:space="0" w:color="auto"/>
                        <w:left w:val="none" w:sz="0" w:space="0" w:color="auto"/>
                        <w:bottom w:val="none" w:sz="0" w:space="0" w:color="auto"/>
                        <w:right w:val="none" w:sz="0" w:space="0" w:color="auto"/>
                      </w:divBdr>
                      <w:divsChild>
                        <w:div w:id="8013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82815">
      <w:bodyDiv w:val="1"/>
      <w:marLeft w:val="0"/>
      <w:marRight w:val="0"/>
      <w:marTop w:val="0"/>
      <w:marBottom w:val="0"/>
      <w:divBdr>
        <w:top w:val="none" w:sz="0" w:space="0" w:color="auto"/>
        <w:left w:val="none" w:sz="0" w:space="0" w:color="auto"/>
        <w:bottom w:val="none" w:sz="0" w:space="0" w:color="auto"/>
        <w:right w:val="none" w:sz="0" w:space="0" w:color="auto"/>
      </w:divBdr>
    </w:div>
    <w:div w:id="1165051905">
      <w:bodyDiv w:val="1"/>
      <w:marLeft w:val="0"/>
      <w:marRight w:val="0"/>
      <w:marTop w:val="0"/>
      <w:marBottom w:val="0"/>
      <w:divBdr>
        <w:top w:val="none" w:sz="0" w:space="0" w:color="auto"/>
        <w:left w:val="none" w:sz="0" w:space="0" w:color="auto"/>
        <w:bottom w:val="none" w:sz="0" w:space="0" w:color="auto"/>
        <w:right w:val="none" w:sz="0" w:space="0" w:color="auto"/>
      </w:divBdr>
    </w:div>
    <w:div w:id="1170833402">
      <w:bodyDiv w:val="1"/>
      <w:marLeft w:val="0"/>
      <w:marRight w:val="0"/>
      <w:marTop w:val="0"/>
      <w:marBottom w:val="0"/>
      <w:divBdr>
        <w:top w:val="none" w:sz="0" w:space="0" w:color="auto"/>
        <w:left w:val="none" w:sz="0" w:space="0" w:color="auto"/>
        <w:bottom w:val="none" w:sz="0" w:space="0" w:color="auto"/>
        <w:right w:val="none" w:sz="0" w:space="0" w:color="auto"/>
      </w:divBdr>
    </w:div>
    <w:div w:id="1177887951">
      <w:bodyDiv w:val="1"/>
      <w:marLeft w:val="0"/>
      <w:marRight w:val="0"/>
      <w:marTop w:val="0"/>
      <w:marBottom w:val="0"/>
      <w:divBdr>
        <w:top w:val="none" w:sz="0" w:space="0" w:color="auto"/>
        <w:left w:val="none" w:sz="0" w:space="0" w:color="auto"/>
        <w:bottom w:val="none" w:sz="0" w:space="0" w:color="auto"/>
        <w:right w:val="none" w:sz="0" w:space="0" w:color="auto"/>
      </w:divBdr>
    </w:div>
    <w:div w:id="1195970492">
      <w:bodyDiv w:val="1"/>
      <w:marLeft w:val="0"/>
      <w:marRight w:val="0"/>
      <w:marTop w:val="0"/>
      <w:marBottom w:val="0"/>
      <w:divBdr>
        <w:top w:val="none" w:sz="0" w:space="0" w:color="auto"/>
        <w:left w:val="none" w:sz="0" w:space="0" w:color="auto"/>
        <w:bottom w:val="none" w:sz="0" w:space="0" w:color="auto"/>
        <w:right w:val="none" w:sz="0" w:space="0" w:color="auto"/>
      </w:divBdr>
    </w:div>
    <w:div w:id="1251501277">
      <w:bodyDiv w:val="1"/>
      <w:marLeft w:val="0"/>
      <w:marRight w:val="0"/>
      <w:marTop w:val="0"/>
      <w:marBottom w:val="0"/>
      <w:divBdr>
        <w:top w:val="none" w:sz="0" w:space="0" w:color="auto"/>
        <w:left w:val="none" w:sz="0" w:space="0" w:color="auto"/>
        <w:bottom w:val="none" w:sz="0" w:space="0" w:color="auto"/>
        <w:right w:val="none" w:sz="0" w:space="0" w:color="auto"/>
      </w:divBdr>
    </w:div>
    <w:div w:id="1260484911">
      <w:bodyDiv w:val="1"/>
      <w:marLeft w:val="0"/>
      <w:marRight w:val="0"/>
      <w:marTop w:val="0"/>
      <w:marBottom w:val="0"/>
      <w:divBdr>
        <w:top w:val="none" w:sz="0" w:space="0" w:color="auto"/>
        <w:left w:val="none" w:sz="0" w:space="0" w:color="auto"/>
        <w:bottom w:val="none" w:sz="0" w:space="0" w:color="auto"/>
        <w:right w:val="none" w:sz="0" w:space="0" w:color="auto"/>
      </w:divBdr>
    </w:div>
    <w:div w:id="1262030675">
      <w:bodyDiv w:val="1"/>
      <w:marLeft w:val="0"/>
      <w:marRight w:val="0"/>
      <w:marTop w:val="0"/>
      <w:marBottom w:val="0"/>
      <w:divBdr>
        <w:top w:val="none" w:sz="0" w:space="0" w:color="auto"/>
        <w:left w:val="none" w:sz="0" w:space="0" w:color="auto"/>
        <w:bottom w:val="none" w:sz="0" w:space="0" w:color="auto"/>
        <w:right w:val="none" w:sz="0" w:space="0" w:color="auto"/>
      </w:divBdr>
    </w:div>
    <w:div w:id="1299266620">
      <w:bodyDiv w:val="1"/>
      <w:marLeft w:val="0"/>
      <w:marRight w:val="0"/>
      <w:marTop w:val="0"/>
      <w:marBottom w:val="0"/>
      <w:divBdr>
        <w:top w:val="none" w:sz="0" w:space="0" w:color="auto"/>
        <w:left w:val="none" w:sz="0" w:space="0" w:color="auto"/>
        <w:bottom w:val="none" w:sz="0" w:space="0" w:color="auto"/>
        <w:right w:val="none" w:sz="0" w:space="0" w:color="auto"/>
      </w:divBdr>
    </w:div>
    <w:div w:id="1378431810">
      <w:bodyDiv w:val="1"/>
      <w:marLeft w:val="0"/>
      <w:marRight w:val="0"/>
      <w:marTop w:val="0"/>
      <w:marBottom w:val="0"/>
      <w:divBdr>
        <w:top w:val="none" w:sz="0" w:space="0" w:color="auto"/>
        <w:left w:val="none" w:sz="0" w:space="0" w:color="auto"/>
        <w:bottom w:val="none" w:sz="0" w:space="0" w:color="auto"/>
        <w:right w:val="none" w:sz="0" w:space="0" w:color="auto"/>
      </w:divBdr>
    </w:div>
    <w:div w:id="1399746335">
      <w:bodyDiv w:val="1"/>
      <w:marLeft w:val="0"/>
      <w:marRight w:val="0"/>
      <w:marTop w:val="0"/>
      <w:marBottom w:val="0"/>
      <w:divBdr>
        <w:top w:val="none" w:sz="0" w:space="0" w:color="auto"/>
        <w:left w:val="none" w:sz="0" w:space="0" w:color="auto"/>
        <w:bottom w:val="none" w:sz="0" w:space="0" w:color="auto"/>
        <w:right w:val="none" w:sz="0" w:space="0" w:color="auto"/>
      </w:divBdr>
    </w:div>
    <w:div w:id="1448231798">
      <w:bodyDiv w:val="1"/>
      <w:marLeft w:val="0"/>
      <w:marRight w:val="0"/>
      <w:marTop w:val="0"/>
      <w:marBottom w:val="0"/>
      <w:divBdr>
        <w:top w:val="none" w:sz="0" w:space="0" w:color="auto"/>
        <w:left w:val="none" w:sz="0" w:space="0" w:color="auto"/>
        <w:bottom w:val="none" w:sz="0" w:space="0" w:color="auto"/>
        <w:right w:val="none" w:sz="0" w:space="0" w:color="auto"/>
      </w:divBdr>
    </w:div>
    <w:div w:id="1469932250">
      <w:bodyDiv w:val="1"/>
      <w:marLeft w:val="0"/>
      <w:marRight w:val="0"/>
      <w:marTop w:val="0"/>
      <w:marBottom w:val="0"/>
      <w:divBdr>
        <w:top w:val="none" w:sz="0" w:space="0" w:color="auto"/>
        <w:left w:val="none" w:sz="0" w:space="0" w:color="auto"/>
        <w:bottom w:val="none" w:sz="0" w:space="0" w:color="auto"/>
        <w:right w:val="none" w:sz="0" w:space="0" w:color="auto"/>
      </w:divBdr>
    </w:div>
    <w:div w:id="1510801600">
      <w:bodyDiv w:val="1"/>
      <w:marLeft w:val="0"/>
      <w:marRight w:val="0"/>
      <w:marTop w:val="0"/>
      <w:marBottom w:val="0"/>
      <w:divBdr>
        <w:top w:val="none" w:sz="0" w:space="0" w:color="auto"/>
        <w:left w:val="none" w:sz="0" w:space="0" w:color="auto"/>
        <w:bottom w:val="none" w:sz="0" w:space="0" w:color="auto"/>
        <w:right w:val="none" w:sz="0" w:space="0" w:color="auto"/>
      </w:divBdr>
    </w:div>
    <w:div w:id="1516731759">
      <w:bodyDiv w:val="1"/>
      <w:marLeft w:val="0"/>
      <w:marRight w:val="0"/>
      <w:marTop w:val="0"/>
      <w:marBottom w:val="0"/>
      <w:divBdr>
        <w:top w:val="none" w:sz="0" w:space="0" w:color="auto"/>
        <w:left w:val="none" w:sz="0" w:space="0" w:color="auto"/>
        <w:bottom w:val="none" w:sz="0" w:space="0" w:color="auto"/>
        <w:right w:val="none" w:sz="0" w:space="0" w:color="auto"/>
      </w:divBdr>
    </w:div>
    <w:div w:id="1527718592">
      <w:bodyDiv w:val="1"/>
      <w:marLeft w:val="0"/>
      <w:marRight w:val="0"/>
      <w:marTop w:val="0"/>
      <w:marBottom w:val="0"/>
      <w:divBdr>
        <w:top w:val="none" w:sz="0" w:space="0" w:color="auto"/>
        <w:left w:val="none" w:sz="0" w:space="0" w:color="auto"/>
        <w:bottom w:val="none" w:sz="0" w:space="0" w:color="auto"/>
        <w:right w:val="none" w:sz="0" w:space="0" w:color="auto"/>
      </w:divBdr>
    </w:div>
    <w:div w:id="1528175389">
      <w:bodyDiv w:val="1"/>
      <w:marLeft w:val="0"/>
      <w:marRight w:val="0"/>
      <w:marTop w:val="0"/>
      <w:marBottom w:val="0"/>
      <w:divBdr>
        <w:top w:val="none" w:sz="0" w:space="0" w:color="auto"/>
        <w:left w:val="none" w:sz="0" w:space="0" w:color="auto"/>
        <w:bottom w:val="none" w:sz="0" w:space="0" w:color="auto"/>
        <w:right w:val="none" w:sz="0" w:space="0" w:color="auto"/>
      </w:divBdr>
    </w:div>
    <w:div w:id="1534225320">
      <w:bodyDiv w:val="1"/>
      <w:marLeft w:val="0"/>
      <w:marRight w:val="0"/>
      <w:marTop w:val="0"/>
      <w:marBottom w:val="0"/>
      <w:divBdr>
        <w:top w:val="none" w:sz="0" w:space="0" w:color="auto"/>
        <w:left w:val="none" w:sz="0" w:space="0" w:color="auto"/>
        <w:bottom w:val="none" w:sz="0" w:space="0" w:color="auto"/>
        <w:right w:val="none" w:sz="0" w:space="0" w:color="auto"/>
      </w:divBdr>
    </w:div>
    <w:div w:id="1542092901">
      <w:bodyDiv w:val="1"/>
      <w:marLeft w:val="0"/>
      <w:marRight w:val="0"/>
      <w:marTop w:val="0"/>
      <w:marBottom w:val="0"/>
      <w:divBdr>
        <w:top w:val="none" w:sz="0" w:space="0" w:color="auto"/>
        <w:left w:val="none" w:sz="0" w:space="0" w:color="auto"/>
        <w:bottom w:val="none" w:sz="0" w:space="0" w:color="auto"/>
        <w:right w:val="none" w:sz="0" w:space="0" w:color="auto"/>
      </w:divBdr>
    </w:div>
    <w:div w:id="1571385665">
      <w:bodyDiv w:val="1"/>
      <w:marLeft w:val="0"/>
      <w:marRight w:val="0"/>
      <w:marTop w:val="0"/>
      <w:marBottom w:val="0"/>
      <w:divBdr>
        <w:top w:val="none" w:sz="0" w:space="0" w:color="auto"/>
        <w:left w:val="none" w:sz="0" w:space="0" w:color="auto"/>
        <w:bottom w:val="none" w:sz="0" w:space="0" w:color="auto"/>
        <w:right w:val="none" w:sz="0" w:space="0" w:color="auto"/>
      </w:divBdr>
    </w:div>
    <w:div w:id="1595550987">
      <w:bodyDiv w:val="1"/>
      <w:marLeft w:val="0"/>
      <w:marRight w:val="0"/>
      <w:marTop w:val="0"/>
      <w:marBottom w:val="0"/>
      <w:divBdr>
        <w:top w:val="none" w:sz="0" w:space="0" w:color="auto"/>
        <w:left w:val="none" w:sz="0" w:space="0" w:color="auto"/>
        <w:bottom w:val="none" w:sz="0" w:space="0" w:color="auto"/>
        <w:right w:val="none" w:sz="0" w:space="0" w:color="auto"/>
      </w:divBdr>
    </w:div>
    <w:div w:id="1605456788">
      <w:bodyDiv w:val="1"/>
      <w:marLeft w:val="0"/>
      <w:marRight w:val="0"/>
      <w:marTop w:val="0"/>
      <w:marBottom w:val="0"/>
      <w:divBdr>
        <w:top w:val="none" w:sz="0" w:space="0" w:color="auto"/>
        <w:left w:val="none" w:sz="0" w:space="0" w:color="auto"/>
        <w:bottom w:val="none" w:sz="0" w:space="0" w:color="auto"/>
        <w:right w:val="none" w:sz="0" w:space="0" w:color="auto"/>
      </w:divBdr>
    </w:div>
    <w:div w:id="1623540482">
      <w:bodyDiv w:val="1"/>
      <w:marLeft w:val="0"/>
      <w:marRight w:val="0"/>
      <w:marTop w:val="0"/>
      <w:marBottom w:val="0"/>
      <w:divBdr>
        <w:top w:val="none" w:sz="0" w:space="0" w:color="auto"/>
        <w:left w:val="none" w:sz="0" w:space="0" w:color="auto"/>
        <w:bottom w:val="none" w:sz="0" w:space="0" w:color="auto"/>
        <w:right w:val="none" w:sz="0" w:space="0" w:color="auto"/>
      </w:divBdr>
    </w:div>
    <w:div w:id="1654941563">
      <w:bodyDiv w:val="1"/>
      <w:marLeft w:val="0"/>
      <w:marRight w:val="0"/>
      <w:marTop w:val="0"/>
      <w:marBottom w:val="0"/>
      <w:divBdr>
        <w:top w:val="none" w:sz="0" w:space="0" w:color="auto"/>
        <w:left w:val="none" w:sz="0" w:space="0" w:color="auto"/>
        <w:bottom w:val="none" w:sz="0" w:space="0" w:color="auto"/>
        <w:right w:val="none" w:sz="0" w:space="0" w:color="auto"/>
      </w:divBdr>
    </w:div>
    <w:div w:id="1672610339">
      <w:bodyDiv w:val="1"/>
      <w:marLeft w:val="0"/>
      <w:marRight w:val="0"/>
      <w:marTop w:val="0"/>
      <w:marBottom w:val="0"/>
      <w:divBdr>
        <w:top w:val="none" w:sz="0" w:space="0" w:color="auto"/>
        <w:left w:val="none" w:sz="0" w:space="0" w:color="auto"/>
        <w:bottom w:val="none" w:sz="0" w:space="0" w:color="auto"/>
        <w:right w:val="none" w:sz="0" w:space="0" w:color="auto"/>
      </w:divBdr>
    </w:div>
    <w:div w:id="1760833929">
      <w:bodyDiv w:val="1"/>
      <w:marLeft w:val="0"/>
      <w:marRight w:val="0"/>
      <w:marTop w:val="0"/>
      <w:marBottom w:val="0"/>
      <w:divBdr>
        <w:top w:val="none" w:sz="0" w:space="0" w:color="auto"/>
        <w:left w:val="none" w:sz="0" w:space="0" w:color="auto"/>
        <w:bottom w:val="none" w:sz="0" w:space="0" w:color="auto"/>
        <w:right w:val="none" w:sz="0" w:space="0" w:color="auto"/>
      </w:divBdr>
    </w:div>
    <w:div w:id="1768379858">
      <w:bodyDiv w:val="1"/>
      <w:marLeft w:val="0"/>
      <w:marRight w:val="0"/>
      <w:marTop w:val="0"/>
      <w:marBottom w:val="0"/>
      <w:divBdr>
        <w:top w:val="none" w:sz="0" w:space="0" w:color="auto"/>
        <w:left w:val="none" w:sz="0" w:space="0" w:color="auto"/>
        <w:bottom w:val="none" w:sz="0" w:space="0" w:color="auto"/>
        <w:right w:val="none" w:sz="0" w:space="0" w:color="auto"/>
      </w:divBdr>
    </w:div>
    <w:div w:id="1773546370">
      <w:bodyDiv w:val="1"/>
      <w:marLeft w:val="0"/>
      <w:marRight w:val="0"/>
      <w:marTop w:val="0"/>
      <w:marBottom w:val="0"/>
      <w:divBdr>
        <w:top w:val="none" w:sz="0" w:space="0" w:color="auto"/>
        <w:left w:val="none" w:sz="0" w:space="0" w:color="auto"/>
        <w:bottom w:val="none" w:sz="0" w:space="0" w:color="auto"/>
        <w:right w:val="none" w:sz="0" w:space="0" w:color="auto"/>
      </w:divBdr>
    </w:div>
    <w:div w:id="1778674346">
      <w:bodyDiv w:val="1"/>
      <w:marLeft w:val="0"/>
      <w:marRight w:val="0"/>
      <w:marTop w:val="0"/>
      <w:marBottom w:val="0"/>
      <w:divBdr>
        <w:top w:val="none" w:sz="0" w:space="0" w:color="auto"/>
        <w:left w:val="none" w:sz="0" w:space="0" w:color="auto"/>
        <w:bottom w:val="none" w:sz="0" w:space="0" w:color="auto"/>
        <w:right w:val="none" w:sz="0" w:space="0" w:color="auto"/>
      </w:divBdr>
    </w:div>
    <w:div w:id="1793596920">
      <w:bodyDiv w:val="1"/>
      <w:marLeft w:val="0"/>
      <w:marRight w:val="0"/>
      <w:marTop w:val="0"/>
      <w:marBottom w:val="0"/>
      <w:divBdr>
        <w:top w:val="none" w:sz="0" w:space="0" w:color="auto"/>
        <w:left w:val="none" w:sz="0" w:space="0" w:color="auto"/>
        <w:bottom w:val="none" w:sz="0" w:space="0" w:color="auto"/>
        <w:right w:val="none" w:sz="0" w:space="0" w:color="auto"/>
      </w:divBdr>
    </w:div>
    <w:div w:id="1819570559">
      <w:bodyDiv w:val="1"/>
      <w:marLeft w:val="0"/>
      <w:marRight w:val="0"/>
      <w:marTop w:val="0"/>
      <w:marBottom w:val="0"/>
      <w:divBdr>
        <w:top w:val="none" w:sz="0" w:space="0" w:color="auto"/>
        <w:left w:val="none" w:sz="0" w:space="0" w:color="auto"/>
        <w:bottom w:val="none" w:sz="0" w:space="0" w:color="auto"/>
        <w:right w:val="none" w:sz="0" w:space="0" w:color="auto"/>
      </w:divBdr>
    </w:div>
    <w:div w:id="1822189003">
      <w:bodyDiv w:val="1"/>
      <w:marLeft w:val="0"/>
      <w:marRight w:val="0"/>
      <w:marTop w:val="0"/>
      <w:marBottom w:val="0"/>
      <w:divBdr>
        <w:top w:val="none" w:sz="0" w:space="0" w:color="auto"/>
        <w:left w:val="none" w:sz="0" w:space="0" w:color="auto"/>
        <w:bottom w:val="none" w:sz="0" w:space="0" w:color="auto"/>
        <w:right w:val="none" w:sz="0" w:space="0" w:color="auto"/>
      </w:divBdr>
    </w:div>
    <w:div w:id="1835413319">
      <w:bodyDiv w:val="1"/>
      <w:marLeft w:val="0"/>
      <w:marRight w:val="0"/>
      <w:marTop w:val="0"/>
      <w:marBottom w:val="0"/>
      <w:divBdr>
        <w:top w:val="none" w:sz="0" w:space="0" w:color="auto"/>
        <w:left w:val="none" w:sz="0" w:space="0" w:color="auto"/>
        <w:bottom w:val="none" w:sz="0" w:space="0" w:color="auto"/>
        <w:right w:val="none" w:sz="0" w:space="0" w:color="auto"/>
      </w:divBdr>
    </w:div>
    <w:div w:id="1858502293">
      <w:bodyDiv w:val="1"/>
      <w:marLeft w:val="0"/>
      <w:marRight w:val="0"/>
      <w:marTop w:val="0"/>
      <w:marBottom w:val="0"/>
      <w:divBdr>
        <w:top w:val="none" w:sz="0" w:space="0" w:color="auto"/>
        <w:left w:val="none" w:sz="0" w:space="0" w:color="auto"/>
        <w:bottom w:val="none" w:sz="0" w:space="0" w:color="auto"/>
        <w:right w:val="none" w:sz="0" w:space="0" w:color="auto"/>
      </w:divBdr>
    </w:div>
    <w:div w:id="1877310540">
      <w:bodyDiv w:val="1"/>
      <w:marLeft w:val="0"/>
      <w:marRight w:val="0"/>
      <w:marTop w:val="0"/>
      <w:marBottom w:val="0"/>
      <w:divBdr>
        <w:top w:val="none" w:sz="0" w:space="0" w:color="auto"/>
        <w:left w:val="none" w:sz="0" w:space="0" w:color="auto"/>
        <w:bottom w:val="none" w:sz="0" w:space="0" w:color="auto"/>
        <w:right w:val="none" w:sz="0" w:space="0" w:color="auto"/>
      </w:divBdr>
    </w:div>
    <w:div w:id="1906186766">
      <w:bodyDiv w:val="1"/>
      <w:marLeft w:val="0"/>
      <w:marRight w:val="0"/>
      <w:marTop w:val="0"/>
      <w:marBottom w:val="0"/>
      <w:divBdr>
        <w:top w:val="none" w:sz="0" w:space="0" w:color="auto"/>
        <w:left w:val="none" w:sz="0" w:space="0" w:color="auto"/>
        <w:bottom w:val="none" w:sz="0" w:space="0" w:color="auto"/>
        <w:right w:val="none" w:sz="0" w:space="0" w:color="auto"/>
      </w:divBdr>
    </w:div>
    <w:div w:id="1940484737">
      <w:bodyDiv w:val="1"/>
      <w:marLeft w:val="0"/>
      <w:marRight w:val="0"/>
      <w:marTop w:val="0"/>
      <w:marBottom w:val="0"/>
      <w:divBdr>
        <w:top w:val="none" w:sz="0" w:space="0" w:color="auto"/>
        <w:left w:val="none" w:sz="0" w:space="0" w:color="auto"/>
        <w:bottom w:val="none" w:sz="0" w:space="0" w:color="auto"/>
        <w:right w:val="none" w:sz="0" w:space="0" w:color="auto"/>
      </w:divBdr>
      <w:divsChild>
        <w:div w:id="456224498">
          <w:marLeft w:val="0"/>
          <w:marRight w:val="0"/>
          <w:marTop w:val="0"/>
          <w:marBottom w:val="0"/>
          <w:divBdr>
            <w:top w:val="none" w:sz="0" w:space="0" w:color="auto"/>
            <w:left w:val="none" w:sz="0" w:space="0" w:color="auto"/>
            <w:bottom w:val="none" w:sz="0" w:space="0" w:color="auto"/>
            <w:right w:val="none" w:sz="0" w:space="0" w:color="auto"/>
          </w:divBdr>
          <w:divsChild>
            <w:div w:id="1575891702">
              <w:marLeft w:val="0"/>
              <w:marRight w:val="0"/>
              <w:marTop w:val="0"/>
              <w:marBottom w:val="0"/>
              <w:divBdr>
                <w:top w:val="none" w:sz="0" w:space="0" w:color="auto"/>
                <w:left w:val="none" w:sz="0" w:space="0" w:color="auto"/>
                <w:bottom w:val="none" w:sz="0" w:space="0" w:color="auto"/>
                <w:right w:val="none" w:sz="0" w:space="0" w:color="auto"/>
              </w:divBdr>
              <w:divsChild>
                <w:div w:id="526138261">
                  <w:marLeft w:val="0"/>
                  <w:marRight w:val="0"/>
                  <w:marTop w:val="0"/>
                  <w:marBottom w:val="0"/>
                  <w:divBdr>
                    <w:top w:val="none" w:sz="0" w:space="0" w:color="auto"/>
                    <w:left w:val="none" w:sz="0" w:space="0" w:color="auto"/>
                    <w:bottom w:val="none" w:sz="0" w:space="0" w:color="auto"/>
                    <w:right w:val="none" w:sz="0" w:space="0" w:color="auto"/>
                  </w:divBdr>
                  <w:divsChild>
                    <w:div w:id="940333867">
                      <w:marLeft w:val="0"/>
                      <w:marRight w:val="0"/>
                      <w:marTop w:val="0"/>
                      <w:marBottom w:val="0"/>
                      <w:divBdr>
                        <w:top w:val="none" w:sz="0" w:space="0" w:color="auto"/>
                        <w:left w:val="none" w:sz="0" w:space="0" w:color="auto"/>
                        <w:bottom w:val="none" w:sz="0" w:space="0" w:color="auto"/>
                        <w:right w:val="none" w:sz="0" w:space="0" w:color="auto"/>
                      </w:divBdr>
                      <w:divsChild>
                        <w:div w:id="10281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615402">
      <w:bodyDiv w:val="1"/>
      <w:marLeft w:val="0"/>
      <w:marRight w:val="0"/>
      <w:marTop w:val="0"/>
      <w:marBottom w:val="0"/>
      <w:divBdr>
        <w:top w:val="none" w:sz="0" w:space="0" w:color="auto"/>
        <w:left w:val="none" w:sz="0" w:space="0" w:color="auto"/>
        <w:bottom w:val="none" w:sz="0" w:space="0" w:color="auto"/>
        <w:right w:val="none" w:sz="0" w:space="0" w:color="auto"/>
      </w:divBdr>
    </w:div>
    <w:div w:id="1970818559">
      <w:bodyDiv w:val="1"/>
      <w:marLeft w:val="0"/>
      <w:marRight w:val="0"/>
      <w:marTop w:val="0"/>
      <w:marBottom w:val="0"/>
      <w:divBdr>
        <w:top w:val="none" w:sz="0" w:space="0" w:color="auto"/>
        <w:left w:val="none" w:sz="0" w:space="0" w:color="auto"/>
        <w:bottom w:val="none" w:sz="0" w:space="0" w:color="auto"/>
        <w:right w:val="none" w:sz="0" w:space="0" w:color="auto"/>
      </w:divBdr>
    </w:div>
    <w:div w:id="2018458736">
      <w:bodyDiv w:val="1"/>
      <w:marLeft w:val="0"/>
      <w:marRight w:val="0"/>
      <w:marTop w:val="0"/>
      <w:marBottom w:val="0"/>
      <w:divBdr>
        <w:top w:val="none" w:sz="0" w:space="0" w:color="auto"/>
        <w:left w:val="none" w:sz="0" w:space="0" w:color="auto"/>
        <w:bottom w:val="none" w:sz="0" w:space="0" w:color="auto"/>
        <w:right w:val="none" w:sz="0" w:space="0" w:color="auto"/>
      </w:divBdr>
    </w:div>
    <w:div w:id="2060787312">
      <w:bodyDiv w:val="1"/>
      <w:marLeft w:val="0"/>
      <w:marRight w:val="0"/>
      <w:marTop w:val="0"/>
      <w:marBottom w:val="0"/>
      <w:divBdr>
        <w:top w:val="none" w:sz="0" w:space="0" w:color="auto"/>
        <w:left w:val="none" w:sz="0" w:space="0" w:color="auto"/>
        <w:bottom w:val="none" w:sz="0" w:space="0" w:color="auto"/>
        <w:right w:val="none" w:sz="0" w:space="0" w:color="auto"/>
      </w:divBdr>
    </w:div>
    <w:div w:id="2061980685">
      <w:bodyDiv w:val="1"/>
      <w:marLeft w:val="0"/>
      <w:marRight w:val="0"/>
      <w:marTop w:val="0"/>
      <w:marBottom w:val="0"/>
      <w:divBdr>
        <w:top w:val="none" w:sz="0" w:space="0" w:color="auto"/>
        <w:left w:val="none" w:sz="0" w:space="0" w:color="auto"/>
        <w:bottom w:val="none" w:sz="0" w:space="0" w:color="auto"/>
        <w:right w:val="none" w:sz="0" w:space="0" w:color="auto"/>
      </w:divBdr>
    </w:div>
    <w:div w:id="2081443832">
      <w:bodyDiv w:val="1"/>
      <w:marLeft w:val="0"/>
      <w:marRight w:val="0"/>
      <w:marTop w:val="0"/>
      <w:marBottom w:val="0"/>
      <w:divBdr>
        <w:top w:val="none" w:sz="0" w:space="0" w:color="auto"/>
        <w:left w:val="none" w:sz="0" w:space="0" w:color="auto"/>
        <w:bottom w:val="none" w:sz="0" w:space="0" w:color="auto"/>
        <w:right w:val="none" w:sz="0" w:space="0" w:color="auto"/>
      </w:divBdr>
    </w:div>
    <w:div w:id="214345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statcan.gc.ca/eng/about/service/standard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tatcan.gc.ca"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statcan.gc.c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2.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www.statcan.gc.ca/eng/reference/lic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tatcan.gc.ca/en/lode/databases/oda" TargetMode="External"/><Relationship Id="rId3" Type="http://schemas.openxmlformats.org/officeDocument/2006/relationships/hyperlink" Target="https://www.statcan.gc.ca/en/survey/business/1105" TargetMode="External"/><Relationship Id="rId7" Type="http://schemas.openxmlformats.org/officeDocument/2006/relationships/hyperlink" Target="https://github.com/openvenues/libpostal" TargetMode="External"/><Relationship Id="rId2" Type="http://schemas.openxmlformats.org/officeDocument/2006/relationships/hyperlink" Target="https://www.donneesquebec.ca/recherche/fr/dataset/registre-des-entreprises" TargetMode="External"/><Relationship Id="rId1" Type="http://schemas.openxmlformats.org/officeDocument/2006/relationships/hyperlink" Target="https://open.canada.ca/en/open-government-licence-canada" TargetMode="External"/><Relationship Id="rId6" Type="http://schemas.openxmlformats.org/officeDocument/2006/relationships/hyperlink" Target="https://pypi.org/project/opentabulate/" TargetMode="External"/><Relationship Id="rId11" Type="http://schemas.openxmlformats.org/officeDocument/2006/relationships/hyperlink" Target="http://geopandas.org/index.html" TargetMode="External"/><Relationship Id="rId5" Type="http://schemas.openxmlformats.org/officeDocument/2006/relationships/hyperlink" Target="https://www150.statcan.gc.ca/n1/daily-quotidien/230220/dq230220f-eng.htm" TargetMode="External"/><Relationship Id="rId10" Type="http://schemas.openxmlformats.org/officeDocument/2006/relationships/hyperlink" Target="https://www12.statcan.gc.ca/census-recensement/2021/ref/dict/az/Definition-eng.cfm?ID=geo012" TargetMode="External"/><Relationship Id="rId4" Type="http://schemas.openxmlformats.org/officeDocument/2006/relationships/hyperlink" Target="https://www.donneesquebec.ca/recherche/dataset/registre-des-entreprises/resource/eac1b5f1-d8c0-4690-9c51-316d44ed9d94" TargetMode="External"/><Relationship Id="rId9" Type="http://schemas.openxmlformats.org/officeDocument/2006/relationships/hyperlink" Target="https://www.statcan.gc.ca/en/subjects/standard/naics/2022/v1/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axCatchAll xmlns="93a3b98e-f871-4c3b-a824-85a2c7fec2e8" xsi:nil="true"/>
    <lcf76f155ced4ddcb4097134ff3c332f xmlns="1dbcf9bb-2f50-4bf1-9db8-7fb3f23ef44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CA94F409D7244FB31870E00DBB3018" ma:contentTypeVersion="16" ma:contentTypeDescription="Create a new document." ma:contentTypeScope="" ma:versionID="56a2d171669ff5d14416d603d910af68">
  <xsd:schema xmlns:xsd="http://www.w3.org/2001/XMLSchema" xmlns:xs="http://www.w3.org/2001/XMLSchema" xmlns:p="http://schemas.microsoft.com/office/2006/metadata/properties" xmlns:ns2="1dbcf9bb-2f50-4bf1-9db8-7fb3f23ef444" xmlns:ns3="93a3b98e-f871-4c3b-a824-85a2c7fec2e8" targetNamespace="http://schemas.microsoft.com/office/2006/metadata/properties" ma:root="true" ma:fieldsID="7913b05ba6adbb37a6dbcf1d14723d95" ns2:_="" ns3:_="">
    <xsd:import namespace="1dbcf9bb-2f50-4bf1-9db8-7fb3f23ef444"/>
    <xsd:import namespace="93a3b98e-f871-4c3b-a824-85a2c7fec2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cf9bb-2f50-4bf1-9db8-7fb3f23ef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eb41c8a-d16a-4c2c-b2c8-9d75bbc6a4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3b98e-f871-4c3b-a824-85a2c7fec2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3b12476-e516-4d8f-bfe6-d6eb583663c3}" ma:internalName="TaxCatchAll" ma:showField="CatchAllData" ma:web="93a3b98e-f871-4c3b-a824-85a2c7fec2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30BEB2-9D10-4553-A4CB-26F81A198034}">
  <ds:schemaRefs>
    <ds:schemaRef ds:uri="http://schemas.openxmlformats.org/officeDocument/2006/bibliography"/>
  </ds:schemaRefs>
</ds:datastoreItem>
</file>

<file path=customXml/itemProps2.xml><?xml version="1.0" encoding="utf-8"?>
<ds:datastoreItem xmlns:ds="http://schemas.openxmlformats.org/officeDocument/2006/customXml" ds:itemID="{23BF4C40-C59D-47FA-8D7C-A851CFF40AF5}">
  <ds:schemaRefs>
    <ds:schemaRef ds:uri="http://schemas.microsoft.com/office/2006/metadata/properties"/>
    <ds:schemaRef ds:uri="http://schemas.microsoft.com/office/infopath/2007/PartnerControls"/>
    <ds:schemaRef ds:uri="93a3b98e-f871-4c3b-a824-85a2c7fec2e8"/>
    <ds:schemaRef ds:uri="1dbcf9bb-2f50-4bf1-9db8-7fb3f23ef444"/>
  </ds:schemaRefs>
</ds:datastoreItem>
</file>

<file path=customXml/itemProps3.xml><?xml version="1.0" encoding="utf-8"?>
<ds:datastoreItem xmlns:ds="http://schemas.openxmlformats.org/officeDocument/2006/customXml" ds:itemID="{A35195A4-DCD2-405E-9B5B-4811298619D5}">
  <ds:schemaRefs>
    <ds:schemaRef ds:uri="http://schemas.microsoft.com/sharepoint/v3/contenttype/forms"/>
  </ds:schemaRefs>
</ds:datastoreItem>
</file>

<file path=customXml/itemProps4.xml><?xml version="1.0" encoding="utf-8"?>
<ds:datastoreItem xmlns:ds="http://schemas.openxmlformats.org/officeDocument/2006/customXml" ds:itemID="{BE33705B-4DE3-494A-A544-4BB72B288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cf9bb-2f50-4bf1-9db8-7fb3f23ef444"/>
    <ds:schemaRef ds:uri="93a3b98e-f871-4c3b-a824-85a2c7fec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Smailes, Marina - CSBP/CPSE</dc:creator>
  <cp:keywords/>
  <dc:description/>
  <cp:lastModifiedBy>Smailes, Marina (she | elle) (StatCan)</cp:lastModifiedBy>
  <cp:revision>75</cp:revision>
  <cp:lastPrinted>2021-04-08T19:38:00Z</cp:lastPrinted>
  <dcterms:created xsi:type="dcterms:W3CDTF">2023-11-27T15:49:00Z</dcterms:created>
  <dcterms:modified xsi:type="dcterms:W3CDTF">2023-11-27T16:17:00Z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0x01010042CA94F409D7244FB31870E00DBB3018</vt:lpwstr>
  </property>
  <property fmtid="{D5CDD505-2E9C-101B-9397-08002B2CF9AE}" pid="3" name="MediaServiceImageTags">
    <vt:lpwstr/>
  </property>
</Properties>
</file>