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58" w:rsidRPr="00A420DC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384558" w:rsidRPr="00A420DC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384558" w:rsidRPr="00A420DC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384558" w:rsidRPr="00A420DC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8BB123F" wp14:editId="3BB7E356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58" w:rsidRPr="00A420DC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384558" w:rsidRPr="00A420DC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№4</w:t>
      </w:r>
    </w:p>
    <w:p w:rsidR="00384558" w:rsidRPr="00A420DC" w:rsidRDefault="00384558" w:rsidP="003845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384558" w:rsidRPr="00A420DC" w:rsidRDefault="002331F0" w:rsidP="003845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№5</w:t>
      </w:r>
    </w:p>
    <w:p w:rsidR="00384558" w:rsidRPr="00A420DC" w:rsidRDefault="00384558" w:rsidP="003845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  <w:bookmarkStart w:id="0" w:name="_GoBack"/>
      <w:bookmarkEnd w:id="0"/>
    </w:p>
    <w:p w:rsidR="00384558" w:rsidRPr="00A420DC" w:rsidRDefault="00384558" w:rsidP="003845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84558" w:rsidRDefault="00384558" w:rsidP="00384558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384558" w:rsidRPr="00A420DC" w:rsidRDefault="00384558" w:rsidP="00384558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384558" w:rsidRPr="00A420DC" w:rsidRDefault="00384558" w:rsidP="00384558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384558" w:rsidRPr="00A420DC" w:rsidRDefault="00384558" w:rsidP="00384558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:rsidR="00384558" w:rsidRPr="00A420DC" w:rsidRDefault="00384558" w:rsidP="00384558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384558" w:rsidRDefault="00384558" w:rsidP="00384558">
      <w:pPr>
        <w:widowControl w:val="0"/>
        <w:suppressAutoHyphens/>
        <w:spacing w:after="0" w:line="240" w:lineRule="auto"/>
        <w:jc w:val="right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384558" w:rsidRDefault="00384558" w:rsidP="00384558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384558" w:rsidRPr="00A420DC" w:rsidRDefault="00384558" w:rsidP="0038455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384558" w:rsidRPr="00A420DC" w:rsidRDefault="00384558" w:rsidP="0038455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84558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84558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84558" w:rsidRPr="00A420DC" w:rsidRDefault="00384558" w:rsidP="0038455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384558" w:rsidRDefault="00384558" w:rsidP="00384558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E45A1B">
        <w:rPr>
          <w:rFonts w:ascii="Times New Roman" w:hAnsi="Times New Roman" w:cs="Times New Roman"/>
          <w:b/>
          <w:sz w:val="28"/>
          <w:szCs w:val="28"/>
        </w:rPr>
        <w:t>:</w:t>
      </w:r>
      <w:r w:rsidRPr="00DB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1625">
        <w:rPr>
          <w:rFonts w:ascii="Times New Roman" w:hAnsi="Times New Roman" w:cs="Times New Roman"/>
          <w:sz w:val="28"/>
          <w:szCs w:val="28"/>
        </w:rPr>
        <w:t>Розширення кабельної локальної комп’ютерної мережі безкабельним сегментом.</w:t>
      </w:r>
    </w:p>
    <w:p w:rsidR="00384558" w:rsidRDefault="00384558" w:rsidP="00384558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>Мета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DB1625">
        <w:rPr>
          <w:rFonts w:ascii="Times New Roman" w:hAnsi="Times New Roman" w:cs="Times New Roman"/>
          <w:sz w:val="28"/>
          <w:szCs w:val="28"/>
        </w:rPr>
        <w:t xml:space="preserve">Розширити кабельну локальну </w:t>
      </w:r>
      <w:proofErr w:type="spellStart"/>
      <w:r w:rsidRPr="00DB1625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DB162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DB1625">
        <w:rPr>
          <w:rFonts w:ascii="Times New Roman" w:hAnsi="Times New Roman" w:cs="Times New Roman"/>
          <w:sz w:val="28"/>
          <w:szCs w:val="28"/>
        </w:rPr>
        <w:t>ютерну</w:t>
      </w:r>
      <w:proofErr w:type="spellEnd"/>
      <w:r w:rsidRPr="00DB1625">
        <w:rPr>
          <w:rFonts w:ascii="Times New Roman" w:hAnsi="Times New Roman" w:cs="Times New Roman"/>
          <w:sz w:val="28"/>
          <w:szCs w:val="28"/>
        </w:rPr>
        <w:t xml:space="preserve"> мережу безкабельним сегментом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558" w:rsidRDefault="00384558" w:rsidP="00384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384558" w:rsidRPr="00DB1625" w:rsidRDefault="00384558" w:rsidP="00384558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DB1625">
        <w:rPr>
          <w:rFonts w:ascii="Times New Roman" w:hAnsi="Times New Roman" w:cs="Times New Roman"/>
          <w:sz w:val="28"/>
          <w:szCs w:val="28"/>
        </w:rPr>
        <w:t>Налаштувати ІР – адресу пункту безкабельного доступу у відповідності із</w:t>
      </w:r>
    </w:p>
    <w:p w:rsidR="00384558" w:rsidRPr="00DB1625" w:rsidRDefault="00384558" w:rsidP="00384558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sz w:val="28"/>
          <w:szCs w:val="28"/>
        </w:rPr>
        <w:t xml:space="preserve">налаштуванням мережі, до якої цей пункт </w:t>
      </w:r>
      <w:proofErr w:type="spellStart"/>
      <w:r w:rsidRPr="00DB1625">
        <w:rPr>
          <w:rFonts w:ascii="Times New Roman" w:hAnsi="Times New Roman" w:cs="Times New Roman"/>
          <w:sz w:val="28"/>
          <w:szCs w:val="28"/>
        </w:rPr>
        <w:t>під’єднується</w:t>
      </w:r>
      <w:proofErr w:type="spellEnd"/>
      <w:r w:rsidRPr="00DB162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84558" w:rsidRPr="00DB1625" w:rsidRDefault="00384558" w:rsidP="00384558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DB1625">
        <w:rPr>
          <w:rFonts w:ascii="Times New Roman" w:hAnsi="Times New Roman" w:cs="Times New Roman"/>
          <w:sz w:val="28"/>
          <w:szCs w:val="28"/>
        </w:rPr>
        <w:t>Під’єднати пункт безкабельног</w:t>
      </w:r>
      <w:r>
        <w:rPr>
          <w:rFonts w:ascii="Times New Roman" w:hAnsi="Times New Roman" w:cs="Times New Roman"/>
          <w:sz w:val="28"/>
          <w:szCs w:val="28"/>
        </w:rPr>
        <w:t>о доступу до комутатора мережі.</w:t>
      </w:r>
    </w:p>
    <w:p w:rsidR="00384558" w:rsidRPr="00DB1625" w:rsidRDefault="00384558" w:rsidP="00384558">
      <w:pPr>
        <w:rPr>
          <w:rFonts w:ascii="Times New Roman" w:hAnsi="Times New Roman" w:cs="Times New Roman"/>
          <w:b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B1625">
        <w:rPr>
          <w:rFonts w:ascii="Times New Roman" w:hAnsi="Times New Roman" w:cs="Times New Roman"/>
          <w:sz w:val="28"/>
          <w:szCs w:val="28"/>
        </w:rPr>
        <w:t>Узгодити налаштування ІР – адрес комп’ютерів кабельного та безкабельного</w:t>
      </w:r>
    </w:p>
    <w:p w:rsidR="00384558" w:rsidRPr="00DB1625" w:rsidRDefault="00384558" w:rsidP="00384558">
      <w:pPr>
        <w:rPr>
          <w:rFonts w:ascii="Times New Roman" w:hAnsi="Times New Roman" w:cs="Times New Roman"/>
          <w:b/>
          <w:sz w:val="28"/>
          <w:szCs w:val="28"/>
        </w:rPr>
      </w:pPr>
      <w:r w:rsidRPr="00DB1625">
        <w:rPr>
          <w:rFonts w:ascii="Times New Roman" w:hAnsi="Times New Roman" w:cs="Times New Roman"/>
          <w:sz w:val="28"/>
          <w:szCs w:val="28"/>
        </w:rPr>
        <w:t>сегментів.</w:t>
      </w:r>
    </w:p>
    <w:p w:rsidR="00384558" w:rsidRPr="00DB1625" w:rsidRDefault="00384558" w:rsidP="00384558">
      <w:pPr>
        <w:rPr>
          <w:rFonts w:ascii="Times New Roman" w:hAnsi="Times New Roman" w:cs="Times New Roman"/>
          <w:b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Переконатись у працездатност</w:t>
      </w:r>
      <w:r w:rsidRPr="00DB1625">
        <w:rPr>
          <w:rFonts w:ascii="Times New Roman" w:hAnsi="Times New Roman" w:cs="Times New Roman"/>
          <w:sz w:val="28"/>
          <w:szCs w:val="28"/>
        </w:rPr>
        <w:t>і отриманої комбінованої мережі .</w:t>
      </w:r>
    </w:p>
    <w:p w:rsidR="00384558" w:rsidRDefault="00384558" w:rsidP="00384558">
      <w:pPr>
        <w:rPr>
          <w:rFonts w:ascii="Times New Roman" w:hAnsi="Times New Roman" w:cs="Times New Roman"/>
          <w:sz w:val="28"/>
          <w:szCs w:val="28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DB1625">
        <w:rPr>
          <w:rFonts w:ascii="Times New Roman" w:hAnsi="Times New Roman" w:cs="Times New Roman"/>
          <w:sz w:val="28"/>
          <w:szCs w:val="28"/>
        </w:rPr>
        <w:t>Зафіксувати результати роботи у звіті.</w:t>
      </w:r>
    </w:p>
    <w:p w:rsidR="00384558" w:rsidRDefault="00384558" w:rsidP="00384558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384558" w:rsidRPr="00DB1625" w:rsidRDefault="00384558" w:rsidP="00384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000C79" w:rsidRDefault="002331F0" w:rsidP="002331F0">
      <w:pPr>
        <w:jc w:val="center"/>
      </w:pPr>
      <w:r w:rsidRPr="002331F0">
        <w:drawing>
          <wp:inline distT="0" distB="0" distL="0" distR="0" wp14:anchorId="6D105E6D" wp14:editId="2D55B537">
            <wp:extent cx="6120765" cy="35153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8" w:rsidRPr="002331F0" w:rsidRDefault="00384558" w:rsidP="002331F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475ED">
        <w:rPr>
          <w:rFonts w:ascii="Times New Roman" w:hAnsi="Times New Roman" w:cs="Times New Roman"/>
          <w:b/>
          <w:i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</w:rPr>
        <w:t xml:space="preserve">Налаштування внутрішньої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0944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094489">
        <w:rPr>
          <w:rFonts w:ascii="Times New Roman" w:hAnsi="Times New Roman" w:cs="Times New Roman"/>
          <w:sz w:val="28"/>
          <w:szCs w:val="28"/>
        </w:rPr>
        <w:t xml:space="preserve"> </w:t>
      </w:r>
      <w:r w:rsidRPr="00094489">
        <w:rPr>
          <w:rFonts w:ascii="Times New Roman" w:hAnsi="Times New Roman" w:cs="Times New Roman"/>
          <w:i/>
          <w:sz w:val="28"/>
          <w:szCs w:val="28"/>
        </w:rPr>
        <w:t>адреси пункту безкабельного доступу</w:t>
      </w:r>
    </w:p>
    <w:p w:rsidR="002331F0" w:rsidRDefault="002331F0" w:rsidP="003845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1F0" w:rsidRDefault="002331F0" w:rsidP="003845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1F0" w:rsidRDefault="002331F0" w:rsidP="003845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1F0" w:rsidRDefault="002331F0" w:rsidP="003845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558" w:rsidRPr="001D05D4" w:rsidRDefault="00384558" w:rsidP="00384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384558" w:rsidRDefault="002331F0" w:rsidP="00384558">
      <w:pPr>
        <w:jc w:val="center"/>
      </w:pPr>
      <w:r w:rsidRPr="002331F0">
        <w:drawing>
          <wp:inline distT="0" distB="0" distL="0" distR="0" wp14:anchorId="675ACFC1" wp14:editId="2041F654">
            <wp:extent cx="4972744" cy="2048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8" w:rsidRDefault="00384558" w:rsidP="0038455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E475E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094489">
        <w:rPr>
          <w:rFonts w:ascii="Times New Roman" w:hAnsi="Times New Roman" w:cs="Times New Roman"/>
          <w:i/>
          <w:sz w:val="28"/>
          <w:szCs w:val="28"/>
        </w:rPr>
        <w:t>Мережа з безкабельним сегментом</w:t>
      </w:r>
      <w:r>
        <w:rPr>
          <w:rFonts w:ascii="Times New Roman" w:hAnsi="Times New Roman" w:cs="Times New Roman"/>
          <w:i/>
          <w:sz w:val="28"/>
          <w:szCs w:val="28"/>
        </w:rPr>
        <w:t xml:space="preserve"> (див 2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.)</w:t>
      </w:r>
    </w:p>
    <w:p w:rsidR="00384558" w:rsidRDefault="002331F0" w:rsidP="00384558">
      <w:pPr>
        <w:jc w:val="center"/>
      </w:pPr>
      <w:r w:rsidRPr="002331F0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41A6E766" wp14:editId="3B0809B3">
            <wp:extent cx="4725059" cy="1190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8" w:rsidRDefault="00384558" w:rsidP="002331F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E475E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331F0">
        <w:rPr>
          <w:rFonts w:ascii="Times New Roman" w:hAnsi="Times New Roman" w:cs="Times New Roman"/>
          <w:i/>
          <w:sz w:val="28"/>
          <w:szCs w:val="28"/>
        </w:rPr>
        <w:t xml:space="preserve">Мережа з </w:t>
      </w:r>
      <w:r w:rsidRPr="00094489">
        <w:rPr>
          <w:rFonts w:ascii="Times New Roman" w:hAnsi="Times New Roman" w:cs="Times New Roman"/>
          <w:i/>
          <w:sz w:val="28"/>
          <w:szCs w:val="28"/>
        </w:rPr>
        <w:t>кабельним сегментом</w:t>
      </w:r>
      <w:r>
        <w:rPr>
          <w:rFonts w:ascii="Times New Roman" w:hAnsi="Times New Roman" w:cs="Times New Roman"/>
          <w:i/>
          <w:sz w:val="28"/>
          <w:szCs w:val="28"/>
        </w:rPr>
        <w:t xml:space="preserve"> (див 1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.)</w:t>
      </w:r>
      <w:r w:rsidR="002331F0" w:rsidRPr="002331F0">
        <w:rPr>
          <w:noProof/>
          <w:lang w:eastAsia="uk-UA"/>
        </w:rPr>
        <w:t xml:space="preserve"> </w:t>
      </w:r>
    </w:p>
    <w:p w:rsidR="00384558" w:rsidRDefault="00384558" w:rsidP="003845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E8C">
        <w:rPr>
          <w:rFonts w:ascii="Times New Roman" w:hAnsi="Times New Roman" w:cs="Times New Roman"/>
          <w:sz w:val="28"/>
          <w:szCs w:val="28"/>
        </w:rPr>
        <w:t>Виконуючи дану роботу</w:t>
      </w:r>
      <w:r w:rsidR="004B4254">
        <w:rPr>
          <w:rFonts w:ascii="Times New Roman" w:hAnsi="Times New Roman" w:cs="Times New Roman"/>
          <w:sz w:val="28"/>
          <w:szCs w:val="28"/>
        </w:rPr>
        <w:t>,</w:t>
      </w:r>
      <w:r w:rsidRPr="00145E8C">
        <w:rPr>
          <w:rFonts w:ascii="Times New Roman" w:hAnsi="Times New Roman" w:cs="Times New Roman"/>
          <w:sz w:val="28"/>
          <w:szCs w:val="28"/>
        </w:rPr>
        <w:t xml:space="preserve"> за основу брав попередні роботи №1 та №2. У першій лабораторній роботі у нас була кабельна мережа на базі комутатора</w:t>
      </w:r>
      <w:r w:rsidRPr="00145E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45E8C">
        <w:rPr>
          <w:rFonts w:ascii="Times New Roman" w:hAnsi="Times New Roman" w:cs="Times New Roman"/>
          <w:sz w:val="28"/>
          <w:szCs w:val="28"/>
        </w:rPr>
        <w:t xml:space="preserve">у другій ми налаштовували безкабельний пункт доступу та перевіряли його роботу. Застосувавши отримані навички я зробив мережу продемонстровану на </w:t>
      </w:r>
      <w:r w:rsidRPr="00145E8C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2-4.</w:t>
      </w:r>
    </w:p>
    <w:p w:rsidR="00384558" w:rsidRDefault="004B4254" w:rsidP="00384558">
      <w:pPr>
        <w:jc w:val="center"/>
      </w:pPr>
      <w:r w:rsidRPr="004B4254">
        <w:drawing>
          <wp:inline distT="0" distB="0" distL="0" distR="0" wp14:anchorId="17DDE46C" wp14:editId="69596ECE">
            <wp:extent cx="4470400" cy="348779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857" cy="34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8" w:rsidRDefault="00384558" w:rsidP="0038455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Pr="001D05D4">
        <w:rPr>
          <w:rFonts w:ascii="Times New Roman" w:hAnsi="Times New Roman" w:cs="Times New Roman"/>
          <w:b/>
          <w:i/>
          <w:sz w:val="28"/>
          <w:szCs w:val="28"/>
        </w:rPr>
        <w:t xml:space="preserve">. 4. </w:t>
      </w:r>
      <w:r w:rsidRPr="001D05D4">
        <w:rPr>
          <w:rFonts w:ascii="Times New Roman" w:hAnsi="Times New Roman" w:cs="Times New Roman"/>
          <w:i/>
          <w:sz w:val="28"/>
          <w:szCs w:val="28"/>
        </w:rPr>
        <w:t>Під’єднання пункту безкабельного доступу до комутатора мережі</w:t>
      </w:r>
    </w:p>
    <w:p w:rsidR="00384558" w:rsidRPr="004B4254" w:rsidRDefault="004B4254" w:rsidP="00384558">
      <w:pPr>
        <w:jc w:val="center"/>
        <w:rPr>
          <w:lang w:val="en-US"/>
        </w:rPr>
      </w:pPr>
      <w:r w:rsidRPr="004B4254">
        <w:rPr>
          <w:lang w:val="en-US"/>
        </w:rPr>
        <w:lastRenderedPageBreak/>
        <w:drawing>
          <wp:inline distT="0" distB="0" distL="0" distR="0" wp14:anchorId="52C8E072" wp14:editId="0C15B61F">
            <wp:extent cx="5068007" cy="41630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8" w:rsidRPr="00710C98" w:rsidRDefault="00384558" w:rsidP="0038455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10C98">
        <w:rPr>
          <w:rFonts w:ascii="Times New Roman" w:hAnsi="Times New Roman" w:cs="Times New Roman"/>
          <w:b/>
          <w:i/>
          <w:sz w:val="28"/>
          <w:szCs w:val="28"/>
        </w:rPr>
        <w:t>Рис. 5.</w:t>
      </w:r>
      <w:r w:rsidRPr="00710C98">
        <w:rPr>
          <w:rFonts w:ascii="Times New Roman" w:hAnsi="Times New Roman" w:cs="Times New Roman"/>
          <w:i/>
          <w:sz w:val="28"/>
          <w:szCs w:val="28"/>
        </w:rPr>
        <w:t xml:space="preserve"> Тестування мережі</w:t>
      </w:r>
    </w:p>
    <w:p w:rsidR="00384558" w:rsidRDefault="00384558" w:rsidP="004B42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тестування мережі була перевірена пересилка пакетів на всі активні пристрої мережі.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продемонстроване коректне виконання та відгук мережі. Отже, сама мережа працює і налаштована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4558" w:rsidRPr="00710C98" w:rsidRDefault="00384558" w:rsidP="004B4254">
      <w:pPr>
        <w:jc w:val="both"/>
        <w:rPr>
          <w:rFonts w:ascii="Times New Roman" w:hAnsi="Times New Roman" w:cs="Times New Roman"/>
          <w:sz w:val="28"/>
          <w:szCs w:val="28"/>
        </w:rPr>
      </w:pPr>
      <w:r w:rsidRPr="002E75CF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2E75C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E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5CF">
        <w:rPr>
          <w:rFonts w:ascii="Times New Roman" w:hAnsi="Times New Roman" w:cs="Times New Roman"/>
          <w:sz w:val="28"/>
          <w:szCs w:val="28"/>
        </w:rPr>
        <w:t>Виконуючи дану лабораторну роботу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E75CF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отримав навички по з</w:t>
      </w:r>
      <w:r w:rsidRPr="00E57E5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єднанню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сегментів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57E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кабельної</w:t>
      </w:r>
      <w:r w:rsidRPr="00E57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безкабельної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Потестив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узгоджувати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адреси.</w:t>
      </w:r>
    </w:p>
    <w:p w:rsidR="00384558" w:rsidRDefault="00384558" w:rsidP="0038455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84558" w:rsidRDefault="00384558" w:rsidP="00384558">
      <w:pPr>
        <w:jc w:val="center"/>
      </w:pPr>
    </w:p>
    <w:sectPr w:rsidR="00384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58"/>
    <w:rsid w:val="00000C79"/>
    <w:rsid w:val="002331F0"/>
    <w:rsid w:val="00255C89"/>
    <w:rsid w:val="00296EB2"/>
    <w:rsid w:val="002D562E"/>
    <w:rsid w:val="00384537"/>
    <w:rsid w:val="00384558"/>
    <w:rsid w:val="004B4254"/>
    <w:rsid w:val="005D439C"/>
    <w:rsid w:val="00665DF6"/>
    <w:rsid w:val="006B7C6B"/>
    <w:rsid w:val="009030FD"/>
    <w:rsid w:val="00B940F9"/>
    <w:rsid w:val="00CA74F3"/>
    <w:rsid w:val="00DC4D84"/>
    <w:rsid w:val="00D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95FA"/>
  <w15:chartTrackingRefBased/>
  <w15:docId w15:val="{31E35101-D567-413D-87F1-16377DA6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420FF-CA1A-43AF-8D6D-840BF071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1545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Микола</cp:lastModifiedBy>
  <cp:revision>2</cp:revision>
  <dcterms:created xsi:type="dcterms:W3CDTF">2024-05-02T10:10:00Z</dcterms:created>
  <dcterms:modified xsi:type="dcterms:W3CDTF">2024-05-02T10:10:00Z</dcterms:modified>
</cp:coreProperties>
</file>