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E68F3" w14:textId="77777777" w:rsidR="00C5142C" w:rsidRDefault="008E3667">
      <w:pPr>
        <w:spacing w:after="0"/>
        <w:ind w:left="941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7FFD0598" w14:textId="77777777" w:rsidR="00C5142C" w:rsidRDefault="008E3667">
      <w:pPr>
        <w:spacing w:after="0"/>
        <w:ind w:left="941"/>
      </w:pPr>
      <w:r>
        <w:rPr>
          <w:noProof/>
        </w:rPr>
        <mc:AlternateContent>
          <mc:Choice Requires="wpg">
            <w:drawing>
              <wp:inline distT="0" distB="0" distL="0" distR="0" wp14:anchorId="5616E117" wp14:editId="46C610D6">
                <wp:extent cx="6453759" cy="3042048"/>
                <wp:effectExtent l="0" t="0" r="0" b="0"/>
                <wp:docPr id="13421" name="Group 13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759" cy="3042048"/>
                          <a:chOff x="0" y="0"/>
                          <a:chExt cx="6453759" cy="304204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6870" y="302069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6422136" y="131515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4C47B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417265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FABE2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5448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C046E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51325" y="279991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F2046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290202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5BEC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7460" cy="142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4025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1" style="width:508.17pt;height:239.531pt;mso-position-horizontal-relative:char;mso-position-vertical-relative:line" coordsize="64537,30420">
                <v:shape id="Shape 6" style="position:absolute;width:54463;height:158;left:3568;top:30206;" coordsize="5446395,15875" path="m0,15875l5446395,0">
                  <v:stroke weight="2.25pt" endcap="flat" joinstyle="round" on="true" color="#000000"/>
                  <v:fill on="false" color="#000000" opacity="0"/>
                </v:shape>
                <v:rect id="Rectangle 9" style="position:absolute;width:420;height:1862;left:64221;top:13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420;height:1862;left:0;top:14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547;height:2423;left:0;top:15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420;height:1862;left:42513;top:27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420;height:1862;left:0;top:29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3" style="position:absolute;width:63474;height:14281;left:647;top:0;" filled="f">
                  <v:imagedata r:id="rId9"/>
                </v:shape>
                <v:shape id="Picture 215" style="position:absolute;width:23888;height:11874;left:18618;top:17240;" filled="f">
                  <v:imagedata r:id="rId10"/>
                </v:shape>
              </v:group>
            </w:pict>
          </mc:Fallback>
        </mc:AlternateContent>
      </w:r>
    </w:p>
    <w:p w14:paraId="28CC97D3" w14:textId="77777777" w:rsidR="00C5142C" w:rsidRDefault="008E3667">
      <w:pPr>
        <w:spacing w:after="3" w:line="216" w:lineRule="auto"/>
        <w:ind w:left="941" w:right="10601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4BE93A04" w14:textId="77777777" w:rsidR="00C5142C" w:rsidRDefault="008E3667">
      <w:pPr>
        <w:spacing w:after="82"/>
        <w:ind w:left="94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63866A" w14:textId="77777777" w:rsidR="00C5142C" w:rsidRDefault="008E3667">
      <w:pPr>
        <w:spacing w:after="158"/>
        <w:ind w:left="10" w:right="62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METAHEURÍSTICAS </w:t>
      </w:r>
    </w:p>
    <w:p w14:paraId="7E287DF9" w14:textId="77777777" w:rsidR="00C5142C" w:rsidRDefault="008E3667">
      <w:pPr>
        <w:spacing w:after="158"/>
        <w:ind w:left="10" w:right="61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>Actividad Autónoma 4</w:t>
      </w:r>
      <w:r>
        <w:rPr>
          <w:rFonts w:ascii="Century Gothic" w:eastAsia="Century Gothic" w:hAnsi="Century Gothic" w:cs="Century Gothic"/>
          <w:sz w:val="28"/>
        </w:rPr>
        <w:t xml:space="preserve"> </w:t>
      </w:r>
    </w:p>
    <w:p w14:paraId="7275C81E" w14:textId="77777777" w:rsidR="00C5142C" w:rsidRDefault="008E3667">
      <w:pPr>
        <w:spacing w:after="0" w:line="255" w:lineRule="auto"/>
        <w:ind w:left="1105" w:right="1093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Nombre de la actividad: </w:t>
      </w:r>
      <w:r>
        <w:rPr>
          <w:rFonts w:ascii="Century Gothic" w:eastAsia="Century Gothic" w:hAnsi="Century Gothic" w:cs="Century Gothic"/>
          <w:sz w:val="28"/>
        </w:rPr>
        <w:t xml:space="preserve">Implementación y evaluación de algoritmos de trayectoria en problemas </w:t>
      </w:r>
      <w:proofErr w:type="spellStart"/>
      <w:r>
        <w:rPr>
          <w:rFonts w:ascii="Century Gothic" w:eastAsia="Century Gothic" w:hAnsi="Century Gothic" w:cs="Century Gothic"/>
          <w:sz w:val="28"/>
        </w:rPr>
        <w:t>benchmark</w:t>
      </w:r>
      <w:proofErr w:type="spellEnd"/>
      <w:r>
        <w:rPr>
          <w:rFonts w:ascii="Century Gothic" w:eastAsia="Century Gothic" w:hAnsi="Century Gothic" w:cs="Century Gothic"/>
          <w:sz w:val="28"/>
        </w:rPr>
        <w:t xml:space="preserve"> </w:t>
      </w:r>
    </w:p>
    <w:p w14:paraId="2B8B211C" w14:textId="77777777" w:rsidR="00C5142C" w:rsidRDefault="008E3667">
      <w:pPr>
        <w:spacing w:after="111"/>
        <w:ind w:left="94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381EC8B" w14:textId="77777777" w:rsidR="00C5142C" w:rsidRDefault="008E3667">
      <w:pPr>
        <w:spacing w:after="0"/>
        <w:ind w:left="3414" w:hanging="10"/>
      </w:pPr>
      <w:r>
        <w:rPr>
          <w:rFonts w:ascii="Century Gothic" w:eastAsia="Century Gothic" w:hAnsi="Century Gothic" w:cs="Century Gothic"/>
          <w:b/>
          <w:sz w:val="28"/>
        </w:rPr>
        <w:t xml:space="preserve">Unidad 2: </w:t>
      </w:r>
      <w:r>
        <w:rPr>
          <w:rFonts w:ascii="Century Gothic" w:eastAsia="Century Gothic" w:hAnsi="Century Gothic" w:cs="Century Gothic"/>
          <w:sz w:val="28"/>
        </w:rPr>
        <w:t xml:space="preserve">Algoritmo de Trayectoria </w:t>
      </w:r>
    </w:p>
    <w:p w14:paraId="7A5C3AE7" w14:textId="77777777" w:rsidR="00C5142C" w:rsidRDefault="008E3667">
      <w:pPr>
        <w:spacing w:after="92"/>
        <w:ind w:left="941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F4CA8C7" w14:textId="77777777" w:rsidR="00C5142C" w:rsidRDefault="008E3667">
      <w:pPr>
        <w:spacing w:after="0"/>
        <w:ind w:left="3034" w:hanging="10"/>
      </w:pPr>
      <w:r>
        <w:rPr>
          <w:rFonts w:ascii="Century Gothic" w:eastAsia="Century Gothic" w:hAnsi="Century Gothic" w:cs="Century Gothic"/>
          <w:b/>
          <w:sz w:val="28"/>
        </w:rPr>
        <w:t xml:space="preserve">Tema 2: </w:t>
      </w:r>
      <w:r>
        <w:rPr>
          <w:rFonts w:ascii="Century Gothic" w:eastAsia="Century Gothic" w:hAnsi="Century Gothic" w:cs="Century Gothic"/>
          <w:sz w:val="28"/>
        </w:rPr>
        <w:t xml:space="preserve">Implementación y Aplicaciones </w:t>
      </w:r>
    </w:p>
    <w:p w14:paraId="7AF3B3AE" w14:textId="77777777" w:rsidR="00C5142C" w:rsidRDefault="008E3667">
      <w:pPr>
        <w:spacing w:after="0"/>
        <w:ind w:left="941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72410ECC" w14:textId="28E34051" w:rsidR="00C5142C" w:rsidRDefault="00812247">
      <w:pPr>
        <w:spacing w:after="245"/>
        <w:ind w:left="94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DEBBF3" wp14:editId="3304AC0C">
            <wp:simplePos x="0" y="0"/>
            <wp:positionH relativeFrom="column">
              <wp:posOffset>2705100</wp:posOffset>
            </wp:positionH>
            <wp:positionV relativeFrom="paragraph">
              <wp:posOffset>107950</wp:posOffset>
            </wp:positionV>
            <wp:extent cx="2608580" cy="1183990"/>
            <wp:effectExtent l="0" t="0" r="0" b="0"/>
            <wp:wrapNone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18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3667">
        <w:rPr>
          <w:noProof/>
        </w:rPr>
        <mc:AlternateContent>
          <mc:Choice Requires="wpg">
            <w:drawing>
              <wp:inline distT="0" distB="0" distL="0" distR="0" wp14:anchorId="3780C7A5" wp14:editId="09696B98">
                <wp:extent cx="5800725" cy="297180"/>
                <wp:effectExtent l="0" t="0" r="28575" b="0"/>
                <wp:docPr id="13422" name="Group 13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297180"/>
                          <a:chOff x="0" y="0"/>
                          <a:chExt cx="5800725" cy="182912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354330" y="76509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0" y="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96208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0" y="128016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BAC61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0" y="254508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7073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359529" y="1467993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1AC76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0" y="15666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E3925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80C7A5" id="Group 13422" o:spid="_x0000_s1035" style="width:456.75pt;height:23.4pt;mso-position-horizontal-relative:char;mso-position-vertical-relative:line" coordsize="58007,18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">
                <v:shape id="Shape 7" o:spid="_x0000_s1036" style="position:absolute;left:3543;top:765;width:54464;height:158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" path="m,15875l5446395,e" filled="f" strokeweight="2.25pt">
                  <v:path arrowok="t" textboxrect="0,0,5446395,15875"/>
                </v:shape>
                <v:rect id="Rectangle 177" o:spid="_x0000_s1037" style="position:absolute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0A96208" w14:textId="77777777" w:rsidR="00C5142C" w:rsidRDefault="008E366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38" style="position:absolute;top:12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43BAC61" w14:textId="77777777" w:rsidR="00C5142C" w:rsidRDefault="008E366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39" style="position:absolute;top:254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9D87073" w14:textId="77777777" w:rsidR="00C5142C" w:rsidRDefault="008E366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40" style="position:absolute;left:43595;top:14679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C91AC76" w14:textId="77777777" w:rsidR="00C5142C" w:rsidRDefault="008E366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41" style="position:absolute;top:1566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326E3925" w14:textId="77777777" w:rsidR="00C5142C" w:rsidRDefault="008E366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5EECAA" w14:textId="3A63FCBA" w:rsidR="00812247" w:rsidRDefault="00812247">
      <w:pPr>
        <w:spacing w:after="147" w:line="269" w:lineRule="auto"/>
        <w:ind w:left="1513" w:right="1509" w:hanging="10"/>
        <w:jc w:val="both"/>
        <w:rPr>
          <w:rFonts w:ascii="Century Gothic" w:eastAsia="Century Gothic" w:hAnsi="Century Gothic" w:cs="Century Gothic"/>
          <w:sz w:val="24"/>
        </w:rPr>
      </w:pPr>
    </w:p>
    <w:p w14:paraId="46A0F834" w14:textId="77777777" w:rsidR="00812247" w:rsidRDefault="00812247">
      <w:pPr>
        <w:spacing w:after="147" w:line="269" w:lineRule="auto"/>
        <w:ind w:left="1513" w:right="1509" w:hanging="10"/>
        <w:jc w:val="both"/>
        <w:rPr>
          <w:rFonts w:ascii="Century Gothic" w:eastAsia="Century Gothic" w:hAnsi="Century Gothic" w:cs="Century Gothic"/>
          <w:sz w:val="24"/>
        </w:rPr>
      </w:pPr>
    </w:p>
    <w:p w14:paraId="5513A843" w14:textId="77777777" w:rsidR="00812247" w:rsidRDefault="00812247">
      <w:pPr>
        <w:spacing w:after="147" w:line="269" w:lineRule="auto"/>
        <w:ind w:left="1513" w:right="1509" w:hanging="10"/>
        <w:jc w:val="both"/>
        <w:rPr>
          <w:rFonts w:ascii="Century Gothic" w:eastAsia="Century Gothic" w:hAnsi="Century Gothic" w:cs="Century Gothic"/>
          <w:sz w:val="24"/>
        </w:rPr>
      </w:pPr>
    </w:p>
    <w:p w14:paraId="2D0C9248" w14:textId="36153169" w:rsidR="00812247" w:rsidRDefault="00812247">
      <w:pPr>
        <w:spacing w:after="147" w:line="269" w:lineRule="auto"/>
        <w:ind w:left="1513" w:right="1509" w:hanging="1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Nombre: Lenin Lopez</w:t>
      </w:r>
    </w:p>
    <w:p w14:paraId="44E19A3A" w14:textId="02459123" w:rsidR="00C5142C" w:rsidRDefault="008E3667">
      <w:pPr>
        <w:spacing w:after="147" w:line="269" w:lineRule="auto"/>
        <w:ind w:left="1513" w:right="1509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Fecha: </w:t>
      </w:r>
      <w:r w:rsidR="00812247">
        <w:rPr>
          <w:rFonts w:ascii="Century Gothic" w:eastAsia="Century Gothic" w:hAnsi="Century Gothic" w:cs="Century Gothic"/>
          <w:sz w:val="24"/>
        </w:rPr>
        <w:t>24/05/2026</w:t>
      </w:r>
    </w:p>
    <w:p w14:paraId="1DE66F20" w14:textId="745A65E9" w:rsidR="00C5142C" w:rsidRDefault="008E3667">
      <w:pPr>
        <w:spacing w:after="155" w:line="269" w:lineRule="auto"/>
        <w:ind w:left="1513" w:right="1509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Carrera: </w:t>
      </w:r>
      <w:r w:rsidR="00812247">
        <w:rPr>
          <w:rFonts w:ascii="Century Gothic" w:eastAsia="Century Gothic" w:hAnsi="Century Gothic" w:cs="Century Gothic"/>
          <w:sz w:val="24"/>
        </w:rPr>
        <w:t>Ciencia de Datos e IA</w:t>
      </w:r>
    </w:p>
    <w:p w14:paraId="2C41E01D" w14:textId="74F79C54" w:rsidR="00C5142C" w:rsidRDefault="008E3667">
      <w:pPr>
        <w:spacing w:after="150" w:line="269" w:lineRule="auto"/>
        <w:ind w:left="1513" w:right="1509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Periodo académico: </w:t>
      </w:r>
      <w:r w:rsidR="00812247">
        <w:rPr>
          <w:rFonts w:ascii="Century Gothic" w:eastAsia="Century Gothic" w:hAnsi="Century Gothic" w:cs="Century Gothic"/>
          <w:sz w:val="24"/>
        </w:rPr>
        <w:t>2026-1S</w:t>
      </w:r>
    </w:p>
    <w:p w14:paraId="763F88EE" w14:textId="204B96F8" w:rsidR="00C5142C" w:rsidRDefault="008E3667">
      <w:pPr>
        <w:spacing w:after="3" w:line="269" w:lineRule="auto"/>
        <w:ind w:left="1513" w:right="1509" w:hanging="10"/>
        <w:jc w:val="both"/>
      </w:pPr>
      <w:r>
        <w:rPr>
          <w:rFonts w:ascii="Century Gothic" w:eastAsia="Century Gothic" w:hAnsi="Century Gothic" w:cs="Century Gothic"/>
          <w:sz w:val="24"/>
        </w:rPr>
        <w:t>Semestre:</w:t>
      </w:r>
      <w:r w:rsidR="00812247">
        <w:rPr>
          <w:rFonts w:ascii="Century Gothic" w:eastAsia="Century Gothic" w:hAnsi="Century Gothic" w:cs="Century Gothic"/>
          <w:sz w:val="24"/>
        </w:rPr>
        <w:t xml:space="preserve"> 4to.</w:t>
      </w:r>
    </w:p>
    <w:p w14:paraId="7E750ED7" w14:textId="77777777" w:rsidR="00C5142C" w:rsidRDefault="008E3667">
      <w:pPr>
        <w:spacing w:after="111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781EAAF2" w14:textId="77777777" w:rsidR="00812247" w:rsidRDefault="00812247">
      <w:pPr>
        <w:spacing w:after="0"/>
        <w:ind w:left="1513" w:hanging="10"/>
        <w:rPr>
          <w:rFonts w:ascii="Century Gothic" w:eastAsia="Century Gothic" w:hAnsi="Century Gothic" w:cs="Century Gothic"/>
          <w:b/>
          <w:sz w:val="24"/>
        </w:rPr>
      </w:pPr>
    </w:p>
    <w:p w14:paraId="6BC73C06" w14:textId="0EEB68C3" w:rsidR="00C5142C" w:rsidRDefault="008E3667">
      <w:pPr>
        <w:spacing w:after="0"/>
        <w:ind w:left="1513" w:hanging="10"/>
      </w:pPr>
      <w:r>
        <w:rPr>
          <w:rFonts w:ascii="Century Gothic" w:eastAsia="Century Gothic" w:hAnsi="Century Gothic" w:cs="Century Gothic"/>
          <w:b/>
          <w:sz w:val="24"/>
        </w:rPr>
        <w:t>Objetivo de la actividad: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55569E00" w14:textId="77777777" w:rsidR="00C5142C" w:rsidRDefault="008E3667">
      <w:pPr>
        <w:spacing w:after="3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F84E86" w14:textId="77777777" w:rsidR="00C5142C" w:rsidRDefault="008E3667">
      <w:pPr>
        <w:spacing w:after="3" w:line="269" w:lineRule="auto"/>
        <w:ind w:left="1513" w:right="1509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Implementar y aplicar algoritmos de trayectoria en problemas de optimización estandarizados, evaluando su desempeño con métricas </w:t>
      </w:r>
      <w:r>
        <w:rPr>
          <w:rFonts w:ascii="Century Gothic" w:eastAsia="Century Gothic" w:hAnsi="Century Gothic" w:cs="Century Gothic"/>
          <w:sz w:val="24"/>
        </w:rPr>
        <w:t xml:space="preserve">de precisión, eficiencia y robustez, y reflexionar críticamente sobre su adecuación en distintos contextos prácticos. </w:t>
      </w:r>
    </w:p>
    <w:p w14:paraId="2EE9536E" w14:textId="77777777" w:rsidR="00C5142C" w:rsidRDefault="008E3667">
      <w:pPr>
        <w:spacing w:after="72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8327A67" w14:textId="77777777" w:rsidR="00C5142C" w:rsidRDefault="008E3667">
      <w:pPr>
        <w:spacing w:after="0"/>
        <w:ind w:left="1513" w:hanging="10"/>
      </w:pPr>
      <w:r>
        <w:rPr>
          <w:rFonts w:ascii="Century Gothic" w:eastAsia="Century Gothic" w:hAnsi="Century Gothic" w:cs="Century Gothic"/>
          <w:b/>
          <w:sz w:val="24"/>
        </w:rPr>
        <w:t>Recursos o temas que debe haber estudiado antes de hacer la actividad: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538E9A48" w14:textId="77777777" w:rsidR="00C5142C" w:rsidRDefault="008E3667">
      <w:pPr>
        <w:spacing w:after="35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20C1A655" w14:textId="77777777" w:rsidR="00C5142C" w:rsidRDefault="008E3667">
      <w:pPr>
        <w:spacing w:after="6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16CD1E" w14:textId="77777777" w:rsidR="00C5142C" w:rsidRDefault="008E3667">
      <w:pPr>
        <w:numPr>
          <w:ilvl w:val="0"/>
          <w:numId w:val="1"/>
        </w:numPr>
        <w:spacing w:after="41" w:line="269" w:lineRule="auto"/>
        <w:ind w:right="1509" w:hanging="360"/>
        <w:jc w:val="both"/>
      </w:pPr>
      <w:r>
        <w:rPr>
          <w:rFonts w:ascii="Century Gothic" w:eastAsia="Century Gothic" w:hAnsi="Century Gothic" w:cs="Century Gothic"/>
          <w:sz w:val="24"/>
        </w:rPr>
        <w:t xml:space="preserve">Fundamentos de los algoritmos de trayectoria:  Hill </w:t>
      </w:r>
      <w:proofErr w:type="spellStart"/>
      <w:r>
        <w:rPr>
          <w:rFonts w:ascii="Century Gothic" w:eastAsia="Century Gothic" w:hAnsi="Century Gothic" w:cs="Century Gothic"/>
          <w:sz w:val="24"/>
        </w:rPr>
        <w:t>Climbin</w:t>
      </w:r>
      <w:r>
        <w:rPr>
          <w:rFonts w:ascii="Century Gothic" w:eastAsia="Century Gothic" w:hAnsi="Century Gothic" w:cs="Century Gothic"/>
          <w:sz w:val="24"/>
        </w:rPr>
        <w:t>g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z w:val="24"/>
        </w:rPr>
        <w:t>Simulated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Annealing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(SA) y </w:t>
      </w:r>
      <w:proofErr w:type="spellStart"/>
      <w:r>
        <w:rPr>
          <w:rFonts w:ascii="Century Gothic" w:eastAsia="Century Gothic" w:hAnsi="Century Gothic" w:cs="Century Gothic"/>
          <w:sz w:val="24"/>
        </w:rPr>
        <w:t>Tabu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Search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(TS). </w:t>
      </w:r>
    </w:p>
    <w:p w14:paraId="45C7C141" w14:textId="77777777" w:rsidR="00C5142C" w:rsidRDefault="008E3667">
      <w:pPr>
        <w:numPr>
          <w:ilvl w:val="0"/>
          <w:numId w:val="1"/>
        </w:numPr>
        <w:spacing w:after="40" w:line="269" w:lineRule="auto"/>
        <w:ind w:right="1509" w:hanging="360"/>
        <w:jc w:val="both"/>
      </w:pPr>
      <w:r>
        <w:rPr>
          <w:rFonts w:ascii="Century Gothic" w:eastAsia="Century Gothic" w:hAnsi="Century Gothic" w:cs="Century Gothic"/>
          <w:sz w:val="24"/>
        </w:rPr>
        <w:t xml:space="preserve">Conceptos de función de costo, criterios de parada y ajuste de parámetros. </w:t>
      </w:r>
    </w:p>
    <w:p w14:paraId="1B4DADC9" w14:textId="77777777" w:rsidR="00C5142C" w:rsidRPr="00812247" w:rsidRDefault="008E3667">
      <w:pPr>
        <w:numPr>
          <w:ilvl w:val="0"/>
          <w:numId w:val="1"/>
        </w:numPr>
        <w:spacing w:after="41" w:line="269" w:lineRule="auto"/>
        <w:ind w:right="1509" w:hanging="360"/>
        <w:jc w:val="both"/>
        <w:rPr>
          <w:lang w:val="en-US"/>
        </w:rPr>
      </w:pPr>
      <w:proofErr w:type="spellStart"/>
      <w:r w:rsidRPr="00812247">
        <w:rPr>
          <w:rFonts w:ascii="Century Gothic" w:eastAsia="Century Gothic" w:hAnsi="Century Gothic" w:cs="Century Gothic"/>
          <w:sz w:val="24"/>
          <w:lang w:val="en-US"/>
        </w:rPr>
        <w:t>Conocimiento</w:t>
      </w:r>
      <w:proofErr w:type="spellEnd"/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de </w:t>
      </w:r>
      <w:proofErr w:type="spellStart"/>
      <w:r w:rsidRPr="00812247">
        <w:rPr>
          <w:rFonts w:ascii="Century Gothic" w:eastAsia="Century Gothic" w:hAnsi="Century Gothic" w:cs="Century Gothic"/>
          <w:sz w:val="24"/>
          <w:lang w:val="en-US"/>
        </w:rPr>
        <w:t>problemas</w:t>
      </w:r>
      <w:proofErr w:type="spellEnd"/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benchmark:    </w:t>
      </w:r>
      <w:proofErr w:type="gramStart"/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TSP,   </w:t>
      </w:r>
      <w:proofErr w:type="gramEnd"/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Job    Shop Scheduling, Bin Packing. </w:t>
      </w:r>
    </w:p>
    <w:p w14:paraId="0E10C353" w14:textId="77777777" w:rsidR="00C5142C" w:rsidRDefault="008E3667">
      <w:pPr>
        <w:numPr>
          <w:ilvl w:val="0"/>
          <w:numId w:val="1"/>
        </w:numPr>
        <w:spacing w:after="3" w:line="269" w:lineRule="auto"/>
        <w:ind w:right="1509" w:hanging="360"/>
        <w:jc w:val="both"/>
      </w:pPr>
      <w:r>
        <w:rPr>
          <w:rFonts w:ascii="Century Gothic" w:eastAsia="Century Gothic" w:hAnsi="Century Gothic" w:cs="Century Gothic"/>
          <w:sz w:val="24"/>
        </w:rPr>
        <w:t>Uso básico del lenguaje Python o R para progr</w:t>
      </w:r>
      <w:r>
        <w:rPr>
          <w:rFonts w:ascii="Century Gothic" w:eastAsia="Century Gothic" w:hAnsi="Century Gothic" w:cs="Century Gothic"/>
          <w:sz w:val="24"/>
        </w:rPr>
        <w:t xml:space="preserve">amar o adaptar algoritmos de optimización. </w:t>
      </w:r>
    </w:p>
    <w:p w14:paraId="34220FAF" w14:textId="77777777" w:rsidR="00C5142C" w:rsidRDefault="008E3667">
      <w:pPr>
        <w:spacing w:after="23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p w14:paraId="19C07FD2" w14:textId="77777777" w:rsidR="00C5142C" w:rsidRDefault="008E3667">
      <w:pPr>
        <w:spacing w:after="3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F46D90" w14:textId="77777777" w:rsidR="00C5142C" w:rsidRDefault="008E3667">
      <w:pPr>
        <w:spacing w:after="3" w:line="269" w:lineRule="auto"/>
        <w:ind w:left="1513" w:right="1509" w:hanging="10"/>
        <w:jc w:val="both"/>
      </w:pPr>
      <w:r>
        <w:rPr>
          <w:rFonts w:ascii="Century Gothic" w:eastAsia="Century Gothic" w:hAnsi="Century Gothic" w:cs="Century Gothic"/>
          <w:b/>
          <w:sz w:val="24"/>
        </w:rPr>
        <w:t xml:space="preserve">Formato de entrega: </w:t>
      </w:r>
      <w:r>
        <w:rPr>
          <w:rFonts w:ascii="Century Gothic" w:eastAsia="Century Gothic" w:hAnsi="Century Gothic" w:cs="Century Gothic"/>
          <w:sz w:val="24"/>
        </w:rPr>
        <w:t>PDF, Adjuntar archivo del código (.</w:t>
      </w:r>
      <w:proofErr w:type="spellStart"/>
      <w:r>
        <w:rPr>
          <w:rFonts w:ascii="Century Gothic" w:eastAsia="Century Gothic" w:hAnsi="Century Gothic" w:cs="Century Gothic"/>
          <w:sz w:val="24"/>
        </w:rPr>
        <w:t>py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</w:rPr>
        <w:t>o .R</w:t>
      </w:r>
      <w:proofErr w:type="gramEnd"/>
      <w:r>
        <w:rPr>
          <w:rFonts w:ascii="Century Gothic" w:eastAsia="Century Gothic" w:hAnsi="Century Gothic" w:cs="Century Gothic"/>
          <w:sz w:val="24"/>
        </w:rPr>
        <w:t xml:space="preserve">). </w:t>
      </w:r>
    </w:p>
    <w:p w14:paraId="241BF1B9" w14:textId="77777777" w:rsidR="00C5142C" w:rsidRDefault="008E3667">
      <w:pPr>
        <w:spacing w:after="3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1519D3" w14:textId="77777777" w:rsidR="00C5142C" w:rsidRDefault="008E3667">
      <w:pPr>
        <w:spacing w:after="0"/>
        <w:ind w:left="1513" w:hanging="10"/>
      </w:pPr>
      <w:r>
        <w:rPr>
          <w:rFonts w:ascii="Century Gothic" w:eastAsia="Century Gothic" w:hAnsi="Century Gothic" w:cs="Century Gothic"/>
          <w:b/>
          <w:sz w:val="24"/>
        </w:rPr>
        <w:t>Instrucciones: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478CA8C4" w14:textId="77777777" w:rsidR="00C5142C" w:rsidRDefault="008E3667">
      <w:pPr>
        <w:spacing w:after="35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7A333D5E" w14:textId="77777777" w:rsidR="00C5142C" w:rsidRDefault="008E3667">
      <w:pPr>
        <w:spacing w:after="3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AC63B02" w14:textId="77777777" w:rsidR="00C5142C" w:rsidRDefault="008E366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 xml:space="preserve">Selección del problema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benchmark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41D278F1" w14:textId="77777777" w:rsidR="00C5142C" w:rsidRDefault="008E3667">
      <w:pPr>
        <w:spacing w:after="3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2769EC0" w14:textId="77777777" w:rsidR="00C5142C" w:rsidRDefault="008E3667">
      <w:pPr>
        <w:numPr>
          <w:ilvl w:val="1"/>
          <w:numId w:val="2"/>
        </w:numPr>
        <w:spacing w:after="3" w:line="269" w:lineRule="auto"/>
        <w:ind w:right="1509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Elija uno de los siguientes problemas: </w:t>
      </w:r>
    </w:p>
    <w:p w14:paraId="5BB5067D" w14:textId="77777777" w:rsidR="00C5142C" w:rsidRDefault="008E3667">
      <w:pPr>
        <w:spacing w:after="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AC6C1FA" w14:textId="77777777" w:rsidR="00C5142C" w:rsidRDefault="008E3667">
      <w:pPr>
        <w:spacing w:after="3" w:line="269" w:lineRule="auto"/>
        <w:ind w:left="3291" w:right="150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▪ </w:t>
      </w:r>
      <w:proofErr w:type="spellStart"/>
      <w:r>
        <w:rPr>
          <w:rFonts w:ascii="Century Gothic" w:eastAsia="Century Gothic" w:hAnsi="Century Gothic" w:cs="Century Gothic"/>
          <w:sz w:val="24"/>
        </w:rPr>
        <w:t>Traveling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Salesman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Problem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(TSP) – versión reducida (5–10 nodos). </w:t>
      </w:r>
    </w:p>
    <w:p w14:paraId="460C621F" w14:textId="77777777" w:rsidR="00C5142C" w:rsidRDefault="008E3667">
      <w:pPr>
        <w:spacing w:after="3" w:line="269" w:lineRule="auto"/>
        <w:ind w:left="3291" w:right="150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▪ </w:t>
      </w:r>
      <w:proofErr w:type="gramStart"/>
      <w:r>
        <w:rPr>
          <w:rFonts w:ascii="Century Gothic" w:eastAsia="Century Gothic" w:hAnsi="Century Gothic" w:cs="Century Gothic"/>
          <w:sz w:val="24"/>
        </w:rPr>
        <w:t>Job  Shop</w:t>
      </w:r>
      <w:proofErr w:type="gramEnd"/>
      <w:r>
        <w:rPr>
          <w:rFonts w:ascii="Century Gothic" w:eastAsia="Century Gothic" w:hAnsi="Century Gothic" w:cs="Century Gothic"/>
          <w:sz w:val="24"/>
        </w:rPr>
        <w:t xml:space="preserve">  </w:t>
      </w:r>
      <w:proofErr w:type="spellStart"/>
      <w:r>
        <w:rPr>
          <w:rFonts w:ascii="Century Gothic" w:eastAsia="Century Gothic" w:hAnsi="Century Gothic" w:cs="Century Gothic"/>
          <w:sz w:val="24"/>
        </w:rPr>
        <w:t>Scheduling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 </w:t>
      </w:r>
      <w:proofErr w:type="spellStart"/>
      <w:r>
        <w:rPr>
          <w:rFonts w:ascii="Century Gothic" w:eastAsia="Century Gothic" w:hAnsi="Century Gothic" w:cs="Century Gothic"/>
          <w:sz w:val="24"/>
        </w:rPr>
        <w:t>Problem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 (JSSP)  –  con  máximo  3 trabajos y 3 máquinas. </w:t>
      </w:r>
    </w:p>
    <w:p w14:paraId="641D11FB" w14:textId="77777777" w:rsidR="00C5142C" w:rsidRDefault="008E3667">
      <w:pPr>
        <w:spacing w:after="3" w:line="269" w:lineRule="auto"/>
        <w:ind w:left="3291" w:right="150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▪ </w:t>
      </w:r>
      <w:proofErr w:type="spellStart"/>
      <w:r>
        <w:rPr>
          <w:rFonts w:ascii="Century Gothic" w:eastAsia="Century Gothic" w:hAnsi="Century Gothic" w:cs="Century Gothic"/>
          <w:sz w:val="24"/>
        </w:rPr>
        <w:t>Bin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Packing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Problem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– empaquetar ítems en un número mínimo de contenedores. </w:t>
      </w:r>
    </w:p>
    <w:p w14:paraId="4A47B867" w14:textId="77777777" w:rsidR="00C5142C" w:rsidRDefault="008E366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C7A28AD" w14:textId="77777777" w:rsidR="00C5142C" w:rsidRDefault="008E366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>• Implementación de algo</w:t>
      </w:r>
      <w:r>
        <w:rPr>
          <w:rFonts w:ascii="Century Gothic" w:eastAsia="Century Gothic" w:hAnsi="Century Gothic" w:cs="Century Gothic"/>
          <w:b/>
          <w:sz w:val="24"/>
        </w:rPr>
        <w:t>ritmos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357745D9" w14:textId="77777777" w:rsidR="00C5142C" w:rsidRDefault="008E3667">
      <w:pPr>
        <w:spacing w:after="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BBF56DF" w14:textId="77777777" w:rsidR="00C5142C" w:rsidRDefault="008E3667">
      <w:pPr>
        <w:numPr>
          <w:ilvl w:val="1"/>
          <w:numId w:val="2"/>
        </w:numPr>
        <w:spacing w:after="3" w:line="269" w:lineRule="auto"/>
        <w:ind w:right="1509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Programe en Python o R al menos dos algoritmos de trayectoria </w:t>
      </w:r>
    </w:p>
    <w:p w14:paraId="367475F7" w14:textId="77777777" w:rsidR="00C5142C" w:rsidRDefault="008E3667">
      <w:pPr>
        <w:spacing w:after="3" w:line="269" w:lineRule="auto"/>
        <w:ind w:left="2581" w:right="1509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(ej. SA y TS). </w:t>
      </w:r>
    </w:p>
    <w:p w14:paraId="2CDE4D1D" w14:textId="77777777" w:rsidR="00C5142C" w:rsidRDefault="008E3667">
      <w:pPr>
        <w:numPr>
          <w:ilvl w:val="1"/>
          <w:numId w:val="2"/>
        </w:numPr>
        <w:spacing w:after="3" w:line="269" w:lineRule="auto"/>
        <w:ind w:right="1509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Documente el diseño de la función de costo, el vecindario y el criterio de parada. </w:t>
      </w:r>
    </w:p>
    <w:p w14:paraId="674116D7" w14:textId="77777777" w:rsidR="00C5142C" w:rsidRDefault="008E3667">
      <w:pPr>
        <w:spacing w:after="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</w:p>
    <w:p w14:paraId="471636FB" w14:textId="77777777" w:rsidR="00C5142C" w:rsidRDefault="008E366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>• Ejecución y resultados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3A482535" w14:textId="77777777" w:rsidR="00C5142C" w:rsidRDefault="008E3667">
      <w:pPr>
        <w:spacing w:after="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CC83CEA" w14:textId="77777777" w:rsidR="00C5142C" w:rsidRDefault="008E3667">
      <w:pPr>
        <w:numPr>
          <w:ilvl w:val="1"/>
          <w:numId w:val="2"/>
        </w:numPr>
        <w:spacing w:after="3" w:line="269" w:lineRule="auto"/>
        <w:ind w:right="1509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Ejecute cada algoritmo </w:t>
      </w:r>
      <w:proofErr w:type="gramStart"/>
      <w:r>
        <w:rPr>
          <w:rFonts w:ascii="Century Gothic" w:eastAsia="Century Gothic" w:hAnsi="Century Gothic" w:cs="Century Gothic"/>
          <w:sz w:val="24"/>
        </w:rPr>
        <w:t>al  menos</w:t>
      </w:r>
      <w:proofErr w:type="gramEnd"/>
      <w:r>
        <w:rPr>
          <w:rFonts w:ascii="Century Gothic" w:eastAsia="Century Gothic" w:hAnsi="Century Gothic" w:cs="Century Gothic"/>
          <w:sz w:val="24"/>
        </w:rPr>
        <w:t xml:space="preserve">  5  veces  so</w:t>
      </w:r>
      <w:r>
        <w:rPr>
          <w:rFonts w:ascii="Century Gothic" w:eastAsia="Century Gothic" w:hAnsi="Century Gothic" w:cs="Century Gothic"/>
          <w:sz w:val="24"/>
        </w:rPr>
        <w:t xml:space="preserve">bre  el  mismo problema. </w:t>
      </w:r>
    </w:p>
    <w:p w14:paraId="28D5D4F8" w14:textId="77777777" w:rsidR="00C5142C" w:rsidRDefault="008E3667">
      <w:pPr>
        <w:numPr>
          <w:ilvl w:val="1"/>
          <w:numId w:val="2"/>
        </w:numPr>
        <w:spacing w:after="3" w:line="269" w:lineRule="auto"/>
        <w:ind w:right="1509" w:hanging="362"/>
        <w:jc w:val="both"/>
      </w:pPr>
      <w:r>
        <w:rPr>
          <w:rFonts w:ascii="Century Gothic" w:eastAsia="Century Gothic" w:hAnsi="Century Gothic" w:cs="Century Gothic"/>
          <w:sz w:val="24"/>
        </w:rPr>
        <w:t>Registre:</w:t>
      </w:r>
    </w:p>
    <w:p w14:paraId="2E580097" w14:textId="77777777" w:rsidR="00C5142C" w:rsidRDefault="008E3667">
      <w:pPr>
        <w:spacing w:after="116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011B7A2D" w14:textId="77777777" w:rsidR="00C5142C" w:rsidRDefault="008E3667">
      <w:pPr>
        <w:spacing w:after="3" w:line="269" w:lineRule="auto"/>
        <w:ind w:left="3291" w:right="150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▪ </w:t>
      </w:r>
      <w:r>
        <w:rPr>
          <w:rFonts w:ascii="Century Gothic" w:eastAsia="Century Gothic" w:hAnsi="Century Gothic" w:cs="Century Gothic"/>
          <w:sz w:val="24"/>
        </w:rPr>
        <w:t xml:space="preserve">Calidad de la solución obtenida (valor de la función de costo). </w:t>
      </w:r>
    </w:p>
    <w:p w14:paraId="162AB13E" w14:textId="77777777" w:rsidR="00C5142C" w:rsidRDefault="008E3667">
      <w:pPr>
        <w:spacing w:after="3" w:line="269" w:lineRule="auto"/>
        <w:ind w:left="2941" w:right="556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▪   </w:t>
      </w:r>
      <w:r>
        <w:rPr>
          <w:rFonts w:ascii="Century Gothic" w:eastAsia="Century Gothic" w:hAnsi="Century Gothic" w:cs="Century Gothic"/>
          <w:sz w:val="24"/>
        </w:rPr>
        <w:t xml:space="preserve">Tiempo de ejecución. </w:t>
      </w:r>
      <w:r>
        <w:rPr>
          <w:rFonts w:ascii="Times New Roman" w:eastAsia="Times New Roman" w:hAnsi="Times New Roman" w:cs="Times New Roman"/>
          <w:sz w:val="24"/>
        </w:rPr>
        <w:t xml:space="preserve">▪   </w:t>
      </w:r>
      <w:r>
        <w:rPr>
          <w:rFonts w:ascii="Century Gothic" w:eastAsia="Century Gothic" w:hAnsi="Century Gothic" w:cs="Century Gothic"/>
          <w:sz w:val="24"/>
        </w:rPr>
        <w:t xml:space="preserve">Número de iteraciones. </w:t>
      </w:r>
    </w:p>
    <w:p w14:paraId="7EDE6765" w14:textId="77777777" w:rsidR="00C5142C" w:rsidRDefault="008E366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5318B29" w14:textId="77777777" w:rsidR="00C5142C" w:rsidRDefault="008E366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>• Análisis comparativo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48B470B2" w14:textId="77777777" w:rsidR="00C5142C" w:rsidRDefault="008E3667">
      <w:pPr>
        <w:spacing w:after="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543D79" w14:textId="77777777" w:rsidR="00C5142C" w:rsidRDefault="008E3667">
      <w:pPr>
        <w:numPr>
          <w:ilvl w:val="1"/>
          <w:numId w:val="2"/>
        </w:numPr>
        <w:spacing w:after="3" w:line="269" w:lineRule="auto"/>
        <w:ind w:right="1509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Presente los resultados en una tabla comparativa. </w:t>
      </w:r>
      <w:r>
        <w:rPr>
          <w:rFonts w:ascii="Times New Roman" w:eastAsia="Times New Roman" w:hAnsi="Times New Roman" w:cs="Times New Roman"/>
          <w:sz w:val="24"/>
        </w:rPr>
        <w:t xml:space="preserve">•   </w:t>
      </w:r>
      <w:r>
        <w:rPr>
          <w:rFonts w:ascii="Century Gothic" w:eastAsia="Century Gothic" w:hAnsi="Century Gothic" w:cs="Century Gothic"/>
          <w:sz w:val="24"/>
        </w:rPr>
        <w:t>Analice las dife</w:t>
      </w:r>
      <w:r>
        <w:rPr>
          <w:rFonts w:ascii="Century Gothic" w:eastAsia="Century Gothic" w:hAnsi="Century Gothic" w:cs="Century Gothic"/>
          <w:sz w:val="24"/>
        </w:rPr>
        <w:t xml:space="preserve">rencias en precisión, eficiencia y robustez. </w:t>
      </w:r>
    </w:p>
    <w:p w14:paraId="33C71882" w14:textId="77777777" w:rsidR="00C5142C" w:rsidRDefault="008E366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040CFD" w14:textId="77777777" w:rsidR="00C5142C" w:rsidRDefault="008E366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>• Reflexión crítica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4E7336FA" w14:textId="77777777" w:rsidR="00C5142C" w:rsidRDefault="008E3667">
      <w:pPr>
        <w:spacing w:after="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510F268" w14:textId="77777777" w:rsidR="00C5142C" w:rsidRDefault="008E3667">
      <w:pPr>
        <w:numPr>
          <w:ilvl w:val="1"/>
          <w:numId w:val="2"/>
        </w:numPr>
        <w:spacing w:after="3" w:line="269" w:lineRule="auto"/>
        <w:ind w:right="1509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Redacte un ensayo (mínimo de 300 palabras) sobre la aplicabilidad de los algoritmos de trayectoria en problemas reales de logística, robótica o planificación de recursos. </w:t>
      </w:r>
    </w:p>
    <w:p w14:paraId="66305499" w14:textId="77777777" w:rsidR="00C5142C" w:rsidRDefault="008E3667">
      <w:pPr>
        <w:spacing w:after="0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672A6319" w14:textId="77777777" w:rsidR="00C5142C" w:rsidRDefault="008E3667">
      <w:pPr>
        <w:spacing w:after="73" w:line="216" w:lineRule="auto"/>
        <w:ind w:right="11542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6028970A" w14:textId="77777777" w:rsidR="00C5142C" w:rsidRDefault="008E3667">
      <w:pPr>
        <w:spacing w:after="0"/>
        <w:ind w:left="1513" w:hanging="10"/>
      </w:pPr>
      <w:r>
        <w:rPr>
          <w:rFonts w:ascii="Century Gothic" w:eastAsia="Century Gothic" w:hAnsi="Century Gothic" w:cs="Century Gothic"/>
          <w:b/>
          <w:sz w:val="24"/>
        </w:rPr>
        <w:t>Bibliografía: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10373620" w14:textId="77777777" w:rsidR="00C5142C" w:rsidRDefault="008E3667">
      <w:pPr>
        <w:spacing w:after="3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2414C9" w14:textId="77777777" w:rsidR="00C5142C" w:rsidRPr="00812247" w:rsidRDefault="008E3667">
      <w:pPr>
        <w:spacing w:after="1" w:line="258" w:lineRule="auto"/>
        <w:ind w:left="1925" w:right="1509" w:hanging="437"/>
        <w:jc w:val="both"/>
        <w:rPr>
          <w:lang w:val="en-US"/>
        </w:rPr>
      </w:pPr>
      <w:proofErr w:type="spellStart"/>
      <w:r>
        <w:rPr>
          <w:rFonts w:ascii="Century Gothic" w:eastAsia="Century Gothic" w:hAnsi="Century Gothic" w:cs="Century Gothic"/>
          <w:i/>
          <w:sz w:val="24"/>
        </w:rPr>
        <w:t>Guilmeau</w:t>
      </w:r>
      <w:proofErr w:type="spellEnd"/>
      <w:r>
        <w:rPr>
          <w:rFonts w:ascii="Century Gothic" w:eastAsia="Century Gothic" w:hAnsi="Century Gothic" w:cs="Century Gothic"/>
          <w:i/>
          <w:sz w:val="24"/>
        </w:rPr>
        <w:t xml:space="preserve">, T., </w:t>
      </w:r>
      <w:proofErr w:type="spellStart"/>
      <w:r>
        <w:rPr>
          <w:rFonts w:ascii="Century Gothic" w:eastAsia="Century Gothic" w:hAnsi="Century Gothic" w:cs="Century Gothic"/>
          <w:i/>
          <w:sz w:val="24"/>
        </w:rPr>
        <w:t>Chouzenoux</w:t>
      </w:r>
      <w:proofErr w:type="spellEnd"/>
      <w:r>
        <w:rPr>
          <w:rFonts w:ascii="Century Gothic" w:eastAsia="Century Gothic" w:hAnsi="Century Gothic" w:cs="Century Gothic"/>
          <w:i/>
          <w:sz w:val="24"/>
        </w:rPr>
        <w:t xml:space="preserve">, E., &amp; Elvira, V. (2022). </w:t>
      </w: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 xml:space="preserve">Proximal-based adaptive simulated annealing for global optimization. ICASSP 2022 – IEEE </w:t>
      </w:r>
    </w:p>
    <w:p w14:paraId="503E2E79" w14:textId="77777777" w:rsidR="00C5142C" w:rsidRPr="00812247" w:rsidRDefault="008E3667">
      <w:pPr>
        <w:spacing w:after="0"/>
        <w:ind w:right="1580"/>
        <w:jc w:val="right"/>
        <w:rPr>
          <w:lang w:val="en-US"/>
        </w:rPr>
      </w:pP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International Conference on Acoustics, Speech and Signal Processing,</w:t>
      </w:r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</w:t>
      </w:r>
    </w:p>
    <w:p w14:paraId="7C89AE6C" w14:textId="77777777" w:rsidR="00C5142C" w:rsidRPr="00812247" w:rsidRDefault="008E3667">
      <w:pPr>
        <w:spacing w:after="1" w:line="258" w:lineRule="auto"/>
        <w:ind w:left="1930" w:right="1509"/>
        <w:jc w:val="both"/>
        <w:rPr>
          <w:lang w:val="en-US"/>
        </w:rPr>
      </w:pP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5453–5457. https://doi.org</w:t>
      </w: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/10.1109/ICASSP43922.2022.9746626</w:t>
      </w:r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</w:t>
      </w:r>
    </w:p>
    <w:p w14:paraId="48F5569A" w14:textId="77777777" w:rsidR="00C5142C" w:rsidRPr="00812247" w:rsidRDefault="008E3667">
      <w:pPr>
        <w:spacing w:after="39" w:line="216" w:lineRule="auto"/>
        <w:ind w:right="11542"/>
        <w:rPr>
          <w:lang w:val="en-US"/>
        </w:rPr>
      </w:pPr>
      <w:r w:rsidRPr="00812247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</w:p>
    <w:p w14:paraId="0708250B" w14:textId="77777777" w:rsidR="00C5142C" w:rsidRPr="00812247" w:rsidRDefault="008E3667">
      <w:pPr>
        <w:spacing w:after="0"/>
        <w:rPr>
          <w:lang w:val="en-US"/>
        </w:rPr>
      </w:pPr>
      <w:r w:rsidRPr="00812247">
        <w:rPr>
          <w:rFonts w:ascii="Times New Roman" w:eastAsia="Times New Roman" w:hAnsi="Times New Roman" w:cs="Times New Roman"/>
          <w:sz w:val="26"/>
          <w:lang w:val="en-US"/>
        </w:rPr>
        <w:t xml:space="preserve"> </w:t>
      </w:r>
    </w:p>
    <w:p w14:paraId="5E81DB54" w14:textId="77777777" w:rsidR="00C5142C" w:rsidRPr="00812247" w:rsidRDefault="008E3667">
      <w:pPr>
        <w:spacing w:after="1" w:line="258" w:lineRule="auto"/>
        <w:ind w:left="1925" w:right="1509" w:hanging="437"/>
        <w:jc w:val="both"/>
        <w:rPr>
          <w:lang w:val="en-US"/>
        </w:rPr>
      </w:pPr>
      <w:proofErr w:type="spellStart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Venkateswarlu</w:t>
      </w:r>
      <w:proofErr w:type="spellEnd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 xml:space="preserve">, C. (2021). A metaheuristic tabu search optimization algorithm: Applications to chemical and environmental processes. </w:t>
      </w:r>
      <w:proofErr w:type="spellStart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En</w:t>
      </w:r>
      <w:proofErr w:type="spellEnd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 xml:space="preserve"> Engineering Problems—Uncertainties, Constraints and Optimization Techniques. </w:t>
      </w:r>
      <w:proofErr w:type="spellStart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Inte</w:t>
      </w: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chOpen</w:t>
      </w:r>
      <w:proofErr w:type="spellEnd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. https://doi.org/10.5772/intechopen.98240</w:t>
      </w:r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</w:t>
      </w:r>
    </w:p>
    <w:p w14:paraId="36C81888" w14:textId="77777777" w:rsidR="00C5142C" w:rsidRPr="00812247" w:rsidRDefault="008E3667">
      <w:pPr>
        <w:spacing w:after="27" w:line="216" w:lineRule="auto"/>
        <w:ind w:right="11542"/>
        <w:rPr>
          <w:lang w:val="en-US"/>
        </w:rPr>
      </w:pPr>
      <w:r w:rsidRPr="00812247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</w:p>
    <w:p w14:paraId="3561EC47" w14:textId="77777777" w:rsidR="00C5142C" w:rsidRPr="00812247" w:rsidRDefault="008E3667">
      <w:pPr>
        <w:spacing w:after="9"/>
        <w:rPr>
          <w:lang w:val="en-US"/>
        </w:rPr>
      </w:pPr>
      <w:r w:rsidRPr="00812247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08B23597" w14:textId="77777777" w:rsidR="00C5142C" w:rsidRPr="00812247" w:rsidRDefault="008E3667">
      <w:pPr>
        <w:spacing w:after="1" w:line="258" w:lineRule="auto"/>
        <w:ind w:left="1925" w:right="1509" w:hanging="437"/>
        <w:jc w:val="both"/>
        <w:rPr>
          <w:lang w:val="en-US"/>
        </w:rPr>
      </w:pP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Xu, L., Wang, Z., Chen, X., &amp; Lin, Z. (2022). Multi-parking lot and shelter heterogeneous vehicle routing problem with split pickup under emergencies. IEEE Access, 10, 36073–36090. https://doi.org/10.1</w:t>
      </w: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109/ACCESS.2022.3163715</w:t>
      </w:r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</w:t>
      </w:r>
    </w:p>
    <w:p w14:paraId="37BE9482" w14:textId="77777777" w:rsidR="00C5142C" w:rsidRPr="00812247" w:rsidRDefault="008E3667">
      <w:pPr>
        <w:spacing w:after="28" w:line="216" w:lineRule="auto"/>
        <w:ind w:right="11542"/>
        <w:rPr>
          <w:lang w:val="en-US"/>
        </w:rPr>
      </w:pPr>
      <w:r w:rsidRPr="00812247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</w:p>
    <w:p w14:paraId="255410FA" w14:textId="77777777" w:rsidR="00C5142C" w:rsidRPr="00812247" w:rsidRDefault="008E3667">
      <w:pPr>
        <w:spacing w:after="9"/>
        <w:rPr>
          <w:lang w:val="en-US"/>
        </w:rPr>
      </w:pPr>
      <w:r w:rsidRPr="00812247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51C00D1" w14:textId="77777777" w:rsidR="00C5142C" w:rsidRPr="00812247" w:rsidRDefault="008E3667">
      <w:pPr>
        <w:spacing w:after="1" w:line="258" w:lineRule="auto"/>
        <w:ind w:left="1925" w:right="1509" w:hanging="437"/>
        <w:jc w:val="both"/>
        <w:rPr>
          <w:lang w:val="en-US"/>
        </w:rPr>
      </w:pPr>
      <w:proofErr w:type="spellStart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lastRenderedPageBreak/>
        <w:t>Rowold</w:t>
      </w:r>
      <w:proofErr w:type="spellEnd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 xml:space="preserve">, M., </w:t>
      </w:r>
      <w:proofErr w:type="spellStart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Ögretmen</w:t>
      </w:r>
      <w:proofErr w:type="spellEnd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 xml:space="preserve">, L., </w:t>
      </w:r>
      <w:proofErr w:type="spellStart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Kerbl</w:t>
      </w:r>
      <w:proofErr w:type="spellEnd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, T., &amp; Lohmann, B. (2022). Efficient spatiotemporal graph search for local trajectory planning on oval race tracks. Actuators, 11(11), 319. https://doi.org/10.3390/act11110319</w:t>
      </w:r>
      <w:r w:rsidRPr="00812247">
        <w:rPr>
          <w:rFonts w:ascii="Century Gothic" w:eastAsia="Century Gothic" w:hAnsi="Century Gothic" w:cs="Century Gothic"/>
          <w:sz w:val="24"/>
          <w:lang w:val="en-US"/>
        </w:rPr>
        <w:t xml:space="preserve"> </w:t>
      </w:r>
    </w:p>
    <w:p w14:paraId="3E581C08" w14:textId="77777777" w:rsidR="00C5142C" w:rsidRPr="00812247" w:rsidRDefault="008E3667">
      <w:pPr>
        <w:spacing w:after="27" w:line="216" w:lineRule="auto"/>
        <w:ind w:right="11542"/>
        <w:rPr>
          <w:lang w:val="en-US"/>
        </w:rPr>
      </w:pPr>
      <w:r w:rsidRPr="00812247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</w:p>
    <w:p w14:paraId="55382B08" w14:textId="77777777" w:rsidR="00C5142C" w:rsidRPr="00812247" w:rsidRDefault="008E3667">
      <w:pPr>
        <w:spacing w:after="9"/>
        <w:rPr>
          <w:lang w:val="en-US"/>
        </w:rPr>
      </w:pPr>
      <w:r w:rsidRPr="00812247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66D7C0B9" w14:textId="77777777" w:rsidR="00C5142C" w:rsidRPr="00812247" w:rsidRDefault="008E3667">
      <w:pPr>
        <w:spacing w:after="1" w:line="258" w:lineRule="auto"/>
        <w:ind w:left="1925" w:right="1509" w:hanging="437"/>
        <w:jc w:val="both"/>
        <w:rPr>
          <w:lang w:val="en-US"/>
        </w:rPr>
      </w:pP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Hu, T., Ocho</w:t>
      </w:r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 xml:space="preserve">a, G., &amp; Banzhaf, W. (2023). Phenotype search trajectory networks for linear genetic programming. </w:t>
      </w:r>
      <w:proofErr w:type="spellStart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>arXiv</w:t>
      </w:r>
      <w:proofErr w:type="spellEnd"/>
      <w:r w:rsidRPr="00812247">
        <w:rPr>
          <w:rFonts w:ascii="Century Gothic" w:eastAsia="Century Gothic" w:hAnsi="Century Gothic" w:cs="Century Gothic"/>
          <w:i/>
          <w:sz w:val="24"/>
          <w:lang w:val="en-US"/>
        </w:rPr>
        <w:t xml:space="preserve">. </w:t>
      </w:r>
    </w:p>
    <w:p w14:paraId="7E096BD8" w14:textId="77777777" w:rsidR="00C5142C" w:rsidRDefault="008E3667">
      <w:pPr>
        <w:spacing w:after="0"/>
        <w:ind w:left="1930"/>
      </w:pPr>
      <w:hyperlink r:id="rId12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https</w:t>
        </w:r>
      </w:hyperlink>
      <w:hyperlink r:id="rId13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://</w:t>
        </w:r>
      </w:hyperlink>
      <w:hyperlink r:id="rId14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doi</w:t>
        </w:r>
      </w:hyperlink>
      <w:hyperlink r:id="rId15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.</w:t>
        </w:r>
      </w:hyperlink>
      <w:hyperlink r:id="rId16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o</w:t>
        </w:r>
      </w:hyperlink>
      <w:hyperlink r:id="rId17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rg</w:t>
        </w:r>
      </w:hyperlink>
      <w:hyperlink r:id="rId18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/10.48550</w:t>
        </w:r>
      </w:hyperlink>
      <w:hyperlink r:id="rId19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/arXiv</w:t>
        </w:r>
      </w:hyperlink>
      <w:hyperlink r:id="rId20">
        <w:r>
          <w:rPr>
            <w:rFonts w:ascii="Century Gothic" w:eastAsia="Century Gothic" w:hAnsi="Century Gothic" w:cs="Century Gothic"/>
            <w:i/>
            <w:color w:val="467885"/>
            <w:sz w:val="24"/>
            <w:u w:val="single" w:color="467885"/>
          </w:rPr>
          <w:t>.2211.08516</w:t>
        </w:r>
      </w:hyperlink>
    </w:p>
    <w:p w14:paraId="4A7B3A39" w14:textId="77777777" w:rsidR="00C5142C" w:rsidRDefault="008E366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579" w:type="dxa"/>
        <w:tblInd w:w="708" w:type="dxa"/>
        <w:tblCellMar>
          <w:top w:w="75" w:type="dxa"/>
          <w:left w:w="70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2256"/>
        <w:gridCol w:w="1289"/>
        <w:gridCol w:w="2580"/>
        <w:gridCol w:w="1421"/>
        <w:gridCol w:w="2879"/>
        <w:gridCol w:w="154"/>
      </w:tblGrid>
      <w:tr w:rsidR="00C5142C" w14:paraId="02A7795A" w14:textId="77777777">
        <w:trPr>
          <w:trHeight w:val="505"/>
        </w:trPr>
        <w:tc>
          <w:tcPr>
            <w:tcW w:w="2256" w:type="dxa"/>
            <w:tcBorders>
              <w:top w:val="single" w:sz="17" w:space="0" w:color="0E1424"/>
              <w:left w:val="nil"/>
              <w:bottom w:val="nil"/>
              <w:right w:val="nil"/>
            </w:tcBorders>
            <w:shd w:val="clear" w:color="auto" w:fill="0E1424"/>
          </w:tcPr>
          <w:p w14:paraId="7475872D" w14:textId="77777777" w:rsidR="00C5142C" w:rsidRDefault="008E3667">
            <w:pPr>
              <w:spacing w:after="0"/>
              <w:ind w:left="2"/>
            </w:pPr>
            <w:r>
              <w:rPr>
                <w:color w:val="FFFFFF"/>
                <w:sz w:val="24"/>
              </w:rPr>
              <w:t xml:space="preserve"> </w:t>
            </w:r>
          </w:p>
        </w:tc>
        <w:tc>
          <w:tcPr>
            <w:tcW w:w="8169" w:type="dxa"/>
            <w:gridSpan w:val="4"/>
            <w:tcBorders>
              <w:top w:val="single" w:sz="17" w:space="0" w:color="0E1424"/>
              <w:left w:val="nil"/>
              <w:bottom w:val="nil"/>
              <w:right w:val="nil"/>
            </w:tcBorders>
            <w:shd w:val="clear" w:color="auto" w:fill="0E1424"/>
          </w:tcPr>
          <w:p w14:paraId="5BCFCDD2" w14:textId="77777777" w:rsidR="00C5142C" w:rsidRDefault="008E3667">
            <w:pPr>
              <w:spacing w:after="0"/>
              <w:ind w:left="1568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4"/>
              </w:rPr>
              <w:t xml:space="preserve">Rúbrica de evaluación </w:t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36"/>
              </w:rPr>
              <w:t xml:space="preserve"> </w:t>
            </w:r>
            <w:r>
              <w:rPr>
                <w:color w:val="FFFFFF"/>
                <w:sz w:val="24"/>
              </w:rPr>
              <w:t xml:space="preserve"> </w:t>
            </w:r>
          </w:p>
        </w:tc>
        <w:tc>
          <w:tcPr>
            <w:tcW w:w="154" w:type="dxa"/>
            <w:tcBorders>
              <w:top w:val="nil"/>
              <w:left w:val="nil"/>
              <w:bottom w:val="nil"/>
              <w:right w:val="nil"/>
            </w:tcBorders>
          </w:tcPr>
          <w:p w14:paraId="4E17D086" w14:textId="77777777" w:rsidR="00C5142C" w:rsidRDefault="008E3667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  <w:tr w:rsidR="00C5142C" w14:paraId="5E581549" w14:textId="77777777">
        <w:trPr>
          <w:trHeight w:val="506"/>
        </w:trPr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DE72EE9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323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8FF89D8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4"/>
              </w:rPr>
              <w:t xml:space="preserve">  </w:t>
            </w:r>
            <w:r>
              <w:rPr>
                <w:rFonts w:ascii="Century Gothic" w:eastAsia="Century Gothic" w:hAnsi="Century Gothic" w:cs="Century Gothic"/>
                <w:sz w:val="14"/>
              </w:rPr>
              <w:tab/>
              <w:t xml:space="preserve">   </w:t>
            </w:r>
            <w:r>
              <w:rPr>
                <w:rFonts w:ascii="Century Gothic" w:eastAsia="Century Gothic" w:hAnsi="Century Gothic" w:cs="Century Gothic"/>
                <w:sz w:val="14"/>
              </w:rPr>
              <w:tab/>
              <w:t xml:space="preserve">   </w:t>
            </w:r>
            <w:r>
              <w:rPr>
                <w:rFonts w:ascii="Century Gothic" w:eastAsia="Century Gothic" w:hAnsi="Century Gothic" w:cs="Century Gothic"/>
                <w:sz w:val="14"/>
              </w:rPr>
              <w:tab/>
            </w:r>
            <w:r>
              <w:rPr>
                <w:rFonts w:ascii="Century Gothic" w:eastAsia="Century Gothic" w:hAnsi="Century Gothic" w:cs="Century Gothic"/>
              </w:rPr>
              <w:t xml:space="preserve">   </w:t>
            </w:r>
            <w:r>
              <w:rPr>
                <w:rFonts w:ascii="Century Gothic" w:eastAsia="Century Gothic" w:hAnsi="Century Gothic" w:cs="Century Gothic"/>
              </w:rPr>
              <w:tab/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C5142C" w14:paraId="670C54CC" w14:textId="77777777">
        <w:trPr>
          <w:trHeight w:val="617"/>
        </w:trPr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567FC" w14:textId="77777777" w:rsidR="00C5142C" w:rsidRDefault="008E3667">
            <w:pPr>
              <w:spacing w:after="0"/>
              <w:ind w:left="2"/>
              <w:jc w:val="both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Componente de aprendizaje: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31FEA" w14:textId="77777777" w:rsidR="00C5142C" w:rsidRDefault="008E3667">
            <w:pPr>
              <w:spacing w:after="0"/>
              <w:ind w:right="45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Autónomo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C271B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                   X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FB25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Contacto con 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el </w:t>
            </w:r>
            <w:r>
              <w:rPr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sz w:val="14"/>
              </w:rPr>
              <w:t>Docente</w:t>
            </w:r>
            <w:proofErr w:type="gramEnd"/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7BA38717" w14:textId="77777777" w:rsidR="00C5142C" w:rsidRDefault="008E3667">
            <w:pPr>
              <w:spacing w:after="0"/>
              <w:ind w:left="1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4" w:type="dxa"/>
            <w:vMerge w:val="restart"/>
            <w:tcBorders>
              <w:top w:val="single" w:sz="8" w:space="0" w:color="000000"/>
              <w:left w:val="double" w:sz="8" w:space="0" w:color="000000"/>
              <w:bottom w:val="nil"/>
              <w:right w:val="nil"/>
            </w:tcBorders>
          </w:tcPr>
          <w:p w14:paraId="4B827697" w14:textId="77777777" w:rsidR="00C5142C" w:rsidRDefault="008E3667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  <w:tr w:rsidR="00C5142C" w14:paraId="7FAC96D4" w14:textId="77777777">
        <w:trPr>
          <w:trHeight w:val="528"/>
        </w:trPr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F1DFD0F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Nombre de la Unidad: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169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double" w:sz="8" w:space="0" w:color="000000"/>
            </w:tcBorders>
            <w:vAlign w:val="center"/>
          </w:tcPr>
          <w:p w14:paraId="1C821852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>Unidad 2</w:t>
            </w:r>
            <w:r>
              <w:rPr>
                <w:rFonts w:ascii="Century Gothic" w:eastAsia="Century Gothic" w:hAnsi="Century Gothic" w:cs="Century Gothic"/>
                <w:sz w:val="14"/>
              </w:rPr>
              <w:t xml:space="preserve">: Algoritmos de Trayectoria.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double" w:sz="8" w:space="0" w:color="000000"/>
              <w:bottom w:val="nil"/>
              <w:right w:val="nil"/>
            </w:tcBorders>
          </w:tcPr>
          <w:p w14:paraId="45EBBC88" w14:textId="77777777" w:rsidR="00C5142C" w:rsidRDefault="00C5142C"/>
        </w:tc>
      </w:tr>
      <w:tr w:rsidR="00C5142C" w14:paraId="08E86B47" w14:textId="77777777">
        <w:trPr>
          <w:trHeight w:val="962"/>
        </w:trPr>
        <w:tc>
          <w:tcPr>
            <w:tcW w:w="225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B2332A9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Resultado(s) de aprendizaje: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169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double" w:sz="8" w:space="0" w:color="000000"/>
            </w:tcBorders>
          </w:tcPr>
          <w:p w14:paraId="305B49BF" w14:textId="77777777" w:rsidR="00C5142C" w:rsidRDefault="008E3667">
            <w:pPr>
              <w:numPr>
                <w:ilvl w:val="0"/>
                <w:numId w:val="4"/>
              </w:numPr>
              <w:spacing w:after="0" w:line="216" w:lineRule="auto"/>
              <w:ind w:hanging="361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Distinguir las características esenciales de los algoritmos de trayectoria, diferenciándolos de otros enfoques metaheurísticos poblacionales. </w:t>
            </w:r>
            <w:r>
              <w:rPr>
                <w:sz w:val="24"/>
              </w:rPr>
              <w:t xml:space="preserve"> </w:t>
            </w:r>
          </w:p>
          <w:p w14:paraId="392901C0" w14:textId="77777777" w:rsidR="00C5142C" w:rsidRDefault="008E3667">
            <w:pPr>
              <w:numPr>
                <w:ilvl w:val="0"/>
                <w:numId w:val="4"/>
              </w:numPr>
              <w:spacing w:after="0"/>
              <w:ind w:hanging="361"/>
            </w:pPr>
            <w:r>
              <w:rPr>
                <w:rFonts w:ascii="Century Gothic" w:eastAsia="Century Gothic" w:hAnsi="Century Gothic" w:cs="Century Gothic"/>
                <w:sz w:val="14"/>
              </w:rPr>
              <w:t>Aplicar algoritmos de trayectoria a problemas concretos, evaluando su eficiencia y adecuación a distintos contex</w:t>
            </w:r>
            <w:r>
              <w:rPr>
                <w:rFonts w:ascii="Century Gothic" w:eastAsia="Century Gothic" w:hAnsi="Century Gothic" w:cs="Century Gothic"/>
                <w:sz w:val="14"/>
              </w:rPr>
              <w:t>tos de optimización.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double" w:sz="8" w:space="0" w:color="000000"/>
              <w:bottom w:val="nil"/>
              <w:right w:val="nil"/>
            </w:tcBorders>
          </w:tcPr>
          <w:p w14:paraId="7534E2A9" w14:textId="77777777" w:rsidR="00C5142C" w:rsidRDefault="00C5142C"/>
        </w:tc>
      </w:tr>
      <w:tr w:rsidR="00C5142C" w14:paraId="7454432B" w14:textId="77777777">
        <w:trPr>
          <w:trHeight w:val="528"/>
        </w:trPr>
        <w:tc>
          <w:tcPr>
            <w:tcW w:w="225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83C43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Nombre de la Actividad: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169" w:type="dxa"/>
            <w:gridSpan w:val="4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</w:tcPr>
          <w:p w14:paraId="54DCBC64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Implementación y evaluación de algoritmos de trayectoria en problemas </w:t>
            </w:r>
            <w:proofErr w:type="spellStart"/>
            <w:r>
              <w:rPr>
                <w:rFonts w:ascii="Century Gothic" w:eastAsia="Century Gothic" w:hAnsi="Century Gothic" w:cs="Century Gothic"/>
                <w:sz w:val="14"/>
              </w:rPr>
              <w:t>benchmark</w:t>
            </w:r>
            <w:proofErr w:type="spellEnd"/>
            <w:r>
              <w:rPr>
                <w:rFonts w:ascii="Century Gothic" w:eastAsia="Century Gothic" w:hAnsi="Century Gothic" w:cs="Century Gothic"/>
                <w:sz w:val="14"/>
              </w:rPr>
              <w:t>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double" w:sz="8" w:space="0" w:color="000000"/>
              <w:bottom w:val="nil"/>
              <w:right w:val="nil"/>
            </w:tcBorders>
          </w:tcPr>
          <w:p w14:paraId="3334314E" w14:textId="77777777" w:rsidR="00C5142C" w:rsidRDefault="00C5142C"/>
        </w:tc>
      </w:tr>
    </w:tbl>
    <w:p w14:paraId="5FA1AD8C" w14:textId="77777777" w:rsidR="00C5142C" w:rsidRDefault="008E3667">
      <w:pPr>
        <w:spacing w:after="0"/>
        <w:jc w:val="both"/>
      </w:pPr>
      <w:r>
        <w:rPr>
          <w:rFonts w:ascii="Century Gothic" w:eastAsia="Century Gothic" w:hAnsi="Century Gothic" w:cs="Century Gothic"/>
          <w:b/>
          <w:sz w:val="14"/>
        </w:rPr>
        <w:t xml:space="preserve">   </w:t>
      </w:r>
      <w:r>
        <w:rPr>
          <w:rFonts w:ascii="Century Gothic" w:eastAsia="Century Gothic" w:hAnsi="Century Gothic" w:cs="Century Gothic"/>
          <w:b/>
          <w:sz w:val="14"/>
        </w:rPr>
        <w:tab/>
      </w:r>
      <w:r>
        <w:rPr>
          <w:rFonts w:ascii="Century Gothic" w:eastAsia="Century Gothic" w:hAnsi="Century Gothic" w:cs="Century Gothic"/>
          <w:sz w:val="14"/>
        </w:rPr>
        <w:t xml:space="preserve">   </w:t>
      </w:r>
      <w:r>
        <w:rPr>
          <w:rFonts w:ascii="Century Gothic" w:eastAsia="Century Gothic" w:hAnsi="Century Gothic" w:cs="Century Gothic"/>
          <w:sz w:val="14"/>
        </w:rPr>
        <w:tab/>
        <w:t xml:space="preserve">   </w:t>
      </w:r>
      <w:r>
        <w:rPr>
          <w:rFonts w:ascii="Century Gothic" w:eastAsia="Century Gothic" w:hAnsi="Century Gothic" w:cs="Century Gothic"/>
          <w:sz w:val="14"/>
        </w:rPr>
        <w:tab/>
        <w:t xml:space="preserve">   </w:t>
      </w:r>
      <w:r>
        <w:rPr>
          <w:rFonts w:ascii="Century Gothic" w:eastAsia="Century Gothic" w:hAnsi="Century Gothic" w:cs="Century Gothic"/>
          <w:sz w:val="14"/>
        </w:rPr>
        <w:tab/>
        <w:t xml:space="preserve">   </w:t>
      </w:r>
      <w:r>
        <w:rPr>
          <w:rFonts w:ascii="Century Gothic" w:eastAsia="Century Gothic" w:hAnsi="Century Gothic" w:cs="Century Gothic"/>
          <w:sz w:val="14"/>
        </w:rPr>
        <w:tab/>
        <w:t xml:space="preserve">   </w:t>
      </w:r>
      <w:r>
        <w:rPr>
          <w:rFonts w:ascii="Century Gothic" w:eastAsia="Century Gothic" w:hAnsi="Century Gothic" w:cs="Century Gothic"/>
          <w:sz w:val="14"/>
        </w:rPr>
        <w:tab/>
        <w:t xml:space="preserve">   </w:t>
      </w:r>
      <w:r>
        <w:rPr>
          <w:rFonts w:ascii="Century Gothic" w:eastAsia="Century Gothic" w:hAnsi="Century Gothic" w:cs="Century Gothic"/>
          <w:sz w:val="14"/>
        </w:rPr>
        <w:tab/>
        <w:t xml:space="preserve">   </w:t>
      </w:r>
      <w:r>
        <w:rPr>
          <w:rFonts w:ascii="Century Gothic" w:eastAsia="Century Gothic" w:hAnsi="Century Gothic" w:cs="Century Gothic"/>
          <w:sz w:val="14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409" w:type="dxa"/>
        <w:tblInd w:w="708" w:type="dxa"/>
        <w:tblCellMar>
          <w:top w:w="78" w:type="dxa"/>
          <w:left w:w="7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3"/>
        <w:gridCol w:w="1423"/>
        <w:gridCol w:w="1143"/>
        <w:gridCol w:w="1690"/>
        <w:gridCol w:w="994"/>
        <w:gridCol w:w="670"/>
        <w:gridCol w:w="946"/>
      </w:tblGrid>
      <w:tr w:rsidR="00C5142C" w14:paraId="4581D474" w14:textId="77777777">
        <w:trPr>
          <w:trHeight w:val="442"/>
        </w:trPr>
        <w:tc>
          <w:tcPr>
            <w:tcW w:w="15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8BC779" w14:textId="77777777" w:rsidR="00C5142C" w:rsidRDefault="008E3667">
            <w:pPr>
              <w:spacing w:after="246"/>
              <w:ind w:left="2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  <w:p w14:paraId="05705137" w14:textId="77777777" w:rsidR="00C5142C" w:rsidRDefault="008E3667">
            <w:pPr>
              <w:spacing w:after="59"/>
              <w:ind w:right="69"/>
              <w:jc w:val="center"/>
            </w:pPr>
            <w:proofErr w:type="gramStart"/>
            <w:r>
              <w:rPr>
                <w:rFonts w:ascii="Century Gothic" w:eastAsia="Century Gothic" w:hAnsi="Century Gothic" w:cs="Century Gothic"/>
                <w:b/>
                <w:sz w:val="14"/>
              </w:rPr>
              <w:t>Criterios  de</w:t>
            </w:r>
            <w:proofErr w:type="gramEnd"/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 </w:t>
            </w:r>
          </w:p>
          <w:p w14:paraId="40E85FCE" w14:textId="77777777" w:rsidR="00C5142C" w:rsidRDefault="008E3667">
            <w:pPr>
              <w:spacing w:after="0"/>
              <w:ind w:right="70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Evaluación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DB03DD9" w14:textId="77777777" w:rsidR="00C5142C" w:rsidRDefault="008E3667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2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4189C5" w14:textId="77777777" w:rsidR="00C5142C" w:rsidRDefault="008E3667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83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4F1F89" w14:textId="77777777" w:rsidR="00C5142C" w:rsidRDefault="008E3667">
            <w:pPr>
              <w:spacing w:after="0"/>
              <w:ind w:left="236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Escala de Valoración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6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79A3DD" w14:textId="77777777" w:rsidR="00C5142C" w:rsidRDefault="008E3667">
            <w:pPr>
              <w:spacing w:after="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94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99007A4" w14:textId="77777777" w:rsidR="00C5142C" w:rsidRDefault="008E3667">
            <w:pPr>
              <w:spacing w:after="0"/>
            </w:pPr>
            <w:r>
              <w:rPr>
                <w:sz w:val="24"/>
              </w:rPr>
              <w:t xml:space="preserve"> </w:t>
            </w:r>
          </w:p>
        </w:tc>
      </w:tr>
      <w:tr w:rsidR="00C5142C" w14:paraId="5D03FEC2" w14:textId="77777777">
        <w:trPr>
          <w:trHeight w:val="835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0C0309F" w14:textId="77777777" w:rsidR="00C5142C" w:rsidRDefault="00C5142C"/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60C5F" w14:textId="77777777" w:rsidR="00C5142C" w:rsidRDefault="008E3667">
            <w:pPr>
              <w:spacing w:after="0"/>
              <w:ind w:left="562" w:right="358" w:firstLine="22"/>
            </w:pPr>
            <w:proofErr w:type="gramStart"/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Excelente </w:t>
            </w:r>
            <w:r>
              <w:rPr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sz w:val="14"/>
              </w:rPr>
              <w:t>(</w:t>
            </w:r>
            <w:proofErr w:type="gramEnd"/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10 - 9,1)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54C5D" w14:textId="77777777" w:rsidR="00C5142C" w:rsidRDefault="008E3667">
            <w:pPr>
              <w:spacing w:after="0"/>
              <w:ind w:right="77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Bueno </w:t>
            </w:r>
            <w:r>
              <w:rPr>
                <w:sz w:val="24"/>
              </w:rPr>
              <w:t xml:space="preserve"> </w:t>
            </w:r>
          </w:p>
          <w:p w14:paraId="07AF59F0" w14:textId="77777777" w:rsidR="00C5142C" w:rsidRDefault="008E3667">
            <w:pPr>
              <w:spacing w:after="0"/>
              <w:ind w:right="79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(9 - 8,1)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A10F8" w14:textId="77777777" w:rsidR="00C5142C" w:rsidRDefault="008E3667">
            <w:pPr>
              <w:spacing w:after="0"/>
              <w:ind w:left="21" w:right="5"/>
              <w:jc w:val="center"/>
            </w:pPr>
            <w:proofErr w:type="gramStart"/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Satisfactorio </w:t>
            </w:r>
            <w:r>
              <w:rPr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sz w:val="14"/>
              </w:rPr>
              <w:t>(</w:t>
            </w:r>
            <w:proofErr w:type="gramEnd"/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8 - 7)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9F08F" w14:textId="77777777" w:rsidR="00C5142C" w:rsidRDefault="008E3667">
            <w:pPr>
              <w:spacing w:after="0"/>
              <w:ind w:left="58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Necesita mejorar </w:t>
            </w:r>
            <w:r>
              <w:rPr>
                <w:sz w:val="24"/>
              </w:rPr>
              <w:t xml:space="preserve"> </w:t>
            </w:r>
          </w:p>
          <w:p w14:paraId="445E582B" w14:textId="77777777" w:rsidR="00C5142C" w:rsidRDefault="008E3667">
            <w:pPr>
              <w:spacing w:after="0"/>
              <w:ind w:right="75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(6,9 - 0,1)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948A1" w14:textId="77777777" w:rsidR="00C5142C" w:rsidRDefault="008E3667">
            <w:pPr>
              <w:spacing w:after="0"/>
              <w:ind w:left="41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No entrega </w:t>
            </w:r>
            <w:r>
              <w:rPr>
                <w:sz w:val="24"/>
              </w:rPr>
              <w:t xml:space="preserve"> </w:t>
            </w:r>
          </w:p>
          <w:p w14:paraId="4C142E9D" w14:textId="77777777" w:rsidR="00C5142C" w:rsidRDefault="008E3667">
            <w:pPr>
              <w:spacing w:after="0"/>
              <w:ind w:right="74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(0)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D2D0E" w14:textId="77777777" w:rsidR="00C5142C" w:rsidRDefault="008E3667">
            <w:pPr>
              <w:spacing w:after="22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Puntaje </w:t>
            </w:r>
            <w:r>
              <w:rPr>
                <w:sz w:val="24"/>
              </w:rPr>
              <w:t xml:space="preserve"> </w:t>
            </w:r>
          </w:p>
          <w:p w14:paraId="54C63AC4" w14:textId="77777777" w:rsidR="00C5142C" w:rsidRDefault="008E3667">
            <w:pPr>
              <w:spacing w:after="0"/>
              <w:ind w:left="59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95262" w14:textId="77777777" w:rsidR="00C5142C" w:rsidRDefault="008E3667">
            <w:pPr>
              <w:spacing w:after="0"/>
              <w:ind w:left="24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>Comentario</w:t>
            </w:r>
            <w:r>
              <w:rPr>
                <w:sz w:val="24"/>
              </w:rPr>
              <w:t xml:space="preserve"> </w:t>
            </w:r>
          </w:p>
          <w:p w14:paraId="6D6A69FE" w14:textId="77777777" w:rsidR="00C5142C" w:rsidRDefault="008E3667">
            <w:pPr>
              <w:spacing w:after="0"/>
              <w:ind w:right="105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s </w:t>
            </w:r>
            <w:r>
              <w:rPr>
                <w:sz w:val="24"/>
              </w:rPr>
              <w:t xml:space="preserve"> </w:t>
            </w:r>
          </w:p>
          <w:p w14:paraId="267120CC" w14:textId="77777777" w:rsidR="00C5142C" w:rsidRDefault="008E3667">
            <w:pPr>
              <w:spacing w:after="0"/>
              <w:ind w:right="103"/>
              <w:jc w:val="center"/>
            </w:pPr>
            <w:r>
              <w:rPr>
                <w:rFonts w:ascii="Century Gothic" w:eastAsia="Century Gothic" w:hAnsi="Century Gothic" w:cs="Century Gothic"/>
                <w:b/>
                <w:sz w:val="14"/>
              </w:rPr>
              <w:t xml:space="preserve">(SIGEA) </w:t>
            </w:r>
            <w:r>
              <w:rPr>
                <w:sz w:val="24"/>
              </w:rPr>
              <w:t xml:space="preserve"> </w:t>
            </w:r>
          </w:p>
        </w:tc>
      </w:tr>
      <w:tr w:rsidR="00C5142C" w14:paraId="6B77F309" w14:textId="77777777">
        <w:trPr>
          <w:trHeight w:val="1291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D5151B5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1. Resumen conceptual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3B888E9" w14:textId="77777777" w:rsidR="00C5142C" w:rsidRDefault="008E3667">
            <w:pPr>
              <w:spacing w:after="1" w:line="241" w:lineRule="auto"/>
              <w:ind w:right="22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Explica claramente fundamentos, motivaciones y bases en </w:t>
            </w:r>
          </w:p>
          <w:p w14:paraId="49692BBC" w14:textId="77777777" w:rsidR="00C5142C" w:rsidRDefault="008E3667">
            <w:pPr>
              <w:spacing w:after="0"/>
              <w:ind w:right="4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biología, física y ecología con redacción académica impecable.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2BFA403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Presenta fundamentos y motivaciones con algunos vacíos o redacción mejorable.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D03E353" w14:textId="77777777" w:rsidR="00C5142C" w:rsidRDefault="008E3667">
            <w:pPr>
              <w:spacing w:after="0" w:line="242" w:lineRule="auto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Explica de forma parcial, </w:t>
            </w:r>
          </w:p>
          <w:p w14:paraId="4934D7FE" w14:textId="77777777" w:rsidR="00C5142C" w:rsidRDefault="008E3667">
            <w:pPr>
              <w:spacing w:after="0"/>
              <w:ind w:right="28"/>
            </w:pPr>
            <w:r>
              <w:rPr>
                <w:rFonts w:ascii="Century Gothic" w:eastAsia="Century Gothic" w:hAnsi="Century Gothic" w:cs="Century Gothic"/>
                <w:sz w:val="14"/>
              </w:rPr>
              <w:t>omite aspectos clave o tien</w:t>
            </w:r>
            <w:r>
              <w:rPr>
                <w:rFonts w:ascii="Century Gothic" w:eastAsia="Century Gothic" w:hAnsi="Century Gothic" w:cs="Century Gothic"/>
                <w:sz w:val="14"/>
              </w:rPr>
              <w:t xml:space="preserve">e errores menores.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B4F1A65" w14:textId="77777777" w:rsidR="00C5142C" w:rsidRDefault="008E3667">
            <w:pPr>
              <w:spacing w:after="0"/>
              <w:ind w:left="2" w:right="28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Explicación incompleta, con errores conceptuales o poco rigor académico.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4B4567A" w14:textId="77777777" w:rsidR="00C5142C" w:rsidRDefault="008E3667">
            <w:pPr>
              <w:spacing w:after="0"/>
              <w:ind w:left="3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No entrega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5667297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646F6D5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C5142C" w14:paraId="172A9E69" w14:textId="77777777">
        <w:trPr>
          <w:trHeight w:val="1133"/>
        </w:trPr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3B3A02B" w14:textId="77777777" w:rsidR="00C5142C" w:rsidRDefault="008E3667">
            <w:pPr>
              <w:spacing w:after="0"/>
              <w:ind w:left="2" w:right="31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2. Tabla comparativa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D149438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Incluye al menos 5 diferencias bien argumentadas entre </w:t>
            </w:r>
            <w:proofErr w:type="spellStart"/>
            <w:r>
              <w:rPr>
                <w:rFonts w:ascii="Century Gothic" w:eastAsia="Century Gothic" w:hAnsi="Century Gothic" w:cs="Century Gothic"/>
                <w:sz w:val="14"/>
              </w:rPr>
              <w:t>bioinspirados</w:t>
            </w:r>
            <w:proofErr w:type="spellEnd"/>
            <w:r>
              <w:rPr>
                <w:rFonts w:ascii="Century Gothic" w:eastAsia="Century Gothic" w:hAnsi="Century Gothic" w:cs="Century Gothic"/>
                <w:sz w:val="14"/>
              </w:rPr>
              <w:t xml:space="preserve"> y otras metaheurísticas, con ejemplos claros.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9871943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Presenta 4 o 5 diferencias, pero algunas poco desarrolladas.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EE0EEEA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Presenta menos de 4 diferencias o con errores notables.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63A5D19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sz w:val="14"/>
              </w:rPr>
              <w:t>Comparación muy in</w:t>
            </w:r>
            <w:r>
              <w:rPr>
                <w:rFonts w:ascii="Century Gothic" w:eastAsia="Century Gothic" w:hAnsi="Century Gothic" w:cs="Century Gothic"/>
                <w:sz w:val="14"/>
              </w:rPr>
              <w:t xml:space="preserve">completa o incorrecta.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8127CF9" w14:textId="77777777" w:rsidR="00C5142C" w:rsidRDefault="008E3667">
            <w:pPr>
              <w:spacing w:after="0"/>
              <w:ind w:left="3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No entrega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8511DB9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AEDFDB2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C5142C" w14:paraId="1C2D4612" w14:textId="77777777">
        <w:trPr>
          <w:trHeight w:val="1188"/>
        </w:trPr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90BE8A7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3. Aplicaciones recientes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8E92596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Selecciona 2 algoritmos y describe aplicaciones actuales (≤5 años) con detalle y ventajas identificadas.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353B9F1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Selecciona 2 algoritmos con aplicaciones, pero con explicaciones limitadas.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E113336" w14:textId="77777777" w:rsidR="00C5142C" w:rsidRDefault="008E3667">
            <w:pPr>
              <w:spacing w:after="0"/>
              <w:ind w:right="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Selecciona solo 1 algoritmo o aplicaciones poco actualizadas.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4E65E3C" w14:textId="77777777" w:rsidR="00C5142C" w:rsidRDefault="008E3667">
            <w:pPr>
              <w:spacing w:after="0"/>
              <w:ind w:left="2" w:right="34"/>
            </w:pPr>
            <w:r>
              <w:rPr>
                <w:rFonts w:ascii="Century Gothic" w:eastAsia="Century Gothic" w:hAnsi="Century Gothic" w:cs="Century Gothic"/>
                <w:sz w:val="14"/>
              </w:rPr>
              <w:t>Aplicac</w:t>
            </w:r>
            <w:r>
              <w:rPr>
                <w:rFonts w:ascii="Century Gothic" w:eastAsia="Century Gothic" w:hAnsi="Century Gothic" w:cs="Century Gothic"/>
                <w:sz w:val="14"/>
              </w:rPr>
              <w:t xml:space="preserve">iones vagas, sin evidencia o sin relación con el tema.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64B9DF70" w14:textId="77777777" w:rsidR="00C5142C" w:rsidRDefault="008E3667">
            <w:pPr>
              <w:spacing w:after="0"/>
              <w:ind w:left="3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No entrega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9BDBC01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EE256EC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C5142C" w14:paraId="6819C262" w14:textId="77777777">
        <w:trPr>
          <w:trHeight w:val="1006"/>
        </w:trPr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FE5EC12" w14:textId="77777777" w:rsidR="00C5142C" w:rsidRDefault="008E3667">
            <w:pPr>
              <w:spacing w:after="0" w:line="228" w:lineRule="auto"/>
              <w:ind w:left="2"/>
              <w:jc w:val="both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4. Reflexión </w:t>
            </w:r>
            <w:proofErr w:type="gramStart"/>
            <w:r>
              <w:rPr>
                <w:rFonts w:ascii="Century Gothic" w:eastAsia="Century Gothic" w:hAnsi="Century Gothic" w:cs="Century Gothic"/>
                <w:sz w:val="14"/>
              </w:rPr>
              <w:t xml:space="preserve">crítica </w:t>
            </w:r>
            <w:r>
              <w:rPr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4"/>
              </w:rPr>
              <w:t>(</w:t>
            </w:r>
            <w:proofErr w:type="gramEnd"/>
            <w:r>
              <w:rPr>
                <w:rFonts w:ascii="Century Gothic" w:eastAsia="Century Gothic" w:hAnsi="Century Gothic" w:cs="Century Gothic"/>
                <w:sz w:val="14"/>
              </w:rPr>
              <w:t xml:space="preserve">Ejes: Innovación / </w:t>
            </w:r>
            <w:r>
              <w:rPr>
                <w:sz w:val="24"/>
              </w:rPr>
              <w:t xml:space="preserve"> </w:t>
            </w:r>
          </w:p>
          <w:p w14:paraId="029E259E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Impacto social)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815BEEC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Reflexión profunda, conecta teoría, práctica e impacto social y tecnológico.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54A10C5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Reflexión adecuada, con aportes </w:t>
            </w:r>
            <w:proofErr w:type="gramStart"/>
            <w:r>
              <w:rPr>
                <w:rFonts w:ascii="Century Gothic" w:eastAsia="Century Gothic" w:hAnsi="Century Gothic" w:cs="Century Gothic"/>
                <w:sz w:val="14"/>
              </w:rPr>
              <w:t>prácticos</w:t>
            </w:r>
            <w:proofErr w:type="gramEnd"/>
            <w:r>
              <w:rPr>
                <w:rFonts w:ascii="Century Gothic" w:eastAsia="Century Gothic" w:hAnsi="Century Gothic" w:cs="Century Gothic"/>
                <w:sz w:val="14"/>
              </w:rPr>
              <w:t xml:space="preserve"> pero menos profundos.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5722668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Reflexión general, poco crítica.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7382DF6" w14:textId="77777777" w:rsidR="00C5142C" w:rsidRDefault="008E3667">
            <w:pPr>
              <w:spacing w:after="0"/>
              <w:ind w:left="2" w:right="4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Reflexión superficial, sin análisis.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1480976" w14:textId="77777777" w:rsidR="00C5142C" w:rsidRDefault="008E3667">
            <w:pPr>
              <w:spacing w:after="0"/>
              <w:ind w:left="3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No entrega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39FDE90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72A2D54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C5142C" w14:paraId="27BF76E8" w14:textId="77777777">
        <w:trPr>
          <w:trHeight w:val="857"/>
        </w:trPr>
        <w:tc>
          <w:tcPr>
            <w:tcW w:w="15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325C2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sz w:val="14"/>
              </w:rPr>
              <w:lastRenderedPageBreak/>
              <w:t xml:space="preserve">5. Bibliografía (Eje: </w:t>
            </w:r>
            <w:r>
              <w:rPr>
                <w:sz w:val="24"/>
              </w:rPr>
              <w:t xml:space="preserve"> </w:t>
            </w:r>
          </w:p>
          <w:p w14:paraId="0E0C5C7F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Ética y valores / </w:t>
            </w:r>
            <w:r>
              <w:rPr>
                <w:sz w:val="24"/>
              </w:rPr>
              <w:t xml:space="preserve"> </w:t>
            </w:r>
          </w:p>
          <w:p w14:paraId="0B451F86" w14:textId="77777777" w:rsidR="00C5142C" w:rsidRDefault="008E3667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Comunicación académica)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711AC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Incluye ≥5 fuentes académicas en APA 7, actualizadas y correctamente citadas.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DE3F3" w14:textId="77777777" w:rsidR="00C5142C" w:rsidRDefault="008E3667">
            <w:pPr>
              <w:spacing w:after="0"/>
              <w:ind w:right="5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Incluye 4-5 fuentes, con pequeños errores de formato.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ED3D8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Incluye 3 fuentes, con errores de citación.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1D4E4" w14:textId="77777777" w:rsidR="00C5142C" w:rsidRDefault="008E3667">
            <w:pPr>
              <w:spacing w:after="0"/>
              <w:ind w:left="2" w:right="153"/>
              <w:jc w:val="both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Incluye menos de 3 fuentes o sin formato APA.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11D59" w14:textId="77777777" w:rsidR="00C5142C" w:rsidRDefault="008E3667">
            <w:pPr>
              <w:spacing w:after="0"/>
              <w:ind w:left="36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No entrega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FB619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9C3F5" w14:textId="77777777" w:rsidR="00C5142C" w:rsidRDefault="008E3667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</w:tbl>
    <w:p w14:paraId="77416125" w14:textId="77777777" w:rsidR="00C5142C" w:rsidRDefault="008E3667">
      <w:pPr>
        <w:spacing w:after="0"/>
      </w:pPr>
      <w:r>
        <w:rPr>
          <w:rFonts w:ascii="Century Gothic" w:eastAsia="Century Gothic" w:hAnsi="Century Gothic" w:cs="Century Gothic"/>
          <w:sz w:val="14"/>
        </w:rPr>
        <w:t xml:space="preserve">  </w:t>
      </w:r>
      <w:r>
        <w:rPr>
          <w:rFonts w:ascii="Century Gothic" w:eastAsia="Century Gothic" w:hAnsi="Century Gothic" w:cs="Century Gothic"/>
          <w:sz w:val="14"/>
        </w:rPr>
        <w:tab/>
        <w:t xml:space="preserve">  </w:t>
      </w:r>
      <w:r>
        <w:rPr>
          <w:rFonts w:ascii="Century Gothic" w:eastAsia="Century Gothic" w:hAnsi="Century Gothic" w:cs="Century Gothic"/>
          <w:sz w:val="14"/>
        </w:rPr>
        <w:tab/>
        <w:t xml:space="preserve">  </w:t>
      </w:r>
      <w:r>
        <w:rPr>
          <w:rFonts w:ascii="Century Gothic" w:eastAsia="Century Gothic" w:hAnsi="Century Gothic" w:cs="Century Gothic"/>
          <w:sz w:val="14"/>
        </w:rPr>
        <w:tab/>
        <w:t xml:space="preserve">  </w:t>
      </w:r>
      <w:r>
        <w:rPr>
          <w:rFonts w:ascii="Century Gothic" w:eastAsia="Century Gothic" w:hAnsi="Century Gothic" w:cs="Century Gothic"/>
          <w:sz w:val="14"/>
        </w:rPr>
        <w:tab/>
        <w:t xml:space="preserve">  </w:t>
      </w:r>
      <w:r>
        <w:rPr>
          <w:rFonts w:ascii="Century Gothic" w:eastAsia="Century Gothic" w:hAnsi="Century Gothic" w:cs="Century Gothic"/>
          <w:sz w:val="14"/>
        </w:rPr>
        <w:tab/>
        <w:t xml:space="preserve">  </w:t>
      </w:r>
      <w:r>
        <w:rPr>
          <w:rFonts w:ascii="Century Gothic" w:eastAsia="Century Gothic" w:hAnsi="Century Gothic" w:cs="Century Gothic"/>
          <w:sz w:val="14"/>
        </w:rPr>
        <w:tab/>
        <w:t xml:space="preserve">  </w:t>
      </w:r>
      <w:r>
        <w:rPr>
          <w:rFonts w:ascii="Century Gothic" w:eastAsia="Century Gothic" w:hAnsi="Century Gothic" w:cs="Century Gothic"/>
          <w:sz w:val="14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38B17E" w14:textId="77777777" w:rsidR="00C5142C" w:rsidRDefault="008E3667">
      <w:pPr>
        <w:spacing w:after="250"/>
        <w:ind w:right="123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D86E43" wp14:editId="290ABE28">
                <wp:extent cx="1813560" cy="271145"/>
                <wp:effectExtent l="0" t="0" r="0" b="0"/>
                <wp:docPr id="15731" name="Group 15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3560" cy="271145"/>
                          <a:chOff x="0" y="0"/>
                          <a:chExt cx="1813560" cy="271145"/>
                        </a:xfrm>
                      </wpg:grpSpPr>
                      <wps:wsp>
                        <wps:cNvPr id="16405" name="Shape 16405"/>
                        <wps:cNvSpPr/>
                        <wps:spPr>
                          <a:xfrm>
                            <a:off x="12192" y="12192"/>
                            <a:ext cx="710311" cy="24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11" h="246761">
                                <a:moveTo>
                                  <a:pt x="0" y="0"/>
                                </a:moveTo>
                                <a:lnTo>
                                  <a:pt x="710311" y="0"/>
                                </a:lnTo>
                                <a:lnTo>
                                  <a:pt x="710311" y="246761"/>
                                </a:lnTo>
                                <a:lnTo>
                                  <a:pt x="0" y="2467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6" name="Shape 16406"/>
                        <wps:cNvSpPr/>
                        <wps:spPr>
                          <a:xfrm>
                            <a:off x="50292" y="25908"/>
                            <a:ext cx="634111" cy="219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11" h="219329">
                                <a:moveTo>
                                  <a:pt x="0" y="0"/>
                                </a:moveTo>
                                <a:lnTo>
                                  <a:pt x="634111" y="0"/>
                                </a:lnTo>
                                <a:lnTo>
                                  <a:pt x="634111" y="219329"/>
                                </a:lnTo>
                                <a:lnTo>
                                  <a:pt x="0" y="2193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50" name="Picture 275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0419" y="49403"/>
                            <a:ext cx="745236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1" name="Rectangle 2751"/>
                        <wps:cNvSpPr/>
                        <wps:spPr>
                          <a:xfrm>
                            <a:off x="51308" y="74295"/>
                            <a:ext cx="74557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9E9F" w14:textId="77777777" w:rsidR="00C5142C" w:rsidRDefault="008E3667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FFFFFF"/>
                                  <w:sz w:val="14"/>
                                </w:rPr>
                                <w:t xml:space="preserve">Puntaje total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614045" y="27885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90365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4" name="Picture 275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12775" y="49403"/>
                            <a:ext cx="3352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5" name="Rectangle 2755"/>
                        <wps:cNvSpPr/>
                        <wps:spPr>
                          <a:xfrm>
                            <a:off x="614045" y="103251"/>
                            <a:ext cx="32917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2B58E" w14:textId="77777777" w:rsidR="00C5142C" w:rsidRDefault="008E3667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FFFFFF"/>
                                  <w:sz w:val="20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638429" y="5684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AD45B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8" name="Picture 27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43483" y="49403"/>
                            <a:ext cx="32004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9" name="Rectangle 2759"/>
                        <wps:cNvSpPr/>
                        <wps:spPr>
                          <a:xfrm>
                            <a:off x="944753" y="103251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50FA4" w14:textId="77777777" w:rsidR="00C5142C" w:rsidRDefault="008E3667">
                              <w:r>
                                <w:rPr>
                                  <w:rFonts w:ascii="Century Gothic" w:eastAsia="Century Gothic" w:hAnsi="Century Gothic" w:cs="Century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969137" y="5684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443BD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2" name="Picture 276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967867" y="49403"/>
                            <a:ext cx="33528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3" name="Rectangle 2763"/>
                        <wps:cNvSpPr/>
                        <wps:spPr>
                          <a:xfrm>
                            <a:off x="969137" y="103251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5E2EC" w14:textId="77777777" w:rsidR="00C5142C" w:rsidRDefault="008E3667">
                              <w:r>
                                <w:rPr>
                                  <w:rFonts w:ascii="Century Gothic" w:eastAsia="Century Gothic" w:hAnsi="Century Gothic" w:cs="Century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993521" y="5684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1EC1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225423" y="49403"/>
                            <a:ext cx="32004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7" name="Rectangle 2767"/>
                        <wps:cNvSpPr/>
                        <wps:spPr>
                          <a:xfrm>
                            <a:off x="1226693" y="103251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CE930" w14:textId="77777777" w:rsidR="00C5142C" w:rsidRDefault="008E3667">
                              <w:r>
                                <w:rPr>
                                  <w:rFonts w:ascii="Century Gothic" w:eastAsia="Century Gothic" w:hAnsi="Century Gothic" w:cs="Century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1251077" y="5684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5701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0" name="Picture 277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249807" y="49403"/>
                            <a:ext cx="32004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1" name="Rectangle 2771"/>
                        <wps:cNvSpPr/>
                        <wps:spPr>
                          <a:xfrm>
                            <a:off x="1251077" y="103251"/>
                            <a:ext cx="32564" cy="11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1B4CF" w14:textId="77777777" w:rsidR="00C5142C" w:rsidRDefault="008E3667">
                              <w:r>
                                <w:rPr>
                                  <w:rFonts w:ascii="Century Gothic" w:eastAsia="Century Gothic" w:hAnsi="Century Gothic" w:cs="Century Gothi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1275461" y="5684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8237A" w14:textId="77777777" w:rsidR="00C5142C" w:rsidRDefault="008E366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7" name="Shape 16407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8" name="Shape 16408"/>
                        <wps:cNvSpPr/>
                        <wps:spPr>
                          <a:xfrm>
                            <a:off x="1219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9" name="Shape 16409"/>
                        <wps:cNvSpPr/>
                        <wps:spPr>
                          <a:xfrm>
                            <a:off x="24384" y="0"/>
                            <a:ext cx="69964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643" h="12192">
                                <a:moveTo>
                                  <a:pt x="0" y="0"/>
                                </a:moveTo>
                                <a:lnTo>
                                  <a:pt x="699643" y="0"/>
                                </a:lnTo>
                                <a:lnTo>
                                  <a:pt x="69964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0" name="Shape 16410"/>
                        <wps:cNvSpPr/>
                        <wps:spPr>
                          <a:xfrm>
                            <a:off x="72415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1" name="Shape 16411"/>
                        <wps:cNvSpPr/>
                        <wps:spPr>
                          <a:xfrm>
                            <a:off x="73634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2" name="Shape 16412"/>
                        <wps:cNvSpPr/>
                        <wps:spPr>
                          <a:xfrm>
                            <a:off x="748538" y="0"/>
                            <a:ext cx="42659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593" h="12192">
                                <a:moveTo>
                                  <a:pt x="0" y="0"/>
                                </a:moveTo>
                                <a:lnTo>
                                  <a:pt x="426593" y="0"/>
                                </a:lnTo>
                                <a:lnTo>
                                  <a:pt x="42659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3" name="Shape 16413"/>
                        <wps:cNvSpPr/>
                        <wps:spPr>
                          <a:xfrm>
                            <a:off x="1175131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4" name="Shape 16414"/>
                        <wps:cNvSpPr/>
                        <wps:spPr>
                          <a:xfrm>
                            <a:off x="1187323" y="0"/>
                            <a:ext cx="6262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37" h="12192">
                                <a:moveTo>
                                  <a:pt x="0" y="0"/>
                                </a:moveTo>
                                <a:lnTo>
                                  <a:pt x="626237" y="0"/>
                                </a:lnTo>
                                <a:lnTo>
                                  <a:pt x="6262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5" name="Shape 16415"/>
                        <wps:cNvSpPr/>
                        <wps:spPr>
                          <a:xfrm>
                            <a:off x="0" y="12192"/>
                            <a:ext cx="12192" cy="24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676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6761"/>
                                </a:lnTo>
                                <a:lnTo>
                                  <a:pt x="0" y="2467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6" name="Shape 16416"/>
                        <wps:cNvSpPr/>
                        <wps:spPr>
                          <a:xfrm>
                            <a:off x="724154" y="12192"/>
                            <a:ext cx="12192" cy="24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676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6761"/>
                                </a:lnTo>
                                <a:lnTo>
                                  <a:pt x="0" y="2467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7" name="Shape 16417"/>
                        <wps:cNvSpPr/>
                        <wps:spPr>
                          <a:xfrm>
                            <a:off x="1175131" y="12192"/>
                            <a:ext cx="12192" cy="246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4676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46761"/>
                                </a:lnTo>
                                <a:lnTo>
                                  <a:pt x="0" y="2467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8" name="Shape 16418"/>
                        <wps:cNvSpPr/>
                        <wps:spPr>
                          <a:xfrm>
                            <a:off x="0" y="2589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9" name="Shape 16419"/>
                        <wps:cNvSpPr/>
                        <wps:spPr>
                          <a:xfrm>
                            <a:off x="12192" y="258953"/>
                            <a:ext cx="71183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35" h="12192">
                                <a:moveTo>
                                  <a:pt x="0" y="0"/>
                                </a:moveTo>
                                <a:lnTo>
                                  <a:pt x="711835" y="0"/>
                                </a:lnTo>
                                <a:lnTo>
                                  <a:pt x="71183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0" name="Shape 16420"/>
                        <wps:cNvSpPr/>
                        <wps:spPr>
                          <a:xfrm>
                            <a:off x="724154" y="2589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1" name="Shape 16421"/>
                        <wps:cNvSpPr/>
                        <wps:spPr>
                          <a:xfrm>
                            <a:off x="736346" y="258953"/>
                            <a:ext cx="43878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785" h="12192">
                                <a:moveTo>
                                  <a:pt x="0" y="0"/>
                                </a:moveTo>
                                <a:lnTo>
                                  <a:pt x="438785" y="0"/>
                                </a:lnTo>
                                <a:lnTo>
                                  <a:pt x="43878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2" name="Shape 16422"/>
                        <wps:cNvSpPr/>
                        <wps:spPr>
                          <a:xfrm>
                            <a:off x="1175131" y="25895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3" name="Shape 16423"/>
                        <wps:cNvSpPr/>
                        <wps:spPr>
                          <a:xfrm>
                            <a:off x="1187323" y="258953"/>
                            <a:ext cx="62623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37" h="12192">
                                <a:moveTo>
                                  <a:pt x="0" y="0"/>
                                </a:moveTo>
                                <a:lnTo>
                                  <a:pt x="626237" y="0"/>
                                </a:lnTo>
                                <a:lnTo>
                                  <a:pt x="62623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31" style="width:142.8pt;height:21.35pt;mso-position-horizontal-relative:char;mso-position-vertical-relative:line" coordsize="18135,2711">
                <v:shape id="Shape 16424" style="position:absolute;width:7103;height:2467;left:121;top:121;" coordsize="710311,246761" path="m0,0l710311,0l710311,246761l0,246761l0,0">
                  <v:stroke weight="0pt" endcap="flat" joinstyle="round" on="false" color="#000000" opacity="0"/>
                  <v:fill on="true" color="#0e1424"/>
                </v:shape>
                <v:shape id="Shape 16425" style="position:absolute;width:6341;height:2193;left:502;top:259;" coordsize="634111,219329" path="m0,0l634111,0l634111,219329l0,219329l0,0">
                  <v:stroke weight="0pt" endcap="flat" joinstyle="round" on="false" color="#000000" opacity="0"/>
                  <v:fill on="true" color="#0e1424"/>
                </v:shape>
                <v:shape id="Picture 2750" style="position:absolute;width:7452;height:1143;left:504;top:494;" filled="f">
                  <v:imagedata r:id="rId23"/>
                </v:shape>
                <v:rect id="Rectangle 2751" style="position:absolute;width:7455;height:1140;left:513;top: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b w:val="1"/>
                            <w:color w:val="ffffff"/>
                            <w:sz w:val="14"/>
                          </w:rPr>
                          <w:t xml:space="preserve">Puntaje total </w:t>
                        </w:r>
                      </w:p>
                    </w:txbxContent>
                  </v:textbox>
                </v:rect>
                <v:rect id="Rectangle 2752" style="position:absolute;width:420;height:1862;left:6140;top: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54" style="position:absolute;width:335;height:1143;left:6127;top:494;" filled="f">
                  <v:imagedata r:id="rId24"/>
                </v:shape>
                <v:rect id="Rectangle 2755" style="position:absolute;width:329;height:1140;left:6140;top:1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b w:val="1"/>
                            <w:color w:val="ffffff"/>
                            <w:sz w:val="20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6" style="position:absolute;width:420;height:1862;left:6384;top: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58" style="position:absolute;width:320;height:1143;left:9434;top:494;" filled="f">
                  <v:imagedata r:id="rId24"/>
                </v:shape>
                <v:rect id="Rectangle 2759" style="position:absolute;width:325;height:1140;left:9447;top:1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0" style="position:absolute;width:420;height:1862;left:9691;top: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62" style="position:absolute;width:335;height:1143;left:9678;top:494;" filled="f">
                  <v:imagedata r:id="rId24"/>
                </v:shape>
                <v:rect id="Rectangle 2763" style="position:absolute;width:325;height:1140;left:9691;top:1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4" style="position:absolute;width:420;height:1862;left:9935;top: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66" style="position:absolute;width:320;height:1143;left:12254;top:494;" filled="f">
                  <v:imagedata r:id="rId24"/>
                </v:shape>
                <v:rect id="Rectangle 2767" style="position:absolute;width:325;height:1140;left:12266;top:1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8" style="position:absolute;width:420;height:1862;left:12510;top: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70" style="position:absolute;width:320;height:1143;left:12498;top:494;" filled="f">
                  <v:imagedata r:id="rId24"/>
                </v:shape>
                <v:rect id="Rectangle 2771" style="position:absolute;width:325;height:1140;left:12510;top:1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2" style="position:absolute;width:420;height:1862;left:12754;top: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26" style="position:absolute;width:121;height:121;left:0;top:0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27" style="position:absolute;width:121;height:121;left:121;top:0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28" style="position:absolute;width:6996;height:121;left:243;top:0;" coordsize="699643,12192" path="m0,0l699643,0l699643,12192l0,12192l0,0">
                  <v:stroke weight="0pt" endcap="flat" joinstyle="round" on="false" color="#000000" opacity="0"/>
                  <v:fill on="true" color="#000000"/>
                </v:shape>
                <v:shape id="Shape 16429" style="position:absolute;width:121;height:121;left:7241;top:0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30" style="position:absolute;width:121;height:121;left:7363;top:0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31" style="position:absolute;width:4265;height:121;left:7485;top:0;" coordsize="426593,12192" path="m0,0l426593,0l426593,12192l0,12192l0,0">
                  <v:stroke weight="0pt" endcap="flat" joinstyle="round" on="false" color="#000000" opacity="0"/>
                  <v:fill on="true" color="#000000"/>
                </v:shape>
                <v:shape id="Shape 16432" style="position:absolute;width:121;height:121;left:11751;top:0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33" style="position:absolute;width:6262;height:121;left:11873;top:0;" coordsize="626237,12192" path="m0,0l626237,0l626237,12192l0,12192l0,0">
                  <v:stroke weight="0pt" endcap="flat" joinstyle="round" on="false" color="#000000" opacity="0"/>
                  <v:fill on="true" color="#ffffff"/>
                </v:shape>
                <v:shape id="Shape 16434" style="position:absolute;width:121;height:2467;left:0;top:121;" coordsize="12192,246761" path="m0,0l12192,0l12192,246761l0,246761l0,0">
                  <v:stroke weight="0pt" endcap="flat" joinstyle="round" on="false" color="#000000" opacity="0"/>
                  <v:fill on="true" color="#000000"/>
                </v:shape>
                <v:shape id="Shape 16435" style="position:absolute;width:121;height:2467;left:7241;top:121;" coordsize="12192,246761" path="m0,0l12192,0l12192,246761l0,246761l0,0">
                  <v:stroke weight="0pt" endcap="flat" joinstyle="round" on="false" color="#000000" opacity="0"/>
                  <v:fill on="true" color="#000000"/>
                </v:shape>
                <v:shape id="Shape 16436" style="position:absolute;width:121;height:2467;left:11751;top:121;" coordsize="12192,246761" path="m0,0l12192,0l12192,246761l0,246761l0,0">
                  <v:stroke weight="0pt" endcap="flat" joinstyle="round" on="false" color="#000000" opacity="0"/>
                  <v:fill on="true" color="#000000"/>
                </v:shape>
                <v:shape id="Shape 16437" style="position:absolute;width:121;height:121;left:0;top:2589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38" style="position:absolute;width:7118;height:121;left:121;top:2589;" coordsize="711835,12192" path="m0,0l711835,0l711835,12192l0,12192l0,0">
                  <v:stroke weight="0pt" endcap="flat" joinstyle="round" on="false" color="#000000" opacity="0"/>
                  <v:fill on="true" color="#000000"/>
                </v:shape>
                <v:shape id="Shape 16439" style="position:absolute;width:121;height:121;left:7241;top:2589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40" style="position:absolute;width:4387;height:121;left:7363;top:2589;" coordsize="438785,12192" path="m0,0l438785,0l438785,12192l0,12192l0,0">
                  <v:stroke weight="0pt" endcap="flat" joinstyle="round" on="false" color="#000000" opacity="0"/>
                  <v:fill on="true" color="#000000"/>
                </v:shape>
                <v:shape id="Shape 16441" style="position:absolute;width:121;height:121;left:11751;top:2589;" coordsize="12192,12192" path="m0,0l12192,0l12192,12192l0,12192l0,0">
                  <v:stroke weight="0pt" endcap="flat" joinstyle="round" on="false" color="#000000" opacity="0"/>
                  <v:fill on="true" color="#000000"/>
                </v:shape>
                <v:shape id="Shape 16442" style="position:absolute;width:6262;height:121;left:11873;top:2589;" coordsize="626237,12192" path="m0,0l626237,0l626237,12192l0,12192l0,0">
                  <v:stroke weight="0pt" endcap="flat" joinstyle="round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FDFBB9" w14:textId="77777777" w:rsidR="00C5142C" w:rsidRDefault="008E3667">
      <w:pPr>
        <w:spacing w:after="17" w:line="249" w:lineRule="auto"/>
        <w:ind w:left="847" w:right="619" w:hanging="10"/>
      </w:pPr>
      <w:r>
        <w:rPr>
          <w:rFonts w:ascii="Century Gothic" w:eastAsia="Century Gothic" w:hAnsi="Century Gothic" w:cs="Century Gothic"/>
          <w:sz w:val="14"/>
        </w:rPr>
        <w:t xml:space="preserve">Los criterios 4 y 5 están alineados a los ejes de formación del Modelo Educativo UNACH “Introspección y Prospectiva” y responden </w:t>
      </w:r>
      <w:proofErr w:type="gramStart"/>
      <w:r>
        <w:rPr>
          <w:rFonts w:ascii="Century Gothic" w:eastAsia="Century Gothic" w:hAnsi="Century Gothic" w:cs="Century Gothic"/>
          <w:sz w:val="14"/>
        </w:rPr>
        <w:t>principalmente  a</w:t>
      </w:r>
      <w:proofErr w:type="gramEnd"/>
      <w:r>
        <w:rPr>
          <w:rFonts w:ascii="Century Gothic" w:eastAsia="Century Gothic" w:hAnsi="Century Gothic" w:cs="Century Gothic"/>
          <w:sz w:val="14"/>
        </w:rPr>
        <w:t xml:space="preserve"> dos de los siguientes ejes: </w:t>
      </w:r>
    </w:p>
    <w:p w14:paraId="71AED6F3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Ambiente; </w:t>
      </w:r>
    </w:p>
    <w:p w14:paraId="5B791419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Autonomía y adaptabilidad; </w:t>
      </w:r>
    </w:p>
    <w:p w14:paraId="4F04EB9B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Comunicación; </w:t>
      </w:r>
    </w:p>
    <w:p w14:paraId="0ACF8210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Desarrollo humano; </w:t>
      </w:r>
    </w:p>
    <w:p w14:paraId="55BD50BD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Ética y valores; </w:t>
      </w:r>
    </w:p>
    <w:p w14:paraId="5ACF53F3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Emprendimiento; </w:t>
      </w:r>
    </w:p>
    <w:p w14:paraId="5ED483B1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Inter y multidisciplinariedad; </w:t>
      </w:r>
    </w:p>
    <w:p w14:paraId="19CD0527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Innovación; </w:t>
      </w:r>
    </w:p>
    <w:p w14:paraId="694B7990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Inclusión e interculturalidad; </w:t>
      </w:r>
    </w:p>
    <w:p w14:paraId="0F8385B2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 xml:space="preserve">Investigación; </w:t>
      </w:r>
    </w:p>
    <w:p w14:paraId="43ACC538" w14:textId="77777777" w:rsidR="00C5142C" w:rsidRDefault="008E3667">
      <w:pPr>
        <w:numPr>
          <w:ilvl w:val="0"/>
          <w:numId w:val="3"/>
        </w:numPr>
        <w:spacing w:after="17" w:line="249" w:lineRule="auto"/>
        <w:ind w:right="619" w:hanging="281"/>
      </w:pPr>
      <w:r>
        <w:rPr>
          <w:rFonts w:ascii="Century Gothic" w:eastAsia="Century Gothic" w:hAnsi="Century Gothic" w:cs="Century Gothic"/>
          <w:sz w:val="14"/>
        </w:rPr>
        <w:t>Impacto social; 12.</w:t>
      </w:r>
      <w:r>
        <w:rPr>
          <w:rFonts w:ascii="Arial" w:eastAsia="Arial" w:hAnsi="Arial" w:cs="Arial"/>
          <w:sz w:val="14"/>
        </w:rPr>
        <w:t xml:space="preserve"> </w:t>
      </w:r>
      <w:r>
        <w:rPr>
          <w:rFonts w:ascii="Century Gothic" w:eastAsia="Century Gothic" w:hAnsi="Century Gothic" w:cs="Century Gothic"/>
          <w:sz w:val="14"/>
        </w:rPr>
        <w:t xml:space="preserve">Tecnologías. </w:t>
      </w:r>
    </w:p>
    <w:sectPr w:rsidR="00C5142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21" w:h="16841"/>
      <w:pgMar w:top="1240" w:right="130" w:bottom="1290" w:left="199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310B2" w14:textId="77777777" w:rsidR="008E3667" w:rsidRDefault="008E3667">
      <w:pPr>
        <w:spacing w:after="0" w:line="240" w:lineRule="auto"/>
      </w:pPr>
      <w:r>
        <w:separator/>
      </w:r>
    </w:p>
  </w:endnote>
  <w:endnote w:type="continuationSeparator" w:id="0">
    <w:p w14:paraId="2375010C" w14:textId="77777777" w:rsidR="008E3667" w:rsidRDefault="008E3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BAFE7" w14:textId="77777777" w:rsidR="00C5142C" w:rsidRDefault="008E3667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1F6673" wp14:editId="15AA51C6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320040"/>
              <wp:effectExtent l="0" t="0" r="0" b="0"/>
              <wp:wrapSquare wrapText="bothSides"/>
              <wp:docPr id="16064" name="Group 16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6445" name="Shape 16445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66" name="Shape 16066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067" name="Picture 160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68" name="Picture 160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69" name="Rectangle 16069"/>
                      <wps:cNvSpPr/>
                      <wps:spPr>
                        <a:xfrm>
                          <a:off x="5651120" y="94606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AB5E9C" w14:textId="77777777" w:rsidR="00C5142C" w:rsidRDefault="008E3667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70" name="Rectangle 16070"/>
                      <wps:cNvSpPr/>
                      <wps:spPr>
                        <a:xfrm>
                          <a:off x="5750179" y="94606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15EB2" w14:textId="77777777" w:rsidR="00C5142C" w:rsidRDefault="008E3667"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64" style="width:461.2pt;height:25.2pt;position:absolute;mso-position-horizontal-relative:page;mso-position-horizontal:absolute;margin-left:85.05pt;mso-position-vertical-relative:page;margin-top:785.15pt;" coordsize="58572,3200">
              <v:shape id="Shape 16446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16066" style="position:absolute;width:53828;height:0;left:171;top:88;" coordsize="5382895,0" path="m0,0l5382895,0">
                <v:stroke weight="1.5649pt" endcap="flat" joinstyle="round" on="true" color="#000000"/>
                <v:fill on="false" color="#000000" opacity="0"/>
              </v:shape>
              <v:shape id="Picture 16067" style="position:absolute;width:53765;height:3;left:31;top:90;" filled="f">
                <v:imagedata r:id="rId13"/>
              </v:shape>
              <v:shape id="Picture 16068" style="position:absolute;width:29495;height:6;left:0;top:90;" filled="f">
                <v:imagedata r:id="rId14"/>
              </v:shape>
              <v:rect id="Rectangle 16069" style="position:absolute;width:1313;height:2371;left:56511;top:94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PAGE   \* MERGEFORMAT ">
                        <w:r>
                          <w:rPr>
                            <w:rFonts w:cs="Cambria" w:hAnsi="Cambria" w:eastAsia="Cambria" w:ascii="Cambria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6070" style="position:absolute;width:521;height:2371;left:57501;top:94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mbria" w:hAnsi="Cambria" w:eastAsia="Cambria" w:ascii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907A5" w14:textId="77777777" w:rsidR="00C5142C" w:rsidRDefault="008E3667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20FE67B" wp14:editId="7709D672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320040"/>
              <wp:effectExtent l="0" t="0" r="0" b="0"/>
              <wp:wrapSquare wrapText="bothSides"/>
              <wp:docPr id="16042" name="Group 16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6443" name="Shape 16443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44" name="Shape 16044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6045" name="Picture 160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046" name="Picture 160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047" name="Rectangle 16047"/>
                      <wps:cNvSpPr/>
                      <wps:spPr>
                        <a:xfrm>
                          <a:off x="5651120" y="94606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B14665" w14:textId="77777777" w:rsidR="00C5142C" w:rsidRDefault="008E3667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048" name="Rectangle 16048"/>
                      <wps:cNvSpPr/>
                      <wps:spPr>
                        <a:xfrm>
                          <a:off x="5750179" y="94606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8AF05A" w14:textId="77777777" w:rsidR="00C5142C" w:rsidRDefault="008E3667"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42" style="width:461.2pt;height:25.2pt;position:absolute;mso-position-horizontal-relative:page;mso-position-horizontal:absolute;margin-left:85.05pt;mso-position-vertical-relative:page;margin-top:785.15pt;" coordsize="58572,3200">
              <v:shape id="Shape 16444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16044" style="position:absolute;width:53828;height:0;left:171;top:88;" coordsize="5382895,0" path="m0,0l5382895,0">
                <v:stroke weight="1.5649pt" endcap="flat" joinstyle="round" on="true" color="#000000"/>
                <v:fill on="false" color="#000000" opacity="0"/>
              </v:shape>
              <v:shape id="Picture 16045" style="position:absolute;width:53765;height:3;left:31;top:90;" filled="f">
                <v:imagedata r:id="rId13"/>
              </v:shape>
              <v:shape id="Picture 16046" style="position:absolute;width:29495;height:6;left:0;top:90;" filled="f">
                <v:imagedata r:id="rId14"/>
              </v:shape>
              <v:rect id="Rectangle 16047" style="position:absolute;width:1313;height:2371;left:56511;top:94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fldSimple w:instr=" PAGE   \* MERGEFORMAT ">
                        <w:r>
                          <w:rPr>
                            <w:rFonts w:cs="Cambria" w:hAnsi="Cambria" w:eastAsia="Cambria" w:ascii="Cambria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16048" style="position:absolute;width:521;height:2371;left:57501;top:94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mbria" w:hAnsi="Cambria" w:eastAsia="Cambria" w:ascii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AB1D6" w14:textId="77777777" w:rsidR="00C5142C" w:rsidRDefault="00C514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D306D" w14:textId="77777777" w:rsidR="008E3667" w:rsidRDefault="008E3667">
      <w:pPr>
        <w:spacing w:after="0" w:line="240" w:lineRule="auto"/>
      </w:pPr>
      <w:r>
        <w:separator/>
      </w:r>
    </w:p>
  </w:footnote>
  <w:footnote w:type="continuationSeparator" w:id="0">
    <w:p w14:paraId="5C2C7850" w14:textId="77777777" w:rsidR="008E3667" w:rsidRDefault="008E3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37356" w14:textId="77777777" w:rsidR="00C5142C" w:rsidRDefault="008E3667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F387A9C" wp14:editId="44C499EC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061" name="Picture 10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1" name="Picture 106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49957" w14:textId="77777777" w:rsidR="00C5142C" w:rsidRDefault="008E3667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551D81D" wp14:editId="6FDCA128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" name="Picture 10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1" name="Picture 106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DDCE0" w14:textId="77777777" w:rsidR="00C5142C" w:rsidRDefault="00C514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075C"/>
    <w:multiLevelType w:val="hybridMultilevel"/>
    <w:tmpl w:val="12DC0308"/>
    <w:lvl w:ilvl="0" w:tplc="BE44C76C">
      <w:start w:val="1"/>
      <w:numFmt w:val="bullet"/>
      <w:lvlText w:val="•"/>
      <w:lvlJc w:val="left"/>
      <w:pPr>
        <w:ind w:left="2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7CAD72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30CDB0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7EB600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9EDFAA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84762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F83108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443EF6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62F48C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13933"/>
    <w:multiLevelType w:val="hybridMultilevel"/>
    <w:tmpl w:val="55D65F6A"/>
    <w:lvl w:ilvl="0" w:tplc="D07EFBF0">
      <w:start w:val="1"/>
      <w:numFmt w:val="decimal"/>
      <w:lvlText w:val="%1."/>
      <w:lvlJc w:val="left"/>
      <w:pPr>
        <w:ind w:left="2208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4D37C">
      <w:start w:val="1"/>
      <w:numFmt w:val="bullet"/>
      <w:lvlText w:val="•"/>
      <w:lvlJc w:val="left"/>
      <w:pPr>
        <w:ind w:left="2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FC2AC8">
      <w:start w:val="1"/>
      <w:numFmt w:val="bullet"/>
      <w:lvlText w:val="▪"/>
      <w:lvlJc w:val="left"/>
      <w:pPr>
        <w:ind w:left="3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CA9E1C">
      <w:start w:val="1"/>
      <w:numFmt w:val="bullet"/>
      <w:lvlText w:val="•"/>
      <w:lvlJc w:val="left"/>
      <w:pPr>
        <w:ind w:left="4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E9C78">
      <w:start w:val="1"/>
      <w:numFmt w:val="bullet"/>
      <w:lvlText w:val="o"/>
      <w:lvlJc w:val="left"/>
      <w:pPr>
        <w:ind w:left="4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8031A0">
      <w:start w:val="1"/>
      <w:numFmt w:val="bullet"/>
      <w:lvlText w:val="▪"/>
      <w:lvlJc w:val="left"/>
      <w:pPr>
        <w:ind w:left="5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18B1B4">
      <w:start w:val="1"/>
      <w:numFmt w:val="bullet"/>
      <w:lvlText w:val="•"/>
      <w:lvlJc w:val="left"/>
      <w:pPr>
        <w:ind w:left="6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1ED294">
      <w:start w:val="1"/>
      <w:numFmt w:val="bullet"/>
      <w:lvlText w:val="o"/>
      <w:lvlJc w:val="left"/>
      <w:pPr>
        <w:ind w:left="6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C724A">
      <w:start w:val="1"/>
      <w:numFmt w:val="bullet"/>
      <w:lvlText w:val="▪"/>
      <w:lvlJc w:val="left"/>
      <w:pPr>
        <w:ind w:left="7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DC4BAB"/>
    <w:multiLevelType w:val="hybridMultilevel"/>
    <w:tmpl w:val="37A6510E"/>
    <w:lvl w:ilvl="0" w:tplc="1AA6CFAC">
      <w:start w:val="1"/>
      <w:numFmt w:val="decimal"/>
      <w:lvlText w:val="%1."/>
      <w:lvlJc w:val="left"/>
      <w:pPr>
        <w:ind w:left="111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F80950A">
      <w:start w:val="1"/>
      <w:numFmt w:val="lowerLetter"/>
      <w:lvlText w:val="%2"/>
      <w:lvlJc w:val="left"/>
      <w:pPr>
        <w:ind w:left="193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1BC7950">
      <w:start w:val="1"/>
      <w:numFmt w:val="lowerRoman"/>
      <w:lvlText w:val="%3"/>
      <w:lvlJc w:val="left"/>
      <w:pPr>
        <w:ind w:left="265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C66AEE0">
      <w:start w:val="1"/>
      <w:numFmt w:val="decimal"/>
      <w:lvlText w:val="%4"/>
      <w:lvlJc w:val="left"/>
      <w:pPr>
        <w:ind w:left="337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3EA0772">
      <w:start w:val="1"/>
      <w:numFmt w:val="lowerLetter"/>
      <w:lvlText w:val="%5"/>
      <w:lvlJc w:val="left"/>
      <w:pPr>
        <w:ind w:left="409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6C629E2">
      <w:start w:val="1"/>
      <w:numFmt w:val="lowerRoman"/>
      <w:lvlText w:val="%6"/>
      <w:lvlJc w:val="left"/>
      <w:pPr>
        <w:ind w:left="481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A4E3F6A">
      <w:start w:val="1"/>
      <w:numFmt w:val="decimal"/>
      <w:lvlText w:val="%7"/>
      <w:lvlJc w:val="left"/>
      <w:pPr>
        <w:ind w:left="553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5AA1A98">
      <w:start w:val="1"/>
      <w:numFmt w:val="lowerLetter"/>
      <w:lvlText w:val="%8"/>
      <w:lvlJc w:val="left"/>
      <w:pPr>
        <w:ind w:left="625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CD2ED80">
      <w:start w:val="1"/>
      <w:numFmt w:val="lowerRoman"/>
      <w:lvlText w:val="%9"/>
      <w:lvlJc w:val="left"/>
      <w:pPr>
        <w:ind w:left="697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B419BB"/>
    <w:multiLevelType w:val="hybridMultilevel"/>
    <w:tmpl w:val="9B28FD70"/>
    <w:lvl w:ilvl="0" w:tplc="768EAA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1A0CAA0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442969A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B221958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0D4BB9C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A4A9B52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46A787A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E2E8C3A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82AAEA2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2C"/>
    <w:rsid w:val="00812247"/>
    <w:rsid w:val="00885959"/>
    <w:rsid w:val="008E3667"/>
    <w:rsid w:val="00C5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C5682"/>
  <w15:docId w15:val="{9C789F0A-BB8F-4CB6-8E52-9F49E067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48550/arXiv.2211.08516" TargetMode="External"/><Relationship Id="rId18" Type="http://schemas.openxmlformats.org/officeDocument/2006/relationships/hyperlink" Target="https://doi.org/10.48550/arXiv.2211.08516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image" Target="media/image1.png"/><Relationship Id="rId12" Type="http://schemas.openxmlformats.org/officeDocument/2006/relationships/hyperlink" Target="https://doi.org/10.48550/arXiv.2211.08516" TargetMode="External"/><Relationship Id="rId17" Type="http://schemas.openxmlformats.org/officeDocument/2006/relationships/hyperlink" Target="https://doi.org/10.48550/arXiv.2211.08516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i.org/10.48550/arXiv.2211.08516" TargetMode="External"/><Relationship Id="rId20" Type="http://schemas.openxmlformats.org/officeDocument/2006/relationships/hyperlink" Target="https://doi.org/10.48550/arXiv.2211.08516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48550/arXiv.2211.08516" TargetMode="External"/><Relationship Id="rId23" Type="http://schemas.openxmlformats.org/officeDocument/2006/relationships/image" Target="media/image6.png"/><Relationship Id="rId28" Type="http://schemas.openxmlformats.org/officeDocument/2006/relationships/footer" Target="footer2.xml"/><Relationship Id="rId10" Type="http://schemas.openxmlformats.org/officeDocument/2006/relationships/image" Target="media/image10.png"/><Relationship Id="rId19" Type="http://schemas.openxmlformats.org/officeDocument/2006/relationships/hyperlink" Target="https://doi.org/10.48550/arXiv.2211.08516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hyperlink" Target="https://doi.org/10.48550/arXiv.2211.08516" TargetMode="External"/><Relationship Id="rId22" Type="http://schemas.openxmlformats.org/officeDocument/2006/relationships/image" Target="media/image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/><Relationship Id="rId2" Type="http://schemas.openxmlformats.org/officeDocument/2006/relationships/image" Target="media/image9.jpg"/><Relationship Id="rId1" Type="http://schemas.openxmlformats.org/officeDocument/2006/relationships/image" Target="media/image8.png"/><Relationship Id="rId14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40.png"/><Relationship Id="rId2" Type="http://schemas.openxmlformats.org/officeDocument/2006/relationships/image" Target="media/image9.jpg"/><Relationship Id="rId1" Type="http://schemas.openxmlformats.org/officeDocument/2006/relationships/image" Target="media/image8.png"/><Relationship Id="rId1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1078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Lenin Francisco Lopez Cabrera</cp:lastModifiedBy>
  <cp:revision>2</cp:revision>
  <dcterms:created xsi:type="dcterms:W3CDTF">2026-05-24T21:26:00Z</dcterms:created>
  <dcterms:modified xsi:type="dcterms:W3CDTF">2026-05-24T21:26:00Z</dcterms:modified>
</cp:coreProperties>
</file>