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1E3CE8" w14:textId="4D94CF16" w:rsidR="00DD2AE8" w:rsidRDefault="00043D86">
      <w:pPr>
        <w:rPr>
          <w:rFonts w:ascii="Segoe UI" w:hAnsi="Segoe UI" w:cs="Segoe UI"/>
          <w:lang w:val="en-US"/>
        </w:rPr>
      </w:pPr>
      <w:r w:rsidRPr="00043D86">
        <w:rPr>
          <w:rFonts w:ascii="Segoe UI" w:hAnsi="Segoe UI" w:cs="Segoe UI"/>
          <w:lang w:val="en-US"/>
        </w:rPr>
        <w:t>Songkran Water Festival (Thailand) Group 7</w:t>
      </w:r>
    </w:p>
    <w:p w14:paraId="18A8534F" w14:textId="77FE45B3" w:rsidR="00F33CC8" w:rsidRPr="00F33CC8" w:rsidRDefault="00F33CC8" w:rsidP="00F33CC8">
      <w:pPr>
        <w:pStyle w:val="NormalWeb"/>
        <w:rPr>
          <w:lang w:val="en-US"/>
        </w:rPr>
      </w:pPr>
      <w:r w:rsidRPr="00A515BD">
        <w:rPr>
          <w:lang w:val="en-US"/>
        </w:rPr>
        <w:t>our group is going to take you to Southeast Asia to explore a truly amazing and unusual celebration: the Songkran Water Festival. This fantastic event takes place in Thailand</w:t>
      </w:r>
      <w:r w:rsidRPr="00F33CC8">
        <w:rPr>
          <w:lang w:val="en-US"/>
        </w:rPr>
        <w:t xml:space="preserve">. </w:t>
      </w:r>
      <w:r w:rsidRPr="00F33CC8">
        <w:rPr>
          <w:b/>
          <w:bCs/>
          <w:lang w:val="en-US"/>
        </w:rPr>
        <w:t>Local people are used to</w:t>
      </w:r>
      <w:r w:rsidRPr="00F33CC8">
        <w:rPr>
          <w:lang w:val="en-US"/>
        </w:rPr>
        <w:t xml:space="preserve"> celebrating this event every year from April 13th to April 15th, to mark the beginning of the traditional Thai New Year.</w:t>
      </w:r>
    </w:p>
    <w:p w14:paraId="0C90B4A0" w14:textId="77777777" w:rsidR="00F33CC8" w:rsidRPr="00F33CC8" w:rsidRDefault="00F33CC8" w:rsidP="00F33CC8">
      <w:pPr>
        <w:pStyle w:val="NormalWeb"/>
        <w:rPr>
          <w:lang w:val="en-US"/>
        </w:rPr>
      </w:pPr>
      <w:r w:rsidRPr="00F33CC8">
        <w:rPr>
          <w:lang w:val="en-US"/>
        </w:rPr>
        <w:t xml:space="preserve">The most famous part of Songkran is definitely the massive water fights in the streets. People arm themselves with water guns, buckets, and even hoses, transforming the entire country into the world's biggest water park. Since April is the hottest month in Thailand, everyone </w:t>
      </w:r>
      <w:r w:rsidRPr="00F33CC8">
        <w:rPr>
          <w:b/>
          <w:bCs/>
          <w:lang w:val="en-US"/>
        </w:rPr>
        <w:t>is used to</w:t>
      </w:r>
      <w:r w:rsidRPr="00F33CC8">
        <w:rPr>
          <w:lang w:val="en-US"/>
        </w:rPr>
        <w:t xml:space="preserve"> the extreme heat, so the cold water is incredibly refreshing! However, if you visit, you will quickly have to </w:t>
      </w:r>
      <w:r w:rsidRPr="00F33CC8">
        <w:rPr>
          <w:b/>
          <w:bCs/>
          <w:lang w:val="en-US"/>
        </w:rPr>
        <w:t>get used to</w:t>
      </w:r>
      <w:r w:rsidRPr="00F33CC8">
        <w:rPr>
          <w:lang w:val="en-US"/>
        </w:rPr>
        <w:t xml:space="preserve"> wearing wet clothes all day long.</w:t>
      </w:r>
    </w:p>
    <w:p w14:paraId="266E1713" w14:textId="77777777" w:rsidR="00F33CC8" w:rsidRPr="00F33CC8" w:rsidRDefault="00F33CC8" w:rsidP="00F33CC8">
      <w:pPr>
        <w:pStyle w:val="NormalWeb"/>
        <w:rPr>
          <w:lang w:val="en-US"/>
        </w:rPr>
      </w:pPr>
      <w:r w:rsidRPr="00F33CC8">
        <w:rPr>
          <w:lang w:val="en-US"/>
        </w:rPr>
        <w:t xml:space="preserve">But it is not just about throwing water for fun; Songkran has a very deep cultural meaning. The water actually symbolizes washing away bad luck and sins from the previous year. A beautiful, quieter tradition involves pouring gently scented water over Buddha statues and over the hands of elders to show deep respect. Because it is such a unique cultural experience, </w:t>
      </w:r>
      <w:r w:rsidRPr="00F33CC8">
        <w:rPr>
          <w:b/>
          <w:bCs/>
          <w:lang w:val="en-US"/>
        </w:rPr>
        <w:t>tourists need to get used to</w:t>
      </w:r>
      <w:r w:rsidRPr="00F33CC8">
        <w:rPr>
          <w:lang w:val="en-US"/>
        </w:rPr>
        <w:t xml:space="preserve"> the traditions, joining in both the energetic water fights and the respectful ceremonies.</w:t>
      </w:r>
    </w:p>
    <w:p w14:paraId="6877E92D" w14:textId="77777777" w:rsidR="00F33CC8" w:rsidRPr="00F33CC8" w:rsidRDefault="00F33CC8" w:rsidP="00F33CC8">
      <w:pPr>
        <w:pStyle w:val="NormalWeb"/>
        <w:rPr>
          <w:lang w:val="en-US"/>
        </w:rPr>
      </w:pPr>
      <w:r w:rsidRPr="00F33CC8">
        <w:rPr>
          <w:lang w:val="en-US"/>
        </w:rPr>
        <w:t xml:space="preserve">To add to the festive atmosphere, the streets and temples are beautifully decorated with colorful paper flags and traditional sand pagodas. Also, families </w:t>
      </w:r>
      <w:r w:rsidRPr="00F33CC8">
        <w:rPr>
          <w:b/>
          <w:bCs/>
          <w:lang w:val="en-US"/>
        </w:rPr>
        <w:t>are used to</w:t>
      </w:r>
      <w:r w:rsidRPr="00F33CC8">
        <w:rPr>
          <w:lang w:val="en-US"/>
        </w:rPr>
        <w:t xml:space="preserve"> cleaning and decorating their homes thoroughly before the festival begins. You will see almost everyone wearing bright, floral-patterned shirts and beautiful flower garlands around their necks. It might seem chaotic at first, but once you </w:t>
      </w:r>
      <w:r w:rsidRPr="00F33CC8">
        <w:rPr>
          <w:b/>
          <w:bCs/>
          <w:lang w:val="en-US"/>
        </w:rPr>
        <w:t>get used to</w:t>
      </w:r>
      <w:r w:rsidRPr="00F33CC8">
        <w:rPr>
          <w:lang w:val="en-US"/>
        </w:rPr>
        <w:t xml:space="preserve"> the joyful crowds and loud music, it is definitely an unforgettable experience.</w:t>
      </w:r>
    </w:p>
    <w:p w14:paraId="5B3942CE" w14:textId="3BDCA80C" w:rsidR="00F33CC8" w:rsidRDefault="00F33CC8" w:rsidP="00F33CC8">
      <w:pPr>
        <w:pStyle w:val="NormalWeb"/>
        <w:rPr>
          <w:lang w:val="en-US"/>
        </w:rPr>
      </w:pPr>
      <w:r w:rsidRPr="00F33CC8">
        <w:rPr>
          <w:lang w:val="en-US"/>
        </w:rPr>
        <w:t>Now, let’s move on to the next part of the presentation..."</w:t>
      </w:r>
    </w:p>
    <w:p w14:paraId="1B27B5EB" w14:textId="5D7ABEE1" w:rsidR="00AD5633" w:rsidRDefault="00AD5633" w:rsidP="00F33CC8">
      <w:pPr>
        <w:pStyle w:val="NormalWeb"/>
        <w:rPr>
          <w:lang w:val="en-US"/>
        </w:rPr>
      </w:pPr>
    </w:p>
    <w:p w14:paraId="7A4C2D0E" w14:textId="5E262249" w:rsidR="00AD5633" w:rsidRPr="00AD5633" w:rsidRDefault="00AD5633" w:rsidP="00AD5633">
      <w:pPr>
        <w:pStyle w:val="NormalWeb"/>
        <w:rPr>
          <w:lang w:val="en-US"/>
        </w:rPr>
      </w:pPr>
      <w:r w:rsidRPr="00AD5633">
        <w:rPr>
          <w:lang w:val="en-US"/>
        </w:rPr>
        <w:t xml:space="preserve">Visiting the Songkran Water Festival must be </w:t>
      </w:r>
      <w:r w:rsidRPr="00AD5633">
        <w:rPr>
          <w:lang w:val="en-US"/>
        </w:rPr>
        <w:t>a</w:t>
      </w:r>
      <w:r w:rsidRPr="00AD5633">
        <w:rPr>
          <w:lang w:val="en-US"/>
        </w:rPr>
        <w:t xml:space="preserve"> unique</w:t>
      </w:r>
    </w:p>
    <w:p w14:paraId="48F994A8" w14:textId="743435A2" w:rsidR="00AD5633" w:rsidRDefault="00AD5633" w:rsidP="00F33CC8">
      <w:pPr>
        <w:pStyle w:val="NormalWeb"/>
        <w:rPr>
          <w:lang w:val="en-US"/>
        </w:rPr>
      </w:pPr>
      <w:r w:rsidRPr="00AD5633">
        <w:rPr>
          <w:lang w:val="en-US"/>
        </w:rPr>
        <w:t xml:space="preserve"> experience, due to its perfect mix of water fights and traditional Thai culture</w:t>
      </w:r>
    </w:p>
    <w:p w14:paraId="11FA818A" w14:textId="52483E02" w:rsidR="000924D0" w:rsidRDefault="000924D0" w:rsidP="00F33CC8">
      <w:pPr>
        <w:pStyle w:val="NormalWeb"/>
        <w:rPr>
          <w:lang w:val="en-US"/>
        </w:rPr>
      </w:pPr>
    </w:p>
    <w:p w14:paraId="387FB961" w14:textId="16F7923C" w:rsidR="000924D0" w:rsidRDefault="000924D0" w:rsidP="00F33CC8">
      <w:pPr>
        <w:pStyle w:val="NormalWeb"/>
        <w:rPr>
          <w:lang w:val="en-US"/>
        </w:rPr>
      </w:pPr>
    </w:p>
    <w:p w14:paraId="32B1D307" w14:textId="6AF9751A" w:rsidR="000924D0" w:rsidRDefault="000924D0" w:rsidP="00F33CC8">
      <w:pPr>
        <w:pStyle w:val="NormalWeb"/>
        <w:rPr>
          <w:lang w:val="en-US"/>
        </w:rPr>
      </w:pPr>
    </w:p>
    <w:p w14:paraId="7F0E642C" w14:textId="6625E464" w:rsidR="000924D0" w:rsidRDefault="000924D0" w:rsidP="00F33CC8">
      <w:pPr>
        <w:pStyle w:val="NormalWeb"/>
        <w:rPr>
          <w:lang w:val="en-US"/>
        </w:rPr>
      </w:pPr>
    </w:p>
    <w:p w14:paraId="56B7CCA2" w14:textId="643249CD" w:rsidR="000924D0" w:rsidRDefault="000924D0" w:rsidP="00F33CC8">
      <w:pPr>
        <w:pStyle w:val="NormalWeb"/>
        <w:rPr>
          <w:lang w:val="en-US"/>
        </w:rPr>
      </w:pPr>
    </w:p>
    <w:p w14:paraId="78462D56" w14:textId="374643B7" w:rsidR="000924D0" w:rsidRDefault="000924D0" w:rsidP="00F33CC8">
      <w:pPr>
        <w:pStyle w:val="NormalWeb"/>
        <w:rPr>
          <w:lang w:val="en-US"/>
        </w:rPr>
      </w:pPr>
    </w:p>
    <w:p w14:paraId="1DA0868B" w14:textId="32564BC7" w:rsidR="000924D0" w:rsidRDefault="000924D0" w:rsidP="00F33CC8">
      <w:pPr>
        <w:pStyle w:val="NormalWeb"/>
        <w:rPr>
          <w:lang w:val="en-US"/>
        </w:rPr>
      </w:pPr>
    </w:p>
    <w:p w14:paraId="33A5DD7F" w14:textId="7D2F208F" w:rsidR="000924D0" w:rsidRDefault="000924D0" w:rsidP="00F33CC8">
      <w:pPr>
        <w:pStyle w:val="NormalWeb"/>
        <w:rPr>
          <w:lang w:val="en-US"/>
        </w:rPr>
      </w:pPr>
    </w:p>
    <w:p w14:paraId="7EE68209" w14:textId="77777777" w:rsidR="000924D0" w:rsidRPr="000924D0" w:rsidRDefault="000924D0" w:rsidP="000924D0">
      <w:pPr>
        <w:spacing w:before="100" w:beforeAutospacing="1" w:after="100" w:afterAutospacing="1" w:line="240" w:lineRule="auto"/>
        <w:outlineLvl w:val="1"/>
        <w:rPr>
          <w:rFonts w:ascii="Times New Roman" w:eastAsia="Times New Roman" w:hAnsi="Times New Roman" w:cs="Times New Roman"/>
          <w:b/>
          <w:bCs/>
          <w:sz w:val="36"/>
          <w:szCs w:val="36"/>
          <w:lang w:eastAsia="es-EC"/>
        </w:rPr>
      </w:pPr>
      <w:proofErr w:type="spellStart"/>
      <w:r w:rsidRPr="000924D0">
        <w:rPr>
          <w:rFonts w:ascii="Times New Roman" w:eastAsia="Times New Roman" w:hAnsi="Times New Roman" w:cs="Times New Roman"/>
          <w:b/>
          <w:bCs/>
          <w:sz w:val="36"/>
          <w:szCs w:val="36"/>
          <w:lang w:eastAsia="es-EC"/>
        </w:rPr>
        <w:t>xplicación</w:t>
      </w:r>
      <w:proofErr w:type="spellEnd"/>
      <w:r w:rsidRPr="000924D0">
        <w:rPr>
          <w:rFonts w:ascii="Times New Roman" w:eastAsia="Times New Roman" w:hAnsi="Times New Roman" w:cs="Times New Roman"/>
          <w:b/>
          <w:bCs/>
          <w:sz w:val="36"/>
          <w:szCs w:val="36"/>
          <w:lang w:eastAsia="es-EC"/>
        </w:rPr>
        <w:t xml:space="preserve"> del Proceso: LLM con RAG</w:t>
      </w:r>
    </w:p>
    <w:p w14:paraId="6C17A2AE"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El flujo se divide en tres etapas fundamentales que transforman un modelo de lenguaje genérico en una herramienta de consulta precisa y verificable.</w:t>
      </w:r>
    </w:p>
    <w:p w14:paraId="61C8E086" w14:textId="77777777" w:rsidR="000924D0" w:rsidRPr="000924D0" w:rsidRDefault="000924D0" w:rsidP="000924D0">
      <w:pPr>
        <w:spacing w:before="100" w:beforeAutospacing="1" w:after="100" w:afterAutospacing="1" w:line="240" w:lineRule="auto"/>
        <w:outlineLvl w:val="2"/>
        <w:rPr>
          <w:rFonts w:ascii="Times New Roman" w:eastAsia="Times New Roman" w:hAnsi="Times New Roman" w:cs="Times New Roman"/>
          <w:b/>
          <w:bCs/>
          <w:sz w:val="27"/>
          <w:szCs w:val="27"/>
          <w:lang w:eastAsia="es-EC"/>
        </w:rPr>
      </w:pPr>
      <w:r w:rsidRPr="000924D0">
        <w:rPr>
          <w:rFonts w:ascii="Times New Roman" w:eastAsia="Times New Roman" w:hAnsi="Times New Roman" w:cs="Times New Roman"/>
          <w:b/>
          <w:bCs/>
          <w:sz w:val="27"/>
          <w:szCs w:val="27"/>
          <w:lang w:eastAsia="es-EC"/>
        </w:rPr>
        <w:t>1. Preparación: Base de Conocimientos Indexada</w:t>
      </w:r>
    </w:p>
    <w:p w14:paraId="725A637F"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Antes de responder preguntas, el sistema debe "aprender" de tus documentos específicos.</w:t>
      </w:r>
    </w:p>
    <w:p w14:paraId="10A7F1C8" w14:textId="77777777" w:rsidR="000924D0" w:rsidRPr="000924D0" w:rsidRDefault="000924D0" w:rsidP="000924D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Origen:</w:t>
      </w:r>
      <w:r w:rsidRPr="000924D0">
        <w:rPr>
          <w:rFonts w:ascii="Times New Roman" w:eastAsia="Times New Roman" w:hAnsi="Times New Roman" w:cs="Times New Roman"/>
          <w:sz w:val="24"/>
          <w:szCs w:val="24"/>
          <w:lang w:eastAsia="es-EC"/>
        </w:rPr>
        <w:t xml:space="preserve"> Se toman bases de datos, documentos técnicos, </w:t>
      </w:r>
      <w:proofErr w:type="spellStart"/>
      <w:r w:rsidRPr="000924D0">
        <w:rPr>
          <w:rFonts w:ascii="Times New Roman" w:eastAsia="Times New Roman" w:hAnsi="Times New Roman" w:cs="Times New Roman"/>
          <w:sz w:val="24"/>
          <w:szCs w:val="24"/>
          <w:lang w:eastAsia="es-EC"/>
        </w:rPr>
        <w:t>PDFs</w:t>
      </w:r>
      <w:proofErr w:type="spellEnd"/>
      <w:r w:rsidRPr="000924D0">
        <w:rPr>
          <w:rFonts w:ascii="Times New Roman" w:eastAsia="Times New Roman" w:hAnsi="Times New Roman" w:cs="Times New Roman"/>
          <w:sz w:val="24"/>
          <w:szCs w:val="24"/>
          <w:lang w:eastAsia="es-EC"/>
        </w:rPr>
        <w:t xml:space="preserve"> o manuales.</w:t>
      </w:r>
    </w:p>
    <w:p w14:paraId="15F335D7" w14:textId="77777777" w:rsidR="000924D0" w:rsidRPr="000924D0" w:rsidRDefault="000924D0" w:rsidP="000924D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Proceso:</w:t>
      </w:r>
      <w:r w:rsidRPr="000924D0">
        <w:rPr>
          <w:rFonts w:ascii="Times New Roman" w:eastAsia="Times New Roman" w:hAnsi="Times New Roman" w:cs="Times New Roman"/>
          <w:sz w:val="24"/>
          <w:szCs w:val="24"/>
          <w:lang w:eastAsia="es-EC"/>
        </w:rPr>
        <w:t xml:space="preserve"> Esta información es </w:t>
      </w:r>
      <w:r w:rsidRPr="000924D0">
        <w:rPr>
          <w:rFonts w:ascii="Times New Roman" w:eastAsia="Times New Roman" w:hAnsi="Times New Roman" w:cs="Times New Roman"/>
          <w:b/>
          <w:bCs/>
          <w:sz w:val="24"/>
          <w:szCs w:val="24"/>
          <w:lang w:eastAsia="es-EC"/>
        </w:rPr>
        <w:t>indexada</w:t>
      </w:r>
      <w:r w:rsidRPr="000924D0">
        <w:rPr>
          <w:rFonts w:ascii="Times New Roman" w:eastAsia="Times New Roman" w:hAnsi="Times New Roman" w:cs="Times New Roman"/>
          <w:sz w:val="24"/>
          <w:szCs w:val="24"/>
          <w:lang w:eastAsia="es-EC"/>
        </w:rPr>
        <w:t xml:space="preserve"> (organizada y etiquetada para búsquedas rápidas) y debe ser </w:t>
      </w:r>
      <w:r w:rsidRPr="000924D0">
        <w:rPr>
          <w:rFonts w:ascii="Times New Roman" w:eastAsia="Times New Roman" w:hAnsi="Times New Roman" w:cs="Times New Roman"/>
          <w:b/>
          <w:bCs/>
          <w:sz w:val="24"/>
          <w:szCs w:val="24"/>
          <w:lang w:eastAsia="es-EC"/>
        </w:rPr>
        <w:t>actualizable y verificable</w:t>
      </w:r>
      <w:r w:rsidRPr="000924D0">
        <w:rPr>
          <w:rFonts w:ascii="Times New Roman" w:eastAsia="Times New Roman" w:hAnsi="Times New Roman" w:cs="Times New Roman"/>
          <w:sz w:val="24"/>
          <w:szCs w:val="24"/>
          <w:lang w:eastAsia="es-EC"/>
        </w:rPr>
        <w:t>.</w:t>
      </w:r>
    </w:p>
    <w:p w14:paraId="2E6524B7" w14:textId="77777777" w:rsidR="000924D0" w:rsidRPr="000924D0" w:rsidRDefault="000924D0" w:rsidP="000924D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Valor:</w:t>
      </w:r>
      <w:r w:rsidRPr="000924D0">
        <w:rPr>
          <w:rFonts w:ascii="Times New Roman" w:eastAsia="Times New Roman" w:hAnsi="Times New Roman" w:cs="Times New Roman"/>
          <w:sz w:val="24"/>
          <w:szCs w:val="24"/>
          <w:lang w:eastAsia="es-EC"/>
        </w:rPr>
        <w:t xml:space="preserve"> Esto garantiza que el sistema siempre tenga acceso a la versión más reciente de la verdad, en lugar de depender únicamente de lo que el modelo aprendió durante su entrenamiento inicial.</w:t>
      </w:r>
    </w:p>
    <w:p w14:paraId="793E4F60" w14:textId="77777777" w:rsidR="000924D0" w:rsidRPr="000924D0" w:rsidRDefault="000924D0" w:rsidP="000924D0">
      <w:pPr>
        <w:spacing w:before="100" w:beforeAutospacing="1" w:after="100" w:afterAutospacing="1" w:line="240" w:lineRule="auto"/>
        <w:outlineLvl w:val="2"/>
        <w:rPr>
          <w:rFonts w:ascii="Times New Roman" w:eastAsia="Times New Roman" w:hAnsi="Times New Roman" w:cs="Times New Roman"/>
          <w:b/>
          <w:bCs/>
          <w:sz w:val="27"/>
          <w:szCs w:val="27"/>
          <w:lang w:eastAsia="es-EC"/>
        </w:rPr>
      </w:pPr>
      <w:r w:rsidRPr="000924D0">
        <w:rPr>
          <w:rFonts w:ascii="Times New Roman" w:eastAsia="Times New Roman" w:hAnsi="Times New Roman" w:cs="Times New Roman"/>
          <w:b/>
          <w:bCs/>
          <w:sz w:val="27"/>
          <w:szCs w:val="27"/>
          <w:lang w:eastAsia="es-EC"/>
        </w:rPr>
        <w:t>2. Ejecución: Solicitud de Usuarios + Búsqueda</w:t>
      </w:r>
    </w:p>
    <w:p w14:paraId="66782057"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 xml:space="preserve">Cuando el usuario hace una pregunta (ej. </w:t>
      </w:r>
      <w:r w:rsidRPr="000924D0">
        <w:rPr>
          <w:rFonts w:ascii="Times New Roman" w:eastAsia="Times New Roman" w:hAnsi="Times New Roman" w:cs="Times New Roman"/>
          <w:i/>
          <w:iCs/>
          <w:sz w:val="24"/>
          <w:szCs w:val="24"/>
          <w:lang w:eastAsia="es-EC"/>
        </w:rPr>
        <w:t>"¿Cuál es la regulación de drones en mi ciudad?"</w:t>
      </w:r>
      <w:r w:rsidRPr="000924D0">
        <w:rPr>
          <w:rFonts w:ascii="Times New Roman" w:eastAsia="Times New Roman" w:hAnsi="Times New Roman" w:cs="Times New Roman"/>
          <w:sz w:val="24"/>
          <w:szCs w:val="24"/>
          <w:lang w:eastAsia="es-EC"/>
        </w:rPr>
        <w:t>), el sistema no intenta adivinar.</w:t>
      </w:r>
    </w:p>
    <w:p w14:paraId="297D9D39" w14:textId="77777777" w:rsidR="000924D0" w:rsidRPr="000924D0" w:rsidRDefault="000924D0" w:rsidP="000924D0">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Búsqueda:</w:t>
      </w:r>
      <w:r w:rsidRPr="000924D0">
        <w:rPr>
          <w:rFonts w:ascii="Times New Roman" w:eastAsia="Times New Roman" w:hAnsi="Times New Roman" w:cs="Times New Roman"/>
          <w:sz w:val="24"/>
          <w:szCs w:val="24"/>
          <w:lang w:eastAsia="es-EC"/>
        </w:rPr>
        <w:t xml:space="preserve"> El sistema realiza una consulta en la </w:t>
      </w:r>
      <w:r w:rsidRPr="000924D0">
        <w:rPr>
          <w:rFonts w:ascii="Times New Roman" w:eastAsia="Times New Roman" w:hAnsi="Times New Roman" w:cs="Times New Roman"/>
          <w:b/>
          <w:bCs/>
          <w:sz w:val="24"/>
          <w:szCs w:val="24"/>
          <w:lang w:eastAsia="es-EC"/>
        </w:rPr>
        <w:t>base de conocimientos indexada</w:t>
      </w:r>
      <w:r w:rsidRPr="000924D0">
        <w:rPr>
          <w:rFonts w:ascii="Times New Roman" w:eastAsia="Times New Roman" w:hAnsi="Times New Roman" w:cs="Times New Roman"/>
          <w:sz w:val="24"/>
          <w:szCs w:val="24"/>
          <w:lang w:eastAsia="es-EC"/>
        </w:rPr>
        <w:t xml:space="preserve"> creada en el paso anterior.</w:t>
      </w:r>
    </w:p>
    <w:p w14:paraId="53055199" w14:textId="77777777" w:rsidR="000924D0" w:rsidRPr="000924D0" w:rsidRDefault="000924D0" w:rsidP="000924D0">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Recuperación:</w:t>
      </w:r>
      <w:r w:rsidRPr="000924D0">
        <w:rPr>
          <w:rFonts w:ascii="Times New Roman" w:eastAsia="Times New Roman" w:hAnsi="Times New Roman" w:cs="Times New Roman"/>
          <w:sz w:val="24"/>
          <w:szCs w:val="24"/>
          <w:lang w:eastAsia="es-EC"/>
        </w:rPr>
        <w:t xml:space="preserve"> Extrae exclusivamente los fragmentos de texto relevantes que contienen la respuesta a la duda planteada.</w:t>
      </w:r>
    </w:p>
    <w:p w14:paraId="0E1835C6" w14:textId="77777777" w:rsidR="000924D0" w:rsidRPr="000924D0" w:rsidRDefault="000924D0" w:rsidP="000924D0">
      <w:pPr>
        <w:spacing w:before="100" w:beforeAutospacing="1" w:after="100" w:afterAutospacing="1" w:line="240" w:lineRule="auto"/>
        <w:outlineLvl w:val="2"/>
        <w:rPr>
          <w:rFonts w:ascii="Times New Roman" w:eastAsia="Times New Roman" w:hAnsi="Times New Roman" w:cs="Times New Roman"/>
          <w:b/>
          <w:bCs/>
          <w:sz w:val="27"/>
          <w:szCs w:val="27"/>
          <w:lang w:eastAsia="es-EC"/>
        </w:rPr>
      </w:pPr>
      <w:r w:rsidRPr="000924D0">
        <w:rPr>
          <w:rFonts w:ascii="Times New Roman" w:eastAsia="Times New Roman" w:hAnsi="Times New Roman" w:cs="Times New Roman"/>
          <w:b/>
          <w:bCs/>
          <w:sz w:val="27"/>
          <w:szCs w:val="27"/>
          <w:lang w:eastAsia="es-EC"/>
        </w:rPr>
        <w:t>3. Resultado: Generación de Respuesta con Contexto</w:t>
      </w:r>
    </w:p>
    <w:p w14:paraId="51D3A294"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Aquí ocurre la magia de la combinación entre IA y datos reales.</w:t>
      </w:r>
    </w:p>
    <w:p w14:paraId="3F10E3B4" w14:textId="77777777" w:rsidR="000924D0" w:rsidRPr="000924D0" w:rsidRDefault="000924D0" w:rsidP="000924D0">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Síntesis:</w:t>
      </w:r>
      <w:r w:rsidRPr="000924D0">
        <w:rPr>
          <w:rFonts w:ascii="Times New Roman" w:eastAsia="Times New Roman" w:hAnsi="Times New Roman" w:cs="Times New Roman"/>
          <w:sz w:val="24"/>
          <w:szCs w:val="24"/>
          <w:lang w:eastAsia="es-EC"/>
        </w:rPr>
        <w:t xml:space="preserve"> El modelo de lenguaje (la "red neuronal") recibe dos cosas: la pregunta original y el </w:t>
      </w:r>
      <w:r w:rsidRPr="000924D0">
        <w:rPr>
          <w:rFonts w:ascii="Times New Roman" w:eastAsia="Times New Roman" w:hAnsi="Times New Roman" w:cs="Times New Roman"/>
          <w:b/>
          <w:bCs/>
          <w:sz w:val="24"/>
          <w:szCs w:val="24"/>
          <w:lang w:eastAsia="es-EC"/>
        </w:rPr>
        <w:t>contexto</w:t>
      </w:r>
      <w:r w:rsidRPr="000924D0">
        <w:rPr>
          <w:rFonts w:ascii="Times New Roman" w:eastAsia="Times New Roman" w:hAnsi="Times New Roman" w:cs="Times New Roman"/>
          <w:sz w:val="24"/>
          <w:szCs w:val="24"/>
          <w:lang w:eastAsia="es-EC"/>
        </w:rPr>
        <w:t xml:space="preserve"> (la información recuperada de los documentos).</w:t>
      </w:r>
    </w:p>
    <w:p w14:paraId="05FC455D" w14:textId="77777777" w:rsidR="000924D0" w:rsidRPr="000924D0" w:rsidRDefault="000924D0" w:rsidP="000924D0">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Resultado final:</w:t>
      </w:r>
      <w:r w:rsidRPr="000924D0">
        <w:rPr>
          <w:rFonts w:ascii="Times New Roman" w:eastAsia="Times New Roman" w:hAnsi="Times New Roman" w:cs="Times New Roman"/>
          <w:sz w:val="24"/>
          <w:szCs w:val="24"/>
          <w:lang w:eastAsia="es-EC"/>
        </w:rPr>
        <w:t xml:space="preserve"> El modelo genera una respuesta basada </w:t>
      </w:r>
      <w:r w:rsidRPr="000924D0">
        <w:rPr>
          <w:rFonts w:ascii="Times New Roman" w:eastAsia="Times New Roman" w:hAnsi="Times New Roman" w:cs="Times New Roman"/>
          <w:b/>
          <w:bCs/>
          <w:sz w:val="24"/>
          <w:szCs w:val="24"/>
          <w:lang w:eastAsia="es-EC"/>
        </w:rPr>
        <w:t>estrictamente</w:t>
      </w:r>
      <w:r w:rsidRPr="000924D0">
        <w:rPr>
          <w:rFonts w:ascii="Times New Roman" w:eastAsia="Times New Roman" w:hAnsi="Times New Roman" w:cs="Times New Roman"/>
          <w:sz w:val="24"/>
          <w:szCs w:val="24"/>
          <w:lang w:eastAsia="es-EC"/>
        </w:rPr>
        <w:t xml:space="preserve"> en el material proporcionado.</w:t>
      </w:r>
    </w:p>
    <w:p w14:paraId="39FDB383" w14:textId="77777777" w:rsidR="000924D0" w:rsidRPr="000924D0" w:rsidRDefault="000924D0" w:rsidP="000924D0">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Beneficio:</w:t>
      </w:r>
      <w:r w:rsidRPr="000924D0">
        <w:rPr>
          <w:rFonts w:ascii="Times New Roman" w:eastAsia="Times New Roman" w:hAnsi="Times New Roman" w:cs="Times New Roman"/>
          <w:sz w:val="24"/>
          <w:szCs w:val="24"/>
          <w:lang w:eastAsia="es-EC"/>
        </w:rPr>
        <w:t xml:space="preserve"> Se obtienen </w:t>
      </w:r>
      <w:r w:rsidRPr="000924D0">
        <w:rPr>
          <w:rFonts w:ascii="Times New Roman" w:eastAsia="Times New Roman" w:hAnsi="Times New Roman" w:cs="Times New Roman"/>
          <w:b/>
          <w:bCs/>
          <w:sz w:val="24"/>
          <w:szCs w:val="24"/>
          <w:lang w:eastAsia="es-EC"/>
        </w:rPr>
        <w:t>respuestas precisas y con datos</w:t>
      </w:r>
      <w:r w:rsidRPr="000924D0">
        <w:rPr>
          <w:rFonts w:ascii="Times New Roman" w:eastAsia="Times New Roman" w:hAnsi="Times New Roman" w:cs="Times New Roman"/>
          <w:sz w:val="24"/>
          <w:szCs w:val="24"/>
          <w:lang w:eastAsia="es-EC"/>
        </w:rPr>
        <w:t xml:space="preserve">. Al obligar al modelo a usar la información recuperada, se mitigan las alucinaciones, permitiendo incluso la </w:t>
      </w:r>
      <w:r w:rsidRPr="000924D0">
        <w:rPr>
          <w:rFonts w:ascii="Times New Roman" w:eastAsia="Times New Roman" w:hAnsi="Times New Roman" w:cs="Times New Roman"/>
          <w:b/>
          <w:bCs/>
          <w:sz w:val="24"/>
          <w:szCs w:val="24"/>
          <w:lang w:eastAsia="es-EC"/>
        </w:rPr>
        <w:t>cita de fuentes</w:t>
      </w:r>
      <w:r w:rsidRPr="000924D0">
        <w:rPr>
          <w:rFonts w:ascii="Times New Roman" w:eastAsia="Times New Roman" w:hAnsi="Times New Roman" w:cs="Times New Roman"/>
          <w:sz w:val="24"/>
          <w:szCs w:val="24"/>
          <w:lang w:eastAsia="es-EC"/>
        </w:rPr>
        <w:t xml:space="preserve"> (como el "Art. 5" mencionado en la imagen).</w:t>
      </w:r>
    </w:p>
    <w:p w14:paraId="54DC814E" w14:textId="77777777" w:rsidR="000924D0" w:rsidRPr="000924D0" w:rsidRDefault="000924D0" w:rsidP="000924D0">
      <w:pPr>
        <w:spacing w:before="100" w:beforeAutospacing="1" w:after="100" w:afterAutospacing="1" w:line="240" w:lineRule="auto"/>
        <w:outlineLvl w:val="1"/>
        <w:rPr>
          <w:rFonts w:ascii="Times New Roman" w:eastAsia="Times New Roman" w:hAnsi="Times New Roman" w:cs="Times New Roman"/>
          <w:b/>
          <w:bCs/>
          <w:sz w:val="36"/>
          <w:szCs w:val="36"/>
          <w:lang w:eastAsia="es-EC"/>
        </w:rPr>
      </w:pPr>
      <w:r w:rsidRPr="000924D0">
        <w:rPr>
          <w:rFonts w:ascii="Times New Roman" w:eastAsia="Times New Roman" w:hAnsi="Times New Roman" w:cs="Times New Roman"/>
          <w:b/>
          <w:bCs/>
          <w:sz w:val="36"/>
          <w:szCs w:val="36"/>
          <w:lang w:eastAsia="es-EC"/>
        </w:rPr>
        <w:t>Puntos Clave para tu Presentación</w:t>
      </w:r>
    </w:p>
    <w:p w14:paraId="2A596993"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Si necesitas defender o explicar por qué usar RAG, destaca estos beneficios: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6"/>
        <w:gridCol w:w="5662"/>
      </w:tblGrid>
      <w:tr w:rsidR="000924D0" w:rsidRPr="000924D0" w14:paraId="12286DF8" w14:textId="77777777" w:rsidTr="000924D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3F6E2"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lastRenderedPageBreak/>
              <w:t>Característica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304B5"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Beneficio Principal</w:t>
            </w:r>
          </w:p>
        </w:tc>
      </w:tr>
      <w:tr w:rsidR="000924D0" w:rsidRPr="000924D0" w14:paraId="4B5BB095" w14:textId="77777777" w:rsidTr="000924D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F913F"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Mitigación de Alucinaciones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E2AC"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Reduce drásticamente la invención de hechos.</w:t>
            </w:r>
          </w:p>
        </w:tc>
      </w:tr>
      <w:tr w:rsidR="000924D0" w:rsidRPr="000924D0" w14:paraId="4230FCDD" w14:textId="77777777" w:rsidTr="000924D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224A4"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Fuentes Verificables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45941"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 xml:space="preserve">El sistema puede citar el documento y la parte exacta de </w:t>
            </w:r>
            <w:proofErr w:type="spellStart"/>
            <w:r w:rsidRPr="000924D0">
              <w:rPr>
                <w:rFonts w:ascii="Times New Roman" w:eastAsia="Times New Roman" w:hAnsi="Times New Roman" w:cs="Times New Roman"/>
                <w:sz w:val="24"/>
                <w:szCs w:val="24"/>
                <w:lang w:eastAsia="es-EC"/>
              </w:rPr>
              <w:t>donde</w:t>
            </w:r>
            <w:proofErr w:type="spellEnd"/>
            <w:r w:rsidRPr="000924D0">
              <w:rPr>
                <w:rFonts w:ascii="Times New Roman" w:eastAsia="Times New Roman" w:hAnsi="Times New Roman" w:cs="Times New Roman"/>
                <w:sz w:val="24"/>
                <w:szCs w:val="24"/>
                <w:lang w:eastAsia="es-EC"/>
              </w:rPr>
              <w:t xml:space="preserve"> sacó la información.</w:t>
            </w:r>
          </w:p>
        </w:tc>
      </w:tr>
      <w:tr w:rsidR="000924D0" w:rsidRPr="000924D0" w14:paraId="7FC11645" w14:textId="77777777" w:rsidTr="000924D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1737D"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Conocimiento Actualizado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86E01"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No necesitas reentrenar el modelo cada vez que algo cambia; solo actualizas la base de datos.</w:t>
            </w:r>
          </w:p>
        </w:tc>
      </w:tr>
      <w:tr w:rsidR="000924D0" w:rsidRPr="000924D0" w14:paraId="64060B29" w14:textId="77777777" w:rsidTr="000924D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0434A"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Privacidad/Control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A228DA" w14:textId="77777777" w:rsidR="000924D0" w:rsidRPr="000924D0" w:rsidRDefault="000924D0" w:rsidP="000924D0">
            <w:pPr>
              <w:spacing w:after="480"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Permite que el modelo responda basándose en información privada o corporativa que no está en Internet.</w:t>
            </w:r>
          </w:p>
        </w:tc>
      </w:tr>
    </w:tbl>
    <w:p w14:paraId="56E7072C" w14:textId="77777777" w:rsidR="000924D0" w:rsidRPr="000924D0" w:rsidRDefault="000924D0" w:rsidP="000924D0">
      <w:pPr>
        <w:spacing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b/>
          <w:bCs/>
          <w:sz w:val="24"/>
          <w:szCs w:val="24"/>
          <w:lang w:eastAsia="es-EC"/>
        </w:rPr>
        <w:t>Resumen para tu audiencia:</w:t>
      </w:r>
    </w:p>
    <w:p w14:paraId="780B16AC" w14:textId="77777777" w:rsidR="000924D0" w:rsidRPr="000924D0" w:rsidRDefault="000924D0" w:rsidP="000924D0">
      <w:pPr>
        <w:spacing w:before="100" w:beforeAutospacing="1" w:after="100" w:afterAutospacing="1" w:line="240" w:lineRule="auto"/>
        <w:rPr>
          <w:rFonts w:ascii="Times New Roman" w:eastAsia="Times New Roman" w:hAnsi="Times New Roman" w:cs="Times New Roman"/>
          <w:sz w:val="24"/>
          <w:szCs w:val="24"/>
          <w:lang w:eastAsia="es-EC"/>
        </w:rPr>
      </w:pPr>
      <w:r w:rsidRPr="000924D0">
        <w:rPr>
          <w:rFonts w:ascii="Times New Roman" w:eastAsia="Times New Roman" w:hAnsi="Times New Roman" w:cs="Times New Roman"/>
          <w:sz w:val="24"/>
          <w:szCs w:val="24"/>
          <w:lang w:eastAsia="es-EC"/>
        </w:rPr>
        <w:t xml:space="preserve">"RAG no cambia el cerebro del LLM; le da un </w:t>
      </w:r>
      <w:r w:rsidRPr="000924D0">
        <w:rPr>
          <w:rFonts w:ascii="Times New Roman" w:eastAsia="Times New Roman" w:hAnsi="Times New Roman" w:cs="Times New Roman"/>
          <w:b/>
          <w:bCs/>
          <w:sz w:val="24"/>
          <w:szCs w:val="24"/>
          <w:lang w:eastAsia="es-EC"/>
        </w:rPr>
        <w:t>libro de consulta confiable</w:t>
      </w:r>
      <w:r w:rsidRPr="000924D0">
        <w:rPr>
          <w:rFonts w:ascii="Times New Roman" w:eastAsia="Times New Roman" w:hAnsi="Times New Roman" w:cs="Times New Roman"/>
          <w:sz w:val="24"/>
          <w:szCs w:val="24"/>
          <w:lang w:eastAsia="es-EC"/>
        </w:rPr>
        <w:t xml:space="preserve"> al cual recurrir antes de responder, garantizando que cada dato entregado sea verídico y auditable."</w:t>
      </w:r>
    </w:p>
    <w:p w14:paraId="1400FC79" w14:textId="387C8EE5" w:rsidR="000924D0" w:rsidRPr="000924D0" w:rsidRDefault="005670D0" w:rsidP="00F33CC8">
      <w:pPr>
        <w:pStyle w:val="NormalWeb"/>
      </w:pPr>
      <w:r w:rsidRPr="005670D0">
        <w:drawing>
          <wp:inline distT="0" distB="0" distL="0" distR="0" wp14:anchorId="1D82B0D9" wp14:editId="39C73D83">
            <wp:extent cx="5288738" cy="3375953"/>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88738" cy="3375953"/>
                    </a:xfrm>
                    <a:prstGeom prst="rect">
                      <a:avLst/>
                    </a:prstGeom>
                  </pic:spPr>
                </pic:pic>
              </a:graphicData>
            </a:graphic>
          </wp:inline>
        </w:drawing>
      </w:r>
    </w:p>
    <w:p w14:paraId="5334F663" w14:textId="77777777" w:rsidR="00AD5633" w:rsidRPr="000924D0" w:rsidRDefault="00AD5633" w:rsidP="00F33CC8">
      <w:pPr>
        <w:pStyle w:val="NormalWeb"/>
      </w:pPr>
    </w:p>
    <w:p w14:paraId="0572A0EB" w14:textId="3EC4C269" w:rsidR="00F33CC8" w:rsidRPr="000924D0" w:rsidRDefault="00F33CC8" w:rsidP="00A515BD">
      <w:pPr>
        <w:pStyle w:val="NormalWeb"/>
      </w:pPr>
    </w:p>
    <w:p w14:paraId="1D630D5D" w14:textId="7C046CBE" w:rsidR="00F33CC8" w:rsidRPr="000924D0" w:rsidRDefault="00F33CC8" w:rsidP="00A515BD">
      <w:pPr>
        <w:pStyle w:val="NormalWeb"/>
      </w:pPr>
    </w:p>
    <w:p w14:paraId="50CCAB8F" w14:textId="77777777" w:rsidR="00F33CC8" w:rsidRPr="000924D0" w:rsidRDefault="00F33CC8" w:rsidP="00A515BD">
      <w:pPr>
        <w:pStyle w:val="NormalWeb"/>
      </w:pPr>
    </w:p>
    <w:p w14:paraId="243A4F91" w14:textId="77777777" w:rsidR="00A515BD" w:rsidRPr="000924D0" w:rsidRDefault="00A515BD"/>
    <w:sectPr w:rsidR="00A515BD" w:rsidRPr="000924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F3552"/>
    <w:multiLevelType w:val="multilevel"/>
    <w:tmpl w:val="9E38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E176A8C"/>
    <w:multiLevelType w:val="multilevel"/>
    <w:tmpl w:val="A772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514947"/>
    <w:multiLevelType w:val="multilevel"/>
    <w:tmpl w:val="ED3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D86"/>
    <w:rsid w:val="00043D86"/>
    <w:rsid w:val="000924D0"/>
    <w:rsid w:val="005670D0"/>
    <w:rsid w:val="00A515BD"/>
    <w:rsid w:val="00AD5633"/>
    <w:rsid w:val="00DD2AE8"/>
    <w:rsid w:val="00F33CC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A0653"/>
  <w15:chartTrackingRefBased/>
  <w15:docId w15:val="{503D9A5B-73A9-43DB-9651-B918FC8FA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3CC8"/>
  </w:style>
  <w:style w:type="paragraph" w:styleId="Ttulo2">
    <w:name w:val="heading 2"/>
    <w:basedOn w:val="Normal"/>
    <w:link w:val="Ttulo2Car"/>
    <w:uiPriority w:val="9"/>
    <w:qFormat/>
    <w:rsid w:val="000924D0"/>
    <w:pPr>
      <w:spacing w:before="100" w:beforeAutospacing="1" w:after="100" w:afterAutospacing="1" w:line="240" w:lineRule="auto"/>
      <w:outlineLvl w:val="1"/>
    </w:pPr>
    <w:rPr>
      <w:rFonts w:ascii="Times New Roman" w:eastAsia="Times New Roman" w:hAnsi="Times New Roman" w:cs="Times New Roman"/>
      <w:b/>
      <w:bCs/>
      <w:sz w:val="36"/>
      <w:szCs w:val="36"/>
      <w:lang w:eastAsia="es-EC"/>
    </w:rPr>
  </w:style>
  <w:style w:type="paragraph" w:styleId="Ttulo3">
    <w:name w:val="heading 3"/>
    <w:basedOn w:val="Normal"/>
    <w:link w:val="Ttulo3Car"/>
    <w:uiPriority w:val="9"/>
    <w:qFormat/>
    <w:rsid w:val="000924D0"/>
    <w:pPr>
      <w:spacing w:before="100" w:beforeAutospacing="1" w:after="100" w:afterAutospacing="1" w:line="240" w:lineRule="auto"/>
      <w:outlineLvl w:val="2"/>
    </w:pPr>
    <w:rPr>
      <w:rFonts w:ascii="Times New Roman" w:eastAsia="Times New Roman" w:hAnsi="Times New Roman" w:cs="Times New Roman"/>
      <w:b/>
      <w:bCs/>
      <w:sz w:val="27"/>
      <w:szCs w:val="27"/>
      <w:lang w:eastAsia="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A515BD"/>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styleId="HTMLconformatoprevio">
    <w:name w:val="HTML Preformatted"/>
    <w:basedOn w:val="Normal"/>
    <w:link w:val="HTMLconformatoprevioCar"/>
    <w:uiPriority w:val="99"/>
    <w:semiHidden/>
    <w:unhideWhenUsed/>
    <w:rsid w:val="00AD56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C"/>
    </w:rPr>
  </w:style>
  <w:style w:type="character" w:customStyle="1" w:styleId="HTMLconformatoprevioCar">
    <w:name w:val="HTML con formato previo Car"/>
    <w:basedOn w:val="Fuentedeprrafopredeter"/>
    <w:link w:val="HTMLconformatoprevio"/>
    <w:uiPriority w:val="99"/>
    <w:semiHidden/>
    <w:rsid w:val="00AD5633"/>
    <w:rPr>
      <w:rFonts w:ascii="Courier New" w:eastAsia="Times New Roman" w:hAnsi="Courier New" w:cs="Courier New"/>
      <w:sz w:val="20"/>
      <w:szCs w:val="20"/>
      <w:lang w:eastAsia="es-EC"/>
    </w:rPr>
  </w:style>
  <w:style w:type="character" w:customStyle="1" w:styleId="y2iqfc">
    <w:name w:val="y2iqfc"/>
    <w:basedOn w:val="Fuentedeprrafopredeter"/>
    <w:rsid w:val="00AD5633"/>
  </w:style>
  <w:style w:type="character" w:customStyle="1" w:styleId="Ttulo2Car">
    <w:name w:val="Título 2 Car"/>
    <w:basedOn w:val="Fuentedeprrafopredeter"/>
    <w:link w:val="Ttulo2"/>
    <w:uiPriority w:val="9"/>
    <w:rsid w:val="000924D0"/>
    <w:rPr>
      <w:rFonts w:ascii="Times New Roman" w:eastAsia="Times New Roman" w:hAnsi="Times New Roman" w:cs="Times New Roman"/>
      <w:b/>
      <w:bCs/>
      <w:sz w:val="36"/>
      <w:szCs w:val="36"/>
      <w:lang w:eastAsia="es-EC"/>
    </w:rPr>
  </w:style>
  <w:style w:type="character" w:customStyle="1" w:styleId="Ttulo3Car">
    <w:name w:val="Título 3 Car"/>
    <w:basedOn w:val="Fuentedeprrafopredeter"/>
    <w:link w:val="Ttulo3"/>
    <w:uiPriority w:val="9"/>
    <w:rsid w:val="000924D0"/>
    <w:rPr>
      <w:rFonts w:ascii="Times New Roman" w:eastAsia="Times New Roman" w:hAnsi="Times New Roman" w:cs="Times New Roman"/>
      <w:b/>
      <w:bCs/>
      <w:sz w:val="27"/>
      <w:szCs w:val="27"/>
      <w:lang w:eastAsia="es-EC"/>
    </w:rPr>
  </w:style>
  <w:style w:type="paragraph" w:customStyle="1" w:styleId="animating">
    <w:name w:val="animating"/>
    <w:basedOn w:val="Normal"/>
    <w:rsid w:val="000924D0"/>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0924D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485422">
      <w:bodyDiv w:val="1"/>
      <w:marLeft w:val="0"/>
      <w:marRight w:val="0"/>
      <w:marTop w:val="0"/>
      <w:marBottom w:val="0"/>
      <w:divBdr>
        <w:top w:val="none" w:sz="0" w:space="0" w:color="auto"/>
        <w:left w:val="none" w:sz="0" w:space="0" w:color="auto"/>
        <w:bottom w:val="none" w:sz="0" w:space="0" w:color="auto"/>
        <w:right w:val="none" w:sz="0" w:space="0" w:color="auto"/>
      </w:divBdr>
    </w:div>
    <w:div w:id="956907832">
      <w:bodyDiv w:val="1"/>
      <w:marLeft w:val="0"/>
      <w:marRight w:val="0"/>
      <w:marTop w:val="0"/>
      <w:marBottom w:val="0"/>
      <w:divBdr>
        <w:top w:val="none" w:sz="0" w:space="0" w:color="auto"/>
        <w:left w:val="none" w:sz="0" w:space="0" w:color="auto"/>
        <w:bottom w:val="none" w:sz="0" w:space="0" w:color="auto"/>
        <w:right w:val="none" w:sz="0" w:space="0" w:color="auto"/>
      </w:divBdr>
    </w:div>
    <w:div w:id="1277910933">
      <w:bodyDiv w:val="1"/>
      <w:marLeft w:val="0"/>
      <w:marRight w:val="0"/>
      <w:marTop w:val="0"/>
      <w:marBottom w:val="0"/>
      <w:divBdr>
        <w:top w:val="none" w:sz="0" w:space="0" w:color="auto"/>
        <w:left w:val="none" w:sz="0" w:space="0" w:color="auto"/>
        <w:bottom w:val="none" w:sz="0" w:space="0" w:color="auto"/>
        <w:right w:val="none" w:sz="0" w:space="0" w:color="auto"/>
      </w:divBdr>
      <w:divsChild>
        <w:div w:id="105543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202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4</Pages>
  <Words>687</Words>
  <Characters>3782</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Lenin Francisco Lopez Cabrera</dc:creator>
  <cp:keywords/>
  <dc:description/>
  <cp:lastModifiedBy>Lenin Francisco Lopez Cabrera</cp:lastModifiedBy>
  <cp:revision>1</cp:revision>
  <dcterms:created xsi:type="dcterms:W3CDTF">2026-06-05T23:15:00Z</dcterms:created>
  <dcterms:modified xsi:type="dcterms:W3CDTF">2026-06-06T02:20:00Z</dcterms:modified>
</cp:coreProperties>
</file>