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C2" w:rsidRPr="00CE1BEE" w:rsidRDefault="00DF39FB" w:rsidP="00CE1BEE">
      <w:pPr>
        <w:pStyle w:val="1"/>
        <w:rPr>
          <w:b/>
          <w:color w:val="00B0F0"/>
          <w:sz w:val="40"/>
          <w:szCs w:val="40"/>
          <w:lang w:val="en-US"/>
        </w:rPr>
      </w:pPr>
      <w:bookmarkStart w:id="0" w:name="_GoBack"/>
      <w:r w:rsidRPr="00CE1BEE">
        <w:rPr>
          <w:b/>
          <w:color w:val="00B0F0"/>
          <w:sz w:val="40"/>
          <w:szCs w:val="40"/>
          <w:lang w:val="en-US"/>
        </w:rPr>
        <w:t>SOLID PRINCIPLES</w:t>
      </w:r>
    </w:p>
    <w:bookmarkEnd w:id="0"/>
    <w:p w:rsidR="00DF39FB" w:rsidRDefault="00DF39FB">
      <w:pPr>
        <w:rPr>
          <w:lang w:val="en-US"/>
        </w:rPr>
      </w:pPr>
    </w:p>
    <w:p w:rsidR="00DF39FB" w:rsidRPr="00DF39FB" w:rsidRDefault="00DF39FB">
      <w:pPr>
        <w:rPr>
          <w:lang w:val="en-US"/>
        </w:rPr>
      </w:pPr>
      <w:r>
        <w:rPr>
          <w:lang w:val="en-US"/>
        </w:rPr>
        <w:t>Martin Fowler is a founder of SOLID principles in 2000x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2790"/>
        <w:gridCol w:w="5750"/>
      </w:tblGrid>
      <w:tr w:rsidR="00DF39FB" w:rsidTr="00DF39FB">
        <w:tc>
          <w:tcPr>
            <w:tcW w:w="805" w:type="dxa"/>
          </w:tcPr>
          <w:p w:rsidR="00DF39FB" w:rsidRDefault="00DF39F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90" w:type="dxa"/>
          </w:tcPr>
          <w:p w:rsidR="00DF39FB" w:rsidRDefault="00DF39FB">
            <w:pPr>
              <w:rPr>
                <w:lang w:val="en-US"/>
              </w:rPr>
            </w:pPr>
            <w:r>
              <w:rPr>
                <w:lang w:val="en-US"/>
              </w:rPr>
              <w:t>PRINCIPLE</w:t>
            </w:r>
          </w:p>
        </w:tc>
        <w:tc>
          <w:tcPr>
            <w:tcW w:w="5750" w:type="dxa"/>
          </w:tcPr>
          <w:p w:rsidR="00DF39FB" w:rsidRDefault="00DF39FB">
            <w:pPr>
              <w:rPr>
                <w:lang w:val="en-US"/>
              </w:rPr>
            </w:pPr>
            <w:r>
              <w:rPr>
                <w:lang w:val="en-US"/>
              </w:rPr>
              <w:t>DESK</w:t>
            </w:r>
          </w:p>
        </w:tc>
      </w:tr>
      <w:tr w:rsidR="00DF39FB" w:rsidTr="00DF39FB">
        <w:tc>
          <w:tcPr>
            <w:tcW w:w="805" w:type="dxa"/>
          </w:tcPr>
          <w:p w:rsidR="00DF39FB" w:rsidRDefault="00DF39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90" w:type="dxa"/>
          </w:tcPr>
          <w:p w:rsidR="00DF39FB" w:rsidRPr="00DF39FB" w:rsidRDefault="00DF39FB">
            <w:pPr>
              <w:rPr>
                <w:b/>
                <w:lang w:val="en-US"/>
              </w:rPr>
            </w:pPr>
            <w:r w:rsidRPr="00DF39FB">
              <w:rPr>
                <w:b/>
                <w:lang w:val="en-US"/>
              </w:rPr>
              <w:t>Single Responsibility Principle</w:t>
            </w:r>
          </w:p>
        </w:tc>
        <w:tc>
          <w:tcPr>
            <w:tcW w:w="5750" w:type="dxa"/>
          </w:tcPr>
          <w:p w:rsidR="00DF39FB" w:rsidRDefault="00DF39FB">
            <w:pPr>
              <w:rPr>
                <w:lang w:val="en-US"/>
              </w:rPr>
            </w:pPr>
            <w:proofErr w:type="spellStart"/>
            <w:r w:rsidRPr="00DF39FB">
              <w:rPr>
                <w:lang w:val="en-US"/>
              </w:rPr>
              <w:t>Принцип</w:t>
            </w:r>
            <w:proofErr w:type="spellEnd"/>
            <w:r w:rsidRPr="00DF39FB">
              <w:rPr>
                <w:lang w:val="en-US"/>
              </w:rPr>
              <w:t xml:space="preserve"> </w:t>
            </w:r>
            <w:proofErr w:type="spellStart"/>
            <w:r w:rsidRPr="00DF39FB">
              <w:rPr>
                <w:lang w:val="en-US"/>
              </w:rPr>
              <w:t>единственной</w:t>
            </w:r>
            <w:proofErr w:type="spellEnd"/>
            <w:r w:rsidRPr="00DF39FB">
              <w:rPr>
                <w:lang w:val="en-US"/>
              </w:rPr>
              <w:t xml:space="preserve"> </w:t>
            </w:r>
            <w:proofErr w:type="spellStart"/>
            <w:r w:rsidRPr="00DF39FB">
              <w:rPr>
                <w:lang w:val="en-US"/>
              </w:rPr>
              <w:t>ответственности</w:t>
            </w:r>
            <w:proofErr w:type="spellEnd"/>
          </w:p>
        </w:tc>
      </w:tr>
      <w:tr w:rsidR="00DF39FB" w:rsidTr="00DF39FB">
        <w:tc>
          <w:tcPr>
            <w:tcW w:w="805" w:type="dxa"/>
          </w:tcPr>
          <w:p w:rsidR="00DF39FB" w:rsidRDefault="00DF39F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0" w:type="dxa"/>
          </w:tcPr>
          <w:p w:rsidR="00DF39FB" w:rsidRPr="00DF39FB" w:rsidRDefault="00DF39FB">
            <w:pPr>
              <w:rPr>
                <w:b/>
                <w:lang w:val="en-US"/>
              </w:rPr>
            </w:pPr>
            <w:r w:rsidRPr="00DF39FB">
              <w:rPr>
                <w:b/>
                <w:lang w:val="en-US"/>
              </w:rPr>
              <w:t>Open Closed Principle</w:t>
            </w:r>
          </w:p>
        </w:tc>
        <w:tc>
          <w:tcPr>
            <w:tcW w:w="5750" w:type="dxa"/>
          </w:tcPr>
          <w:p w:rsidR="00DF39FB" w:rsidRDefault="00DF39FB">
            <w:pPr>
              <w:rPr>
                <w:lang w:val="en-US"/>
              </w:rPr>
            </w:pPr>
            <w:r w:rsidRPr="00DF39FB">
              <w:t>Принцип открытости/закрытости)</w:t>
            </w:r>
          </w:p>
        </w:tc>
      </w:tr>
      <w:tr w:rsidR="00DF39FB" w:rsidTr="00DF39FB">
        <w:tc>
          <w:tcPr>
            <w:tcW w:w="805" w:type="dxa"/>
          </w:tcPr>
          <w:p w:rsidR="00DF39FB" w:rsidRDefault="00DF39F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90" w:type="dxa"/>
          </w:tcPr>
          <w:p w:rsidR="00DF39FB" w:rsidRPr="00DF39FB" w:rsidRDefault="00DF39FB">
            <w:pPr>
              <w:rPr>
                <w:b/>
                <w:lang w:val="en-US"/>
              </w:rPr>
            </w:pPr>
            <w:proofErr w:type="spellStart"/>
            <w:r w:rsidRPr="00DF39FB">
              <w:rPr>
                <w:b/>
                <w:lang w:val="en-US"/>
              </w:rPr>
              <w:t>Liskov’s</w:t>
            </w:r>
            <w:proofErr w:type="spellEnd"/>
            <w:r w:rsidRPr="00DF39FB">
              <w:rPr>
                <w:b/>
                <w:lang w:val="en-US"/>
              </w:rPr>
              <w:t xml:space="preserve"> Substitution Principle</w:t>
            </w:r>
          </w:p>
        </w:tc>
        <w:tc>
          <w:tcPr>
            <w:tcW w:w="5750" w:type="dxa"/>
          </w:tcPr>
          <w:p w:rsidR="00DF39FB" w:rsidRDefault="00DF39FB">
            <w:pPr>
              <w:rPr>
                <w:lang w:val="en-US"/>
              </w:rPr>
            </w:pPr>
            <w:r w:rsidRPr="00DF39FB">
              <w:t>Принцип подстановки Барбары Лисков</w:t>
            </w:r>
          </w:p>
        </w:tc>
      </w:tr>
      <w:tr w:rsidR="00DF39FB" w:rsidTr="00DF39FB">
        <w:tc>
          <w:tcPr>
            <w:tcW w:w="805" w:type="dxa"/>
          </w:tcPr>
          <w:p w:rsidR="00DF39FB" w:rsidRDefault="00DF39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90" w:type="dxa"/>
          </w:tcPr>
          <w:p w:rsidR="00DF39FB" w:rsidRPr="00DF39FB" w:rsidRDefault="00DF39FB">
            <w:pPr>
              <w:rPr>
                <w:b/>
                <w:lang w:val="en-US"/>
              </w:rPr>
            </w:pPr>
            <w:r w:rsidRPr="00DF39FB">
              <w:rPr>
                <w:b/>
                <w:lang w:val="en-US"/>
              </w:rPr>
              <w:t>Interface Segregation Principle</w:t>
            </w:r>
          </w:p>
        </w:tc>
        <w:tc>
          <w:tcPr>
            <w:tcW w:w="5750" w:type="dxa"/>
          </w:tcPr>
          <w:p w:rsidR="00DF39FB" w:rsidRDefault="00DF39FB">
            <w:pPr>
              <w:rPr>
                <w:lang w:val="en-US"/>
              </w:rPr>
            </w:pPr>
            <w:r w:rsidRPr="00DF39FB">
              <w:t>Принцип разделения интерфейса</w:t>
            </w:r>
          </w:p>
        </w:tc>
      </w:tr>
      <w:tr w:rsidR="00DF39FB" w:rsidTr="00DF39FB">
        <w:tc>
          <w:tcPr>
            <w:tcW w:w="805" w:type="dxa"/>
          </w:tcPr>
          <w:p w:rsidR="00DF39FB" w:rsidRDefault="00DF39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90" w:type="dxa"/>
          </w:tcPr>
          <w:p w:rsidR="00DF39FB" w:rsidRPr="00DF39FB" w:rsidRDefault="00DF39FB">
            <w:pPr>
              <w:rPr>
                <w:b/>
                <w:lang w:val="en-US"/>
              </w:rPr>
            </w:pPr>
            <w:r w:rsidRPr="00DF39FB">
              <w:rPr>
                <w:b/>
                <w:lang w:val="en-US"/>
              </w:rPr>
              <w:t>Dependency Inversion Principle</w:t>
            </w:r>
          </w:p>
        </w:tc>
        <w:tc>
          <w:tcPr>
            <w:tcW w:w="5750" w:type="dxa"/>
          </w:tcPr>
          <w:p w:rsidR="00DF39FB" w:rsidRDefault="00DF39FB">
            <w:pPr>
              <w:rPr>
                <w:lang w:val="en-US"/>
              </w:rPr>
            </w:pPr>
            <w:r w:rsidRPr="00DF39FB">
              <w:t>Принцип инверсии зависимостей</w:t>
            </w:r>
          </w:p>
        </w:tc>
      </w:tr>
    </w:tbl>
    <w:p w:rsidR="00DF39FB" w:rsidRDefault="00DF39FB" w:rsidP="00DF39FB"/>
    <w:p w:rsidR="00DF39FB" w:rsidRDefault="00DF39FB" w:rsidP="00DF39FB"/>
    <w:p w:rsidR="00DF39FB" w:rsidRDefault="00DF39FB" w:rsidP="00DF39FB">
      <w:pPr>
        <w:pStyle w:val="2"/>
        <w:rPr>
          <w:b/>
          <w:color w:val="00B0F0"/>
          <w:lang w:val="en-US"/>
        </w:rPr>
      </w:pPr>
      <w:proofErr w:type="gramStart"/>
      <w:r w:rsidRPr="00DF39FB">
        <w:rPr>
          <w:b/>
          <w:color w:val="00B0F0"/>
          <w:lang w:val="en-US"/>
        </w:rPr>
        <w:t>1.PRINCIPLE</w:t>
      </w:r>
      <w:proofErr w:type="gramEnd"/>
      <w:r w:rsidRPr="00DF39FB">
        <w:rPr>
          <w:b/>
          <w:color w:val="00B0F0"/>
          <w:lang w:val="en-US"/>
        </w:rPr>
        <w:t xml:space="preserve"> – </w:t>
      </w:r>
      <w:r w:rsidRPr="00DF39FB">
        <w:rPr>
          <w:b/>
          <w:color w:val="FF0000"/>
          <w:highlight w:val="yellow"/>
          <w:lang w:val="en-US"/>
        </w:rPr>
        <w:t>S</w:t>
      </w:r>
      <w:r w:rsidRPr="00DF39FB">
        <w:rPr>
          <w:b/>
          <w:color w:val="00B0F0"/>
          <w:lang w:val="en-US"/>
        </w:rPr>
        <w:t>INGLE RESPONSIBILITY</w:t>
      </w:r>
    </w:p>
    <w:p w:rsidR="00DF39FB" w:rsidRDefault="00DF39FB" w:rsidP="00DF39FB">
      <w:pPr>
        <w:rPr>
          <w:lang w:val="en-US"/>
        </w:rPr>
      </w:pPr>
      <w:r w:rsidRPr="00DF39FB">
        <w:rPr>
          <w:highlight w:val="yellow"/>
          <w:lang w:val="en-US"/>
        </w:rPr>
        <w:t>Class or method should be responsible only for one purpose</w:t>
      </w:r>
    </w:p>
    <w:p w:rsidR="00DF39FB" w:rsidRDefault="00DF39FB" w:rsidP="00DF39FB">
      <w:pPr>
        <w:rPr>
          <w:lang w:val="en-US"/>
        </w:rPr>
      </w:pPr>
      <w:r>
        <w:rPr>
          <w:lang w:val="en-US"/>
        </w:rPr>
        <w:t>+:</w:t>
      </w:r>
    </w:p>
    <w:p w:rsidR="00DF39FB" w:rsidRPr="00DF39FB" w:rsidRDefault="00DF39FB" w:rsidP="00DF39FB">
      <w:pPr>
        <w:rPr>
          <w:lang w:val="en-US"/>
        </w:rPr>
      </w:pPr>
      <w:r>
        <w:rPr>
          <w:lang w:val="en-US"/>
        </w:rPr>
        <w:t>Easy test and modify</w:t>
      </w:r>
    </w:p>
    <w:p w:rsidR="00DF39FB" w:rsidRDefault="00DF39FB" w:rsidP="00DF39FB">
      <w:pPr>
        <w:pStyle w:val="2"/>
        <w:rPr>
          <w:b/>
          <w:color w:val="00B0F0"/>
          <w:lang w:val="en-US"/>
        </w:rPr>
      </w:pPr>
      <w:proofErr w:type="gramStart"/>
      <w:r>
        <w:rPr>
          <w:b/>
          <w:color w:val="00B0F0"/>
          <w:lang w:val="en-US"/>
        </w:rPr>
        <w:t>2</w:t>
      </w:r>
      <w:r w:rsidRPr="00DF39FB">
        <w:rPr>
          <w:b/>
          <w:color w:val="00B0F0"/>
          <w:lang w:val="en-US"/>
        </w:rPr>
        <w:t>.PRINCIPLE</w:t>
      </w:r>
      <w:proofErr w:type="gramEnd"/>
      <w:r w:rsidRPr="00DF39FB">
        <w:rPr>
          <w:b/>
          <w:color w:val="00B0F0"/>
          <w:lang w:val="en-US"/>
        </w:rPr>
        <w:t xml:space="preserve"> –</w:t>
      </w:r>
      <w:r>
        <w:rPr>
          <w:b/>
          <w:color w:val="00B0F0"/>
          <w:lang w:val="en-US"/>
        </w:rPr>
        <w:t xml:space="preserve"> </w:t>
      </w:r>
      <w:r w:rsidRPr="00DF39FB">
        <w:rPr>
          <w:b/>
          <w:color w:val="FF0000"/>
          <w:highlight w:val="yellow"/>
          <w:lang w:val="en-US"/>
        </w:rPr>
        <w:t>O</w:t>
      </w:r>
      <w:r w:rsidRPr="00DF39FB">
        <w:rPr>
          <w:b/>
          <w:color w:val="00B0F0"/>
          <w:lang w:val="en-US"/>
        </w:rPr>
        <w:t>PEN/CLOSED</w:t>
      </w:r>
    </w:p>
    <w:p w:rsidR="00DF39FB" w:rsidRDefault="00DF39FB" w:rsidP="00DF39FB">
      <w:pPr>
        <w:rPr>
          <w:lang w:val="en-US"/>
        </w:rPr>
      </w:pPr>
      <w:r w:rsidRPr="007B0E15">
        <w:rPr>
          <w:highlight w:val="yellow"/>
          <w:lang w:val="en-US"/>
        </w:rPr>
        <w:t xml:space="preserve">Class </w:t>
      </w:r>
      <w:proofErr w:type="gramStart"/>
      <w:r w:rsidRPr="007B0E15">
        <w:rPr>
          <w:highlight w:val="yellow"/>
          <w:lang w:val="en-US"/>
        </w:rPr>
        <w:t>should be closed</w:t>
      </w:r>
      <w:proofErr w:type="gramEnd"/>
      <w:r w:rsidRPr="007B0E15">
        <w:rPr>
          <w:highlight w:val="yellow"/>
          <w:lang w:val="en-US"/>
        </w:rPr>
        <w:t xml:space="preserve"> for</w:t>
      </w:r>
      <w:r w:rsidR="007B0E15" w:rsidRPr="007B0E15">
        <w:rPr>
          <w:highlight w:val="yellow"/>
          <w:lang w:val="en-US"/>
        </w:rPr>
        <w:t xml:space="preserve"> changes and open for extension</w:t>
      </w:r>
    </w:p>
    <w:p w:rsidR="007B0E15" w:rsidRPr="00DF39FB" w:rsidRDefault="007B0E15" w:rsidP="00DF39FB">
      <w:pPr>
        <w:rPr>
          <w:lang w:val="en-US"/>
        </w:rPr>
      </w:pPr>
      <w:r>
        <w:rPr>
          <w:lang w:val="en-US"/>
        </w:rPr>
        <w:t>It means if you need to change base class you should create another class and extend from that instead of modifying</w:t>
      </w:r>
    </w:p>
    <w:p w:rsidR="00DF39FB" w:rsidRDefault="00DF39FB" w:rsidP="00DF39FB">
      <w:pPr>
        <w:pStyle w:val="2"/>
        <w:rPr>
          <w:b/>
          <w:color w:val="00B0F0"/>
          <w:lang w:val="en-US"/>
        </w:rPr>
      </w:pPr>
      <w:proofErr w:type="gramStart"/>
      <w:r>
        <w:rPr>
          <w:b/>
          <w:color w:val="00B0F0"/>
          <w:lang w:val="en-US"/>
        </w:rPr>
        <w:t>3</w:t>
      </w:r>
      <w:r w:rsidRPr="00DF39FB">
        <w:rPr>
          <w:b/>
          <w:color w:val="00B0F0"/>
          <w:lang w:val="en-US"/>
        </w:rPr>
        <w:t>.PRINCIPLE</w:t>
      </w:r>
      <w:proofErr w:type="gramEnd"/>
      <w:r w:rsidRPr="00DF39FB">
        <w:rPr>
          <w:b/>
          <w:color w:val="00B0F0"/>
          <w:lang w:val="en-US"/>
        </w:rPr>
        <w:t xml:space="preserve"> –</w:t>
      </w:r>
      <w:r>
        <w:rPr>
          <w:b/>
          <w:color w:val="00B0F0"/>
          <w:lang w:val="en-US"/>
        </w:rPr>
        <w:t xml:space="preserve"> </w:t>
      </w:r>
      <w:r w:rsidRPr="00DF39FB">
        <w:rPr>
          <w:b/>
          <w:color w:val="FF0000"/>
          <w:highlight w:val="yellow"/>
          <w:lang w:val="en-US"/>
        </w:rPr>
        <w:t>L</w:t>
      </w:r>
      <w:r>
        <w:rPr>
          <w:b/>
          <w:color w:val="00B0F0"/>
          <w:lang w:val="en-US"/>
        </w:rPr>
        <w:t>ISKOV PRICNCIPLE</w:t>
      </w:r>
    </w:p>
    <w:p w:rsidR="007B0E15" w:rsidRPr="007B0E15" w:rsidRDefault="007B0E15" w:rsidP="007B0E15">
      <w:r w:rsidRPr="001F28E8">
        <w:rPr>
          <w:highlight w:val="yellow"/>
        </w:rPr>
        <w:t>Это вариация принципа открытости/закрытости, о котором говорилось ранее. Его можно описать так: объекты в программе можно заменить их наследниками без изменения свойств программы.</w:t>
      </w:r>
    </w:p>
    <w:p w:rsidR="007B0E15" w:rsidRPr="007B0E15" w:rsidRDefault="007B0E15" w:rsidP="007B0E15">
      <w:r w:rsidRPr="007B0E15">
        <w:t>Это означает, что класс, разработанный путем расширения на основании базового класса, должен переопределять его методы так, чтобы не нарушалась функциональность с точки зрения клиента. То есть, если разработчик расширяет ваш класс и использует его в приложении, он не должен изменять ожидаемое поведение переопределенных методов.</w:t>
      </w:r>
    </w:p>
    <w:p w:rsidR="007B0E15" w:rsidRDefault="007B0E15" w:rsidP="007B0E15">
      <w:r w:rsidRPr="007B0E15">
        <w:t>Подклассы должны переопределять методы базового класса так, чтобы не нарушалась функциональность с точки зрения клиента.</w:t>
      </w:r>
    </w:p>
    <w:p w:rsidR="001F28E8" w:rsidRDefault="001F28E8" w:rsidP="007B0E15">
      <w:r>
        <w:rPr>
          <w:noProof/>
          <w:lang w:eastAsia="ru-RU"/>
        </w:rPr>
        <w:lastRenderedPageBreak/>
        <w:drawing>
          <wp:inline distT="0" distB="0" distL="0" distR="0">
            <wp:extent cx="5935980" cy="2270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E8" w:rsidRPr="007B0E15" w:rsidRDefault="001F28E8" w:rsidP="007B0E15">
      <w:r>
        <w:rPr>
          <w:noProof/>
          <w:lang w:eastAsia="ru-RU"/>
        </w:rPr>
        <w:drawing>
          <wp:inline distT="0" distB="0" distL="0" distR="0">
            <wp:extent cx="592836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FB" w:rsidRDefault="00DF39FB" w:rsidP="00DF39FB">
      <w:pPr>
        <w:pStyle w:val="2"/>
        <w:rPr>
          <w:b/>
          <w:color w:val="00B0F0"/>
          <w:lang w:val="en-US"/>
        </w:rPr>
      </w:pPr>
      <w:proofErr w:type="gramStart"/>
      <w:r>
        <w:rPr>
          <w:b/>
          <w:color w:val="00B0F0"/>
          <w:lang w:val="en-US"/>
        </w:rPr>
        <w:t>4</w:t>
      </w:r>
      <w:r w:rsidRPr="00DF39FB">
        <w:rPr>
          <w:b/>
          <w:color w:val="00B0F0"/>
          <w:lang w:val="en-US"/>
        </w:rPr>
        <w:t>.PRINCIPLE</w:t>
      </w:r>
      <w:proofErr w:type="gramEnd"/>
      <w:r w:rsidRPr="00DF39FB">
        <w:rPr>
          <w:b/>
          <w:color w:val="00B0F0"/>
          <w:lang w:val="en-US"/>
        </w:rPr>
        <w:t xml:space="preserve"> –</w:t>
      </w:r>
      <w:r>
        <w:rPr>
          <w:b/>
          <w:color w:val="00B0F0"/>
          <w:lang w:val="en-US"/>
        </w:rPr>
        <w:t xml:space="preserve"> </w:t>
      </w:r>
      <w:r w:rsidRPr="00DF39FB">
        <w:rPr>
          <w:b/>
          <w:color w:val="FF0000"/>
          <w:highlight w:val="yellow"/>
          <w:lang w:val="en-US"/>
        </w:rPr>
        <w:t>I</w:t>
      </w:r>
      <w:r>
        <w:rPr>
          <w:b/>
          <w:color w:val="00B0F0"/>
          <w:lang w:val="en-US"/>
        </w:rPr>
        <w:t>NTERFACE SEGREGATION</w:t>
      </w:r>
    </w:p>
    <w:p w:rsidR="001F28E8" w:rsidRDefault="00516342" w:rsidP="001F28E8">
      <w:r w:rsidRPr="00516342">
        <w:rPr>
          <w:highlight w:val="yellow"/>
        </w:rPr>
        <w:t xml:space="preserve">клиенты не должны быть вынуждены реализовывать методы, которые они не будут </w:t>
      </w:r>
      <w:proofErr w:type="spellStart"/>
      <w:r w:rsidRPr="00516342">
        <w:rPr>
          <w:highlight w:val="yellow"/>
        </w:rPr>
        <w:t>использовать.клиенты</w:t>
      </w:r>
      <w:proofErr w:type="spellEnd"/>
      <w:r w:rsidRPr="00516342">
        <w:rPr>
          <w:highlight w:val="yellow"/>
        </w:rPr>
        <w:t xml:space="preserve"> не должны быть вынуждены реализовывать методы, которые они не будут </w:t>
      </w:r>
      <w:proofErr w:type="spellStart"/>
      <w:r w:rsidRPr="00516342">
        <w:rPr>
          <w:highlight w:val="yellow"/>
        </w:rPr>
        <w:t>использовать.</w:t>
      </w:r>
      <w:r w:rsidR="001F28E8" w:rsidRPr="00516342">
        <w:t>Принцип</w:t>
      </w:r>
      <w:proofErr w:type="spellEnd"/>
      <w:r w:rsidR="001F28E8" w:rsidRPr="00516342">
        <w:t xml:space="preserve"> разделения интерфейсов говорит о том, что слишком «толстые» интерфейсы необходимо разделять на более мелкие и специфические, чтобы клиенты мелких интерфейсов знали только о методах, необходимых в работе.</w:t>
      </w:r>
    </w:p>
    <w:p w:rsidR="007D2F46" w:rsidRPr="001F28E8" w:rsidRDefault="007D2F46" w:rsidP="001F28E8">
      <w:r>
        <w:rPr>
          <w:noProof/>
          <w:lang w:eastAsia="ru-RU"/>
        </w:rPr>
        <w:drawing>
          <wp:inline distT="0" distB="0" distL="0" distR="0">
            <wp:extent cx="5935980" cy="23317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FB" w:rsidRPr="00516342" w:rsidRDefault="00DF39FB" w:rsidP="00DF39FB">
      <w:pPr>
        <w:pStyle w:val="2"/>
        <w:rPr>
          <w:b/>
          <w:color w:val="00B0F0"/>
        </w:rPr>
      </w:pPr>
      <w:r w:rsidRPr="00516342">
        <w:rPr>
          <w:b/>
          <w:color w:val="00B0F0"/>
        </w:rPr>
        <w:lastRenderedPageBreak/>
        <w:t>5</w:t>
      </w:r>
      <w:r w:rsidRPr="00516342">
        <w:rPr>
          <w:b/>
          <w:color w:val="00B0F0"/>
        </w:rPr>
        <w:t>.</w:t>
      </w:r>
      <w:r w:rsidRPr="00DF39FB">
        <w:rPr>
          <w:b/>
          <w:color w:val="00B0F0"/>
          <w:lang w:val="en-US"/>
        </w:rPr>
        <w:t>PRINCIPLE</w:t>
      </w:r>
      <w:r w:rsidRPr="00516342">
        <w:rPr>
          <w:b/>
          <w:color w:val="00B0F0"/>
        </w:rPr>
        <w:t xml:space="preserve"> – </w:t>
      </w:r>
      <w:r w:rsidRPr="00DF39FB">
        <w:rPr>
          <w:b/>
          <w:color w:val="FF0000"/>
          <w:highlight w:val="yellow"/>
          <w:lang w:val="en-US"/>
        </w:rPr>
        <w:t>D</w:t>
      </w:r>
      <w:r>
        <w:rPr>
          <w:b/>
          <w:color w:val="00B0F0"/>
          <w:lang w:val="en-US"/>
        </w:rPr>
        <w:t>EPENDENCY</w:t>
      </w:r>
      <w:r w:rsidRPr="00516342">
        <w:rPr>
          <w:b/>
          <w:color w:val="00B0F0"/>
        </w:rPr>
        <w:t xml:space="preserve"> </w:t>
      </w:r>
      <w:r>
        <w:rPr>
          <w:b/>
          <w:color w:val="00B0F0"/>
          <w:lang w:val="en-US"/>
        </w:rPr>
        <w:t>IMVERSION</w:t>
      </w:r>
    </w:p>
    <w:p w:rsidR="00DF39FB" w:rsidRPr="00516342" w:rsidRDefault="00DF39FB" w:rsidP="00DF39FB"/>
    <w:p w:rsidR="00DF39FB" w:rsidRPr="00516342" w:rsidRDefault="00516342" w:rsidP="00DF39FB">
      <w:r w:rsidRPr="00516342">
        <w:rPr>
          <w:highlight w:val="yellow"/>
        </w:rPr>
        <w:t>з</w:t>
      </w:r>
      <w:r w:rsidRPr="00516342">
        <w:rPr>
          <w:highlight w:val="yellow"/>
        </w:rPr>
        <w:t>ависимости внутри системы строятся на основе абстракций. Модули верхнего уровня не зависят от модулей нижнего уровня. Абстракции не должны зависеть от деталей. Детали должны зависеть от абстракций</w:t>
      </w:r>
      <w:r w:rsidRPr="00516342">
        <w:t>.</w:t>
      </w:r>
    </w:p>
    <w:p w:rsidR="00DF39FB" w:rsidRPr="00516342" w:rsidRDefault="00DF39FB" w:rsidP="00DF39FB"/>
    <w:p w:rsidR="00DF39FB" w:rsidRDefault="00FF2EA7" w:rsidP="00DF39FB">
      <w:r w:rsidRPr="00FF2EA7">
        <w:t xml:space="preserve">Классическое применение этого принципа — </w:t>
      </w:r>
      <w:proofErr w:type="spellStart"/>
      <w:r w:rsidRPr="00FF2EA7">
        <w:t>Spring</w:t>
      </w:r>
      <w:proofErr w:type="spellEnd"/>
      <w:r w:rsidRPr="00FF2EA7">
        <w:t xml:space="preserve"> </w:t>
      </w:r>
      <w:proofErr w:type="spellStart"/>
      <w:r w:rsidRPr="00FF2EA7">
        <w:t>framework</w:t>
      </w:r>
      <w:proofErr w:type="spellEnd"/>
      <w:r w:rsidRPr="00FF2EA7">
        <w:t xml:space="preserve">. В рамках </w:t>
      </w:r>
      <w:proofErr w:type="spellStart"/>
      <w:r w:rsidRPr="00FF2EA7">
        <w:t>Spring</w:t>
      </w:r>
      <w:proofErr w:type="spellEnd"/>
      <w:r w:rsidRPr="00FF2EA7">
        <w:t xml:space="preserve"> </w:t>
      </w:r>
      <w:proofErr w:type="spellStart"/>
      <w:r w:rsidRPr="00FF2EA7">
        <w:t>framework</w:t>
      </w:r>
      <w:proofErr w:type="spellEnd"/>
      <w:r w:rsidRPr="00FF2EA7">
        <w:t xml:space="preserve"> все модули выполнены в виде отдельных компонентов, которые могут работать вместе. Они настолько автономны, что могут быть </w:t>
      </w:r>
      <w:proofErr w:type="spellStart"/>
      <w:r w:rsidRPr="00FF2EA7">
        <w:t>быть</w:t>
      </w:r>
      <w:proofErr w:type="spellEnd"/>
      <w:r w:rsidRPr="00FF2EA7">
        <w:t xml:space="preserve"> с такой же легкостью задействованы в других программных модулях помимо </w:t>
      </w:r>
      <w:proofErr w:type="spellStart"/>
      <w:r w:rsidRPr="00FF2EA7">
        <w:t>Spring</w:t>
      </w:r>
      <w:proofErr w:type="spellEnd"/>
      <w:r w:rsidRPr="00FF2EA7">
        <w:t xml:space="preserve"> </w:t>
      </w:r>
      <w:proofErr w:type="spellStart"/>
      <w:r w:rsidRPr="00FF2EA7">
        <w:t>framework</w:t>
      </w:r>
      <w:proofErr w:type="spellEnd"/>
      <w:r w:rsidRPr="00FF2EA7">
        <w:t>.</w:t>
      </w:r>
    </w:p>
    <w:p w:rsidR="00FF2EA7" w:rsidRDefault="00FF2EA7" w:rsidP="00DF39FB">
      <w:r>
        <w:rPr>
          <w:noProof/>
          <w:lang w:eastAsia="ru-RU"/>
        </w:rPr>
        <w:drawing>
          <wp:inline distT="0" distB="0" distL="0" distR="0">
            <wp:extent cx="5935980" cy="2286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A7" w:rsidRDefault="00FF2EA7" w:rsidP="00DF39FB">
      <w:r>
        <w:rPr>
          <w:noProof/>
          <w:lang w:eastAsia="ru-RU"/>
        </w:rPr>
        <w:drawing>
          <wp:inline distT="0" distB="0" distL="0" distR="0">
            <wp:extent cx="5935980" cy="2933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A7" w:rsidRDefault="00FF2EA7" w:rsidP="00DF39FB">
      <w:r>
        <w:rPr>
          <w:noProof/>
          <w:lang w:eastAsia="ru-RU"/>
        </w:rPr>
        <w:lastRenderedPageBreak/>
        <w:drawing>
          <wp:inline distT="0" distB="0" distL="0" distR="0">
            <wp:extent cx="5935980" cy="17449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A7" w:rsidRPr="00516342" w:rsidRDefault="00FF2EA7" w:rsidP="00DF39FB">
      <w:r>
        <w:rPr>
          <w:noProof/>
          <w:lang w:eastAsia="ru-RU"/>
        </w:rPr>
        <w:drawing>
          <wp:inline distT="0" distB="0" distL="0" distR="0">
            <wp:extent cx="5935980" cy="39700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5980" cy="32537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EA7" w:rsidRPr="00516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D5745"/>
    <w:multiLevelType w:val="hybridMultilevel"/>
    <w:tmpl w:val="927E4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E4DE2"/>
    <w:multiLevelType w:val="hybridMultilevel"/>
    <w:tmpl w:val="6DCEF834"/>
    <w:lvl w:ilvl="0" w:tplc="E19CD6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C0"/>
    <w:rsid w:val="001F28E8"/>
    <w:rsid w:val="00516342"/>
    <w:rsid w:val="007B0E15"/>
    <w:rsid w:val="007D2F46"/>
    <w:rsid w:val="00C023C0"/>
    <w:rsid w:val="00CE1BEE"/>
    <w:rsid w:val="00DF39FB"/>
    <w:rsid w:val="00EA74C2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F026-B608-44E0-AAC7-AD6ED679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1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3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3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39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39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51634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E1B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5</cp:revision>
  <dcterms:created xsi:type="dcterms:W3CDTF">2020-05-11T20:18:00Z</dcterms:created>
  <dcterms:modified xsi:type="dcterms:W3CDTF">2020-05-11T21:42:00Z</dcterms:modified>
</cp:coreProperties>
</file>