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Plan #4 — [date TBD]: Finite &amp; Infinite Sets (Counting to Infinity)</w:t>
      </w:r>
    </w:p>
    <w:p>
      <w:pPr>
        <w:spacing w:after="120"/>
      </w:pPr>
      <w:r>
        <w:rPr>
          <w:b/>
          <w:bCs/>
        </w:rPr>
        <w:t xml:space="preserve">Fourth class</w:t>
      </w:r>
      <w:r>
        <w:t xml:space="preserve"> · ~120 min (2 hr; budget at 1.5× → plan ~80 min of content) · 2 students</w:t>
      </w:r>
    </w:p>
    <w:p>
      <w:pPr>
        <w:spacing w:after="120"/>
      </w:pPr>
      <w:r>
        <w:rPr>
          <w:b/>
          <w:bCs/>
        </w:rPr>
        <w:t xml:space="preserve">Builds on: </w:t>
      </w:r>
      <w:r>
        <w:t xml:space="preserve">Class 3 (Functions — injective / surjective / bijective, the Cantor connection) and Homework 3.</w:t>
      </w:r>
    </w:p>
    <w:p>
      <w:pPr>
        <w:spacing w:after="120"/>
      </w:pPr>
      <w:r>
        <w:rPr>
          <w:b/>
          <w:bCs/>
        </w:rPr>
        <w:t xml:space="preserve">Companions: </w:t>
      </w:r>
      <w:r>
        <w:t xml:space="preserve">mathematician_cantor.pdf (in Class_02) as the historian sheet · students’ HW3 notebook left-page questions.</w:t>
      </w:r>
    </w:p>
    <w:p>
      <w:pPr>
        <w:pStyle w:val="Heading2"/>
      </w:pPr>
      <w:r>
        <w:t xml:space="preserve">Correction to re-anchor (from Class 3)</w:t>
      </w:r>
    </w:p>
    <w:p>
      <w:pPr>
        <w:spacing w:after="120"/>
      </w:pPr>
      <w:r>
        <w:rPr>
          <w:b/>
          <w:bCs/>
        </w:rPr>
        <w:t xml:space="preserve">What to fix: </w:t>
      </w:r>
      <w:r>
        <w:t xml:space="preserve">Last class I said we could leave elements out of the domain. That is wrong, and I will correct it openly. Every element of the declared domain must be assigned exactly one output — that totality is part of the definition of a function. What you CAN leave unused are codomain elements; an unused output is fine (it just means non-surjective).</w:t>
      </w:r>
    </w:p>
    <w:p>
      <w:pPr>
        <w:spacing w:after="120"/>
      </w:pPr>
      <w:r>
        <w:rPr>
          <w:b/>
          <w:bCs/>
        </w:rPr>
        <w:t xml:space="preserve">Board line: </w:t>
      </w:r>
      <w:r>
        <w:t xml:space="preserve">Domain = the inputs you promise to handle, all of them. Codomain = a declared container the outputs land inside, not all of which need be used.</w:t>
      </w:r>
    </w:p>
    <w:p>
      <w:pPr>
        <w:spacing w:after="120"/>
      </w:pPr>
      <w:r>
        <w:rPr>
          <w:b/>
          <w:bCs/>
        </w:rPr>
        <w:t xml:space="preserve">Why the asymmetry (have this ready):</w:t>
      </w:r>
    </w:p>
    <w:p>
      <w:pPr>
        <w:pStyle w:val="ListParagraph"/>
        <w:numPr>
          <w:ilvl w:val="0"/>
          <w:numId w:val="2"/>
        </w:numPr>
        <w:spacing w:after="60"/>
      </w:pPr>
      <w:r>
        <w:t xml:space="preserve">A function is a rule you </w:t>
      </w:r>
      <w:r>
        <w:rPr>
          <w:i/>
          <w:iCs/>
        </w:rPr>
        <w:t xml:space="preserve">apply to inputs</w:t>
      </w:r>
      <w:r>
        <w:t xml:space="preserve">, so it must answer for every input. An input with no output is a jammed machine — a broken vending machine — not a function.</w:t>
      </w:r>
    </w:p>
    <w:p>
      <w:pPr>
        <w:pStyle w:val="ListParagraph"/>
        <w:numPr>
          <w:ilvl w:val="0"/>
          <w:numId w:val="2"/>
        </w:numPr>
        <w:spacing w:after="60"/>
      </w:pPr>
      <w:r>
        <w:t xml:space="preserve">The codomain is just a declared home for outputs: an upper bound on where they can land, never a promise that each one occurs. Leftover codomain elements are allowed.</w:t>
      </w:r>
    </w:p>
    <w:p>
      <w:pPr>
        <w:pStyle w:val="ListParagraph"/>
        <w:numPr>
          <w:ilvl w:val="0"/>
          <w:numId w:val="2"/>
        </w:numPr>
        <w:spacing w:after="60"/>
      </w:pPr>
      <w:r>
        <w:t xml:space="preserve">Name the symmetry on the board: the INPUT-side conditions are required — every input assigned (total) and each input maps to exactly one output (single-valued) — and these are what make it a function. The OUTPUT-side versions are optional adjectives — every output used (surjective) and each output from at most one input (injective).</w:t>
      </w:r>
    </w:p>
    <w:p>
      <w:pPr>
        <w:pStyle w:val="ListParagraph"/>
        <w:numPr>
          <w:ilvl w:val="0"/>
          <w:numId w:val="2"/>
        </w:numPr>
        <w:spacing w:after="60"/>
      </w:pPr>
      <w:r>
        <w:t xml:space="preserve">You can always shrink a codomain down to the range; you can never shrink a domain without changing the function. Codomain is a choice; domain is intrinsic.</w:t>
      </w:r>
    </w:p>
    <w:p>
      <w:pPr>
        <w:spacing w:after="120"/>
      </w:pPr>
      <w:r>
        <w:rPr>
          <w:b/>
          <w:bCs/>
        </w:rPr>
        <w:t xml:space="preserve">Socratic re-entry: </w:t>
      </w:r>
      <w:r>
        <w:t xml:space="preserve">open with “Can I write f: ℤ→ℤ using just four ordered pairs?” Let them surface the error — 3 has no output, so it is not a function (ties to HW3 Q2(e) and the Q6 domain choice). Then bridge forward: when we write a bijection ℕ→E, EVERY natural number must get an image, so totality is exactly why the bijection has to be a genuine rule, not a handful of pairs.</w:t>
      </w:r>
    </w:p>
    <w:p>
      <w:pPr>
        <w:pStyle w:val="Heading2"/>
      </w:pPr>
      <w:r>
        <w:t xml:space="preserve">Why now — the motivation hook (carry-over from Homework 3)</w:t>
      </w:r>
    </w:p>
    <w:p>
      <w:pPr>
        <w:spacing w:after="120"/>
      </w:pPr>
      <w:r>
        <w:t xml:space="preserve">In Homework 3 the students built an injection </w:t>
      </w:r>
      <w:r>
        <w:rPr>
          <w:b/>
          <w:bCs/>
        </w:rPr>
        <w:t xml:space="preserve">ℕ → E</w:t>
      </w:r>
      <w:r>
        <w:t xml:space="preserve"> (the evens) in Problem 10, and the ★ size question (Foundation 3B(g)) pushed them to notice that the finite intuition </w:t>
      </w:r>
      <w:r>
        <w:rPr>
          <w:i/>
          <w:iCs/>
        </w:rPr>
        <w:t xml:space="preserve">“a proper subset is strictly smaller”</w:t>
      </w:r>
      <w:r>
        <w:t xml:space="preserve"> breaks for infinite sets. Crucially, they also hit a wall: the rule </w:t>
      </w:r>
      <w:r>
        <w:rPr>
          <w:i/>
          <w:iCs/>
        </w:rPr>
        <w:t xml:space="preserve">“if |A| &gt; |B| then no injection exists”</w:t>
      </w:r>
      <w:r>
        <w:t xml:space="preserve"> can’t even be applied to ℕ and E, because we have </w:t>
      </w:r>
      <w:r>
        <w:rPr>
          <w:b/>
          <w:bCs/>
        </w:rPr>
        <w:t xml:space="preserve">no definition of size for infinite sets yet.</w:t>
      </w:r>
      <w:r>
        <w:t xml:space="preserve"> They arrive itching for definitions — that itch is the on-ramp.</w:t>
      </w:r>
    </w:p>
    <w:p>
      <w:pPr>
        <w:spacing w:after="120"/>
      </w:pPr>
      <w:r>
        <w:rPr>
          <w:b/>
          <w:bCs/>
        </w:rPr>
        <w:t xml:space="preserve">Move: </w:t>
      </w:r>
      <w:r>
        <w:t xml:space="preserve">open by surfacing their muddiest points / compass questions on this, let the “is ℕ bigger than the evens?” fight play out, and only THEN define finite and infinite — from the gap they feel. Do not pre-empt it; the productive confusion is the motivation. Resist defining “size” for them before they demand it.</w:t>
      </w:r>
    </w:p>
    <w:p>
      <w:pPr>
        <w:pStyle w:val="Heading2"/>
      </w:pPr>
      <w:r>
        <w:t xml:space="preserve">Core idea to build: comparing infinite sets (Cantor's bijection criterion)</w:t>
      </w:r>
    </w:p>
    <w:p>
      <w:pPr>
        <w:spacing w:after="120"/>
      </w:pPr>
      <w:r>
        <w:rPr>
          <w:b/>
          <w:bCs/>
        </w:rPr>
        <w:t xml:space="preserve">The definition to land: </w:t>
      </w:r>
      <w:r>
        <w:t xml:space="preserve">to compare the sizes of two sets, ask whether their elements can be put in a one-to-one correspondence (a bijection). If yes, we say they have the SAME size. Counting fails for infinite sets, so we replace “count, then compare” with “pair up, then compare.” For infinite sets this is the DEFINITION of same size (Cantor's move), not a theorem to prove.</w:t>
      </w:r>
    </w:p>
    <w:p>
      <w:pPr>
        <w:spacing w:after="120"/>
      </w:pPr>
      <w:r>
        <w:rPr>
          <w:b/>
          <w:bCs/>
        </w:rPr>
        <w:t xml:space="preserve">Motivate it, do not assert it: </w:t>
      </w:r>
      <w:r>
        <w:t xml:space="preserve">prove the finite case first — if two finite sets can be paired with none doubled up and none left over, they must have the same count (pairing / Pigeonhole). Notice the test never uses a number. That property is what survives when counting dies, so we PROMOTE it to the definition for infinite sets.</w:t>
      </w:r>
    </w:p>
    <w:p>
      <w:pPr>
        <w:pStyle w:val="ListParagraph"/>
        <w:numPr>
          <w:ilvl w:val="0"/>
          <w:numId w:val="2"/>
        </w:numPr>
        <w:spacing w:after="60"/>
      </w:pPr>
      <w:r>
        <w:rPr>
          <w:b/>
          <w:bCs/>
        </w:rPr>
        <w:t xml:space="preserve">Shepherd analogy: </w:t>
      </w:r>
      <w:r>
        <w:t xml:space="preserve">a shepherd checks two flocks are equal by walking them through a gate in pairs — run out together, equal — without counting either side. A bijection IS that gate.</w:t>
      </w:r>
    </w:p>
    <w:p>
      <w:pPr>
        <w:pStyle w:val="ListParagraph"/>
        <w:numPr>
          <w:ilvl w:val="0"/>
          <w:numId w:val="2"/>
        </w:numPr>
        <w:spacing w:after="60"/>
      </w:pPr>
      <w:r>
        <w:rPr>
          <w:b/>
          <w:bCs/>
        </w:rPr>
        <w:t xml:space="preserve">Say it plainly to them: </w:t>
      </w:r>
      <w:r>
        <w:t xml:space="preserve">for FINITE sets, “a bijection exists exactly when the counts are equal” is a theorem; for INFINITE sets, “a bijection means same size” is a definition. Do not try to prove the infinite version — name it as a definition, justified by the finite case.</w:t>
      </w:r>
    </w:p>
    <w:p>
      <w:pPr>
        <w:pStyle w:val="ListParagraph"/>
        <w:numPr>
          <w:ilvl w:val="0"/>
          <w:numId w:val="2"/>
        </w:numPr>
        <w:spacing w:after="60"/>
      </w:pPr>
      <w:r>
        <w:rPr>
          <w:b/>
          <w:bCs/>
        </w:rPr>
        <w:t xml:space="preserve">Payoff: </w:t>
      </w:r>
      <w:r>
        <w:t xml:space="preserve">this legitimizes HW3 Problem 10 (ℕ ↔ E really are the same size). Then Cantor's diagonal argument shows ℝ canNOT be paired with ℕ — so not all infinities are equal; ℝ is a strictly bigger infinity. Comparing-by-bijection is the tool that lets us even ask the question.</w:t>
      </w:r>
    </w:p>
    <w:p>
      <w:pPr>
        <w:pStyle w:val="Heading2"/>
      </w:pPr>
      <w:r>
        <w:t xml:space="preserve">Learning Targets (draft, student-facing — write on board)</w:t>
      </w:r>
    </w:p>
    <w:p>
      <w:pPr>
        <w:pStyle w:val="ListParagraph"/>
        <w:numPr>
          <w:ilvl w:val="0"/>
          <w:numId w:val="2"/>
        </w:numPr>
        <w:spacing w:after="60"/>
      </w:pPr>
      <w:r>
        <w:t xml:space="preserve">I can say when two sets have the same size (a bijection exists).</w:t>
      </w:r>
    </w:p>
    <w:p>
      <w:pPr>
        <w:pStyle w:val="ListParagraph"/>
        <w:numPr>
          <w:ilvl w:val="0"/>
          <w:numId w:val="2"/>
        </w:numPr>
        <w:spacing w:after="60"/>
      </w:pPr>
      <w:r>
        <w:t xml:space="preserve">I can explain how we compare the sizes of two infinite sets (by bijection, not counting) — and why that is a definition, not a theorem.</w:t>
      </w:r>
    </w:p>
    <w:p>
      <w:pPr>
        <w:pStyle w:val="ListParagraph"/>
        <w:numPr>
          <w:ilvl w:val="0"/>
          <w:numId w:val="2"/>
        </w:numPr>
        <w:spacing w:after="60"/>
      </w:pPr>
      <w:r>
        <w:t xml:space="preserve">I can give the definition of a finite set and an infinite set.</w:t>
      </w:r>
    </w:p>
    <w:p>
      <w:pPr>
        <w:pStyle w:val="ListParagraph"/>
        <w:numPr>
          <w:ilvl w:val="0"/>
          <w:numId w:val="2"/>
        </w:numPr>
        <w:spacing w:after="60"/>
      </w:pPr>
      <w:r>
        <w:t xml:space="preserve">I can explain why a proper subset can be the same size as the whole — but only for infinite sets.</w:t>
      </w:r>
    </w:p>
    <w:p>
      <w:pPr>
        <w:pStyle w:val="ListParagraph"/>
        <w:numPr>
          <w:ilvl w:val="0"/>
          <w:numId w:val="2"/>
        </w:numPr>
        <w:spacing w:after="60"/>
      </w:pPr>
      <w:r>
        <w:t xml:space="preserve">I can explain why counting / pigeonhole is a finite-only tool.</w:t>
      </w:r>
    </w:p>
    <w:p>
      <w:pPr>
        <w:pStyle w:val="ListParagraph"/>
        <w:numPr>
          <w:ilvl w:val="0"/>
          <w:numId w:val="2"/>
        </w:numPr>
        <w:spacing w:after="60"/>
      </w:pPr>
      <w:r>
        <w:t xml:space="preserve">I can explain why every domain element must be assigned, but codomain elements may go unused.</w:t>
      </w:r>
    </w:p>
    <w:p>
      <w:pPr>
        <w:pStyle w:val="Heading2"/>
      </w:pPr>
      <w:r>
        <w:t xml:space="preserve">Key analogies</w:t>
      </w:r>
    </w:p>
    <w:p>
      <w:pPr>
        <w:pStyle w:val="ListParagraph"/>
        <w:numPr>
          <w:ilvl w:val="0"/>
          <w:numId w:val="2"/>
        </w:numPr>
        <w:spacing w:after="60"/>
      </w:pPr>
      <w:r>
        <w:rPr>
          <w:b/>
          <w:bCs/>
        </w:rPr>
        <w:t xml:space="preserve">Hilbert’s Hotel: </w:t>
      </w:r>
      <w:r>
        <w:t xml:space="preserve">infinitely many rooms, all full, yet you can still fit a new guest by shifting n → n+1. “Always room for one more — even room to re-house a copy of yourself” is the signature of being infinite. A finite hotel can’t.</w:t>
      </w:r>
    </w:p>
    <w:p>
      <w:pPr>
        <w:pStyle w:val="ListParagraph"/>
        <w:numPr>
          <w:ilvl w:val="0"/>
          <w:numId w:val="2"/>
        </w:numPr>
        <w:spacing w:after="60"/>
      </w:pPr>
      <w:r>
        <w:rPr>
          <w:b/>
          <w:bCs/>
        </w:rPr>
        <w:t xml:space="preserve">Dedekind’s definition as the punchline: </w:t>
      </w:r>
      <w:r>
        <w:t xml:space="preserve">infinite = can be matched one-to-one with a proper part of itself. The ℕ↔E pairing from HW3 IS this definition in action.</w:t>
      </w:r>
    </w:p>
    <w:p>
      <w:pPr>
        <w:pStyle w:val="ListParagraph"/>
        <w:numPr>
          <w:ilvl w:val="0"/>
          <w:numId w:val="2"/>
        </w:numPr>
        <w:spacing w:after="60"/>
      </w:pPr>
      <w:r>
        <w:rPr>
          <w:b/>
          <w:bCs/>
        </w:rPr>
        <w:t xml:space="preserve">Guest list vs who gets served (domain vs codomain): </w:t>
      </w:r>
      <w:r>
        <w:t xml:space="preserve">the domain is who is invited — everyone invited must be served (one arrow each). The codomain is the whole menu — not every dish has to be ordered.</w:t>
      </w:r>
    </w:p>
    <w:p>
      <w:pPr>
        <w:pStyle w:val="Heading2"/>
      </w:pPr>
      <w:r>
        <w:t xml:space="preserve">Planted curveballs / Socratic moves</w:t>
      </w:r>
    </w:p>
    <w:p>
      <w:pPr>
        <w:pStyle w:val="ListParagraph"/>
        <w:numPr>
          <w:ilvl w:val="0"/>
          <w:numId w:val="2"/>
        </w:numPr>
        <w:spacing w:after="60"/>
      </w:pPr>
      <w:r>
        <w:t xml:space="preserve">“Is ℕ bigger than the evens?” — </w:t>
      </w:r>
      <w:r>
        <w:rPr>
          <w:i/>
          <w:iCs/>
        </w:rPr>
        <w:t xml:space="preserve">No, same size.</w:t>
      </w:r>
      <w:r>
        <w:t xml:space="preserve"> The whole feels bigger; the bijection says otherwise.</w:t>
      </w:r>
    </w:p>
    <w:p>
      <w:pPr>
        <w:pStyle w:val="ListParagraph"/>
        <w:numPr>
          <w:ilvl w:val="0"/>
          <w:numId w:val="2"/>
        </w:numPr>
        <w:spacing w:after="60"/>
      </w:pPr>
      <w:r>
        <w:t xml:space="preserve">Honesty check on HW3: the rule </w:t>
      </w:r>
      <w:r>
        <w:rPr>
          <w:i/>
          <w:iCs/>
        </w:rPr>
        <w:t xml:space="preserve">“|A| &gt; |B| ⇒ no injection”</w:t>
      </w:r>
      <w:r>
        <w:t xml:space="preserve"> actually still holds for infinite sets (it’s the definition of &gt;). What breaks is </w:t>
      </w:r>
      <w:r>
        <w:rPr>
          <w:i/>
          <w:iCs/>
        </w:rPr>
        <w:t xml:space="preserve">“proper subset ⇒ smaller.”</w:t>
      </w:r>
      <w:r>
        <w:t xml:space="preserve"> Make them separate the two.</w:t>
      </w:r>
    </w:p>
    <w:p>
      <w:pPr>
        <w:pStyle w:val="ListParagraph"/>
        <w:numPr>
          <w:ilvl w:val="0"/>
          <w:numId w:val="2"/>
        </w:numPr>
        <w:spacing w:after="60"/>
      </w:pPr>
      <w:r>
        <w:t xml:space="preserve">Pair ℕ with ℤ (negatives included) — can they out-count the hotel?</w:t>
      </w:r>
    </w:p>
    <w:p>
      <w:pPr>
        <w:pStyle w:val="ListParagraph"/>
        <w:numPr>
          <w:ilvl w:val="0"/>
          <w:numId w:val="2"/>
        </w:numPr>
        <w:spacing w:after="60"/>
      </w:pPr>
      <w:r>
        <w:t xml:space="preserve">Tease ℝ: is every infinity the same size? (Cantor’s diagonal — the wow; deploy here or hold for Class 5.)</w:t>
      </w:r>
    </w:p>
    <w:p>
      <w:pPr>
        <w:pStyle w:val="Heading2"/>
      </w:pPr>
      <w:r>
        <w:t xml:space="preserve">Planning seeds / open threads</w:t>
      </w:r>
    </w:p>
    <w:p>
      <w:pPr>
        <w:pStyle w:val="ListParagraph"/>
        <w:numPr>
          <w:ilvl w:val="0"/>
          <w:numId w:val="2"/>
        </w:numPr>
        <w:spacing w:after="60"/>
      </w:pPr>
      <w:r>
        <w:rPr>
          <w:b/>
          <w:bCs/>
        </w:rPr>
        <w:t xml:space="preserve">Owed from HW3 Looking Ahead: </w:t>
      </w:r>
      <w:r>
        <w:t xml:space="preserve">composition and inverses were previewed too. Decide — fold a short warm-up in, or keep Class 4 on finite/infinite + countability and give composition/inverses their own slot in Class 5. (Recommend the latter; this class has a clean spine.)</w:t>
      </w:r>
    </w:p>
    <w:p>
      <w:pPr>
        <w:pStyle w:val="ListParagraph"/>
        <w:numPr>
          <w:ilvl w:val="0"/>
          <w:numId w:val="2"/>
        </w:numPr>
        <w:spacing w:after="60"/>
      </w:pPr>
      <w:r>
        <w:rPr>
          <w:b/>
          <w:bCs/>
        </w:rPr>
        <w:t xml:space="preserve">Before printing HW3: </w:t>
      </w:r>
      <w:r>
        <w:t xml:space="preserve">fix the “E is only half of ℕ” wording in the Looking Ahead reading and in Foundation 3B(g) — replace with “proper subset of ℕ, leaving out every odd number.”</w:t>
      </w:r>
    </w:p>
    <w:p>
      <w:pPr>
        <w:pStyle w:val="ListParagraph"/>
        <w:numPr>
          <w:ilvl w:val="0"/>
          <w:numId w:val="2"/>
        </w:numPr>
        <w:spacing w:after="60"/>
      </w:pPr>
      <w:r>
        <w:rPr>
          <w:b/>
          <w:bCs/>
        </w:rPr>
        <w:t xml:space="preserve">Sequence note: </w:t>
      </w:r>
      <w:r>
        <w:t xml:space="preserve">countable first (ℕ, ℤ, ℚ), then tease uncountable ℝ, so the diagonal argument lands as a genuine surprise rather than a definition.</w:t>
      </w:r>
    </w:p>
    <w:p>
      <w:pPr>
        <w:pStyle w:val="Heading2"/>
      </w:pPr>
      <w:r>
        <w:t xml:space="preserve">Session flow</w:t>
      </w:r>
    </w:p>
    <w:p>
      <w:pPr>
        <w:spacing w:after="120"/>
      </w:pPr>
      <w:r>
        <w:rPr>
          <w:i/>
          <w:iCs/>
        </w:rPr>
        <w:t xml:space="preserve">Draft skeleton on the next page (landscape). Budget at 1.5× real time per the pacing rule; protect instruction + solve time, cut activities not depth.</w:t>
      </w:r>
    </w:p>
    <w:p>
      <w:pPr>
        <w:sectPr>
          <w:pgSz w:w="12240" w:h="15840" w:orient="portrait"/>
          <w:pgMar w:top="1440" w:right="1440" w:bottom="1440" w:left="1440" w:header="708" w:footer="708" w:gutter="0"/>
          <w:pgNumType/>
          <w:docGrid w:linePitch="360"/>
        </w:sectPr>
      </w:pPr>
    </w:p>
    <w:p>
      <w:pPr>
        <w:pStyle w:val="Heading2"/>
      </w:pPr>
      <w:r>
        <w:t xml:space="preserve">Session Flow (DRAFT — ~120 min, refine)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gridCol w:w="3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Segment</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you do</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they do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0–10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Re-anchor the definition (correction)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Own the fix from last class out loud: EVERY element of the declared domain must be assigned exactly one output (total); codomain elements may go unused (that is just non-surjective). Surface it Socratically — “Can f: ℤ→ℤ be written as just four ordered pairs?”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Catch why ℤ with 4 pairs is not a function (3 has no output); restate domain vs codomain in their own words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10–30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Opener — surface the gap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Pull up their HW3 left-page compass questions + muddiest points on Problem 10 / the size star-question. Put the shock on the board: “We matched ℕ one-to-one with just the evens. Is ℕ bigger than E, or not?” Let them argue. Do NOT define anything yet.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Defend a position; notice they have no agreed meaning of “size” for infinite sets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30–55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Define how we compare sizes + finite/infinite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From the itch: DEFINE same size as “a bijection exists” — compare sets by PAIRING, not counting (Cantor's criterion). For infinite sets this is a definition, not a theorem; motivate it with the finite pairing case. Then Dedekind: a set is INFINITE if it can be matched one-to-one with a proper part of itself; FINITE otherwise. Tie back to the Finite Trap (HW3 Q7).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Write the definitions verbatim (DEFINITION box), then restate in own words (INTUITION)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55–80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Countable sets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Build bijections: ℕ↔E, ℕ↔ℤ (pair the negatives in), tease ℕ↔ℚ. Name COUNTABLE. Hilbert’s Hotel as the anchor analogy.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Construct one bijection themselves (ℕ↔ℤ); label what’s injective/surjective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80–105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Cantor tease — is every infinity equal?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Pose: is ℝ the same size as ℕ? Hand the historian sheet (mathematician_cantor.pdf). Preview the diagonal argument lightly — the WOW — or hold for Class 5 depending on energy.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Predict yes/no; sit with the surprise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105–120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Consolidate + notebook + HW seed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Recap: counting/pigeonhole is a FINITE tool; infinity needs bijections. Notebook left-page question. Seed next homework (composition + inverses still owed from HW3 Looking Ahead).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Exit question; write one compass question about “infinite”</w:t>
            </w:r>
          </w:p>
        </w:tc>
      </w:tr>
    </w:tbl>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1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2026-06-20T01:27:54.140Z</dcterms:created>
  <dcterms:modified xsi:type="dcterms:W3CDTF">2026-06-20T01:27:54.140Z</dcterms:modified>
</cp:coreProperties>
</file>

<file path=docProps/custom.xml><?xml version="1.0" encoding="utf-8"?>
<Properties xmlns="http://schemas.openxmlformats.org/officeDocument/2006/custom-properties" xmlns:vt="http://schemas.openxmlformats.org/officeDocument/2006/docPropsVTypes"/>
</file>