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/>
      </w:pPr>
      <w:r>
        <w:rPr>
          <w:b/>
          <w:bCs/>
          <w:i w:val="false"/>
          <w:iCs w:val="false"/>
          <w:sz w:val="34"/>
          <w:szCs w:val="34"/>
        </w:rPr>
        <w:t xml:space="preserve">The Question Compass</w:t>
      </w:r>
    </w:p>
    <w:p>
      <w:pPr>
        <w:spacing w:after="140"/>
      </w:pPr>
      <w:r>
        <w:rPr>
          <w:b w:val="false"/>
          <w:bCs w:val="false"/>
          <w:i/>
          <w:iCs/>
          <w:sz w:val="26"/>
          <w:szCs w:val="26"/>
        </w:rPr>
        <w:t xml:space="preserve">Be your own teacher. Don’t just answer questions — invent them.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Take ONE idea. Ask about it from SIX directions. If you can answer all six, you own the idea. If you can’t, you just found exactly what to study — before any test finds it for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move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— idea: coefficient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is it, in your own words?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What is a coefficient?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/ Non-example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one of each. Why is the non-example not one?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Why isn’t the 2 in x² a coefficient?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Reverse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from an answer; work backwards.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Write an expression where the coefficient of y is −1.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Break it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the edge case. When does the idea get weird?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Is there a term with no coefficient? Are you sure?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Connect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does it relate to another idea you know?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How do coefficients relate to terms?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Disguise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would a test HIDE this idea inside a harder problem?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</w:rPr>
              <w:t xml:space="preserve">Where could a coefficient question hide inside an equation problem?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4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How to drill it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Ten minutes. One idea. In your notebook, by hand. Write all six questions FIRST, then answer them. A question you can’t answer is not a failure — it’s a treasure map.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Where the questions go: the LEFT page of your notebook, across from your notes on that idea (notes go on the right). That’s your self-built test for later.</w:t>
      </w:r>
    </w:p>
    <w:p>
      <w:pPr>
        <w:pStyle w:val="Heading1"/>
        <w:pageBreakBefore/>
      </w:pPr>
      <w:r>
        <w:t xml:space="preserve">Compass Drill</w:t>
      </w:r>
    </w:p>
    <w:p>
      <w:pPr>
        <w:tabs>
          <w:tab w:val="right" w:pos="9026"/>
        </w:tabs>
        <w:spacing w:after="200"/>
      </w:pPr>
      <w:r>
        <w:rPr>
          <w:sz w:val="24"/>
          <w:szCs w:val="24"/>
        </w:rPr>
        <w:t xml:space="preserve">Name: ____________</w:t>
      </w:r>
      <w:r>
        <w:rPr>
          <w:sz w:val="24"/>
          <w:szCs w:val="24"/>
        </w:rPr>
        <w:t xml:space="preserve">	Today’s idea: 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Your question</w:t>
            </w:r>
          </w:p>
        </w:tc>
      </w:tr>
      <w:tr>
        <w:trPr>
          <w:trHeight w:val="1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What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What is it, in your own words?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Example / Non-example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Give one of each. Why is the non-example not one?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Reverse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Start from an answer; work backwards.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Break it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Find the edge case. When does the idea get weird?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Connect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How does it relate to another idea you know?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Disguise</w:t>
            </w:r>
          </w:p>
          <w:p>
            <w:pPr>
              <w:spacing w:after="0"/>
            </w:pPr>
            <w:r>
              <w:rPr>
                <w:i/>
                <w:iCs/>
                <w:sz w:val="20"/>
                <w:szCs w:val="20"/>
              </w:rPr>
              <w:t xml:space="preserve">How would a test HIDE this idea inside a harder problem?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40"/>
      </w:pPr>
      <w:r>
        <w:rPr>
          <w:b/>
          <w:bCs/>
          <w:i w:val="false"/>
          <w:iCs w:val="false"/>
          <w:sz w:val="24"/>
          <w:szCs w:val="24"/>
        </w:rPr>
        <w:t xml:space="preserve">Now answer your hardest one. Couldn’t? Star it ★ — that’s tonight’s studying.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2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C55A11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2026-06-12T17:56:06.774Z</dcterms:created>
  <dcterms:modified xsi:type="dcterms:W3CDTF">2026-06-12T17:56:06.778Z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