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5CD" w14:textId="7582FC52" w:rsidR="009738F2" w:rsidRPr="00D01802" w:rsidRDefault="009738F2" w:rsidP="009738F2">
      <w:r>
        <w:t>Тема – подбор района для жилья в Торонто на основе предпочтений пользователя (расположение по отношению к пляжам, паркам, достопримечательностям, школам, больницам, учёт безопасности района, его чистоты в плане экологии и т.д.)</w:t>
      </w:r>
      <w:r w:rsidR="00D01802">
        <w:br/>
        <w:t xml:space="preserve">Ссылка на гитхаб: </w:t>
      </w:r>
      <w:r w:rsidR="00D01802" w:rsidRPr="00D01802">
        <w:t>https://github.com/llets/software_design_and_onstruction</w:t>
      </w:r>
    </w:p>
    <w:p w14:paraId="2FD5CB00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175A15">
        <w:rPr>
          <w:b/>
          <w:bCs/>
        </w:rPr>
        <w:t xml:space="preserve">Термины и определения </w:t>
      </w:r>
    </w:p>
    <w:p w14:paraId="37D99B50" w14:textId="77777777" w:rsidR="009738F2" w:rsidRPr="00B34E04" w:rsidRDefault="009738F2" w:rsidP="009738F2"/>
    <w:p w14:paraId="32281D83" w14:textId="231B538B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 xml:space="preserve">Общие термины </w:t>
      </w:r>
    </w:p>
    <w:p w14:paraId="4800EF13" w14:textId="77777777" w:rsidR="009738F2" w:rsidRDefault="009738F2" w:rsidP="009738F2">
      <w:pPr>
        <w:ind w:left="360"/>
      </w:pPr>
      <w:r>
        <w:t>Система – веб-сайт «Подбор района для жилья в Торонто», требования к которому указаны в данном документе.</w:t>
      </w:r>
    </w:p>
    <w:p w14:paraId="66E0867D" w14:textId="77777777" w:rsidR="009738F2" w:rsidRDefault="009738F2" w:rsidP="009738F2">
      <w:pPr>
        <w:ind w:left="360"/>
      </w:pPr>
      <w:r>
        <w:t xml:space="preserve">Компания – владелец и оператор веб-сайта «Электронная запись». </w:t>
      </w:r>
    </w:p>
    <w:p w14:paraId="4E945A67" w14:textId="77777777" w:rsidR="009738F2" w:rsidRPr="009738F2" w:rsidRDefault="009738F2" w:rsidP="009738F2">
      <w:pPr>
        <w:ind w:left="360"/>
        <w:rPr>
          <w:lang w:val="en-US"/>
        </w:rPr>
      </w:pPr>
      <w:r w:rsidRPr="009738F2">
        <w:rPr>
          <w:lang w:val="en-US"/>
        </w:rPr>
        <w:t xml:space="preserve">FAQ – Frequently Asked Questions. </w:t>
      </w:r>
      <w:r>
        <w:t>Часто</w:t>
      </w:r>
      <w:r w:rsidRPr="009738F2">
        <w:rPr>
          <w:lang w:val="en-US"/>
        </w:rPr>
        <w:t xml:space="preserve"> </w:t>
      </w:r>
      <w:r>
        <w:t>задаваемые</w:t>
      </w:r>
      <w:r w:rsidRPr="009738F2">
        <w:rPr>
          <w:lang w:val="en-US"/>
        </w:rPr>
        <w:t xml:space="preserve"> </w:t>
      </w:r>
      <w:r>
        <w:t>вопросы</w:t>
      </w:r>
      <w:r w:rsidRPr="009738F2">
        <w:rPr>
          <w:lang w:val="en-US"/>
        </w:rPr>
        <w:t xml:space="preserve">. </w:t>
      </w:r>
    </w:p>
    <w:p w14:paraId="2C5CF7F6" w14:textId="77777777" w:rsidR="009738F2" w:rsidRDefault="009738F2" w:rsidP="009738F2">
      <w:pPr>
        <w:ind w:left="360"/>
      </w:pPr>
      <w:r>
        <w:t xml:space="preserve">ВИ – Вариант Использования или Use Case. </w:t>
      </w:r>
    </w:p>
    <w:p w14:paraId="05A16A58" w14:textId="77777777" w:rsidR="009738F2" w:rsidRDefault="009738F2" w:rsidP="009738F2">
      <w:pPr>
        <w:ind w:left="360"/>
      </w:pPr>
      <w:r>
        <w:t>ДВИ – Диаграмма Вариантов Использования или Use Case Diagram.</w:t>
      </w:r>
    </w:p>
    <w:p w14:paraId="1C795A82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Бизнес</w:t>
      </w:r>
      <w:r>
        <w:rPr>
          <w:b/>
          <w:bCs/>
        </w:rPr>
        <w:t>-</w:t>
      </w:r>
      <w:r w:rsidRPr="00B34E04">
        <w:rPr>
          <w:b/>
          <w:bCs/>
        </w:rPr>
        <w:t>термины</w:t>
      </w:r>
    </w:p>
    <w:p w14:paraId="7691EAF7" w14:textId="77777777" w:rsidR="009738F2" w:rsidRDefault="009738F2" w:rsidP="009738F2">
      <w:pPr>
        <w:ind w:left="360"/>
      </w:pPr>
      <w:r>
        <w:t>ДС – денежные средства.</w:t>
      </w:r>
    </w:p>
    <w:p w14:paraId="56EFF958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Технические термины</w:t>
      </w:r>
    </w:p>
    <w:p w14:paraId="4F3D894C" w14:textId="77777777" w:rsidR="009738F2" w:rsidRDefault="009738F2" w:rsidP="009738F2">
      <w:pPr>
        <w:ind w:left="360"/>
      </w:pPr>
      <w:r>
        <w:t>ОС – операционная система.</w:t>
      </w:r>
    </w:p>
    <w:p w14:paraId="06C90AC5" w14:textId="77777777" w:rsidR="009738F2" w:rsidRDefault="009738F2" w:rsidP="009738F2">
      <w:pPr>
        <w:ind w:left="360"/>
      </w:pPr>
      <w:r>
        <w:t>ИС – информационная система.</w:t>
      </w:r>
    </w:p>
    <w:p w14:paraId="69AED917" w14:textId="77777777" w:rsidR="009738F2" w:rsidRDefault="009738F2" w:rsidP="009738F2">
      <w:pPr>
        <w:ind w:left="360"/>
      </w:pPr>
      <w:r>
        <w:t>БД – база данных, место хранения информации ИС.</w:t>
      </w:r>
    </w:p>
    <w:p w14:paraId="73CB4A07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B34E04">
        <w:rPr>
          <w:b/>
          <w:bCs/>
        </w:rPr>
        <w:t>Общие положения</w:t>
      </w:r>
    </w:p>
    <w:p w14:paraId="58E3E65A" w14:textId="77777777" w:rsidR="009738F2" w:rsidRPr="00B34E04" w:rsidRDefault="009738F2" w:rsidP="009738F2"/>
    <w:p w14:paraId="3A08F59E" w14:textId="77777777" w:rsidR="009738F2" w:rsidRPr="00B34E04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t xml:space="preserve">Назначение документа </w:t>
      </w:r>
    </w:p>
    <w:p w14:paraId="04C38FF6" w14:textId="77777777" w:rsidR="009738F2" w:rsidRDefault="009738F2" w:rsidP="009738F2">
      <w:pPr>
        <w:ind w:left="360"/>
      </w:pPr>
      <w:r>
        <w:t>В настоящем документе приводится полный набор требований к Системе, необходимых для реализации.</w:t>
      </w:r>
    </w:p>
    <w:p w14:paraId="5D767083" w14:textId="77777777" w:rsidR="009738F2" w:rsidRDefault="009738F2" w:rsidP="009738F2">
      <w:pPr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3C72882" w14:textId="77777777" w:rsidR="009738F2" w:rsidRDefault="009738F2" w:rsidP="009738F2">
      <w:pPr>
        <w:ind w:left="360"/>
      </w:pPr>
      <w:r>
        <w:t>При реализации необходимо выполнить работы в объёме, указанном в настоящем Техническом Задании.</w:t>
      </w:r>
    </w:p>
    <w:p w14:paraId="2A69D1AE" w14:textId="77777777" w:rsidR="009738F2" w:rsidRDefault="009738F2" w:rsidP="009738F2">
      <w:pPr>
        <w:ind w:left="360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389DBA82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lastRenderedPageBreak/>
        <w:t>Цели создания Системы</w:t>
      </w:r>
    </w:p>
    <w:p w14:paraId="1608CCD8" w14:textId="77777777" w:rsidR="009738F2" w:rsidRPr="00B34E04" w:rsidRDefault="009738F2" w:rsidP="009738F2"/>
    <w:p w14:paraId="4E921C62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создателей Системы:</w:t>
      </w:r>
    </w:p>
    <w:p w14:paraId="5E5D43D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Сформировать клиентскую базу для оказания дополнительных услуг,</w:t>
      </w:r>
    </w:p>
    <w:p w14:paraId="758C5FF6" w14:textId="204DA91B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Построить продукт для интеграции с медийными сайтами, пользователи которого могли бы воспользоваться услугой, предоставляемой платформой непосредственно на медийном сайте. Сформировать активную клиентскую базу, включая частный и государственный сектор.</w:t>
      </w:r>
    </w:p>
    <w:p w14:paraId="47242B0F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организации:</w:t>
      </w:r>
    </w:p>
    <w:p w14:paraId="3F0E6EF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Предоставление нового сервиса у себя на сайте,</w:t>
      </w:r>
    </w:p>
    <w:p w14:paraId="079BB359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Снизить трудозатраты и настроить четкую и удобную организацию подбора района для жилья,</w:t>
      </w:r>
    </w:p>
    <w:p w14:paraId="6C834B91" w14:textId="77777777" w:rsidR="002F571B" w:rsidRPr="002F571B" w:rsidRDefault="009738F2" w:rsidP="009738F2">
      <w:pPr>
        <w:pStyle w:val="a3"/>
        <w:numPr>
          <w:ilvl w:val="3"/>
          <w:numId w:val="12"/>
        </w:numPr>
        <w:rPr>
          <w:u w:val="single"/>
        </w:rPr>
      </w:pPr>
      <w:r>
        <w:t>Увеличить поток клиентов.</w:t>
      </w:r>
    </w:p>
    <w:p w14:paraId="28B36556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клиента:</w:t>
      </w:r>
    </w:p>
    <w:p w14:paraId="488D86CE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 xml:space="preserve">Упростить клиентам процесс поиска наиболее привлекательного района для жилья </w:t>
      </w:r>
      <w:r>
        <w:softHyphen/>
        <w:t>– нет необходимости читать статьи в интернете, всё наглядно.</w:t>
      </w:r>
    </w:p>
    <w:p w14:paraId="62EF864E" w14:textId="3595A2A6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Уменьшить время, необходимое на поиск.</w:t>
      </w:r>
    </w:p>
    <w:p w14:paraId="72661402" w14:textId="77777777" w:rsidR="00B114A5" w:rsidRDefault="00B114A5" w:rsidP="00B114A5"/>
    <w:p w14:paraId="1A0052B4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t xml:space="preserve">Основные функциональные возможности Системы </w:t>
      </w:r>
    </w:p>
    <w:p w14:paraId="19717A3E" w14:textId="77777777" w:rsidR="009738F2" w:rsidRPr="00DD6CF5" w:rsidRDefault="009738F2" w:rsidP="009738F2"/>
    <w:p w14:paraId="170BBB57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Фронт (для клиентов организаций)</w:t>
      </w:r>
    </w:p>
    <w:p w14:paraId="7619B9C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Найти наиболее подходящие районы для жилья, добавить в избранное с сохранением использованного фильтра.</w:t>
      </w:r>
    </w:p>
    <w:p w14:paraId="1128E21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Возможность фильтрации по критериям, автоматическое отображение после выбора фильтра.</w:t>
      </w:r>
    </w:p>
    <w:p w14:paraId="1F9CF12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Выбор района на карте и просмотр статистики.</w:t>
      </w:r>
    </w:p>
    <w:p w14:paraId="2192AB44" w14:textId="6BA7CE29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Базовая информация об объекте на сайте (адрес, название, описание, иные детали, специфичные для данного объекта)</w:t>
      </w:r>
    </w:p>
    <w:p w14:paraId="0AC9DABE" w14:textId="55124DC6" w:rsidR="002F571B" w:rsidRPr="002F571B" w:rsidRDefault="009738F2" w:rsidP="003A477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Бэкенд (для организаци</w:t>
      </w:r>
      <w:r w:rsidR="003A477B">
        <w:rPr>
          <w:u w:val="single"/>
        </w:rPr>
        <w:t>и</w:t>
      </w:r>
      <w:r w:rsidRPr="002F571B">
        <w:rPr>
          <w:u w:val="single"/>
        </w:rPr>
        <w:t>)</w:t>
      </w:r>
    </w:p>
    <w:p w14:paraId="32216284" w14:textId="37E2970F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Добавить/удалить/изменить элемент на карте.</w:t>
      </w:r>
    </w:p>
    <w:p w14:paraId="5F917669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Другие функциональные особенности/требования/возможности</w:t>
      </w:r>
    </w:p>
    <w:p w14:paraId="4C95F1FD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Встраивание Системы на сайт организации.</w:t>
      </w:r>
    </w:p>
    <w:p w14:paraId="34B893CB" w14:textId="504044A3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Список предложений по улучшению ресурса (Feedback, wish-lists).</w:t>
      </w:r>
    </w:p>
    <w:p w14:paraId="280A9BCE" w14:textId="77777777" w:rsidR="009738F2" w:rsidRPr="008C0657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lastRenderedPageBreak/>
        <w:t xml:space="preserve">Использование Технического Задания </w:t>
      </w:r>
    </w:p>
    <w:p w14:paraId="3A07E522" w14:textId="3D3C566B" w:rsidR="009738F2" w:rsidRDefault="009738F2" w:rsidP="005A6C7B">
      <w:pPr>
        <w:pStyle w:val="a3"/>
        <w:numPr>
          <w:ilvl w:val="2"/>
          <w:numId w:val="12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 2022 г.</w:t>
      </w:r>
    </w:p>
    <w:p w14:paraId="4ECC08BC" w14:textId="77777777" w:rsidR="00366821" w:rsidRDefault="00366821" w:rsidP="00366821"/>
    <w:p w14:paraId="6A8B5758" w14:textId="37ED1303" w:rsidR="001A25DB" w:rsidRDefault="00366821" w:rsidP="001A25DB">
      <w:pPr>
        <w:pStyle w:val="1"/>
        <w:numPr>
          <w:ilvl w:val="0"/>
          <w:numId w:val="12"/>
        </w:numPr>
        <w:rPr>
          <w:b/>
          <w:bCs/>
        </w:rPr>
      </w:pPr>
      <w:r w:rsidRPr="00366821">
        <w:rPr>
          <w:b/>
          <w:bCs/>
        </w:rPr>
        <w:t>Функциональные требования</w:t>
      </w:r>
    </w:p>
    <w:p w14:paraId="1CFF37FA" w14:textId="77777777" w:rsidR="001A25DB" w:rsidRPr="001A25DB" w:rsidRDefault="001A25DB" w:rsidP="001A25DB"/>
    <w:p w14:paraId="31F44589" w14:textId="23FAE0B5" w:rsidR="00C15E00" w:rsidRPr="001A25DB" w:rsidRDefault="00366821" w:rsidP="001A25DB">
      <w:pPr>
        <w:pStyle w:val="2"/>
        <w:numPr>
          <w:ilvl w:val="1"/>
          <w:numId w:val="12"/>
        </w:numPr>
        <w:rPr>
          <w:b/>
          <w:bCs/>
        </w:rPr>
      </w:pPr>
      <w:r w:rsidRPr="001A25DB">
        <w:rPr>
          <w:b/>
          <w:bCs/>
        </w:rPr>
        <w:t>Диаграммы вариантов использования</w:t>
      </w:r>
    </w:p>
    <w:p w14:paraId="0E255543" w14:textId="20671C7F" w:rsidR="009E1250" w:rsidRPr="009E1250" w:rsidRDefault="009E1250" w:rsidP="009E1250">
      <w:pPr>
        <w:rPr>
          <w:u w:val="single"/>
        </w:rPr>
      </w:pPr>
      <w:r w:rsidRPr="009E1250">
        <w:rPr>
          <w:u w:val="single"/>
        </w:rPr>
        <w:t>Диаграмма 1. Действующие лица</w:t>
      </w:r>
    </w:p>
    <w:p w14:paraId="2EBCF1E1" w14:textId="345EB103" w:rsidR="009E1250" w:rsidRDefault="001A25DB" w:rsidP="00C15E00">
      <w:pPr>
        <w:jc w:val="center"/>
      </w:pPr>
      <w:r>
        <w:rPr>
          <w:noProof/>
        </w:rPr>
        <w:drawing>
          <wp:inline distT="0" distB="0" distL="0" distR="0" wp14:anchorId="38CD8938" wp14:editId="138D7C42">
            <wp:extent cx="2100479" cy="181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500" cy="1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833A" w14:textId="4797A59D" w:rsid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</w:p>
    <w:p w14:paraId="504DC5D4" w14:textId="721AF39B" w:rsidR="009E1250" w:rsidRPr="009E1250" w:rsidRDefault="009E1250" w:rsidP="009E1250">
      <w:pPr>
        <w:rPr>
          <w:u w:val="single"/>
        </w:rPr>
      </w:pPr>
      <w:r w:rsidRPr="009E1250">
        <w:rPr>
          <w:u w:val="single"/>
        </w:rPr>
        <w:t>Диаграмма 2. ВИ регистрации и управления профилем.</w:t>
      </w:r>
    </w:p>
    <w:p w14:paraId="0F007A79" w14:textId="48E92BB6" w:rsidR="009E1250" w:rsidRDefault="007E7007" w:rsidP="00C15E00">
      <w:pPr>
        <w:jc w:val="center"/>
      </w:pPr>
      <w:r w:rsidRPr="007E7007">
        <w:rPr>
          <w:noProof/>
        </w:rPr>
        <w:drawing>
          <wp:inline distT="0" distB="0" distL="0" distR="0" wp14:anchorId="4813458F" wp14:editId="4AD71BED">
            <wp:extent cx="5125085" cy="1644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025" cy="16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FF9" w14:textId="5DB0D69A" w:rsid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2</w:t>
        </w:r>
      </w:fldSimple>
    </w:p>
    <w:p w14:paraId="487462F9" w14:textId="458BA9A9" w:rsidR="009E1250" w:rsidRDefault="009E1250" w:rsidP="009E1250">
      <w:pPr>
        <w:rPr>
          <w:u w:val="single"/>
        </w:rPr>
      </w:pPr>
      <w:r w:rsidRPr="009E1250">
        <w:rPr>
          <w:u w:val="single"/>
        </w:rPr>
        <w:t xml:space="preserve">Диаграмма 3. ВИ </w:t>
      </w:r>
      <w:r w:rsidR="006D41D7">
        <w:rPr>
          <w:u w:val="single"/>
        </w:rPr>
        <w:t xml:space="preserve">Работы </w:t>
      </w:r>
      <w:r w:rsidR="009467B5">
        <w:rPr>
          <w:u w:val="single"/>
        </w:rPr>
        <w:t>Пользователя</w:t>
      </w:r>
      <w:r w:rsidRPr="009E1250">
        <w:rPr>
          <w:u w:val="single"/>
        </w:rPr>
        <w:t>.</w:t>
      </w:r>
    </w:p>
    <w:p w14:paraId="6E2DE79A" w14:textId="4003CB97" w:rsidR="009E1250" w:rsidRDefault="00565115" w:rsidP="00016A9E">
      <w:pPr>
        <w:jc w:val="center"/>
        <w:rPr>
          <w:u w:val="single"/>
        </w:rPr>
      </w:pPr>
      <w:r w:rsidRPr="00565115">
        <w:rPr>
          <w:noProof/>
        </w:rPr>
        <w:lastRenderedPageBreak/>
        <w:drawing>
          <wp:inline distT="0" distB="0" distL="0" distR="0" wp14:anchorId="544504D8" wp14:editId="09C115F4">
            <wp:extent cx="4256405" cy="21534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048" cy="21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832" w14:textId="6BD5211A" w:rsidR="009F2CF9" w:rsidRPr="00855024" w:rsidRDefault="009F2CF9" w:rsidP="009F2CF9">
      <w:pPr>
        <w:jc w:val="center"/>
        <w:rPr>
          <w:u w:val="single"/>
        </w:rPr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3</w:t>
        </w:r>
      </w:fldSimple>
    </w:p>
    <w:p w14:paraId="0EA6770C" w14:textId="35F35D3A" w:rsidR="00366821" w:rsidRDefault="00C50E6A" w:rsidP="00C50E6A">
      <w:pPr>
        <w:pStyle w:val="a3"/>
        <w:numPr>
          <w:ilvl w:val="1"/>
          <w:numId w:val="12"/>
        </w:numPr>
        <w:rPr>
          <w:b/>
          <w:bCs/>
        </w:rPr>
      </w:pPr>
      <w:r w:rsidRPr="00C50E6A">
        <w:rPr>
          <w:b/>
          <w:bCs/>
        </w:rPr>
        <w:t>Диаграммы последовательности</w:t>
      </w:r>
    </w:p>
    <w:p w14:paraId="544C3CC1" w14:textId="0BC3AB48" w:rsidR="00C50E6A" w:rsidRDefault="00C50E6A" w:rsidP="00C50E6A">
      <w:pPr>
        <w:pStyle w:val="a3"/>
        <w:ind w:left="792"/>
      </w:pPr>
    </w:p>
    <w:p w14:paraId="6C8EA399" w14:textId="33E904B2" w:rsidR="00C50E6A" w:rsidRDefault="00C50E6A" w:rsidP="00C50E6A">
      <w:pPr>
        <w:pStyle w:val="a3"/>
        <w:ind w:left="792"/>
      </w:pPr>
      <w:r>
        <w:t xml:space="preserve">Диаграмма 1. </w:t>
      </w:r>
      <w:r w:rsidR="00855024">
        <w:t>ВИ «Удаление аккаунта администратором»</w:t>
      </w:r>
    </w:p>
    <w:p w14:paraId="052E3A27" w14:textId="52D01BF3" w:rsidR="003A477B" w:rsidRDefault="008A3F20" w:rsidP="00016A9E">
      <w:pPr>
        <w:pStyle w:val="a3"/>
        <w:ind w:left="792"/>
        <w:jc w:val="center"/>
      </w:pPr>
      <w:r w:rsidRPr="008A3F20">
        <w:rPr>
          <w:noProof/>
        </w:rPr>
        <w:drawing>
          <wp:inline distT="0" distB="0" distL="0" distR="0" wp14:anchorId="21135313" wp14:editId="29B55157">
            <wp:extent cx="4486324" cy="31699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34" cy="3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2806" w14:textId="5076532B" w:rsid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4</w:t>
        </w:r>
      </w:fldSimple>
    </w:p>
    <w:p w14:paraId="55318BFD" w14:textId="3B3CC845" w:rsidR="00407FA3" w:rsidRDefault="00407FA3" w:rsidP="00C50E6A">
      <w:pPr>
        <w:pStyle w:val="a3"/>
        <w:ind w:left="792"/>
      </w:pPr>
      <w:r>
        <w:t>Диаграмма 2.</w:t>
      </w:r>
      <w:r w:rsidR="00855024">
        <w:t xml:space="preserve"> ВИ «Блокировка аккаунта»</w:t>
      </w:r>
    </w:p>
    <w:p w14:paraId="25DBCE7E" w14:textId="03EB86BE" w:rsidR="003A477B" w:rsidRDefault="008A3F20" w:rsidP="00016A9E">
      <w:pPr>
        <w:pStyle w:val="a3"/>
        <w:ind w:left="792"/>
        <w:jc w:val="center"/>
      </w:pPr>
      <w:r w:rsidRPr="008A3F20">
        <w:rPr>
          <w:noProof/>
        </w:rPr>
        <w:lastRenderedPageBreak/>
        <w:drawing>
          <wp:inline distT="0" distB="0" distL="0" distR="0" wp14:anchorId="6C9DF83D" wp14:editId="278C8A86">
            <wp:extent cx="4286885" cy="334885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969" cy="33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FEE" w14:textId="30C0C4C8" w:rsid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5</w:t>
        </w:r>
      </w:fldSimple>
    </w:p>
    <w:p w14:paraId="45C17AC7" w14:textId="16800621" w:rsidR="00407FA3" w:rsidRDefault="00407FA3" w:rsidP="00407FA3">
      <w:pPr>
        <w:pStyle w:val="a3"/>
        <w:ind w:left="792"/>
      </w:pPr>
      <w:r>
        <w:t>Диаграмма 3.</w:t>
      </w:r>
      <w:r w:rsidR="00855024">
        <w:t xml:space="preserve"> ВИ «Разблокировка аккаунта»</w:t>
      </w:r>
    </w:p>
    <w:p w14:paraId="4877E945" w14:textId="6C79C91C" w:rsidR="003A477B" w:rsidRDefault="008A3F20" w:rsidP="00016A9E">
      <w:pPr>
        <w:pStyle w:val="a3"/>
        <w:ind w:left="792"/>
        <w:jc w:val="center"/>
      </w:pPr>
      <w:r w:rsidRPr="008A3F20">
        <w:rPr>
          <w:noProof/>
        </w:rPr>
        <w:drawing>
          <wp:inline distT="0" distB="0" distL="0" distR="0" wp14:anchorId="503D2C68" wp14:editId="0205BBDA">
            <wp:extent cx="4606925" cy="3633340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025" cy="36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50E" w14:textId="3FF85DFE" w:rsidR="009F2CF9" w:rsidRPr="00C50E6A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6</w:t>
        </w:r>
      </w:fldSimple>
    </w:p>
    <w:p w14:paraId="3B7E51A4" w14:textId="32C3C33D" w:rsidR="00407FA3" w:rsidRDefault="00407FA3" w:rsidP="00407FA3">
      <w:pPr>
        <w:pStyle w:val="a3"/>
        <w:ind w:left="792"/>
      </w:pPr>
      <w:r>
        <w:t>Диаграмма 4.</w:t>
      </w:r>
      <w:r w:rsidR="00855024">
        <w:t xml:space="preserve"> ВИ «Удаление аккаунта пользователем»</w:t>
      </w:r>
    </w:p>
    <w:p w14:paraId="1B25DC45" w14:textId="1B9CBFCF" w:rsidR="003A477B" w:rsidRDefault="00016A9E" w:rsidP="00016A9E">
      <w:pPr>
        <w:pStyle w:val="a3"/>
        <w:ind w:left="792"/>
        <w:jc w:val="center"/>
      </w:pPr>
      <w:r w:rsidRPr="00016A9E">
        <w:rPr>
          <w:noProof/>
        </w:rPr>
        <w:lastRenderedPageBreak/>
        <w:drawing>
          <wp:inline distT="0" distB="0" distL="0" distR="0" wp14:anchorId="6075FBF1" wp14:editId="2CFBA685">
            <wp:extent cx="4591685" cy="27643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96" cy="27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BF8" w14:textId="7ED509C5" w:rsidR="009F2CF9" w:rsidRPr="00C50E6A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7</w:t>
        </w:r>
      </w:fldSimple>
    </w:p>
    <w:p w14:paraId="2F32BABE" w14:textId="459FAE58" w:rsidR="00407FA3" w:rsidRDefault="00407FA3" w:rsidP="00407FA3">
      <w:pPr>
        <w:pStyle w:val="a3"/>
        <w:ind w:left="792"/>
      </w:pPr>
      <w:r>
        <w:t>Диаграмма 5.</w:t>
      </w:r>
      <w:r w:rsidR="00855024">
        <w:t xml:space="preserve"> ВИ «Сохранить в избранное»</w:t>
      </w:r>
    </w:p>
    <w:p w14:paraId="19F04CEC" w14:textId="5EBC6788" w:rsidR="003A477B" w:rsidRDefault="00016A9E" w:rsidP="00016A9E">
      <w:pPr>
        <w:pStyle w:val="a3"/>
        <w:ind w:left="792"/>
        <w:jc w:val="center"/>
      </w:pPr>
      <w:r w:rsidRPr="00016A9E">
        <w:rPr>
          <w:noProof/>
        </w:rPr>
        <w:drawing>
          <wp:inline distT="0" distB="0" distL="0" distR="0" wp14:anchorId="5B235F39" wp14:editId="277A5739">
            <wp:extent cx="4591685" cy="23113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480" cy="23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412" w14:textId="716CAE17" w:rsidR="009F2CF9" w:rsidRPr="00C50E6A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8</w:t>
        </w:r>
      </w:fldSimple>
    </w:p>
    <w:p w14:paraId="37532381" w14:textId="720DEA43" w:rsidR="00407FA3" w:rsidRDefault="00407FA3" w:rsidP="00407FA3">
      <w:pPr>
        <w:pStyle w:val="a3"/>
        <w:ind w:left="792"/>
      </w:pPr>
      <w:r>
        <w:t>Диаграмма 6.</w:t>
      </w:r>
      <w:r w:rsidR="00855024">
        <w:t xml:space="preserve"> ВИ «Удалить из избранного»</w:t>
      </w:r>
    </w:p>
    <w:p w14:paraId="1AE10594" w14:textId="49CC6CBE" w:rsidR="003A477B" w:rsidRDefault="00016A9E" w:rsidP="00016A9E">
      <w:pPr>
        <w:pStyle w:val="a3"/>
        <w:ind w:left="792"/>
        <w:jc w:val="center"/>
      </w:pPr>
      <w:r w:rsidRPr="00016A9E">
        <w:rPr>
          <w:noProof/>
        </w:rPr>
        <w:lastRenderedPageBreak/>
        <w:drawing>
          <wp:inline distT="0" distB="0" distL="0" distR="0" wp14:anchorId="6FF8801D" wp14:editId="272B68CF">
            <wp:extent cx="4911725" cy="29528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80" cy="29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98AE" w14:textId="33023737" w:rsidR="009F2CF9" w:rsidRPr="00C50E6A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9</w:t>
        </w:r>
      </w:fldSimple>
    </w:p>
    <w:p w14:paraId="69538FD3" w14:textId="66008F3C" w:rsidR="00407FA3" w:rsidRDefault="00407FA3" w:rsidP="00DA5C83">
      <w:pPr>
        <w:pStyle w:val="a3"/>
        <w:ind w:left="792"/>
      </w:pPr>
      <w:r>
        <w:t>Диаграмма 7.</w:t>
      </w:r>
      <w:r w:rsidR="00855024">
        <w:t xml:space="preserve"> ВИ «Посмотреть избранное»</w:t>
      </w:r>
    </w:p>
    <w:p w14:paraId="3E83E72F" w14:textId="26C596C0" w:rsidR="00DA5C83" w:rsidRDefault="00016A9E" w:rsidP="00016A9E">
      <w:pPr>
        <w:pStyle w:val="a3"/>
        <w:ind w:left="792"/>
        <w:jc w:val="center"/>
      </w:pPr>
      <w:r w:rsidRPr="00016A9E">
        <w:rPr>
          <w:noProof/>
        </w:rPr>
        <w:drawing>
          <wp:inline distT="0" distB="0" distL="0" distR="0" wp14:anchorId="44EFA17A" wp14:editId="2FE9BD4B">
            <wp:extent cx="4667885" cy="28206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6" cy="28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011F" w14:textId="33D9FA16" w:rsid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10</w:t>
        </w:r>
      </w:fldSimple>
    </w:p>
    <w:p w14:paraId="3834BE92" w14:textId="10D1938C" w:rsidR="00016A9E" w:rsidRDefault="008903DB" w:rsidP="008903DB">
      <w:pPr>
        <w:pStyle w:val="1"/>
        <w:numPr>
          <w:ilvl w:val="1"/>
          <w:numId w:val="12"/>
        </w:numPr>
        <w:rPr>
          <w:b/>
          <w:bCs/>
        </w:rPr>
      </w:pPr>
      <w:r w:rsidRPr="008903DB">
        <w:rPr>
          <w:b/>
          <w:bCs/>
        </w:rPr>
        <w:t>Блок-схема</w:t>
      </w:r>
    </w:p>
    <w:p w14:paraId="53160C6B" w14:textId="035D9037" w:rsidR="008903DB" w:rsidRDefault="008903DB" w:rsidP="008903DB">
      <w:pPr>
        <w:rPr>
          <w:lang w:val="en-US"/>
        </w:rPr>
      </w:pPr>
    </w:p>
    <w:p w14:paraId="3772316C" w14:textId="2CB129A4" w:rsidR="009F2CF9" w:rsidRDefault="009F2CF9" w:rsidP="009F2CF9">
      <w:r>
        <w:t>На рисунке ниже представлена блок-схема автоматизированного чтения, обработки и записи обработанных данных в БД.</w:t>
      </w:r>
    </w:p>
    <w:p w14:paraId="239740D0" w14:textId="131D9CF4" w:rsidR="009F2CF9" w:rsidRDefault="009F2CF9" w:rsidP="009F2CF9">
      <w:pPr>
        <w:jc w:val="center"/>
      </w:pPr>
      <w:r>
        <w:rPr>
          <w:noProof/>
        </w:rPr>
        <w:lastRenderedPageBreak/>
        <w:drawing>
          <wp:inline distT="0" distB="0" distL="0" distR="0" wp14:anchorId="24CF778F" wp14:editId="1DF75403">
            <wp:extent cx="2256131" cy="294759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216" cy="29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673" w14:textId="662D5AC6" w:rsidR="009F2CF9" w:rsidRP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3.3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</w:p>
    <w:sectPr w:rsidR="009F2CF9" w:rsidRPr="009F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9D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7E6D4D"/>
    <w:multiLevelType w:val="multilevel"/>
    <w:tmpl w:val="4E4C187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A2DCF"/>
    <w:multiLevelType w:val="hybridMultilevel"/>
    <w:tmpl w:val="1B32A28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 w15:restartNumberingAfterBreak="0">
    <w:nsid w:val="0C996F3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662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E25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60594D"/>
    <w:multiLevelType w:val="multilevel"/>
    <w:tmpl w:val="0419001F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7" w15:restartNumberingAfterBreak="0">
    <w:nsid w:val="2A7B6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87110"/>
    <w:multiLevelType w:val="multilevel"/>
    <w:tmpl w:val="DD50CF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F7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954821"/>
    <w:multiLevelType w:val="hybridMultilevel"/>
    <w:tmpl w:val="C658CAF0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016E6"/>
    <w:multiLevelType w:val="hybridMultilevel"/>
    <w:tmpl w:val="941A32E4"/>
    <w:lvl w:ilvl="0" w:tplc="7088A8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D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AD7A73"/>
    <w:multiLevelType w:val="multilevel"/>
    <w:tmpl w:val="9C3A05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60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6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5E4EAB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0240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50E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855F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21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AC2851"/>
    <w:multiLevelType w:val="hybridMultilevel"/>
    <w:tmpl w:val="ADD41B1C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DE4019"/>
    <w:multiLevelType w:val="hybridMultilevel"/>
    <w:tmpl w:val="6938E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731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D4556"/>
    <w:multiLevelType w:val="multilevel"/>
    <w:tmpl w:val="47B44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3C697A"/>
    <w:multiLevelType w:val="hybridMultilevel"/>
    <w:tmpl w:val="74C6310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672D7B75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7351F2D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6ACB4D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74D5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56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CA73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2E5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A37AD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542281746">
    <w:abstractNumId w:val="26"/>
  </w:num>
  <w:num w:numId="2" w16cid:durableId="1031688308">
    <w:abstractNumId w:val="6"/>
  </w:num>
  <w:num w:numId="3" w16cid:durableId="1088229723">
    <w:abstractNumId w:val="10"/>
  </w:num>
  <w:num w:numId="4" w16cid:durableId="2000384619">
    <w:abstractNumId w:val="21"/>
  </w:num>
  <w:num w:numId="5" w16cid:durableId="1358392189">
    <w:abstractNumId w:val="11"/>
  </w:num>
  <w:num w:numId="6" w16cid:durableId="1836526322">
    <w:abstractNumId w:val="20"/>
  </w:num>
  <w:num w:numId="7" w16cid:durableId="138311077">
    <w:abstractNumId w:val="18"/>
  </w:num>
  <w:num w:numId="8" w16cid:durableId="1504853722">
    <w:abstractNumId w:val="32"/>
  </w:num>
  <w:num w:numId="9" w16cid:durableId="20473318">
    <w:abstractNumId w:val="27"/>
  </w:num>
  <w:num w:numId="10" w16cid:durableId="866216712">
    <w:abstractNumId w:val="8"/>
  </w:num>
  <w:num w:numId="11" w16cid:durableId="1757362938">
    <w:abstractNumId w:val="16"/>
  </w:num>
  <w:num w:numId="12" w16cid:durableId="720254173">
    <w:abstractNumId w:val="19"/>
  </w:num>
  <w:num w:numId="13" w16cid:durableId="2007828125">
    <w:abstractNumId w:val="29"/>
  </w:num>
  <w:num w:numId="14" w16cid:durableId="1821387902">
    <w:abstractNumId w:val="4"/>
  </w:num>
  <w:num w:numId="15" w16cid:durableId="967586087">
    <w:abstractNumId w:val="5"/>
  </w:num>
  <w:num w:numId="16" w16cid:durableId="1342506660">
    <w:abstractNumId w:val="30"/>
  </w:num>
  <w:num w:numId="17" w16cid:durableId="1712997199">
    <w:abstractNumId w:val="24"/>
  </w:num>
  <w:num w:numId="18" w16cid:durableId="317924229">
    <w:abstractNumId w:val="23"/>
  </w:num>
  <w:num w:numId="19" w16cid:durableId="1650816696">
    <w:abstractNumId w:val="13"/>
  </w:num>
  <w:num w:numId="20" w16cid:durableId="1664506289">
    <w:abstractNumId w:val="1"/>
  </w:num>
  <w:num w:numId="21" w16cid:durableId="1426151272">
    <w:abstractNumId w:val="0"/>
  </w:num>
  <w:num w:numId="22" w16cid:durableId="457839556">
    <w:abstractNumId w:val="31"/>
  </w:num>
  <w:num w:numId="23" w16cid:durableId="1783841233">
    <w:abstractNumId w:val="14"/>
  </w:num>
  <w:num w:numId="24" w16cid:durableId="112097799">
    <w:abstractNumId w:val="7"/>
  </w:num>
  <w:num w:numId="25" w16cid:durableId="79329117">
    <w:abstractNumId w:val="3"/>
  </w:num>
  <w:num w:numId="26" w16cid:durableId="344672997">
    <w:abstractNumId w:val="33"/>
  </w:num>
  <w:num w:numId="27" w16cid:durableId="2116515029">
    <w:abstractNumId w:val="28"/>
  </w:num>
  <w:num w:numId="28" w16cid:durableId="436677088">
    <w:abstractNumId w:val="9"/>
  </w:num>
  <w:num w:numId="29" w16cid:durableId="294722873">
    <w:abstractNumId w:val="17"/>
  </w:num>
  <w:num w:numId="30" w16cid:durableId="1895314790">
    <w:abstractNumId w:val="12"/>
  </w:num>
  <w:num w:numId="31" w16cid:durableId="1316689243">
    <w:abstractNumId w:val="2"/>
  </w:num>
  <w:num w:numId="32" w16cid:durableId="1441294335">
    <w:abstractNumId w:val="25"/>
  </w:num>
  <w:num w:numId="33" w16cid:durableId="1736858417">
    <w:abstractNumId w:val="15"/>
  </w:num>
  <w:num w:numId="34" w16cid:durableId="3356208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50"/>
    <w:rsid w:val="00016A9E"/>
    <w:rsid w:val="000C66E2"/>
    <w:rsid w:val="000D4260"/>
    <w:rsid w:val="00145B78"/>
    <w:rsid w:val="001A25DB"/>
    <w:rsid w:val="002043C7"/>
    <w:rsid w:val="00222D50"/>
    <w:rsid w:val="00240624"/>
    <w:rsid w:val="002C708B"/>
    <w:rsid w:val="002F2D05"/>
    <w:rsid w:val="002F571B"/>
    <w:rsid w:val="00366821"/>
    <w:rsid w:val="003A477B"/>
    <w:rsid w:val="00407FA3"/>
    <w:rsid w:val="0048001A"/>
    <w:rsid w:val="00565115"/>
    <w:rsid w:val="005A1251"/>
    <w:rsid w:val="005A6C7B"/>
    <w:rsid w:val="005B7B4F"/>
    <w:rsid w:val="00690EE7"/>
    <w:rsid w:val="006930B6"/>
    <w:rsid w:val="006C251E"/>
    <w:rsid w:val="006D41D7"/>
    <w:rsid w:val="007E7007"/>
    <w:rsid w:val="00855024"/>
    <w:rsid w:val="008903DB"/>
    <w:rsid w:val="008A3F20"/>
    <w:rsid w:val="008C191C"/>
    <w:rsid w:val="008D223F"/>
    <w:rsid w:val="009467B5"/>
    <w:rsid w:val="009677FC"/>
    <w:rsid w:val="009738F2"/>
    <w:rsid w:val="00984AA4"/>
    <w:rsid w:val="009A5CDF"/>
    <w:rsid w:val="009E1250"/>
    <w:rsid w:val="009F2CF9"/>
    <w:rsid w:val="00A31DF3"/>
    <w:rsid w:val="00A7417B"/>
    <w:rsid w:val="00B114A5"/>
    <w:rsid w:val="00C15E00"/>
    <w:rsid w:val="00C50E6A"/>
    <w:rsid w:val="00C743E4"/>
    <w:rsid w:val="00CA24D5"/>
    <w:rsid w:val="00CE08A1"/>
    <w:rsid w:val="00D01802"/>
    <w:rsid w:val="00D57900"/>
    <w:rsid w:val="00D741FC"/>
    <w:rsid w:val="00DA5C83"/>
    <w:rsid w:val="00E472C4"/>
    <w:rsid w:val="00E476E1"/>
    <w:rsid w:val="00E91016"/>
    <w:rsid w:val="00F0790A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881F"/>
  <w15:chartTrackingRefBased/>
  <w15:docId w15:val="{33922C96-6D2A-4940-8007-58D6B098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8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8F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8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F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38F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738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F2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A1D3-FE5B-4468-9F54-525682AF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Рыцева</dc:creator>
  <cp:keywords/>
  <dc:description/>
  <cp:lastModifiedBy>Александра Рыцева</cp:lastModifiedBy>
  <cp:revision>16</cp:revision>
  <dcterms:created xsi:type="dcterms:W3CDTF">2022-10-31T05:40:00Z</dcterms:created>
  <dcterms:modified xsi:type="dcterms:W3CDTF">2022-11-13T11:15:00Z</dcterms:modified>
</cp:coreProperties>
</file>