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AA9C" w14:textId="19654B04" w:rsidR="006B7702" w:rsidRPr="006B7702" w:rsidRDefault="006B7702" w:rsidP="006B7702">
      <w:pPr>
        <w:pStyle w:val="Title"/>
        <w:jc w:val="center"/>
        <w:rPr>
          <w:lang w:val="en-US"/>
        </w:rPr>
      </w:pPr>
      <w:r>
        <w:rPr>
          <w:lang w:val="en-US"/>
        </w:rPr>
        <w:t>Deriving the full EOM</w:t>
      </w:r>
    </w:p>
    <w:p w14:paraId="3DF718E7" w14:textId="7792BD6F" w:rsidR="00E8065D" w:rsidRDefault="00906940">
      <w:r>
        <w:rPr>
          <w:noProof/>
        </w:rPr>
        <w:drawing>
          <wp:inline distT="0" distB="0" distL="0" distR="0" wp14:anchorId="537A436F" wp14:editId="1479D9C3">
            <wp:extent cx="5610225" cy="23241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16B" w14:textId="0832EA6F" w:rsidR="00130815" w:rsidRDefault="00BC2F50">
      <w:r>
        <w:rPr>
          <w:noProof/>
        </w:rPr>
        <w:drawing>
          <wp:inline distT="0" distB="0" distL="0" distR="0" wp14:anchorId="24586870" wp14:editId="6EAB486E">
            <wp:extent cx="21812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D4F1" w14:textId="4D6D78D4" w:rsidR="00600D49" w:rsidRDefault="00E939A1">
      <w:r>
        <w:rPr>
          <w:noProof/>
        </w:rPr>
        <w:drawing>
          <wp:inline distT="0" distB="0" distL="0" distR="0" wp14:anchorId="2A4D1DD1" wp14:editId="6B7D9FEF">
            <wp:extent cx="286702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23AF" w14:textId="01E864D4" w:rsidR="00E0127B" w:rsidRPr="00BC2F50" w:rsidRDefault="00E0127B">
      <w:pPr>
        <w:rPr>
          <w:lang w:val="en-US"/>
        </w:rPr>
      </w:pPr>
    </w:p>
    <w:p w14:paraId="7B18DA16" w14:textId="16D30FAF" w:rsidR="00E4798C" w:rsidRDefault="008533AC">
      <w:r>
        <w:rPr>
          <w:noProof/>
        </w:rPr>
        <w:drawing>
          <wp:inline distT="0" distB="0" distL="0" distR="0" wp14:anchorId="3A0D5D6E" wp14:editId="2DC608EC">
            <wp:extent cx="5476875" cy="21050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F24" w14:textId="27C62E82" w:rsidR="00E4798C" w:rsidRDefault="008533AC">
      <w:r>
        <w:rPr>
          <w:noProof/>
        </w:rPr>
        <w:drawing>
          <wp:inline distT="0" distB="0" distL="0" distR="0" wp14:anchorId="78F2F3FC" wp14:editId="1592485C">
            <wp:extent cx="13335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66" b="31428"/>
                    <a:stretch/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0DD4E" wp14:editId="65D6F411">
            <wp:extent cx="9334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1985" w14:textId="77777777" w:rsidR="00220693" w:rsidRDefault="00220693"/>
    <w:p w14:paraId="775A78AF" w14:textId="77777777" w:rsidR="00220693" w:rsidRDefault="00220693"/>
    <w:p w14:paraId="54132A85" w14:textId="77777777" w:rsidR="00220693" w:rsidRDefault="00220693"/>
    <w:p w14:paraId="51FE9A9C" w14:textId="3EF1361F" w:rsidR="00220693" w:rsidRPr="00220693" w:rsidRDefault="00220693">
      <w:pPr>
        <w:rPr>
          <w:lang w:val="en-US"/>
        </w:rPr>
      </w:pPr>
    </w:p>
    <w:p w14:paraId="64966CEA" w14:textId="5FE813FB" w:rsidR="00E4798C" w:rsidRDefault="00E4798C"/>
    <w:p w14:paraId="38EAEDAC" w14:textId="77777777" w:rsidR="00E4798C" w:rsidRDefault="00E4798C"/>
    <w:sectPr w:rsidR="00E479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83E7" w14:textId="77777777" w:rsidR="00220693" w:rsidRDefault="00220693" w:rsidP="00220693">
      <w:pPr>
        <w:spacing w:after="0" w:line="240" w:lineRule="auto"/>
      </w:pPr>
      <w:r>
        <w:separator/>
      </w:r>
    </w:p>
  </w:endnote>
  <w:endnote w:type="continuationSeparator" w:id="0">
    <w:p w14:paraId="1869956E" w14:textId="77777777" w:rsidR="00220693" w:rsidRDefault="00220693" w:rsidP="0022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4671" w14:textId="77777777" w:rsidR="00220693" w:rsidRDefault="00220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710F" w14:textId="77777777" w:rsidR="00220693" w:rsidRDefault="002206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2A1F" w14:textId="77777777" w:rsidR="00220693" w:rsidRDefault="0022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5118" w14:textId="77777777" w:rsidR="00220693" w:rsidRDefault="00220693" w:rsidP="00220693">
      <w:pPr>
        <w:spacing w:after="0" w:line="240" w:lineRule="auto"/>
      </w:pPr>
      <w:r>
        <w:separator/>
      </w:r>
    </w:p>
  </w:footnote>
  <w:footnote w:type="continuationSeparator" w:id="0">
    <w:p w14:paraId="5DE84FBB" w14:textId="77777777" w:rsidR="00220693" w:rsidRDefault="00220693" w:rsidP="0022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3548" w14:textId="77777777" w:rsidR="00220693" w:rsidRDefault="00220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875A" w14:textId="7995AB76" w:rsidR="005201EB" w:rsidRDefault="005201EB">
    <w:pPr>
      <w:pStyle w:val="Header"/>
      <w:rPr>
        <w:b/>
        <w:bCs/>
        <w:lang w:val="en-US"/>
      </w:rPr>
    </w:pPr>
    <w:r>
      <w:rPr>
        <w:b/>
        <w:bCs/>
        <w:lang w:val="en-US"/>
      </w:rPr>
      <w:t>Formulas derived from:</w:t>
    </w:r>
  </w:p>
  <w:p w14:paraId="4F88F435" w14:textId="77777777" w:rsidR="008B3992" w:rsidRPr="008B3992" w:rsidRDefault="008B3992" w:rsidP="008B3992">
    <w:pPr>
      <w:pStyle w:val="Header"/>
      <w:rPr>
        <w:lang w:val="en-US"/>
      </w:rPr>
    </w:pPr>
    <w:r w:rsidRPr="008B3992">
      <w:rPr>
        <w:lang w:val="en-US"/>
      </w:rPr>
      <w:t>Respiratory Mechanics in Mechanically Ventilated Patients</w:t>
    </w:r>
  </w:p>
  <w:p w14:paraId="0BA414E0" w14:textId="540D68F3" w:rsidR="005201EB" w:rsidRPr="008B3992" w:rsidRDefault="008B3992" w:rsidP="008B3992">
    <w:pPr>
      <w:pStyle w:val="Header"/>
      <w:rPr>
        <w:lang w:val="en-US"/>
      </w:rPr>
    </w:pPr>
    <w:r w:rsidRPr="008B3992">
      <w:rPr>
        <w:lang w:val="en-US"/>
      </w:rPr>
      <w:t>Dean R Hess PhD RRT FAARC</w:t>
    </w:r>
  </w:p>
  <w:p w14:paraId="5EF60C9C" w14:textId="77777777" w:rsidR="005201EB" w:rsidRDefault="005201EB">
    <w:pPr>
      <w:pStyle w:val="Header"/>
      <w:rPr>
        <w:b/>
        <w:bCs/>
        <w:lang w:val="en-US"/>
      </w:rPr>
    </w:pPr>
  </w:p>
  <w:p w14:paraId="26DB5ED7" w14:textId="3D25673B" w:rsidR="00220693" w:rsidRPr="005201EB" w:rsidRDefault="005201EB">
    <w:pPr>
      <w:pStyle w:val="Header"/>
      <w:rPr>
        <w:b/>
        <w:bCs/>
        <w:lang w:val="en-US"/>
      </w:rPr>
    </w:pPr>
    <w:r w:rsidRPr="005201EB">
      <w:rPr>
        <w:b/>
        <w:bCs/>
        <w:lang w:val="en-US"/>
      </w:rPr>
      <w:t xml:space="preserve">Original Article for </w:t>
    </w:r>
    <w:proofErr w:type="spellStart"/>
    <w:r w:rsidRPr="005201EB">
      <w:rPr>
        <w:b/>
        <w:bCs/>
        <w:lang w:val="en-US"/>
      </w:rPr>
      <w:t>Pplat</w:t>
    </w:r>
    <w:proofErr w:type="spellEnd"/>
    <w:r w:rsidRPr="005201EB">
      <w:rPr>
        <w:b/>
        <w:bCs/>
        <w:lang w:val="en-US"/>
      </w:rPr>
      <w:t xml:space="preserve"> calculations:</w:t>
    </w:r>
  </w:p>
  <w:p w14:paraId="7836D5A8" w14:textId="77777777" w:rsidR="005201EB" w:rsidRPr="005201EB" w:rsidRDefault="005201EB" w:rsidP="005201EB">
    <w:pPr>
      <w:pStyle w:val="Header"/>
      <w:rPr>
        <w:lang w:val="en-US"/>
      </w:rPr>
    </w:pPr>
    <w:r w:rsidRPr="005201EB">
      <w:rPr>
        <w:lang w:val="en-US"/>
      </w:rPr>
      <w:t>Al-</w:t>
    </w:r>
    <w:proofErr w:type="spellStart"/>
    <w:r w:rsidRPr="005201EB">
      <w:rPr>
        <w:lang w:val="en-US"/>
      </w:rPr>
      <w:t>Rawas</w:t>
    </w:r>
    <w:proofErr w:type="spellEnd"/>
    <w:r w:rsidRPr="005201EB">
      <w:rPr>
        <w:lang w:val="en-US"/>
      </w:rPr>
      <w:t xml:space="preserve"> N, Banner MJ, Euliano NR, Tams CG, Brown J, Martin</w:t>
    </w:r>
  </w:p>
  <w:p w14:paraId="6AAF94FA" w14:textId="77777777" w:rsidR="005201EB" w:rsidRPr="005201EB" w:rsidRDefault="005201EB" w:rsidP="005201EB">
    <w:pPr>
      <w:pStyle w:val="Header"/>
      <w:rPr>
        <w:lang w:val="en-US"/>
      </w:rPr>
    </w:pPr>
    <w:r w:rsidRPr="005201EB">
      <w:rPr>
        <w:lang w:val="en-US"/>
      </w:rPr>
      <w:t>AD, Gabrielli A. Expiratory time constant for determinations of</w:t>
    </w:r>
  </w:p>
  <w:p w14:paraId="6CF319E7" w14:textId="77777777" w:rsidR="005201EB" w:rsidRPr="005201EB" w:rsidRDefault="005201EB" w:rsidP="005201EB">
    <w:pPr>
      <w:pStyle w:val="Header"/>
      <w:rPr>
        <w:lang w:val="en-US"/>
      </w:rPr>
    </w:pPr>
    <w:r w:rsidRPr="005201EB">
      <w:rPr>
        <w:lang w:val="en-US"/>
      </w:rPr>
      <w:t>plateau pressure, respiratory system compliance, and total resistance.</w:t>
    </w:r>
  </w:p>
  <w:p w14:paraId="2B78FC0D" w14:textId="4535A003" w:rsidR="005201EB" w:rsidRPr="00220693" w:rsidRDefault="005201EB" w:rsidP="005201EB">
    <w:pPr>
      <w:pStyle w:val="Header"/>
      <w:rPr>
        <w:lang w:val="en-US"/>
      </w:rPr>
    </w:pPr>
    <w:r w:rsidRPr="005201EB">
      <w:rPr>
        <w:lang w:val="en-US"/>
      </w:rPr>
      <w:t>Crit Care 2013;17(1</w:t>
    </w:r>
    <w:proofErr w:type="gramStart"/>
    <w:r w:rsidRPr="005201EB">
      <w:rPr>
        <w:lang w:val="en-US"/>
      </w:rPr>
      <w:t>):R</w:t>
    </w:r>
    <w:proofErr w:type="gramEnd"/>
    <w:r w:rsidRPr="005201EB">
      <w:rPr>
        <w:lang w:val="en-US"/>
      </w:rPr>
      <w:t>23.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CDB" w14:textId="77777777" w:rsidR="00220693" w:rsidRDefault="002206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A4"/>
    <w:rsid w:val="00130815"/>
    <w:rsid w:val="00220693"/>
    <w:rsid w:val="004309C4"/>
    <w:rsid w:val="005201EB"/>
    <w:rsid w:val="00600D49"/>
    <w:rsid w:val="006B7702"/>
    <w:rsid w:val="008200A4"/>
    <w:rsid w:val="008533AC"/>
    <w:rsid w:val="008B3992"/>
    <w:rsid w:val="00906940"/>
    <w:rsid w:val="009420CB"/>
    <w:rsid w:val="00BC2F50"/>
    <w:rsid w:val="00E0127B"/>
    <w:rsid w:val="00E4798C"/>
    <w:rsid w:val="00E8065D"/>
    <w:rsid w:val="00E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22B0"/>
  <w15:chartTrackingRefBased/>
  <w15:docId w15:val="{C91F0B1E-2B59-4ED1-9F03-48D508D9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2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3"/>
  </w:style>
  <w:style w:type="paragraph" w:styleId="Footer">
    <w:name w:val="footer"/>
    <w:basedOn w:val="Normal"/>
    <w:link w:val="FooterChar"/>
    <w:uiPriority w:val="99"/>
    <w:unhideWhenUsed/>
    <w:rsid w:val="0022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14</cp:revision>
  <dcterms:created xsi:type="dcterms:W3CDTF">2023-04-28T10:17:00Z</dcterms:created>
  <dcterms:modified xsi:type="dcterms:W3CDTF">2023-04-28T11:22:00Z</dcterms:modified>
</cp:coreProperties>
</file>