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89CB" w14:textId="54B7CF9C" w:rsidR="00E8065D" w:rsidRPr="0069519B" w:rsidRDefault="0069519B">
      <w:pPr>
        <w:rPr>
          <w:b/>
          <w:bCs/>
          <w:lang w:val="en-US"/>
        </w:rPr>
      </w:pPr>
      <w:r>
        <w:rPr>
          <w:b/>
          <w:bCs/>
          <w:lang w:val="en-US"/>
        </w:rPr>
        <w:t>Equation of Motion</w:t>
      </w:r>
    </w:p>
    <w:sectPr w:rsidR="00E8065D" w:rsidRPr="0069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F4"/>
    <w:rsid w:val="004B00F4"/>
    <w:rsid w:val="0069519B"/>
    <w:rsid w:val="009420CB"/>
    <w:rsid w:val="00E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962A"/>
  <w15:chartTrackingRefBased/>
  <w15:docId w15:val="{36C07AEB-6CA0-48C4-8F70-99B91FFA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2</cp:revision>
  <dcterms:created xsi:type="dcterms:W3CDTF">2023-11-15T17:38:00Z</dcterms:created>
  <dcterms:modified xsi:type="dcterms:W3CDTF">2023-11-15T17:39:00Z</dcterms:modified>
</cp:coreProperties>
</file>