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nj23sjpj5u97"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114300</wp:posOffset>
            </wp:positionV>
            <wp:extent cx="2738438" cy="611584"/>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38438" cy="611584"/>
                    </a:xfrm>
                    <a:prstGeom prst="rect"/>
                    <a:ln/>
                  </pic:spPr>
                </pic:pic>
              </a:graphicData>
            </a:graphic>
          </wp:anchor>
        </w:drawing>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color w:val="073763"/>
          <w:sz w:val="84"/>
          <w:szCs w:val="84"/>
        </w:rPr>
      </w:pPr>
      <w:bookmarkStart w:colFirst="0" w:colLast="0" w:name="_bveowoxs5ndn" w:id="1"/>
      <w:bookmarkEnd w:id="1"/>
      <w:r w:rsidDel="00000000" w:rsidR="00000000" w:rsidRPr="00000000">
        <w:rPr>
          <w:color w:val="073763"/>
          <w:rtl w:val="0"/>
        </w:rPr>
        <w:t xml:space="preserve">Rapport de</w:t>
        <w:br w:type="textWrapping"/>
        <w:t xml:space="preserve">projet</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color w:val="666666"/>
          <w:sz w:val="26"/>
          <w:szCs w:val="26"/>
        </w:rPr>
      </w:pPr>
      <w:bookmarkStart w:colFirst="0" w:colLast="0" w:name="_dw2dac9r7xzm" w:id="2"/>
      <w:bookmarkEnd w:id="2"/>
      <w:r w:rsidDel="00000000" w:rsidR="00000000" w:rsidRPr="00000000">
        <w:rPr>
          <w:rtl w:val="0"/>
        </w:rPr>
        <w:t xml:space="preserve"> S106 - Découverte de l’environnement économique et écologique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3228975" cy="320964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228975" cy="320964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Subtitle"/>
        <w:spacing w:before="0" w:line="240" w:lineRule="auto"/>
        <w:jc w:val="center"/>
        <w:rPr>
          <w:rFonts w:ascii="Times New Roman" w:cs="Times New Roman" w:eastAsia="Times New Roman" w:hAnsi="Times New Roman"/>
          <w:sz w:val="28"/>
          <w:szCs w:val="28"/>
        </w:rPr>
      </w:pPr>
      <w:bookmarkStart w:colFirst="0" w:colLast="0" w:name="_xvz2wjlyobat" w:id="3"/>
      <w:bookmarkEnd w:id="3"/>
      <w:r w:rsidDel="00000000" w:rsidR="00000000" w:rsidRPr="00000000">
        <w:rPr>
          <w:rFonts w:ascii="Times New Roman" w:cs="Times New Roman" w:eastAsia="Times New Roman" w:hAnsi="Times New Roman"/>
          <w:sz w:val="28"/>
          <w:szCs w:val="28"/>
          <w:rtl w:val="0"/>
        </w:rPr>
        <w:t xml:space="preserve">Levallois Ludivine</w:t>
      </w:r>
    </w:p>
    <w:p w:rsidR="00000000" w:rsidDel="00000000" w:rsidP="00000000" w:rsidRDefault="00000000" w:rsidRPr="00000000" w14:paraId="00000006">
      <w:pPr>
        <w:pStyle w:val="Subtitle"/>
        <w:spacing w:before="0" w:line="240" w:lineRule="auto"/>
        <w:jc w:val="center"/>
        <w:rPr>
          <w:rFonts w:ascii="Times New Roman" w:cs="Times New Roman" w:eastAsia="Times New Roman" w:hAnsi="Times New Roman"/>
          <w:sz w:val="28"/>
          <w:szCs w:val="28"/>
        </w:rPr>
      </w:pPr>
      <w:bookmarkStart w:colFirst="0" w:colLast="0" w:name="_15u5h2l5siku" w:id="4"/>
      <w:bookmarkEnd w:id="4"/>
      <w:r w:rsidDel="00000000" w:rsidR="00000000" w:rsidRPr="00000000">
        <w:rPr>
          <w:rFonts w:ascii="Times New Roman" w:cs="Times New Roman" w:eastAsia="Times New Roman" w:hAnsi="Times New Roman"/>
          <w:sz w:val="28"/>
          <w:szCs w:val="28"/>
          <w:rtl w:val="0"/>
        </w:rPr>
        <w:t xml:space="preserve">Vertus Djouby</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11/10/2023 - 30/11/2023</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CWAC - Communication Web Académique</w:t>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color w:val="073763"/>
          <w:sz w:val="32"/>
          <w:szCs w:val="32"/>
          <w:u w:val="single"/>
        </w:rPr>
      </w:pPr>
      <w:bookmarkStart w:colFirst="0" w:colLast="0" w:name="_g1mvqg9c51lh" w:id="5"/>
      <w:bookmarkEnd w:id="5"/>
      <w:r w:rsidDel="00000000" w:rsidR="00000000" w:rsidRPr="00000000">
        <w:rPr>
          <w:rFonts w:ascii="Times New Roman" w:cs="Times New Roman" w:eastAsia="Times New Roman" w:hAnsi="Times New Roman"/>
          <w:color w:val="073763"/>
          <w:sz w:val="32"/>
          <w:szCs w:val="32"/>
          <w:u w:val="single"/>
          <w:rtl w:val="0"/>
        </w:rPr>
        <w:t xml:space="preserve">Tables des matières :</w:t>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u w:val="single"/>
        </w:rPr>
      </w:pPr>
      <w:bookmarkStart w:colFirst="0" w:colLast="0" w:name="_y9creqxw9krt" w:id="6"/>
      <w:bookmarkEnd w:id="6"/>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leader="dot" w:pos="9360"/>
            </w:tabs>
            <w:spacing w:before="60" w:line="240" w:lineRule="auto"/>
            <w:rPr>
              <w:rFonts w:ascii="Times New Roman" w:cs="Times New Roman" w:eastAsia="Times New Roman" w:hAnsi="Times New Roman"/>
              <w:color w:val="000000"/>
              <w:sz w:val="28"/>
              <w:szCs w:val="28"/>
              <w:u w:val="none"/>
            </w:rPr>
          </w:pPr>
          <w:r w:rsidDel="00000000" w:rsidR="00000000" w:rsidRPr="00000000">
            <w:fldChar w:fldCharType="begin"/>
            <w:instrText xml:space="preserve"> TOC \h \u \z \t "Heading 1,1,Heading 2,2,Heading 3,3,Heading 4,4,Heading 5,5,Heading 6,6,"</w:instrText>
            <w:fldChar w:fldCharType="separate"/>
          </w:r>
          <w:hyperlink w:anchor="_yspy8tt3f0xe">
            <w:r w:rsidDel="00000000" w:rsidR="00000000" w:rsidRPr="00000000">
              <w:rPr>
                <w:rFonts w:ascii="Times New Roman" w:cs="Times New Roman" w:eastAsia="Times New Roman" w:hAnsi="Times New Roman"/>
                <w:color w:val="000000"/>
                <w:sz w:val="28"/>
                <w:szCs w:val="28"/>
                <w:u w:val="none"/>
                <w:rtl w:val="0"/>
              </w:rPr>
              <w:t xml:space="preserve">I. INTRODUCTION</w:t>
              <w:tab/>
            </w:r>
          </w:hyperlink>
          <w:r w:rsidDel="00000000" w:rsidR="00000000" w:rsidRPr="00000000">
            <w:fldChar w:fldCharType="begin"/>
            <w:instrText xml:space="preserve"> PAGEREF _yspy8tt3f0xe \h </w:instrText>
            <w:fldChar w:fldCharType="separate"/>
          </w:r>
          <w:r w:rsidDel="00000000" w:rsidR="00000000" w:rsidRPr="00000000">
            <w:rPr>
              <w:rFonts w:ascii="Times New Roman" w:cs="Times New Roman" w:eastAsia="Times New Roman" w:hAnsi="Times New Roman"/>
              <w:color w:val="000000"/>
              <w:sz w:val="28"/>
              <w:szCs w:val="28"/>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dot" w:pos="9360"/>
            </w:tabs>
            <w:spacing w:before="60" w:line="240" w:lineRule="auto"/>
            <w:rPr>
              <w:rFonts w:ascii="Times New Roman" w:cs="Times New Roman" w:eastAsia="Times New Roman" w:hAnsi="Times New Roman"/>
              <w:color w:val="000000"/>
              <w:sz w:val="28"/>
              <w:szCs w:val="28"/>
              <w:u w:val="none"/>
            </w:rPr>
          </w:pPr>
          <w:hyperlink w:anchor="_75rf4vta81ax">
            <w:r w:rsidDel="00000000" w:rsidR="00000000" w:rsidRPr="00000000">
              <w:rPr>
                <w:rFonts w:ascii="Times New Roman" w:cs="Times New Roman" w:eastAsia="Times New Roman" w:hAnsi="Times New Roman"/>
                <w:color w:val="000000"/>
                <w:sz w:val="28"/>
                <w:szCs w:val="28"/>
                <w:u w:val="none"/>
                <w:rtl w:val="0"/>
              </w:rPr>
              <w:t xml:space="preserve">II. RESSOURCES EXTERNES</w:t>
              <w:tab/>
            </w:r>
          </w:hyperlink>
          <w:r w:rsidDel="00000000" w:rsidR="00000000" w:rsidRPr="00000000">
            <w:fldChar w:fldCharType="begin"/>
            <w:instrText xml:space="preserve"> PAGEREF _75rf4vta81ax \h </w:instrText>
            <w:fldChar w:fldCharType="separate"/>
          </w:r>
          <w:r w:rsidDel="00000000" w:rsidR="00000000" w:rsidRPr="00000000">
            <w:rPr>
              <w:rFonts w:ascii="Times New Roman" w:cs="Times New Roman" w:eastAsia="Times New Roman" w:hAnsi="Times New Roman"/>
              <w:color w:val="000000"/>
              <w:sz w:val="28"/>
              <w:szCs w:val="28"/>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dot" w:pos="9360"/>
            </w:tabs>
            <w:spacing w:before="60" w:line="240" w:lineRule="auto"/>
            <w:rPr>
              <w:rFonts w:ascii="Times New Roman" w:cs="Times New Roman" w:eastAsia="Times New Roman" w:hAnsi="Times New Roman"/>
              <w:color w:val="000000"/>
              <w:sz w:val="28"/>
              <w:szCs w:val="28"/>
              <w:u w:val="none"/>
            </w:rPr>
          </w:pPr>
          <w:hyperlink w:anchor="_kn5uvgo00ajj">
            <w:r w:rsidDel="00000000" w:rsidR="00000000" w:rsidRPr="00000000">
              <w:rPr>
                <w:rFonts w:ascii="Times New Roman" w:cs="Times New Roman" w:eastAsia="Times New Roman" w:hAnsi="Times New Roman"/>
                <w:color w:val="000000"/>
                <w:sz w:val="28"/>
                <w:szCs w:val="28"/>
                <w:u w:val="none"/>
                <w:rtl w:val="0"/>
              </w:rPr>
              <w:t xml:space="preserve">III. RÉPARTITION DU TRAVAIL</w:t>
              <w:tab/>
            </w:r>
          </w:hyperlink>
          <w:r w:rsidDel="00000000" w:rsidR="00000000" w:rsidRPr="00000000">
            <w:fldChar w:fldCharType="begin"/>
            <w:instrText xml:space="preserve"> PAGEREF _kn5uvgo00ajj \h </w:instrText>
            <w:fldChar w:fldCharType="separate"/>
          </w:r>
          <w:r w:rsidDel="00000000" w:rsidR="00000000" w:rsidRPr="00000000">
            <w:rPr>
              <w:rFonts w:ascii="Times New Roman" w:cs="Times New Roman" w:eastAsia="Times New Roman" w:hAnsi="Times New Roman"/>
              <w:color w:val="000000"/>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dot" w:pos="9360"/>
            </w:tabs>
            <w:spacing w:before="60" w:line="240" w:lineRule="auto"/>
            <w:rPr>
              <w:rFonts w:ascii="Times New Roman" w:cs="Times New Roman" w:eastAsia="Times New Roman" w:hAnsi="Times New Roman"/>
              <w:color w:val="000000"/>
              <w:sz w:val="28"/>
              <w:szCs w:val="28"/>
              <w:u w:val="none"/>
            </w:rPr>
          </w:pPr>
          <w:hyperlink w:anchor="_o8rmzovhszmh">
            <w:r w:rsidDel="00000000" w:rsidR="00000000" w:rsidRPr="00000000">
              <w:rPr>
                <w:rFonts w:ascii="Times New Roman" w:cs="Times New Roman" w:eastAsia="Times New Roman" w:hAnsi="Times New Roman"/>
                <w:color w:val="000000"/>
                <w:sz w:val="28"/>
                <w:szCs w:val="28"/>
                <w:u w:val="none"/>
                <w:rtl w:val="0"/>
              </w:rPr>
              <w:t xml:space="preserve">IV. COMPTE-RENDUS DE VALIDATION</w:t>
              <w:tab/>
            </w:r>
          </w:hyperlink>
          <w:r w:rsidDel="00000000" w:rsidR="00000000" w:rsidRPr="00000000">
            <w:fldChar w:fldCharType="begin"/>
            <w:instrText xml:space="preserve"> PAGEREF _o8rmzovhszmh \h </w:instrText>
            <w:fldChar w:fldCharType="separate"/>
          </w:r>
          <w:r w:rsidDel="00000000" w:rsidR="00000000" w:rsidRPr="00000000">
            <w:rPr>
              <w:rFonts w:ascii="Times New Roman" w:cs="Times New Roman" w:eastAsia="Times New Roman" w:hAnsi="Times New Roman"/>
              <w:color w:val="000000"/>
              <w:sz w:val="28"/>
              <w:szCs w:val="28"/>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u w:val="single"/>
        </w:rPr>
      </w:pPr>
      <w:bookmarkStart w:colFirst="0" w:colLast="0" w:name="_58865wf2c916" w:id="7"/>
      <w:bookmarkEnd w:id="7"/>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ind w:left="0" w:firstLine="0"/>
        <w:rPr>
          <w:u w:val="single"/>
        </w:rPr>
      </w:pPr>
      <w:bookmarkStart w:colFirst="0" w:colLast="0" w:name="_ofgk5m6m9ot" w:id="8"/>
      <w:bookmarkEnd w:id="8"/>
      <w:r w:rsidDel="00000000" w:rsidR="00000000" w:rsidRPr="00000000">
        <w:rPr>
          <w:rtl w:val="0"/>
        </w:rPr>
      </w:r>
    </w:p>
    <w:p w:rsidR="00000000" w:rsidDel="00000000" w:rsidP="00000000" w:rsidRDefault="00000000" w:rsidRPr="00000000" w14:paraId="00000012">
      <w:pPr>
        <w:pStyle w:val="Heading1"/>
        <w:pageBreakBefore w:val="0"/>
        <w:numPr>
          <w:ilvl w:val="0"/>
          <w:numId w:val="2"/>
        </w:numPr>
        <w:pBdr>
          <w:top w:space="0" w:sz="0" w:val="nil"/>
          <w:left w:space="0" w:sz="0" w:val="nil"/>
          <w:bottom w:space="0" w:sz="0" w:val="nil"/>
          <w:right w:space="0" w:sz="0" w:val="nil"/>
          <w:between w:space="0" w:sz="0" w:val="nil"/>
        </w:pBdr>
        <w:shd w:fill="auto" w:val="clear"/>
        <w:ind w:left="1440" w:hanging="360"/>
        <w:rPr>
          <w:color w:val="073763"/>
          <w:u w:val="none"/>
        </w:rPr>
      </w:pPr>
      <w:bookmarkStart w:colFirst="0" w:colLast="0" w:name="_yspy8tt3f0xe" w:id="9"/>
      <w:bookmarkEnd w:id="9"/>
      <w:r w:rsidDel="00000000" w:rsidR="00000000" w:rsidRPr="00000000">
        <w:rPr>
          <w:color w:val="073763"/>
          <w:u w:val="single"/>
          <w:rtl w:val="0"/>
        </w:rPr>
        <w:t xml:space="preserve">INTRODUCTION</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L’objectif du projet est de créer</w:t>
      </w:r>
      <w:r w:rsidDel="00000000" w:rsidR="00000000" w:rsidRPr="00000000">
        <w:rPr>
          <w:rFonts w:ascii="Times New Roman" w:cs="Times New Roman" w:eastAsia="Times New Roman" w:hAnsi="Times New Roman"/>
          <w:sz w:val="24"/>
          <w:szCs w:val="24"/>
          <w:rtl w:val="0"/>
        </w:rPr>
        <w:t xml:space="preserve"> une interface en ligne fonctionnelle. Notre documentation a pour but d'expliquer comment notre site internet a été mis en place. Nous verrons d’abord les ressources externes utilisées, puis la répartition du travail et finalement les comptes-rendus de validation.</w:t>
      </w:r>
    </w:p>
    <w:p w:rsidR="00000000" w:rsidDel="00000000" w:rsidP="00000000" w:rsidRDefault="00000000" w:rsidRPr="00000000" w14:paraId="00000014">
      <w:pPr>
        <w:pStyle w:val="Heading1"/>
        <w:pageBreakBefore w:val="0"/>
        <w:numPr>
          <w:ilvl w:val="0"/>
          <w:numId w:val="2"/>
        </w:numPr>
        <w:pBdr>
          <w:top w:space="0" w:sz="0" w:val="nil"/>
          <w:left w:space="0" w:sz="0" w:val="nil"/>
          <w:bottom w:space="0" w:sz="0" w:val="nil"/>
          <w:right w:space="0" w:sz="0" w:val="nil"/>
          <w:between w:space="0" w:sz="0" w:val="nil"/>
        </w:pBdr>
        <w:shd w:fill="auto" w:val="clear"/>
        <w:ind w:left="1440" w:hanging="360"/>
        <w:rPr>
          <w:color w:val="073763"/>
          <w:u w:val="none"/>
        </w:rPr>
      </w:pPr>
      <w:bookmarkStart w:colFirst="0" w:colLast="0" w:name="_75rf4vta81ax" w:id="10"/>
      <w:bookmarkEnd w:id="10"/>
      <w:r w:rsidDel="00000000" w:rsidR="00000000" w:rsidRPr="00000000">
        <w:rPr>
          <w:color w:val="073763"/>
          <w:u w:val="single"/>
          <w:rtl w:val="0"/>
        </w:rPr>
        <w:t xml:space="preserve">RESSOURCES EXTERNES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réaliser notre site internet, nous avons utilisé plusieurs ressources.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Premièrement, les images. Nous avons placé des images  sur toutes les pages du site : la page d’accueil, la page de formations et la page de contact. Il y a notamment le logo situé à la fois dans la barre de navigation et dans l’onglet.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Ensuite, les polices d’écritures. Nous n’avons utilisé que deux polices d’écritures principales : </w:t>
      </w:r>
      <w:r w:rsidDel="00000000" w:rsidR="00000000" w:rsidRPr="00000000">
        <w:rPr>
          <w:rFonts w:ascii="Times New Roman" w:cs="Times New Roman" w:eastAsia="Times New Roman" w:hAnsi="Times New Roman"/>
          <w:i w:val="1"/>
          <w:sz w:val="24"/>
          <w:szCs w:val="24"/>
          <w:u w:val="single"/>
          <w:rtl w:val="0"/>
        </w:rPr>
        <w:t xml:space="preserve">Arial</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pour les textes, et </w:t>
      </w:r>
      <w:r w:rsidDel="00000000" w:rsidR="00000000" w:rsidRPr="00000000">
        <w:rPr>
          <w:rFonts w:ascii="Times New Roman" w:cs="Times New Roman" w:eastAsia="Times New Roman" w:hAnsi="Times New Roman"/>
          <w:i w:val="1"/>
          <w:sz w:val="24"/>
          <w:szCs w:val="24"/>
          <w:u w:val="single"/>
          <w:rtl w:val="0"/>
        </w:rPr>
        <w:t xml:space="preserve">Brush Script MT</w:t>
      </w:r>
      <w:r w:rsidDel="00000000" w:rsidR="00000000" w:rsidRPr="00000000">
        <w:rPr>
          <w:rFonts w:ascii="Times New Roman" w:cs="Times New Roman" w:eastAsia="Times New Roman" w:hAnsi="Times New Roman"/>
          <w:sz w:val="24"/>
          <w:szCs w:val="24"/>
          <w:rtl w:val="0"/>
        </w:rPr>
        <w:t xml:space="preserve"> pour le nom de l’école. Nous avons également utilisé deux polices supplémentaires, dans le cas où les principales ne fonctionnent pas : </w:t>
      </w:r>
      <w:r w:rsidDel="00000000" w:rsidR="00000000" w:rsidRPr="00000000">
        <w:rPr>
          <w:rFonts w:ascii="Times New Roman" w:cs="Times New Roman" w:eastAsia="Times New Roman" w:hAnsi="Times New Roman"/>
          <w:i w:val="1"/>
          <w:sz w:val="24"/>
          <w:szCs w:val="24"/>
          <w:u w:val="single"/>
          <w:rtl w:val="0"/>
        </w:rPr>
        <w:t xml:space="preserve">Helvetica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pour remplacer </w:t>
      </w:r>
      <w:r w:rsidDel="00000000" w:rsidR="00000000" w:rsidRPr="00000000">
        <w:rPr>
          <w:rFonts w:ascii="Times New Roman" w:cs="Times New Roman" w:eastAsia="Times New Roman" w:hAnsi="Times New Roman"/>
          <w:i w:val="1"/>
          <w:sz w:val="24"/>
          <w:szCs w:val="24"/>
          <w:u w:val="single"/>
          <w:rtl w:val="0"/>
        </w:rPr>
        <w:t xml:space="preserve">Arial</w:t>
      </w:r>
      <w:r w:rsidDel="00000000" w:rsidR="00000000" w:rsidRPr="00000000">
        <w:rPr>
          <w:rFonts w:ascii="Times New Roman" w:cs="Times New Roman" w:eastAsia="Times New Roman" w:hAnsi="Times New Roman"/>
          <w:sz w:val="24"/>
          <w:szCs w:val="24"/>
          <w:rtl w:val="0"/>
        </w:rPr>
        <w:t xml:space="preserve">, et </w:t>
      </w:r>
      <w:r w:rsidDel="00000000" w:rsidR="00000000" w:rsidRPr="00000000">
        <w:rPr>
          <w:rFonts w:ascii="Times New Roman" w:cs="Times New Roman" w:eastAsia="Times New Roman" w:hAnsi="Times New Roman"/>
          <w:i w:val="1"/>
          <w:sz w:val="24"/>
          <w:szCs w:val="24"/>
          <w:u w:val="single"/>
          <w:rtl w:val="0"/>
        </w:rPr>
        <w:t xml:space="preserve">Cursive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pour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Brush Script MT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mc:AlternateContent>
          <mc:Choice Requires="wpg">
            <w:drawing>
              <wp:anchor allowOverlap="1" behindDoc="0" distB="0" distT="0" distL="0" distR="36000" hidden="0" layoutInCell="1" locked="0" relativeHeight="0" simplePos="0">
                <wp:simplePos x="0" y="0"/>
                <wp:positionH relativeFrom="page">
                  <wp:posOffset>4400550</wp:posOffset>
                </wp:positionH>
                <wp:positionV relativeFrom="page">
                  <wp:posOffset>6353175</wp:posOffset>
                </wp:positionV>
                <wp:extent cx="523875" cy="228600"/>
                <wp:effectExtent b="0" l="0" r="0" t="0"/>
                <wp:wrapSquare wrapText="bothSides" distB="0" distT="0" distL="0" distR="36000"/>
                <wp:docPr id="1" name=""/>
                <a:graphic>
                  <a:graphicData uri="http://schemas.microsoft.com/office/word/2010/wordprocessingShape">
                    <wps:wsp>
                      <wps:cNvSpPr/>
                      <wps:cNvPr id="2" name="Shape 2"/>
                      <wps:spPr>
                        <a:xfrm>
                          <a:off x="2596250" y="196150"/>
                          <a:ext cx="507600" cy="179100"/>
                        </a:xfrm>
                        <a:prstGeom prst="rect">
                          <a:avLst/>
                        </a:prstGeom>
                        <a:solidFill>
                          <a:srgbClr val="19283A"/>
                        </a:solidFill>
                        <a:ln cap="flat" cmpd="sng" w="9525">
                          <a:solidFill>
                            <a:srgbClr val="19283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36000" hidden="0" layoutInCell="1" locked="0" relativeHeight="0" simplePos="0">
                <wp:simplePos x="0" y="0"/>
                <wp:positionH relativeFrom="page">
                  <wp:posOffset>4400550</wp:posOffset>
                </wp:positionH>
                <wp:positionV relativeFrom="page">
                  <wp:posOffset>6353175</wp:posOffset>
                </wp:positionV>
                <wp:extent cx="523875" cy="228600"/>
                <wp:effectExtent b="0" l="0" r="0" t="0"/>
                <wp:wrapSquare wrapText="bothSides" distB="0" distT="0" distL="0" distR="3600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23875" cy="228600"/>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tl w:val="0"/>
        </w:rPr>
        <w:t xml:space="preserve">Enfin, les couleurs. Nous avons utilisé la couleur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19283A</w:t>
      </w:r>
      <w:r w:rsidDel="00000000" w:rsidR="00000000" w:rsidRPr="00000000">
        <w:rPr>
          <w:rFonts w:ascii="Times New Roman" w:cs="Times New Roman" w:eastAsia="Times New Roman" w:hAnsi="Times New Roman"/>
          <w:sz w:val="24"/>
          <w:szCs w:val="24"/>
          <w:rtl w:val="0"/>
        </w:rPr>
        <w:t xml:space="preserve"> comme couleur </w:t>
      </w:r>
      <w:r w:rsidDel="00000000" w:rsidR="00000000" w:rsidRPr="00000000">
        <w:rPr>
          <w:rFonts w:ascii="Times New Roman" w:cs="Times New Roman" w:eastAsia="Times New Roman" w:hAnsi="Times New Roman"/>
          <w:sz w:val="24"/>
          <w:szCs w:val="24"/>
        </w:rPr>
        <mc:AlternateContent>
          <mc:Choice Requires="wpg">
            <w:drawing>
              <wp:anchor allowOverlap="1" behindDoc="0" distB="0" distT="0" distL="0" distR="36000" hidden="0" layoutInCell="1" locked="0" relativeHeight="0" simplePos="0">
                <wp:simplePos x="0" y="0"/>
                <wp:positionH relativeFrom="page">
                  <wp:posOffset>4600575</wp:posOffset>
                </wp:positionH>
                <wp:positionV relativeFrom="page">
                  <wp:posOffset>6838950</wp:posOffset>
                </wp:positionV>
                <wp:extent cx="523875" cy="200025"/>
                <wp:effectExtent b="0" l="0" r="0" t="0"/>
                <wp:wrapSquare wrapText="bothSides" distB="0" distT="0" distL="0" distR="36000"/>
                <wp:docPr id="2" name=""/>
                <a:graphic>
                  <a:graphicData uri="http://schemas.microsoft.com/office/word/2010/wordprocessingShape">
                    <wps:wsp>
                      <wps:cNvSpPr/>
                      <wps:cNvPr id="2" name="Shape 2"/>
                      <wps:spPr>
                        <a:xfrm>
                          <a:off x="2596250" y="196150"/>
                          <a:ext cx="507600" cy="179100"/>
                        </a:xfrm>
                        <a:prstGeom prst="rect">
                          <a:avLst/>
                        </a:prstGeom>
                        <a:solidFill>
                          <a:srgbClr val="DAA52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36000" hidden="0" layoutInCell="1" locked="0" relativeHeight="0" simplePos="0">
                <wp:simplePos x="0" y="0"/>
                <wp:positionH relativeFrom="page">
                  <wp:posOffset>4600575</wp:posOffset>
                </wp:positionH>
                <wp:positionV relativeFrom="page">
                  <wp:posOffset>6838950</wp:posOffset>
                </wp:positionV>
                <wp:extent cx="523875" cy="200025"/>
                <wp:effectExtent b="0" l="0" r="0" t="0"/>
                <wp:wrapSquare wrapText="bothSides" distB="0" distT="0" distL="0" distR="36000"/>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23875" cy="20002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tl w:val="0"/>
        </w:rPr>
        <w:t xml:space="preserve">principale pour le header, le footer et les accents importants de la page. Et la couleur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mc:AlternateContent>
          <mc:Choice Requires="wpg">
            <w:drawing>
              <wp:anchor allowOverlap="1" behindDoc="0" distB="0" distT="0" distL="0" distR="36000" hidden="0" layoutInCell="1" locked="0" relativeHeight="0" simplePos="0">
                <wp:simplePos x="0" y="0"/>
                <wp:positionH relativeFrom="page">
                  <wp:posOffset>6096149</wp:posOffset>
                </wp:positionH>
                <wp:positionV relativeFrom="page">
                  <wp:posOffset>6610350</wp:posOffset>
                </wp:positionV>
                <wp:extent cx="523875" cy="228600"/>
                <wp:effectExtent b="0" l="0" r="0" t="0"/>
                <wp:wrapSquare wrapText="bothSides" distB="0" distT="0" distL="0" distR="36000"/>
                <wp:docPr id="3" name=""/>
                <a:graphic>
                  <a:graphicData uri="http://schemas.microsoft.com/office/word/2010/wordprocessingShape">
                    <wps:wsp>
                      <wps:cNvSpPr/>
                      <wps:cNvPr id="2" name="Shape 2"/>
                      <wps:spPr>
                        <a:xfrm>
                          <a:off x="2596250" y="196150"/>
                          <a:ext cx="507600" cy="179100"/>
                        </a:xfrm>
                        <a:prstGeom prst="rect">
                          <a:avLst/>
                        </a:prstGeom>
                        <a:solidFill>
                          <a:srgbClr val="F5F5F5"/>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36000" hidden="0" layoutInCell="1" locked="0" relativeHeight="0" simplePos="0">
                <wp:simplePos x="0" y="0"/>
                <wp:positionH relativeFrom="page">
                  <wp:posOffset>6096149</wp:posOffset>
                </wp:positionH>
                <wp:positionV relativeFrom="page">
                  <wp:posOffset>6610350</wp:posOffset>
                </wp:positionV>
                <wp:extent cx="523875" cy="228600"/>
                <wp:effectExtent b="0" l="0" r="0" t="0"/>
                <wp:wrapSquare wrapText="bothSides" distB="0" distT="0" distL="0" distR="36000"/>
                <wp:docPr id="3"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23875" cy="2286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24"/>
          <w:szCs w:val="24"/>
          <w:rtl w:val="0"/>
        </w:rPr>
        <w:t xml:space="preserve">#F5F5F5</w:t>
      </w:r>
      <w:r w:rsidDel="00000000" w:rsidR="00000000" w:rsidRPr="00000000">
        <w:rPr>
          <w:rFonts w:ascii="Times New Roman" w:cs="Times New Roman" w:eastAsia="Times New Roman" w:hAnsi="Times New Roman"/>
          <w:sz w:val="24"/>
          <w:szCs w:val="24"/>
          <w:rtl w:val="0"/>
        </w:rPr>
        <w:t xml:space="preserve"> comme couleur de fond. Le nom de l’école est en </w:t>
      </w:r>
      <w:r w:rsidDel="00000000" w:rsidR="00000000" w:rsidRPr="00000000">
        <w:rPr>
          <w:rFonts w:ascii="Times New Roman" w:cs="Times New Roman" w:eastAsia="Times New Roman" w:hAnsi="Times New Roman"/>
          <w:b w:val="1"/>
          <w:sz w:val="24"/>
          <w:szCs w:val="24"/>
          <w:rtl w:val="0"/>
        </w:rPr>
        <w:t xml:space="preserve">#DAA520</w:t>
      </w:r>
      <w:r w:rsidDel="00000000" w:rsidR="00000000" w:rsidRPr="00000000">
        <w:rPr>
          <w:rFonts w:ascii="Times New Roman" w:cs="Times New Roman" w:eastAsia="Times New Roman" w:hAnsi="Times New Roman"/>
          <w:sz w:val="24"/>
          <w:szCs w:val="24"/>
          <w:rtl w:val="0"/>
        </w:rPr>
        <w:t xml:space="preserve">. Le texte du menu de navigation est en blanc, mais la page où l’on se trouve est indiqué par la couleur  </w:t>
      </w:r>
      <w:r w:rsidDel="00000000" w:rsidR="00000000" w:rsidRPr="00000000">
        <w:rPr>
          <w:rFonts w:ascii="Times New Roman" w:cs="Times New Roman" w:eastAsia="Times New Roman" w:hAnsi="Times New Roman"/>
          <w:sz w:val="24"/>
          <w:szCs w:val="24"/>
        </w:rPr>
        <mc:AlternateContent>
          <mc:Choice Requires="wpg">
            <w:drawing>
              <wp:anchor allowOverlap="1" behindDoc="0" distB="0" distT="0" distL="0" distR="36000" hidden="0" layoutInCell="1" locked="0" relativeHeight="0" simplePos="0">
                <wp:simplePos x="0" y="0"/>
                <wp:positionH relativeFrom="page">
                  <wp:posOffset>914400</wp:posOffset>
                </wp:positionH>
                <wp:positionV relativeFrom="page">
                  <wp:posOffset>7324725</wp:posOffset>
                </wp:positionV>
                <wp:extent cx="523875" cy="200025"/>
                <wp:effectExtent b="0" l="0" r="0" t="0"/>
                <wp:wrapSquare wrapText="bothSides" distB="0" distT="0" distL="0" distR="36000"/>
                <wp:docPr id="4" name=""/>
                <a:graphic>
                  <a:graphicData uri="http://schemas.microsoft.com/office/word/2010/wordprocessingShape">
                    <wps:wsp>
                      <wps:cNvSpPr/>
                      <wps:cNvPr id="2" name="Shape 2"/>
                      <wps:spPr>
                        <a:xfrm>
                          <a:off x="2596250" y="196150"/>
                          <a:ext cx="507600" cy="179100"/>
                        </a:xfrm>
                        <a:prstGeom prst="rect">
                          <a:avLst/>
                        </a:prstGeom>
                        <a:solidFill>
                          <a:srgbClr val="826D8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36000" hidden="0" layoutInCell="1" locked="0" relativeHeight="0" simplePos="0">
                <wp:simplePos x="0" y="0"/>
                <wp:positionH relativeFrom="page">
                  <wp:posOffset>914400</wp:posOffset>
                </wp:positionH>
                <wp:positionV relativeFrom="page">
                  <wp:posOffset>7324725</wp:posOffset>
                </wp:positionV>
                <wp:extent cx="523875" cy="200025"/>
                <wp:effectExtent b="0" l="0" r="0" t="0"/>
                <wp:wrapSquare wrapText="bothSides" distB="0" distT="0" distL="0" distR="36000"/>
                <wp:docPr id="4"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523875" cy="200025"/>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24"/>
          <w:szCs w:val="24"/>
          <w:rtl w:val="0"/>
        </w:rPr>
        <w:t xml:space="preserve">#826D8C. </w:t>
      </w:r>
      <w:r w:rsidDel="00000000" w:rsidR="00000000" w:rsidRPr="00000000">
        <w:rPr>
          <w:rFonts w:ascii="Times New Roman" w:cs="Times New Roman" w:eastAsia="Times New Roman" w:hAnsi="Times New Roman"/>
          <w:sz w:val="24"/>
          <w:szCs w:val="24"/>
          <w:rtl w:val="0"/>
        </w:rPr>
        <w:t xml:space="preserve">Le reste du texte est en noir.</w:t>
      </w:r>
      <w:r w:rsidDel="00000000" w:rsidR="00000000" w:rsidRPr="00000000">
        <w:br w:type="page"/>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720"/>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Les sources de nos images :</w:t>
      </w:r>
    </w:p>
    <w:tbl>
      <w:tblPr>
        <w:tblStyle w:val="Table1"/>
        <w:tblW w:w="104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6750"/>
        <w:tblGridChange w:id="0">
          <w:tblGrid>
            <w:gridCol w:w="3705"/>
            <w:gridCol w:w="6750"/>
          </w:tblGrid>
        </w:tblGridChange>
      </w:tblGrid>
      <w:tr>
        <w:trPr>
          <w:cantSplit w:val="0"/>
          <w:trHeight w:val="480" w:hRule="atLeast"/>
          <w:tblHeader w:val="0"/>
        </w:trPr>
        <w:tc>
          <w:tcPr>
            <w:shd w:fill="19283a"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Images</w:t>
            </w:r>
          </w:p>
        </w:tc>
        <w:tc>
          <w:tcPr>
            <w:shd w:fill="19283a"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Icône de téléphone (page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60" w:before="60" w:lineRule="auto"/>
              <w:ind w:left="0" w:firstLine="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https://www.flaticon.com/fr/icone-gratuite/telephone_94915</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Icône de lettre (page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pacing w:after="60" w:before="60" w:lineRule="auto"/>
              <w:ind w:left="0" w:firstLine="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https://www.flaticon.com/fr/icone-gratuite/envoyer-un-e-mail_91848</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Icône de maison (page contact)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pacing w:after="60" w:before="60" w:lineRule="auto"/>
              <w:ind w:left="0" w:firstLine="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https://www.flaticon.com/fr/icone-gratuite/page-daccueil_2144</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de coeur (page formations)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60" w:before="60" w:lineRule="auto"/>
              <w:ind w:left="0" w:firstLine="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https://stock.adobe.com/be_fr/search?k="heart+logo</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de couronne (page formations)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after="60" w:before="60" w:lineRule="auto"/>
              <w:ind w:left="0" w:firstLine="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https://www.creativefabrica.com/fr/product/crown-logo-334/</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d’épée (page formations)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before="0" w:line="240" w:lineRule="auto"/>
              <w:ind w:left="0" w:firstLine="0"/>
              <w:rPr>
                <w:rFonts w:ascii="Times New Roman" w:cs="Times New Roman" w:eastAsia="Times New Roman" w:hAnsi="Times New Roman"/>
                <w:color w:val="0b5394"/>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https://www.123rf.com/photo_148802125_épée-à-ailes-dorées-avec-icône-de-vecteur-de-bouclier.html</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 de l’école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https://www.canva.com/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 de professeurs (page accueil)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before="0" w:line="240" w:lineRule="auto"/>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https://www.canva.com/</w:t>
              </w:r>
            </w:hyperlink>
            <w:r w:rsidDel="00000000" w:rsidR="00000000" w:rsidRPr="00000000">
              <w:rPr>
                <w:rtl w:val="0"/>
              </w:rPr>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firstLine="720"/>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Aides et sources de code :</w:t>
      </w:r>
    </w:p>
    <w:p w:rsidR="00000000" w:rsidDel="00000000" w:rsidP="00000000" w:rsidRDefault="00000000" w:rsidRPr="00000000" w14:paraId="0000002F">
      <w:pPr>
        <w:numPr>
          <w:ilvl w:val="0"/>
          <w:numId w:val="1"/>
        </w:numPr>
        <w:spacing w:before="0" w:line="240" w:lineRule="auto"/>
        <w:ind w:left="1440" w:hanging="360"/>
        <w:jc w:val="both"/>
        <w:rPr>
          <w:rFonts w:ascii="Times New Roman" w:cs="Times New Roman" w:eastAsia="Times New Roman" w:hAnsi="Times New Roman"/>
          <w:color w:val="000000"/>
          <w:sz w:val="24"/>
          <w:szCs w:val="24"/>
          <w:u w:val="none"/>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https://www.iut-orsay.universite-paris-saclay.fr/formations/specialites</w:t>
        </w:r>
      </w:hyperlink>
      <w:r w:rsidDel="00000000" w:rsidR="00000000" w:rsidRPr="00000000">
        <w:rPr>
          <w:rtl w:val="0"/>
        </w:rPr>
      </w:r>
    </w:p>
    <w:p w:rsidR="00000000" w:rsidDel="00000000" w:rsidP="00000000" w:rsidRDefault="00000000" w:rsidRPr="00000000" w14:paraId="00000030">
      <w:pPr>
        <w:numPr>
          <w:ilvl w:val="0"/>
          <w:numId w:val="1"/>
        </w:numPr>
        <w:spacing w:before="0" w:line="240" w:lineRule="auto"/>
        <w:ind w:left="1440" w:hanging="360"/>
        <w:jc w:val="both"/>
        <w:rPr>
          <w:rFonts w:ascii="Times New Roman" w:cs="Times New Roman" w:eastAsia="Times New Roman" w:hAnsi="Times New Roman"/>
          <w:color w:val="000000"/>
          <w:sz w:val="24"/>
          <w:szCs w:val="24"/>
          <w:u w:val="none"/>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https://developers.google.com/maps/documentation/embed/get-started?hl=fr</w:t>
        </w:r>
      </w:hyperlink>
      <w:r w:rsidDel="00000000" w:rsidR="00000000" w:rsidRPr="00000000">
        <w:rPr>
          <w:rtl w:val="0"/>
        </w:rPr>
      </w:r>
    </w:p>
    <w:p w:rsidR="00000000" w:rsidDel="00000000" w:rsidP="00000000" w:rsidRDefault="00000000" w:rsidRPr="00000000" w14:paraId="00000031">
      <w:pPr>
        <w:numPr>
          <w:ilvl w:val="0"/>
          <w:numId w:val="1"/>
        </w:numPr>
        <w:spacing w:before="0" w:line="240" w:lineRule="auto"/>
        <w:ind w:left="1440" w:hanging="360"/>
        <w:jc w:val="both"/>
        <w:rPr>
          <w:rFonts w:ascii="Times New Roman" w:cs="Times New Roman" w:eastAsia="Times New Roman" w:hAnsi="Times New Roman"/>
          <w:color w:val="000000"/>
          <w:sz w:val="24"/>
          <w:szCs w:val="24"/>
          <w:u w:val="none"/>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https://openclassrooms.com/fr/courses/1603881-creez-votre-site-web-avec-html5-et-css3</w:t>
        </w:r>
      </w:hyperlink>
      <w:r w:rsidDel="00000000" w:rsidR="00000000" w:rsidRPr="00000000">
        <w:rPr>
          <w:rtl w:val="0"/>
        </w:rPr>
      </w:r>
    </w:p>
    <w:p w:rsidR="00000000" w:rsidDel="00000000" w:rsidP="00000000" w:rsidRDefault="00000000" w:rsidRPr="00000000" w14:paraId="00000032">
      <w:pPr>
        <w:numPr>
          <w:ilvl w:val="0"/>
          <w:numId w:val="1"/>
        </w:numPr>
        <w:spacing w:before="0" w:line="240" w:lineRule="auto"/>
        <w:ind w:left="1440" w:hanging="360"/>
        <w:jc w:val="both"/>
        <w:rPr>
          <w:rFonts w:ascii="Times New Roman" w:cs="Times New Roman" w:eastAsia="Times New Roman" w:hAnsi="Times New Roman"/>
          <w:color w:val="000000"/>
          <w:sz w:val="24"/>
          <w:szCs w:val="24"/>
          <w:u w:val="none"/>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https://developer.mozilla.org/fr/docs/Web/CSS</w:t>
        </w:r>
      </w:hyperlink>
      <w:r w:rsidDel="00000000" w:rsidR="00000000" w:rsidRPr="00000000">
        <w:rPr>
          <w:rtl w:val="0"/>
        </w:rPr>
      </w:r>
    </w:p>
    <w:p w:rsidR="00000000" w:rsidDel="00000000" w:rsidP="00000000" w:rsidRDefault="00000000" w:rsidRPr="00000000" w14:paraId="00000033">
      <w:pPr>
        <w:ind w:firstLine="720"/>
        <w:jc w:val="both"/>
        <w:rPr>
          <w:rFonts w:ascii="Times New Roman" w:cs="Times New Roman" w:eastAsia="Times New Roman" w:hAnsi="Times New Roman"/>
          <w:color w:val="000000"/>
          <w:sz w:val="24"/>
          <w:szCs w:val="24"/>
          <w:u w:val="single"/>
        </w:rPr>
      </w:pPr>
      <w:r w:rsidDel="00000000" w:rsidR="00000000" w:rsidRPr="00000000">
        <w:rPr>
          <w:rtl w:val="0"/>
        </w:rPr>
      </w:r>
    </w:p>
    <w:p w:rsidR="00000000" w:rsidDel="00000000" w:rsidP="00000000" w:rsidRDefault="00000000" w:rsidRPr="00000000" w14:paraId="00000034">
      <w:pPr>
        <w:ind w:firstLine="720"/>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Inspirations pour nos pages :</w:t>
      </w:r>
    </w:p>
    <w:p w:rsidR="00000000" w:rsidDel="00000000" w:rsidP="00000000" w:rsidRDefault="00000000" w:rsidRPr="00000000" w14:paraId="00000035">
      <w:pPr>
        <w:numPr>
          <w:ilvl w:val="0"/>
          <w:numId w:val="3"/>
        </w:numPr>
        <w:spacing w:before="0" w:lineRule="auto"/>
        <w:ind w:left="1440" w:hanging="360"/>
        <w:jc w:val="both"/>
        <w:rPr>
          <w:rFonts w:ascii="Times New Roman" w:cs="Times New Roman" w:eastAsia="Times New Roman" w:hAnsi="Times New Roman"/>
          <w:sz w:val="24"/>
          <w:szCs w:val="24"/>
          <w:u w:val="none"/>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https://www.iut-orsay.universite-paris-saclay.fr/formations/specialites</w:t>
        </w:r>
      </w:hyperlink>
      <w:r w:rsidDel="00000000" w:rsidR="00000000" w:rsidRPr="00000000">
        <w:rPr>
          <w:rtl w:val="0"/>
        </w:rPr>
      </w:r>
    </w:p>
    <w:p w:rsidR="00000000" w:rsidDel="00000000" w:rsidP="00000000" w:rsidRDefault="00000000" w:rsidRPr="00000000" w14:paraId="00000036">
      <w:pPr>
        <w:numPr>
          <w:ilvl w:val="0"/>
          <w:numId w:val="3"/>
        </w:numPr>
        <w:spacing w:before="0" w:lineRule="auto"/>
        <w:ind w:left="1440" w:hanging="360"/>
        <w:jc w:val="both"/>
        <w:rPr>
          <w:rFonts w:ascii="Times New Roman" w:cs="Times New Roman" w:eastAsia="Times New Roman" w:hAnsi="Times New Roman"/>
          <w:color w:val="000000"/>
          <w:sz w:val="24"/>
          <w:szCs w:val="24"/>
          <w:u w:val="none"/>
        </w:rPr>
      </w:pPr>
      <w:hyperlink r:id="rId25">
        <w:r w:rsidDel="00000000" w:rsidR="00000000" w:rsidRPr="00000000">
          <w:rPr>
            <w:rFonts w:ascii="Times New Roman" w:cs="Times New Roman" w:eastAsia="Times New Roman" w:hAnsi="Times New Roman"/>
            <w:color w:val="1155cc"/>
            <w:sz w:val="24"/>
            <w:szCs w:val="24"/>
            <w:u w:val="single"/>
            <w:rtl w:val="0"/>
          </w:rPr>
          <w:t xml:space="preserve">https://www.harvard.edu</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color w:val="000000"/>
          <w:sz w:val="24"/>
          <w:szCs w:val="24"/>
          <w:u w:val="singl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color w:val="000000"/>
          <w:sz w:val="24"/>
          <w:szCs w:val="24"/>
          <w:u w:val="single"/>
        </w:rPr>
      </w:pPr>
      <w:r w:rsidDel="00000000" w:rsidR="00000000" w:rsidRPr="00000000">
        <w:rPr>
          <w:rtl w:val="0"/>
        </w:rPr>
      </w:r>
    </w:p>
    <w:p w:rsidR="00000000" w:rsidDel="00000000" w:rsidP="00000000" w:rsidRDefault="00000000" w:rsidRPr="00000000" w14:paraId="00000039">
      <w:pPr>
        <w:pStyle w:val="Heading1"/>
        <w:pageBreakBefore w:val="0"/>
        <w:numPr>
          <w:ilvl w:val="0"/>
          <w:numId w:val="2"/>
        </w:numPr>
        <w:pBdr>
          <w:top w:space="0" w:sz="0" w:val="nil"/>
          <w:left w:space="0" w:sz="0" w:val="nil"/>
          <w:bottom w:space="0" w:sz="0" w:val="nil"/>
          <w:right w:space="0" w:sz="0" w:val="nil"/>
          <w:between w:space="0" w:sz="0" w:val="nil"/>
        </w:pBdr>
        <w:shd w:fill="auto" w:val="clear"/>
        <w:ind w:left="1440" w:hanging="360"/>
        <w:rPr>
          <w:color w:val="073763"/>
          <w:u w:val="none"/>
        </w:rPr>
      </w:pPr>
      <w:bookmarkStart w:colFirst="0" w:colLast="0" w:name="_kn5uvgo00ajj" w:id="11"/>
      <w:bookmarkEnd w:id="11"/>
      <w:r w:rsidDel="00000000" w:rsidR="00000000" w:rsidRPr="00000000">
        <w:rPr>
          <w:color w:val="073763"/>
          <w:u w:val="single"/>
          <w:rtl w:val="0"/>
        </w:rPr>
        <w:t xml:space="preserve">RÉPARTITION DU TRAVAIL</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Nous avons réparti le travail entre nous : Djouby s’occupait de la page d’accueil et de son CSS et je me suis occupée de la page de formations et de contact, de leur CSS respectif ainsi que du CSS commun à toutes les pages.</w:t>
      </w:r>
      <w:r w:rsidDel="00000000" w:rsidR="00000000" w:rsidRPr="00000000">
        <w:rPr>
          <w:rtl w:val="0"/>
        </w:rPr>
      </w:r>
    </w:p>
    <w:p w:rsidR="00000000" w:rsidDel="00000000" w:rsidP="00000000" w:rsidRDefault="00000000" w:rsidRPr="00000000" w14:paraId="0000003B">
      <w:pPr>
        <w:pStyle w:val="Heading1"/>
        <w:pageBreakBefore w:val="0"/>
        <w:numPr>
          <w:ilvl w:val="0"/>
          <w:numId w:val="2"/>
        </w:numPr>
        <w:pBdr>
          <w:top w:space="0" w:sz="0" w:val="nil"/>
          <w:left w:space="0" w:sz="0" w:val="nil"/>
          <w:bottom w:space="0" w:sz="0" w:val="nil"/>
          <w:right w:space="0" w:sz="0" w:val="nil"/>
          <w:between w:space="0" w:sz="0" w:val="nil"/>
        </w:pBdr>
        <w:shd w:fill="auto" w:val="clear"/>
        <w:spacing w:after="200" w:lineRule="auto"/>
        <w:ind w:left="1440" w:hanging="360"/>
        <w:rPr>
          <w:color w:val="073763"/>
          <w:u w:val="none"/>
        </w:rPr>
      </w:pPr>
      <w:bookmarkStart w:colFirst="0" w:colLast="0" w:name="_o8rmzovhszmh" w:id="12"/>
      <w:bookmarkEnd w:id="12"/>
      <w:r w:rsidDel="00000000" w:rsidR="00000000" w:rsidRPr="00000000">
        <w:rPr>
          <w:color w:val="073763"/>
          <w:u w:val="single"/>
          <w:rtl w:val="0"/>
        </w:rPr>
        <w:t xml:space="preserve">COMPTE-RENDUS DE VALIDATION</w:t>
      </w:r>
    </w:p>
    <w:p w:rsidR="00000000" w:rsidDel="00000000" w:rsidP="00000000" w:rsidRDefault="00000000" w:rsidRPr="00000000" w14:paraId="0000003C">
      <w:pPr>
        <w:spacing w:before="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Nous avons fait passer la validation W3C sur le site </w:t>
      </w:r>
      <w:hyperlink r:id="rId26">
        <w:r w:rsidDel="00000000" w:rsidR="00000000" w:rsidRPr="00000000">
          <w:rPr>
            <w:rFonts w:ascii="Times New Roman" w:cs="Times New Roman" w:eastAsia="Times New Roman" w:hAnsi="Times New Roman"/>
            <w:color w:val="1155cc"/>
            <w:sz w:val="24"/>
            <w:szCs w:val="24"/>
            <w:u w:val="single"/>
            <w:rtl w:val="0"/>
          </w:rPr>
          <w:t xml:space="preserve">Nu Html Checker</w:t>
        </w:r>
      </w:hyperlink>
      <w:r w:rsidDel="00000000" w:rsidR="00000000" w:rsidRPr="00000000">
        <w:rPr>
          <w:rFonts w:ascii="Times New Roman" w:cs="Times New Roman" w:eastAsia="Times New Roman" w:hAnsi="Times New Roman"/>
          <w:sz w:val="24"/>
          <w:szCs w:val="24"/>
          <w:rtl w:val="0"/>
        </w:rPr>
        <w:t xml:space="preserve"> . Les codes </w:t>
      </w:r>
    </w:p>
    <w:p w:rsidR="00000000" w:rsidDel="00000000" w:rsidP="00000000" w:rsidRDefault="00000000" w:rsidRPr="00000000" w14:paraId="0000003D">
      <w:pPr>
        <w:spacing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de la page d’accueil et de la page de formations, ainsi que tous les codes CSS ont été validés. Cependant le code de la page de contact a encore une erreur : </w:t>
      </w:r>
      <w:r w:rsidDel="00000000" w:rsidR="00000000" w:rsidRPr="00000000">
        <w:rPr>
          <w:rtl w:val="0"/>
        </w:rPr>
      </w:r>
    </w:p>
    <w:p w:rsidR="00000000" w:rsidDel="00000000" w:rsidP="00000000" w:rsidRDefault="00000000" w:rsidRPr="00000000" w14:paraId="0000003E">
      <w:pPr>
        <w:spacing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Celle-ci est due au formulaire qui n’a pas d’action. Je n’ai pas corrigé cette erreur car le formulaire est inactif, et donc ne doit pas envoyer le contenu du formulaire.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200025</wp:posOffset>
            </wp:positionV>
            <wp:extent cx="5943600" cy="660400"/>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5943600" cy="660400"/>
                    </a:xfrm>
                    <a:prstGeom prst="rect"/>
                    <a:ln/>
                  </pic:spPr>
                </pic:pic>
              </a:graphicData>
            </a:graphic>
          </wp:anchor>
        </w:drawing>
      </w:r>
    </w:p>
    <w:p w:rsidR="00000000" w:rsidDel="00000000" w:rsidP="00000000" w:rsidRDefault="00000000" w:rsidRPr="00000000" w14:paraId="0000003F">
      <w:pPr>
        <w:rPr/>
      </w:pPr>
      <w:r w:rsidDel="00000000" w:rsidR="00000000" w:rsidRPr="00000000">
        <w:rPr>
          <w:rtl w:val="0"/>
        </w:rPr>
      </w:r>
    </w:p>
    <w:sectPr>
      <w:footerReference r:id="rId28" w:type="default"/>
      <w:footerReference r:id="rId29"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13"/>
    <w:bookmarkEnd w:id="13"/>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14"/>
    <w:bookmarkEnd w:id="14"/>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fr"/>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iut-orsay.universite-paris-saclay.fr/formations/specialites" TargetMode="External"/><Relationship Id="rId22" Type="http://schemas.openxmlformats.org/officeDocument/2006/relationships/hyperlink" Target="https://www.iut-orsay.universite-paris-saclay.fr/formations/specialites" TargetMode="External"/><Relationship Id="rId21" Type="http://schemas.openxmlformats.org/officeDocument/2006/relationships/hyperlink" Target="https://www.iut-orsay.universite-paris-saclay.fr/formations/specialites" TargetMode="External"/><Relationship Id="rId24" Type="http://schemas.openxmlformats.org/officeDocument/2006/relationships/hyperlink" Target="https://www.iut-orsay.universite-paris-saclay.fr/formations/specialites" TargetMode="External"/><Relationship Id="rId23" Type="http://schemas.openxmlformats.org/officeDocument/2006/relationships/hyperlink" Target="https://www.iut-orsay.universite-paris-saclay.fr/formations/specialit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validator.w3.org/nu/" TargetMode="External"/><Relationship Id="rId25" Type="http://schemas.openxmlformats.org/officeDocument/2006/relationships/hyperlink" Target="https://www.harvard.edu" TargetMode="External"/><Relationship Id="rId28" Type="http://schemas.openxmlformats.org/officeDocument/2006/relationships/footer" Target="footer1.xml"/><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footer" Target="footer2.xml"/><Relationship Id="rId7" Type="http://schemas.openxmlformats.org/officeDocument/2006/relationships/image" Target="media/image7.png"/><Relationship Id="rId8" Type="http://schemas.openxmlformats.org/officeDocument/2006/relationships/image" Target="media/image3.png"/><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yperlink" Target="https://www.flaticon.com/fr/icone-gratuite/envoyer-un-e-mail_91848" TargetMode="External"/><Relationship Id="rId12" Type="http://schemas.openxmlformats.org/officeDocument/2006/relationships/hyperlink" Target="https://www.flaticon.com/fr/icone-gratuite/telephone_94915" TargetMode="External"/><Relationship Id="rId15" Type="http://schemas.openxmlformats.org/officeDocument/2006/relationships/hyperlink" Target="https://stock.adobe.com/be_fr/search?k=%22heart+logo" TargetMode="External"/><Relationship Id="rId14" Type="http://schemas.openxmlformats.org/officeDocument/2006/relationships/hyperlink" Target="https://www.flaticon.com/fr/icone-gratuite/page-daccueil_2144" TargetMode="External"/><Relationship Id="rId17" Type="http://schemas.openxmlformats.org/officeDocument/2006/relationships/hyperlink" Target="https://www.123rf.com/photo_148802125_" TargetMode="External"/><Relationship Id="rId16" Type="http://schemas.openxmlformats.org/officeDocument/2006/relationships/hyperlink" Target="https://www.creativefabrica.com/fr/product/crown-logo-334/" TargetMode="External"/><Relationship Id="rId19" Type="http://schemas.openxmlformats.org/officeDocument/2006/relationships/hyperlink" Target="https://www.canva.com/" TargetMode="External"/><Relationship Id="rId18" Type="http://schemas.openxmlformats.org/officeDocument/2006/relationships/hyperlink" Target="https://www.canv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