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23231781"/>
    <w:p w14:paraId="4D3E98AD" w14:textId="59DBEFAA" w:rsidR="0044086E" w:rsidRPr="0044086E" w:rsidRDefault="00193231" w:rsidP="0044086E">
      <w:pPr>
        <w:spacing w:after="0" w:line="240" w:lineRule="auto"/>
        <w:ind w:left="180"/>
        <w:jc w:val="center"/>
        <w:rPr>
          <w:rFonts w:ascii="Arial" w:eastAsia="Times New Roman" w:hAnsi="Arial" w:cs="Times New Roman"/>
          <w:bCs/>
          <w:szCs w:val="24"/>
        </w:rPr>
      </w:pPr>
      <w:r>
        <w:rPr>
          <w:rFonts w:ascii="HelveticaNeueLTStd" w:hAnsi="HelveticaNeueLTStd"/>
          <w:i/>
          <w:iCs/>
          <w:noProof/>
          <w:color w:val="3A0C44"/>
          <w:lang w:val="en-US"/>
        </w:rPr>
        <mc:AlternateContent>
          <mc:Choice Requires="wps">
            <w:drawing>
              <wp:anchor distT="0" distB="0" distL="114300" distR="114300" simplePos="0" relativeHeight="251659264" behindDoc="0" locked="0" layoutInCell="1" allowOverlap="1" wp14:anchorId="4D0E9857" wp14:editId="658628EB">
                <wp:simplePos x="0" y="0"/>
                <wp:positionH relativeFrom="column">
                  <wp:posOffset>-504744</wp:posOffset>
                </wp:positionH>
                <wp:positionV relativeFrom="paragraph">
                  <wp:posOffset>-463550</wp:posOffset>
                </wp:positionV>
                <wp:extent cx="15176455" cy="900000"/>
                <wp:effectExtent l="0" t="0" r="635" b="1905"/>
                <wp:wrapNone/>
                <wp:docPr id="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5176455" cy="900000"/>
                        </a:xfrm>
                        <a:prstGeom prst="rect">
                          <a:avLst/>
                        </a:prstGeom>
                        <a:solidFill>
                          <a:srgbClr val="36A9E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5="http://schemas.microsoft.com/office/word/2012/wordml">
            <w:pict>
              <v:rect w14:anchorId="0DEBAD32" id="Rectangle 4" o:spid="_x0000_s1026" style="position:absolute;margin-left:-39.75pt;margin-top:-36.5pt;width:1195pt;height:7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" fillcolor="#36a9e1" stroked="f" strokeweight="2pt">
                <v:path arrowok="t"/>
                <o:lock v:ext="edit" aspectratio="t"/>
              </v:rect>
            </w:pict>
          </mc:Fallback>
        </mc:AlternateContent>
      </w:r>
      <w:bookmarkEnd w:id="0"/>
    </w:p>
    <w:p w14:paraId="7573F41E" w14:textId="78DC3884" w:rsidR="0044086E" w:rsidRPr="0044086E" w:rsidRDefault="0044086E" w:rsidP="0044086E">
      <w:pPr>
        <w:spacing w:after="0" w:line="240" w:lineRule="auto"/>
        <w:ind w:left="180"/>
        <w:jc w:val="center"/>
        <w:rPr>
          <w:rFonts w:ascii="Arial" w:eastAsia="Times New Roman" w:hAnsi="Arial" w:cs="Times New Roman"/>
          <w:bCs/>
          <w:szCs w:val="24"/>
        </w:rPr>
      </w:pPr>
    </w:p>
    <w:p w14:paraId="7C6929D7" w14:textId="30C52B9C" w:rsidR="0044086E" w:rsidRPr="0044086E" w:rsidRDefault="0044086E" w:rsidP="0044086E">
      <w:pPr>
        <w:spacing w:after="0" w:line="240" w:lineRule="auto"/>
        <w:ind w:left="180"/>
        <w:jc w:val="center"/>
        <w:rPr>
          <w:rFonts w:ascii="Arial" w:eastAsia="Times New Roman" w:hAnsi="Arial" w:cs="Times New Roman"/>
          <w:bCs/>
          <w:szCs w:val="24"/>
        </w:rPr>
      </w:pPr>
    </w:p>
    <w:p w14:paraId="6977228D" w14:textId="094E6469" w:rsidR="0044086E" w:rsidRPr="0044086E" w:rsidRDefault="0044086E" w:rsidP="0044086E">
      <w:pPr>
        <w:spacing w:after="0" w:line="240" w:lineRule="auto"/>
        <w:ind w:left="180"/>
        <w:jc w:val="center"/>
        <w:rPr>
          <w:rFonts w:ascii="Arial" w:eastAsia="Times New Roman" w:hAnsi="Arial" w:cs="Times New Roman"/>
          <w:bCs/>
          <w:szCs w:val="24"/>
        </w:rPr>
      </w:pPr>
    </w:p>
    <w:p w14:paraId="1A756865" w14:textId="4F9E665E" w:rsidR="0044086E" w:rsidRPr="0044086E" w:rsidRDefault="0044086E" w:rsidP="0044086E">
      <w:pPr>
        <w:spacing w:after="0" w:line="240" w:lineRule="auto"/>
        <w:ind w:left="180"/>
        <w:jc w:val="center"/>
        <w:rPr>
          <w:rFonts w:ascii="Arial" w:eastAsia="Times New Roman" w:hAnsi="Arial" w:cs="Times New Roman"/>
          <w:bCs/>
          <w:szCs w:val="24"/>
        </w:rPr>
      </w:pPr>
    </w:p>
    <w:p w14:paraId="2532B71F" w14:textId="2D42FD37" w:rsidR="0044086E" w:rsidRPr="0044086E" w:rsidRDefault="0044086E" w:rsidP="0044086E">
      <w:pPr>
        <w:spacing w:after="0" w:line="240" w:lineRule="auto"/>
        <w:ind w:left="180"/>
        <w:jc w:val="center"/>
        <w:rPr>
          <w:rFonts w:ascii="Arial" w:eastAsia="Times New Roman" w:hAnsi="Arial" w:cs="Times New Roman"/>
          <w:bCs/>
          <w:szCs w:val="24"/>
        </w:rPr>
      </w:pPr>
    </w:p>
    <w:p w14:paraId="25A7DE3B" w14:textId="6740BD13" w:rsidR="0044086E" w:rsidRPr="0044086E" w:rsidRDefault="0044086E" w:rsidP="0044086E">
      <w:pPr>
        <w:spacing w:after="0" w:line="240" w:lineRule="auto"/>
        <w:ind w:left="180"/>
        <w:jc w:val="center"/>
        <w:rPr>
          <w:rFonts w:ascii="Arial" w:eastAsia="Times New Roman" w:hAnsi="Arial" w:cs="Times New Roman"/>
          <w:bCs/>
          <w:szCs w:val="24"/>
        </w:rPr>
      </w:pPr>
    </w:p>
    <w:p w14:paraId="3405393A" w14:textId="3469CCA0" w:rsidR="0044086E" w:rsidRPr="0044086E" w:rsidRDefault="00193231" w:rsidP="0044086E">
      <w:pPr>
        <w:spacing w:after="0" w:line="240" w:lineRule="auto"/>
        <w:ind w:left="180"/>
        <w:jc w:val="center"/>
        <w:rPr>
          <w:rFonts w:ascii="Arial" w:eastAsia="Times New Roman" w:hAnsi="Arial" w:cs="Times New Roman"/>
          <w:bCs/>
          <w:szCs w:val="24"/>
        </w:rPr>
      </w:pPr>
      <w:r>
        <w:rPr>
          <w:rFonts w:ascii="HelveticaNeueLTStd" w:hAnsi="HelveticaNeueLTStd"/>
          <w:i/>
          <w:iCs/>
          <w:noProof/>
          <w:color w:val="3A0C44"/>
          <w:lang w:val="en-US"/>
        </w:rPr>
        <w:drawing>
          <wp:anchor distT="0" distB="0" distL="114300" distR="114300" simplePos="0" relativeHeight="251665408" behindDoc="0" locked="0" layoutInCell="1" allowOverlap="1" wp14:anchorId="7FA3F923" wp14:editId="4E7678D5">
            <wp:simplePos x="0" y="0"/>
            <wp:positionH relativeFrom="column">
              <wp:posOffset>2968283</wp:posOffset>
            </wp:positionH>
            <wp:positionV relativeFrom="paragraph">
              <wp:posOffset>166370</wp:posOffset>
            </wp:positionV>
            <wp:extent cx="3664800" cy="1152000"/>
            <wp:effectExtent l="0" t="0" r="571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_SPHERE_350_Sig1.gif"/>
                    <pic:cNvPicPr/>
                  </pic:nvPicPr>
                  <pic:blipFill>
                    <a:blip r:embed="rId10">
                      <a:extLst>
                        <a:ext uri="{28A0092B-C50C-407E-A947-70E740481C1C}">
                          <a14:useLocalDpi xmlns:a14="http://schemas.microsoft.com/office/drawing/2010/main" val="0"/>
                        </a:ext>
                      </a:extLst>
                    </a:blip>
                    <a:stretch>
                      <a:fillRect/>
                    </a:stretch>
                  </pic:blipFill>
                  <pic:spPr>
                    <a:xfrm>
                      <a:off x="0" y="0"/>
                      <a:ext cx="3664800" cy="1152000"/>
                    </a:xfrm>
                    <a:prstGeom prst="rect">
                      <a:avLst/>
                    </a:prstGeom>
                  </pic:spPr>
                </pic:pic>
              </a:graphicData>
            </a:graphic>
            <wp14:sizeRelH relativeFrom="margin">
              <wp14:pctWidth>0</wp14:pctWidth>
            </wp14:sizeRelH>
            <wp14:sizeRelV relativeFrom="margin">
              <wp14:pctHeight>0</wp14:pctHeight>
            </wp14:sizeRelV>
          </wp:anchor>
        </w:drawing>
      </w:r>
    </w:p>
    <w:p w14:paraId="47713DF6" w14:textId="30E19226" w:rsidR="0044086E" w:rsidRPr="0044086E" w:rsidRDefault="0044086E" w:rsidP="0044086E">
      <w:pPr>
        <w:spacing w:after="0" w:line="240" w:lineRule="auto"/>
        <w:ind w:left="180"/>
        <w:jc w:val="center"/>
        <w:rPr>
          <w:rFonts w:ascii="Arial" w:eastAsia="Times New Roman" w:hAnsi="Arial" w:cs="Times New Roman"/>
          <w:bCs/>
          <w:szCs w:val="24"/>
        </w:rPr>
      </w:pPr>
    </w:p>
    <w:p w14:paraId="5E62E2AD" w14:textId="5DDAA3AB" w:rsidR="0044086E" w:rsidRPr="0044086E" w:rsidRDefault="0044086E" w:rsidP="0044086E">
      <w:pPr>
        <w:spacing w:after="0" w:line="240" w:lineRule="auto"/>
        <w:ind w:left="180"/>
        <w:jc w:val="center"/>
        <w:rPr>
          <w:rFonts w:ascii="Arial" w:eastAsia="Times New Roman" w:hAnsi="Arial" w:cs="Times New Roman"/>
          <w:bCs/>
          <w:szCs w:val="24"/>
        </w:rPr>
      </w:pPr>
    </w:p>
    <w:p w14:paraId="129EFEA9" w14:textId="58CF35AB" w:rsidR="0044086E" w:rsidRPr="0044086E" w:rsidRDefault="0044086E" w:rsidP="0044086E">
      <w:pPr>
        <w:spacing w:after="0" w:line="240" w:lineRule="auto"/>
        <w:ind w:left="180"/>
        <w:jc w:val="center"/>
        <w:rPr>
          <w:rFonts w:ascii="Arial" w:eastAsia="Times New Roman" w:hAnsi="Arial" w:cs="Times New Roman"/>
          <w:bCs/>
          <w:szCs w:val="24"/>
        </w:rPr>
      </w:pPr>
    </w:p>
    <w:p w14:paraId="49953CE6" w14:textId="77777777" w:rsidR="00193231" w:rsidRDefault="00193231" w:rsidP="0044086E">
      <w:pPr>
        <w:spacing w:after="0" w:line="240" w:lineRule="auto"/>
        <w:ind w:left="180" w:right="56"/>
        <w:jc w:val="right"/>
        <w:rPr>
          <w:rFonts w:ascii="Arial" w:eastAsia="Times New Roman" w:hAnsi="Arial" w:cs="Times New Roman"/>
          <w:b/>
          <w:color w:val="000000" w:themeColor="text1"/>
          <w:sz w:val="64"/>
          <w:szCs w:val="64"/>
        </w:rPr>
      </w:pPr>
    </w:p>
    <w:p w14:paraId="28CECB60" w14:textId="77777777" w:rsidR="00193231" w:rsidRDefault="00193231" w:rsidP="0044086E">
      <w:pPr>
        <w:spacing w:after="0" w:line="240" w:lineRule="auto"/>
        <w:ind w:left="180" w:right="56"/>
        <w:jc w:val="right"/>
        <w:rPr>
          <w:rFonts w:ascii="Arial" w:eastAsia="Times New Roman" w:hAnsi="Arial" w:cs="Times New Roman"/>
          <w:b/>
          <w:color w:val="000000" w:themeColor="text1"/>
          <w:sz w:val="64"/>
          <w:szCs w:val="64"/>
        </w:rPr>
      </w:pPr>
    </w:p>
    <w:p w14:paraId="789C5DE0" w14:textId="4AD9521A" w:rsidR="0044086E" w:rsidRPr="00002A86" w:rsidRDefault="00DC4154" w:rsidP="0044086E">
      <w:pPr>
        <w:spacing w:after="0" w:line="240" w:lineRule="auto"/>
        <w:ind w:left="180" w:right="56"/>
        <w:jc w:val="right"/>
        <w:rPr>
          <w:rFonts w:eastAsia="Times New Roman" w:cstheme="minorHAnsi"/>
          <w:b/>
          <w:color w:val="000000" w:themeColor="text1"/>
          <w:sz w:val="64"/>
          <w:szCs w:val="64"/>
        </w:rPr>
      </w:pPr>
      <w:r>
        <w:rPr>
          <w:rFonts w:eastAsia="Times New Roman" w:cstheme="minorHAnsi"/>
          <w:b/>
          <w:color w:val="000000" w:themeColor="text1"/>
          <w:sz w:val="64"/>
          <w:szCs w:val="64"/>
        </w:rPr>
        <w:t>Supporting Leading Better Value Care</w:t>
      </w:r>
    </w:p>
    <w:p w14:paraId="147C996E" w14:textId="1021D2E8" w:rsidR="00193231" w:rsidRPr="00002A86" w:rsidRDefault="0044086E" w:rsidP="00193231">
      <w:pPr>
        <w:spacing w:after="0" w:line="240" w:lineRule="auto"/>
        <w:ind w:left="180" w:right="56"/>
        <w:jc w:val="right"/>
        <w:rPr>
          <w:rFonts w:eastAsia="Times New Roman" w:cstheme="minorHAnsi"/>
          <w:b/>
          <w:color w:val="000000" w:themeColor="text1"/>
          <w:sz w:val="64"/>
          <w:szCs w:val="64"/>
        </w:rPr>
      </w:pPr>
      <w:r w:rsidRPr="00002A86">
        <w:rPr>
          <w:rFonts w:eastAsia="Times New Roman" w:cstheme="minorHAnsi"/>
          <w:b/>
          <w:color w:val="000000" w:themeColor="text1"/>
          <w:sz w:val="64"/>
          <w:szCs w:val="64"/>
        </w:rPr>
        <w:t>G</w:t>
      </w:r>
      <w:r w:rsidR="005827F9">
        <w:rPr>
          <w:rFonts w:eastAsia="Times New Roman" w:cstheme="minorHAnsi"/>
          <w:b/>
          <w:color w:val="000000" w:themeColor="text1"/>
          <w:sz w:val="64"/>
          <w:szCs w:val="64"/>
        </w:rPr>
        <w:t>rants Scheme</w:t>
      </w:r>
    </w:p>
    <w:p w14:paraId="41FE4577" w14:textId="26E360A4" w:rsidR="00193231" w:rsidRPr="003D691A" w:rsidRDefault="003D691A" w:rsidP="00193231">
      <w:pPr>
        <w:spacing w:after="0" w:line="240" w:lineRule="auto"/>
        <w:ind w:left="180" w:right="56"/>
        <w:jc w:val="right"/>
        <w:rPr>
          <w:rFonts w:eastAsia="Times New Roman" w:cstheme="minorHAnsi"/>
          <w:bCs/>
          <w:color w:val="000000" w:themeColor="text1"/>
          <w:sz w:val="56"/>
          <w:szCs w:val="56"/>
          <w:lang w:val="en-US"/>
        </w:rPr>
      </w:pPr>
      <w:r w:rsidRPr="003D691A">
        <w:rPr>
          <w:rFonts w:eastAsia="Times New Roman" w:cstheme="minorHAnsi"/>
          <w:bCs/>
          <w:color w:val="000000" w:themeColor="text1"/>
          <w:sz w:val="56"/>
          <w:szCs w:val="56"/>
          <w:lang w:val="en-US"/>
        </w:rPr>
        <w:t>Round 1</w:t>
      </w:r>
      <w:r>
        <w:rPr>
          <w:rFonts w:eastAsia="Times New Roman" w:cstheme="minorHAnsi"/>
          <w:bCs/>
          <w:color w:val="000000" w:themeColor="text1"/>
          <w:sz w:val="56"/>
          <w:szCs w:val="56"/>
          <w:lang w:val="en-US"/>
        </w:rPr>
        <w:t xml:space="preserve"> </w:t>
      </w:r>
      <w:r w:rsidRPr="003D691A">
        <w:rPr>
          <w:rFonts w:eastAsia="Times New Roman" w:cstheme="minorHAnsi"/>
          <w:bCs/>
          <w:color w:val="000000" w:themeColor="text1"/>
          <w:sz w:val="56"/>
          <w:szCs w:val="56"/>
          <w:lang w:val="en-US"/>
        </w:rPr>
        <w:t>(2019-2020)</w:t>
      </w:r>
    </w:p>
    <w:p w14:paraId="3F6DF474" w14:textId="62A6748C" w:rsidR="0044086E" w:rsidRPr="00002A86" w:rsidRDefault="00DA5839" w:rsidP="00193231">
      <w:pPr>
        <w:spacing w:after="0" w:line="240" w:lineRule="auto"/>
        <w:ind w:right="56"/>
        <w:jc w:val="right"/>
        <w:rPr>
          <w:rFonts w:eastAsia="Times New Roman" w:cstheme="minorHAnsi"/>
          <w:bCs/>
          <w:color w:val="000000" w:themeColor="text1"/>
          <w:sz w:val="56"/>
          <w:szCs w:val="56"/>
          <w:lang w:val="en-US"/>
        </w:rPr>
      </w:pPr>
      <w:r w:rsidRPr="00002A86">
        <w:rPr>
          <w:rFonts w:eastAsia="Times New Roman" w:cstheme="minorHAnsi"/>
          <w:bCs/>
          <w:color w:val="000000" w:themeColor="text1"/>
          <w:sz w:val="56"/>
          <w:szCs w:val="56"/>
          <w:lang w:val="en-US"/>
        </w:rPr>
        <w:t>APPLICATION</w:t>
      </w:r>
      <w:r w:rsidR="00FA181B" w:rsidRPr="00002A86">
        <w:rPr>
          <w:rFonts w:eastAsia="Times New Roman" w:cstheme="minorHAnsi"/>
          <w:bCs/>
          <w:color w:val="000000" w:themeColor="text1"/>
          <w:sz w:val="56"/>
          <w:szCs w:val="56"/>
          <w:lang w:val="en-US"/>
        </w:rPr>
        <w:t xml:space="preserve"> FORM</w:t>
      </w:r>
    </w:p>
    <w:p w14:paraId="46CCBE19" w14:textId="77777777" w:rsidR="00193231" w:rsidRPr="00002A86" w:rsidRDefault="00193231" w:rsidP="0044086E">
      <w:pPr>
        <w:spacing w:after="0" w:line="240" w:lineRule="auto"/>
        <w:ind w:left="180" w:right="56"/>
        <w:jc w:val="right"/>
        <w:rPr>
          <w:rFonts w:eastAsia="Times New Roman" w:cstheme="minorHAnsi"/>
          <w:b/>
          <w:iCs/>
          <w:sz w:val="36"/>
          <w:szCs w:val="36"/>
        </w:rPr>
      </w:pPr>
    </w:p>
    <w:p w14:paraId="7847E526" w14:textId="7279D427" w:rsidR="0044086E" w:rsidRPr="00002A86" w:rsidRDefault="0044086E" w:rsidP="0044086E">
      <w:pPr>
        <w:spacing w:after="0" w:line="240" w:lineRule="auto"/>
        <w:ind w:left="180" w:right="56"/>
        <w:jc w:val="right"/>
        <w:rPr>
          <w:rFonts w:eastAsia="Times New Roman" w:cstheme="minorHAnsi"/>
          <w:b/>
          <w:iCs/>
          <w:sz w:val="36"/>
          <w:szCs w:val="36"/>
        </w:rPr>
      </w:pPr>
      <w:r w:rsidRPr="00002A86">
        <w:rPr>
          <w:rFonts w:eastAsia="Times New Roman" w:cstheme="minorHAnsi"/>
          <w:b/>
          <w:iCs/>
          <w:sz w:val="36"/>
          <w:szCs w:val="36"/>
        </w:rPr>
        <w:t xml:space="preserve">CLOSING DATE: </w:t>
      </w:r>
      <w:r w:rsidR="004A1FA3" w:rsidRPr="00002A86">
        <w:rPr>
          <w:rFonts w:eastAsia="Times New Roman" w:cstheme="minorHAnsi"/>
          <w:b/>
          <w:iCs/>
          <w:sz w:val="36"/>
          <w:szCs w:val="36"/>
        </w:rPr>
        <w:t>Wednesday</w:t>
      </w:r>
      <w:r w:rsidR="00FA181B" w:rsidRPr="00002A86">
        <w:rPr>
          <w:rFonts w:eastAsia="Times New Roman" w:cstheme="minorHAnsi"/>
          <w:b/>
          <w:iCs/>
          <w:sz w:val="36"/>
          <w:szCs w:val="36"/>
        </w:rPr>
        <w:t xml:space="preserve"> 5</w:t>
      </w:r>
      <w:r w:rsidR="00FA181B" w:rsidRPr="00002A86">
        <w:rPr>
          <w:rFonts w:eastAsia="Times New Roman" w:cstheme="minorHAnsi"/>
          <w:b/>
          <w:iCs/>
          <w:sz w:val="36"/>
          <w:szCs w:val="36"/>
          <w:vertAlign w:val="superscript"/>
        </w:rPr>
        <w:t>th</w:t>
      </w:r>
      <w:r w:rsidR="00FA181B" w:rsidRPr="00002A86">
        <w:rPr>
          <w:rFonts w:eastAsia="Times New Roman" w:cstheme="minorHAnsi"/>
          <w:b/>
          <w:iCs/>
          <w:sz w:val="36"/>
          <w:szCs w:val="36"/>
        </w:rPr>
        <w:t xml:space="preserve"> </w:t>
      </w:r>
      <w:r w:rsidR="004A1FA3" w:rsidRPr="00002A86">
        <w:rPr>
          <w:rFonts w:eastAsia="Times New Roman" w:cstheme="minorHAnsi"/>
          <w:b/>
          <w:iCs/>
          <w:sz w:val="36"/>
          <w:szCs w:val="36"/>
        </w:rPr>
        <w:t>December</w:t>
      </w:r>
      <w:r w:rsidR="00FA181B" w:rsidRPr="00002A86">
        <w:rPr>
          <w:rFonts w:eastAsia="Times New Roman" w:cstheme="minorHAnsi"/>
          <w:b/>
          <w:iCs/>
          <w:sz w:val="36"/>
          <w:szCs w:val="36"/>
        </w:rPr>
        <w:t xml:space="preserve"> 2018</w:t>
      </w:r>
    </w:p>
    <w:p w14:paraId="0D3B4BB4" w14:textId="37A5AE82" w:rsidR="00193231" w:rsidRDefault="00193231" w:rsidP="00193231">
      <w:pPr>
        <w:pStyle w:val="NormalWeb"/>
        <w:ind w:left="720"/>
        <w:jc w:val="right"/>
        <w:rPr>
          <w:rFonts w:asciiTheme="minorHAnsi" w:hAnsiTheme="minorHAnsi"/>
          <w:i/>
          <w:iCs/>
          <w:color w:val="000000" w:themeColor="text1"/>
          <w:sz w:val="40"/>
          <w:szCs w:val="56"/>
        </w:rPr>
      </w:pPr>
    </w:p>
    <w:p w14:paraId="0B9FAE54" w14:textId="67FDC354" w:rsidR="00193231" w:rsidRPr="00457F0F" w:rsidRDefault="00193231" w:rsidP="00193231">
      <w:pPr>
        <w:pStyle w:val="NormalWeb"/>
        <w:ind w:left="720"/>
        <w:jc w:val="right"/>
        <w:rPr>
          <w:rFonts w:asciiTheme="minorHAnsi" w:hAnsiTheme="minorHAnsi"/>
          <w:i/>
          <w:iCs/>
          <w:color w:val="000000" w:themeColor="text1"/>
          <w:sz w:val="40"/>
          <w:szCs w:val="56"/>
        </w:rPr>
      </w:pPr>
      <w:proofErr w:type="spellStart"/>
      <w:r w:rsidRPr="00457F0F">
        <w:rPr>
          <w:rFonts w:asciiTheme="minorHAnsi" w:hAnsiTheme="minorHAnsi" w:hint="eastAsia"/>
          <w:i/>
          <w:iCs/>
          <w:color w:val="000000" w:themeColor="text1"/>
          <w:sz w:val="40"/>
          <w:szCs w:val="56"/>
        </w:rPr>
        <w:t>Maridulu</w:t>
      </w:r>
      <w:proofErr w:type="spellEnd"/>
      <w:r w:rsidRPr="00457F0F">
        <w:rPr>
          <w:rFonts w:asciiTheme="minorHAnsi" w:hAnsiTheme="minorHAnsi" w:hint="eastAsia"/>
          <w:i/>
          <w:iCs/>
          <w:color w:val="000000" w:themeColor="text1"/>
          <w:sz w:val="40"/>
          <w:szCs w:val="56"/>
        </w:rPr>
        <w:t xml:space="preserve"> </w:t>
      </w:r>
      <w:proofErr w:type="spellStart"/>
      <w:r w:rsidRPr="00457F0F">
        <w:rPr>
          <w:rFonts w:asciiTheme="minorHAnsi" w:hAnsiTheme="minorHAnsi" w:hint="eastAsia"/>
          <w:i/>
          <w:iCs/>
          <w:color w:val="000000" w:themeColor="text1"/>
          <w:sz w:val="40"/>
          <w:szCs w:val="56"/>
        </w:rPr>
        <w:t>B</w:t>
      </w:r>
      <w:r w:rsidRPr="00457F0F">
        <w:rPr>
          <w:rFonts w:asciiTheme="minorHAnsi" w:hAnsiTheme="minorHAnsi"/>
          <w:i/>
          <w:iCs/>
          <w:color w:val="000000" w:themeColor="text1"/>
          <w:sz w:val="40"/>
          <w:szCs w:val="56"/>
        </w:rPr>
        <w:t>udyari</w:t>
      </w:r>
      <w:proofErr w:type="spellEnd"/>
      <w:r w:rsidRPr="00457F0F">
        <w:rPr>
          <w:rFonts w:asciiTheme="minorHAnsi" w:hAnsiTheme="minorHAnsi"/>
          <w:i/>
          <w:iCs/>
          <w:color w:val="000000" w:themeColor="text1"/>
          <w:sz w:val="40"/>
          <w:szCs w:val="56"/>
        </w:rPr>
        <w:t xml:space="preserve"> </w:t>
      </w:r>
      <w:proofErr w:type="spellStart"/>
      <w:r w:rsidRPr="00457F0F">
        <w:rPr>
          <w:rFonts w:asciiTheme="minorHAnsi" w:hAnsiTheme="minorHAnsi"/>
          <w:i/>
          <w:iCs/>
          <w:color w:val="000000" w:themeColor="text1"/>
          <w:sz w:val="40"/>
          <w:szCs w:val="56"/>
        </w:rPr>
        <w:t>Gumal</w:t>
      </w:r>
      <w:proofErr w:type="spellEnd"/>
    </w:p>
    <w:p w14:paraId="07EF73DB" w14:textId="77777777" w:rsidR="00193231" w:rsidRDefault="00193231" w:rsidP="00193231">
      <w:pPr>
        <w:jc w:val="right"/>
        <w:rPr>
          <w:rFonts w:cs="Times New Roman"/>
          <w:i/>
          <w:iCs/>
          <w:color w:val="000000" w:themeColor="text1"/>
          <w:sz w:val="40"/>
          <w:szCs w:val="56"/>
        </w:rPr>
      </w:pPr>
      <w:r w:rsidRPr="00457F0F">
        <w:rPr>
          <w:rFonts w:cs="Times New Roman"/>
          <w:i/>
          <w:iCs/>
          <w:color w:val="000000" w:themeColor="text1"/>
          <w:sz w:val="40"/>
          <w:szCs w:val="56"/>
        </w:rPr>
        <w:t>“</w:t>
      </w:r>
      <w:proofErr w:type="gramStart"/>
      <w:r w:rsidRPr="00457F0F">
        <w:rPr>
          <w:rFonts w:cs="Times New Roman"/>
          <w:i/>
          <w:iCs/>
          <w:color w:val="000000" w:themeColor="text1"/>
          <w:sz w:val="40"/>
          <w:szCs w:val="56"/>
        </w:rPr>
        <w:t>working</w:t>
      </w:r>
      <w:proofErr w:type="gramEnd"/>
      <w:r w:rsidRPr="00457F0F">
        <w:rPr>
          <w:rFonts w:cs="Times New Roman"/>
          <w:i/>
          <w:iCs/>
          <w:color w:val="000000" w:themeColor="text1"/>
          <w:sz w:val="40"/>
          <w:szCs w:val="56"/>
        </w:rPr>
        <w:t xml:space="preserve"> together to promote better</w:t>
      </w:r>
    </w:p>
    <w:p w14:paraId="083C59E6" w14:textId="77777777" w:rsidR="00193231" w:rsidRPr="00FE3AAA" w:rsidRDefault="00193231" w:rsidP="00193231">
      <w:pPr>
        <w:jc w:val="right"/>
        <w:rPr>
          <w:rFonts w:cs="Times New Roman"/>
          <w:i/>
          <w:iCs/>
          <w:color w:val="000000" w:themeColor="text1"/>
          <w:sz w:val="44"/>
          <w:szCs w:val="56"/>
        </w:rPr>
      </w:pPr>
      <w:r w:rsidRPr="00457F0F">
        <w:rPr>
          <w:rFonts w:cs="Times New Roman"/>
          <w:i/>
          <w:iCs/>
          <w:color w:val="000000" w:themeColor="text1"/>
          <w:sz w:val="40"/>
          <w:szCs w:val="56"/>
        </w:rPr>
        <w:t xml:space="preserve"> </w:t>
      </w:r>
      <w:proofErr w:type="gramStart"/>
      <w:r w:rsidRPr="00457F0F">
        <w:rPr>
          <w:rFonts w:cs="Times New Roman"/>
          <w:i/>
          <w:iCs/>
          <w:color w:val="000000" w:themeColor="text1"/>
          <w:sz w:val="40"/>
          <w:szCs w:val="56"/>
        </w:rPr>
        <w:t>health</w:t>
      </w:r>
      <w:proofErr w:type="gramEnd"/>
      <w:r w:rsidRPr="00457F0F">
        <w:rPr>
          <w:rFonts w:cs="Times New Roman"/>
          <w:i/>
          <w:iCs/>
          <w:color w:val="000000" w:themeColor="text1"/>
          <w:sz w:val="40"/>
          <w:szCs w:val="56"/>
        </w:rPr>
        <w:t xml:space="preserve"> and wellbeing for our community</w:t>
      </w:r>
      <w:r w:rsidRPr="00FE3AAA">
        <w:rPr>
          <w:rFonts w:cs="Times New Roman"/>
          <w:i/>
          <w:iCs/>
          <w:color w:val="000000" w:themeColor="text1"/>
          <w:sz w:val="44"/>
          <w:szCs w:val="56"/>
        </w:rPr>
        <w:t>”</w:t>
      </w:r>
    </w:p>
    <w:p w14:paraId="12DF427B" w14:textId="16EE5A96" w:rsidR="0036524E" w:rsidRPr="0036524E" w:rsidRDefault="00193231" w:rsidP="00193231">
      <w:pPr>
        <w:spacing w:after="0" w:line="240" w:lineRule="auto"/>
        <w:ind w:left="180" w:right="56"/>
        <w:rPr>
          <w:rFonts w:ascii="Arial Narrow" w:eastAsia="Times New Roman" w:hAnsi="Arial Narrow" w:cs="Times New Roman"/>
          <w:bCs/>
          <w:szCs w:val="24"/>
        </w:rPr>
      </w:pPr>
      <w:r>
        <w:rPr>
          <w:rFonts w:ascii="HelveticaNeueLTStd" w:hAnsi="HelveticaNeueLTStd"/>
          <w:i/>
          <w:iCs/>
          <w:noProof/>
          <w:color w:val="3A0C44"/>
          <w:lang w:val="en-US"/>
        </w:rPr>
        <mc:AlternateContent>
          <mc:Choice Requires="wpg">
            <w:drawing>
              <wp:anchor distT="0" distB="0" distL="114300" distR="114300" simplePos="0" relativeHeight="251661312" behindDoc="0" locked="0" layoutInCell="1" allowOverlap="1" wp14:anchorId="77A530BE" wp14:editId="6632C8FD">
                <wp:simplePos x="0" y="0"/>
                <wp:positionH relativeFrom="column">
                  <wp:posOffset>-1063967</wp:posOffset>
                </wp:positionH>
                <wp:positionV relativeFrom="paragraph">
                  <wp:posOffset>743376</wp:posOffset>
                </wp:positionV>
                <wp:extent cx="9213215" cy="2576195"/>
                <wp:effectExtent l="0" t="0" r="0" b="1905"/>
                <wp:wrapNone/>
                <wp:docPr id="19" name="Group 19"/>
                <wp:cNvGraphicFramePr/>
                <a:graphic xmlns:a="http://schemas.openxmlformats.org/drawingml/2006/main">
                  <a:graphicData uri="http://schemas.microsoft.com/office/word/2010/wordprocessingGroup">
                    <wpg:wgp>
                      <wpg:cNvGrpSpPr/>
                      <wpg:grpSpPr>
                        <a:xfrm>
                          <a:off x="0" y="0"/>
                          <a:ext cx="9213215" cy="2576195"/>
                          <a:chOff x="0" y="0"/>
                          <a:chExt cx="9213273" cy="2576400"/>
                        </a:xfrm>
                      </wpg:grpSpPr>
                      <wps:wsp>
                        <wps:cNvPr id="7" name="Rectangle 6"/>
                        <wps:cNvSpPr/>
                        <wps:spPr>
                          <a:xfrm>
                            <a:off x="0" y="1676400"/>
                            <a:ext cx="9144000" cy="900000"/>
                          </a:xfrm>
                          <a:prstGeom prst="rect">
                            <a:avLst/>
                          </a:prstGeom>
                          <a:solidFill>
                            <a:srgbClr val="8FBF2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6"/>
                        <wps:cNvSpPr/>
                        <wps:spPr>
                          <a:xfrm>
                            <a:off x="69273" y="0"/>
                            <a:ext cx="9144000" cy="1683945"/>
                          </a:xfrm>
                          <a:prstGeom prst="rect">
                            <a:avLst/>
                          </a:prstGeom>
                          <a:solidFill>
                            <a:srgbClr val="8FBF21">
                              <a:alpha val="50000"/>
                            </a:srgb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xmlns:w15="http://schemas.microsoft.com/office/word/2012/wordml">
            <w:pict>
              <v:group w14:anchorId="65448849" id="Group 19" o:spid="_x0000_s1026" style="position:absolute;margin-left:-83.8pt;margin-top:58.55pt;width:725.45pt;height:202.85pt;z-index:251661312;mso-height-relative:margin" coordsize="92132,25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">
                <v:rect id="Rectangle 6" o:spid="_x0000_s1027" style="position:absolute;top:16764;width:9144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JPvsEA&#10;AADaAAAADwAAAGRycy9kb3ducmV2LnhtbESPT4vCMBTE74LfITxhb5rag67VtPgHwet2d+/P5tmW&#10;Ni+liVr3028EweMwM79hNtlgWnGj3tWWFcxnEQjiwuqaSwU/38fpJwjnkTW2lknBgxxk6Xi0wUTb&#10;O3/RLfelCBB2CSqovO8SKV1RkUE3sx1x8C62N+iD7Eupe7wHuGllHEULabDmsFBhR/uKiia/GgX6&#10;kP+5aD808e5xinNu583q/KvUx2TYrkF4Gvw7/GqftIIlPK+EGy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yT77BAAAA2gAAAA8AAAAAAAAAAAAAAAAAmAIAAGRycy9kb3du&#10;cmV2LnhtbFBLBQYAAAAABAAEAPUAAACGAwAAAAA=&#10;" fillcolor="#8fbf21" stroked="f" strokeweight="2pt"/>
                <v:rect id="Rectangle 6" o:spid="_x0000_s1028" style="position:absolute;left:692;width:91440;height:1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4mBMUA&#10;AADbAAAADwAAAGRycy9kb3ducmV2LnhtbESPQWsCMRCF74X+hzBCL0WzVSh2NUopCKU9WLXgddyM&#10;m8XNZJukuv77zqHgbYb35r1v5svet+pMMTWBDTyNClDEVbAN1wa+d6vhFFTKyBbbwGTgSgmWi/u7&#10;OZY2XHhD522ulYRwKtGAy7krtU6VI49pFDpi0Y4hesyyxlrbiBcJ960eF8Wz9tiwNDjs6M1Rddr+&#10;egMvbt2mn9Wm2sXPr4/Dcb0fP07YmIdB/zoDlanPN/P/9bsVfIGVX2QA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iYExQAAANsAAAAPAAAAAAAAAAAAAAAAAJgCAABkcnMv&#10;ZG93bnJldi54bWxQSwUGAAAAAAQABAD1AAAAigMAAAAA&#10;" fillcolor="#8fbf21" stroked="f" strokeweight="2pt">
                  <v:fill opacity="32896f"/>
                </v:rect>
              </v:group>
            </w:pict>
          </mc:Fallback>
        </mc:AlternateContent>
      </w:r>
    </w:p>
    <w:p w14:paraId="1A063171" w14:textId="77777777" w:rsidR="0036524E" w:rsidRPr="0036524E" w:rsidRDefault="0036524E" w:rsidP="00193231">
      <w:pPr>
        <w:tabs>
          <w:tab w:val="left" w:pos="2835"/>
          <w:tab w:val="left" w:pos="5529"/>
          <w:tab w:val="right" w:pos="9923"/>
        </w:tabs>
        <w:spacing w:after="0" w:line="240" w:lineRule="auto"/>
        <w:rPr>
          <w:rFonts w:ascii="Arial" w:eastAsia="Times New Roman" w:hAnsi="Arial" w:cs="Times New Roman"/>
          <w:b/>
          <w:i/>
          <w:iCs/>
          <w:sz w:val="40"/>
          <w:szCs w:val="40"/>
        </w:rPr>
        <w:sectPr w:rsidR="0036524E" w:rsidRPr="0036524E" w:rsidSect="00F45627">
          <w:headerReference w:type="default" r:id="rId11"/>
          <w:footerReference w:type="default" r:id="rId12"/>
          <w:pgSz w:w="11906" w:h="16838" w:code="9"/>
          <w:pgMar w:top="680" w:right="680" w:bottom="680" w:left="680" w:header="709" w:footer="119" w:gutter="0"/>
          <w:cols w:space="708"/>
          <w:titlePg/>
          <w:docGrid w:linePitch="360"/>
        </w:sectPr>
      </w:pPr>
    </w:p>
    <w:p w14:paraId="7AA37DD6" w14:textId="77777777" w:rsidR="0036524E" w:rsidRPr="00F203DC" w:rsidRDefault="0036524E" w:rsidP="0036524E">
      <w:pPr>
        <w:tabs>
          <w:tab w:val="left" w:pos="2835"/>
          <w:tab w:val="left" w:pos="5529"/>
          <w:tab w:val="right" w:pos="9923"/>
        </w:tabs>
        <w:spacing w:after="0" w:line="240" w:lineRule="auto"/>
        <w:rPr>
          <w:rFonts w:ascii="Arial" w:eastAsia="Times New Roman" w:hAnsi="Arial" w:cs="Arial"/>
          <w:b/>
          <w:bCs/>
          <w:caps/>
          <w:color w:val="000000" w:themeColor="text1"/>
        </w:rPr>
      </w:pPr>
      <w:r w:rsidRPr="00F203DC">
        <w:rPr>
          <w:rFonts w:ascii="Arial" w:eastAsia="Times New Roman" w:hAnsi="Arial" w:cs="Arial"/>
          <w:b/>
          <w:bCs/>
          <w:caps/>
          <w:color w:val="000000" w:themeColor="text1"/>
        </w:rPr>
        <w:lastRenderedPageBreak/>
        <w:t>INSTRUCTIONS TO APPLICANTS</w:t>
      </w:r>
    </w:p>
    <w:p w14:paraId="6D1F6703" w14:textId="77777777" w:rsidR="0036524E" w:rsidRPr="00DA5839" w:rsidRDefault="0036524E" w:rsidP="0036524E">
      <w:pPr>
        <w:spacing w:after="0" w:line="240" w:lineRule="auto"/>
        <w:rPr>
          <w:rFonts w:ascii="Arial" w:eastAsia="Times New Roman" w:hAnsi="Arial" w:cs="Times New Roman"/>
          <w:iCs/>
          <w:highlight w:val="yellow"/>
        </w:rPr>
      </w:pPr>
    </w:p>
    <w:p w14:paraId="68BFCA0F" w14:textId="77777777" w:rsidR="00660EE8" w:rsidRDefault="0036524E" w:rsidP="0036524E">
      <w:pPr>
        <w:spacing w:after="0" w:line="240" w:lineRule="auto"/>
        <w:rPr>
          <w:rFonts w:ascii="Arial" w:eastAsia="Times New Roman" w:hAnsi="Arial" w:cs="Times New Roman"/>
          <w:iCs/>
        </w:rPr>
      </w:pPr>
      <w:r w:rsidRPr="0036524E">
        <w:rPr>
          <w:rFonts w:ascii="Arial" w:eastAsia="Times New Roman" w:hAnsi="Arial" w:cs="Times New Roman"/>
          <w:iCs/>
        </w:rPr>
        <w:t xml:space="preserve">All </w:t>
      </w:r>
      <w:r w:rsidR="00FA181B">
        <w:rPr>
          <w:rFonts w:ascii="Arial" w:eastAsia="Times New Roman" w:hAnsi="Arial" w:cs="Times New Roman"/>
          <w:iCs/>
        </w:rPr>
        <w:t>a</w:t>
      </w:r>
      <w:r w:rsidR="00DA5839">
        <w:rPr>
          <w:rFonts w:ascii="Arial" w:eastAsia="Times New Roman" w:hAnsi="Arial" w:cs="Times New Roman"/>
          <w:iCs/>
        </w:rPr>
        <w:t>pplications</w:t>
      </w:r>
      <w:r w:rsidRPr="0036524E">
        <w:rPr>
          <w:rFonts w:ascii="Arial" w:eastAsia="Times New Roman" w:hAnsi="Arial" w:cs="Times New Roman"/>
          <w:iCs/>
        </w:rPr>
        <w:t xml:space="preserve"> must be </w:t>
      </w:r>
      <w:r w:rsidR="009A116D">
        <w:rPr>
          <w:rFonts w:ascii="Arial" w:eastAsia="Times New Roman" w:hAnsi="Arial" w:cs="Times New Roman"/>
          <w:iCs/>
        </w:rPr>
        <w:t>prepared</w:t>
      </w:r>
      <w:r w:rsidR="00660EE8">
        <w:rPr>
          <w:rFonts w:ascii="Arial" w:eastAsia="Times New Roman" w:hAnsi="Arial" w:cs="Times New Roman"/>
          <w:iCs/>
        </w:rPr>
        <w:t xml:space="preserve"> using this form.</w:t>
      </w:r>
    </w:p>
    <w:p w14:paraId="20B797EA" w14:textId="77777777" w:rsidR="00660EE8" w:rsidRDefault="00660EE8" w:rsidP="0036524E">
      <w:pPr>
        <w:spacing w:after="0" w:line="240" w:lineRule="auto"/>
        <w:rPr>
          <w:rFonts w:ascii="Arial" w:eastAsia="Times New Roman" w:hAnsi="Arial" w:cs="Times New Roman"/>
          <w:iCs/>
        </w:rPr>
      </w:pPr>
    </w:p>
    <w:p w14:paraId="3E4BA627" w14:textId="77777777" w:rsidR="0036524E" w:rsidRPr="0036524E" w:rsidRDefault="0036524E" w:rsidP="0036524E">
      <w:pPr>
        <w:spacing w:after="0" w:line="240" w:lineRule="auto"/>
        <w:rPr>
          <w:rFonts w:ascii="Arial" w:eastAsia="Times New Roman" w:hAnsi="Arial" w:cs="Times New Roman"/>
          <w:iCs/>
        </w:rPr>
      </w:pPr>
      <w:r w:rsidRPr="0036524E">
        <w:rPr>
          <w:rFonts w:ascii="Arial" w:eastAsia="Times New Roman" w:hAnsi="Arial" w:cs="Times New Roman"/>
          <w:iCs/>
        </w:rPr>
        <w:t xml:space="preserve">All sections of this form and attachments must conform to the following: </w:t>
      </w:r>
    </w:p>
    <w:p w14:paraId="7731FE35" w14:textId="77777777" w:rsidR="0036524E" w:rsidRPr="0036524E" w:rsidRDefault="0036524E" w:rsidP="0036524E">
      <w:pPr>
        <w:numPr>
          <w:ilvl w:val="0"/>
          <w:numId w:val="1"/>
        </w:numPr>
        <w:spacing w:after="0" w:line="240" w:lineRule="auto"/>
        <w:rPr>
          <w:rFonts w:ascii="Arial" w:eastAsia="Times New Roman" w:hAnsi="Arial" w:cs="Times New Roman"/>
          <w:iCs/>
        </w:rPr>
      </w:pPr>
      <w:r w:rsidRPr="0036524E">
        <w:rPr>
          <w:rFonts w:ascii="Arial" w:eastAsia="Times New Roman" w:hAnsi="Arial" w:cs="Times New Roman"/>
          <w:iCs/>
        </w:rPr>
        <w:t xml:space="preserve">Left and right margins of at least 2cm </w:t>
      </w:r>
    </w:p>
    <w:p w14:paraId="53F22180" w14:textId="77777777" w:rsidR="0036524E" w:rsidRPr="0036524E" w:rsidRDefault="0036524E" w:rsidP="0036524E">
      <w:pPr>
        <w:numPr>
          <w:ilvl w:val="0"/>
          <w:numId w:val="1"/>
        </w:numPr>
        <w:spacing w:after="0" w:line="240" w:lineRule="auto"/>
        <w:rPr>
          <w:rFonts w:ascii="Arial" w:eastAsia="Times New Roman" w:hAnsi="Arial" w:cs="Times New Roman"/>
          <w:iCs/>
        </w:rPr>
      </w:pPr>
      <w:r w:rsidRPr="0036524E">
        <w:rPr>
          <w:rFonts w:ascii="Arial" w:eastAsia="Times New Roman" w:hAnsi="Arial" w:cs="Times New Roman"/>
          <w:iCs/>
        </w:rPr>
        <w:t xml:space="preserve">Font no smaller than 11 point </w:t>
      </w:r>
      <w:r>
        <w:rPr>
          <w:rFonts w:ascii="Arial" w:eastAsia="Times New Roman" w:hAnsi="Arial" w:cs="Times New Roman"/>
          <w:iCs/>
        </w:rPr>
        <w:t>(preferred font is Arial)</w:t>
      </w:r>
    </w:p>
    <w:p w14:paraId="0AFC1B39" w14:textId="77777777" w:rsidR="0036524E" w:rsidRPr="0036524E" w:rsidRDefault="0036524E" w:rsidP="0036524E">
      <w:pPr>
        <w:numPr>
          <w:ilvl w:val="0"/>
          <w:numId w:val="1"/>
        </w:numPr>
        <w:spacing w:after="0" w:line="240" w:lineRule="auto"/>
        <w:rPr>
          <w:rFonts w:ascii="Arial" w:eastAsia="Times New Roman" w:hAnsi="Arial" w:cs="Times New Roman"/>
          <w:iCs/>
        </w:rPr>
      </w:pPr>
      <w:r w:rsidRPr="0036524E">
        <w:rPr>
          <w:rFonts w:ascii="Arial" w:eastAsia="Times New Roman" w:hAnsi="Arial" w:cs="Times New Roman"/>
          <w:iCs/>
        </w:rPr>
        <w:t>Line spacing of 1.15</w:t>
      </w:r>
    </w:p>
    <w:p w14:paraId="04AD0685" w14:textId="77777777" w:rsidR="0036524E" w:rsidRPr="0036524E" w:rsidRDefault="0036524E" w:rsidP="0036524E">
      <w:pPr>
        <w:spacing w:after="0" w:line="240" w:lineRule="auto"/>
        <w:rPr>
          <w:rFonts w:ascii="Arial" w:eastAsia="Times New Roman" w:hAnsi="Arial" w:cs="Times New Roman"/>
          <w:iCs/>
        </w:rPr>
      </w:pPr>
    </w:p>
    <w:p w14:paraId="7CDFC141" w14:textId="75E439DD" w:rsidR="00B00BE5" w:rsidRDefault="0036524E" w:rsidP="0036524E">
      <w:pPr>
        <w:spacing w:after="0" w:line="240" w:lineRule="auto"/>
        <w:rPr>
          <w:rFonts w:ascii="Arial" w:eastAsia="Times New Roman" w:hAnsi="Arial" w:cs="Times New Roman"/>
          <w:iCs/>
        </w:rPr>
      </w:pPr>
      <w:r w:rsidRPr="0036524E">
        <w:rPr>
          <w:rFonts w:ascii="Arial" w:eastAsia="Times New Roman" w:hAnsi="Arial" w:cs="Times New Roman"/>
          <w:iCs/>
        </w:rPr>
        <w:t>When saving this form,</w:t>
      </w:r>
      <w:r w:rsidR="00615BD1">
        <w:rPr>
          <w:rFonts w:ascii="Arial" w:eastAsia="Times New Roman" w:hAnsi="Arial" w:cs="Times New Roman"/>
          <w:iCs/>
        </w:rPr>
        <w:t> and the biographies</w:t>
      </w:r>
      <w:r w:rsidRPr="0036524E">
        <w:rPr>
          <w:rFonts w:ascii="Arial" w:eastAsia="Times New Roman" w:hAnsi="Arial" w:cs="Times New Roman"/>
          <w:iCs/>
        </w:rPr>
        <w:t xml:space="preserve"> please use the naming convention:</w:t>
      </w:r>
      <w:r w:rsidR="00780DE5">
        <w:rPr>
          <w:rFonts w:ascii="Arial" w:eastAsia="Times New Roman" w:hAnsi="Arial" w:cs="Times New Roman"/>
          <w:iCs/>
        </w:rPr>
        <w:t xml:space="preserve"> </w:t>
      </w:r>
    </w:p>
    <w:p w14:paraId="2F05C982" w14:textId="672A7841" w:rsidR="00E341FB" w:rsidRDefault="00E341FB" w:rsidP="00E341FB">
      <w:pPr>
        <w:spacing w:after="0"/>
        <w:rPr>
          <w:rFonts w:ascii="Arial" w:eastAsia="Times New Roman" w:hAnsi="Arial" w:cs="Times New Roman"/>
          <w:iCs/>
        </w:rPr>
      </w:pPr>
      <w:r>
        <w:rPr>
          <w:rFonts w:ascii="Arial" w:eastAsia="Times New Roman" w:hAnsi="Arial" w:cs="Times New Roman"/>
          <w:iCs/>
        </w:rPr>
        <w:t>SPHERE-SLBVC_&lt;SPHERE partner name&gt;_&lt;</w:t>
      </w:r>
      <w:proofErr w:type="spellStart"/>
      <w:r>
        <w:rPr>
          <w:rFonts w:ascii="Arial" w:eastAsia="Times New Roman" w:hAnsi="Arial" w:cs="Times New Roman"/>
          <w:iCs/>
        </w:rPr>
        <w:t>FirstnameSURNAME</w:t>
      </w:r>
      <w:proofErr w:type="spellEnd"/>
      <w:r>
        <w:rPr>
          <w:rFonts w:ascii="Arial" w:eastAsia="Times New Roman" w:hAnsi="Arial" w:cs="Times New Roman"/>
          <w:iCs/>
        </w:rPr>
        <w:t>&gt;_</w:t>
      </w:r>
      <w:r w:rsidRPr="00E341FB">
        <w:rPr>
          <w:rFonts w:ascii="Arial" w:eastAsia="Times New Roman" w:hAnsi="Arial" w:cs="Times New Roman"/>
          <w:iCs/>
        </w:rPr>
        <w:t>Application</w:t>
      </w:r>
    </w:p>
    <w:p w14:paraId="635436DE" w14:textId="2FDA01EF" w:rsidR="00615BD1" w:rsidRPr="006B23FE" w:rsidRDefault="00615BD1" w:rsidP="00E341FB">
      <w:pPr>
        <w:spacing w:after="0"/>
        <w:rPr>
          <w:rFonts w:ascii="Arial" w:hAnsi="Arial" w:cs="Arial"/>
        </w:rPr>
      </w:pPr>
      <w:r>
        <w:rPr>
          <w:rFonts w:ascii="Arial" w:eastAsia="Times New Roman" w:hAnsi="Arial" w:cs="Times New Roman"/>
          <w:iCs/>
        </w:rPr>
        <w:t>SPHERE-SLBVC_&lt;SPHERE partner name&gt;_&lt;</w:t>
      </w:r>
      <w:proofErr w:type="spellStart"/>
      <w:r>
        <w:rPr>
          <w:rFonts w:ascii="Arial" w:eastAsia="Times New Roman" w:hAnsi="Arial" w:cs="Times New Roman"/>
          <w:iCs/>
        </w:rPr>
        <w:t>FirstnameSURNAME</w:t>
      </w:r>
      <w:proofErr w:type="spellEnd"/>
      <w:r>
        <w:rPr>
          <w:rFonts w:ascii="Arial" w:eastAsia="Times New Roman" w:hAnsi="Arial" w:cs="Times New Roman"/>
          <w:iCs/>
        </w:rPr>
        <w:t xml:space="preserve">&gt;_Biographies </w:t>
      </w:r>
    </w:p>
    <w:p w14:paraId="0C10537A" w14:textId="77777777" w:rsidR="0036524E" w:rsidRPr="0036524E" w:rsidRDefault="0036524E" w:rsidP="0036524E">
      <w:pPr>
        <w:spacing w:after="0" w:line="240" w:lineRule="auto"/>
        <w:rPr>
          <w:rFonts w:ascii="Arial" w:eastAsia="Times New Roman" w:hAnsi="Arial" w:cs="Times New Roman"/>
          <w:iCs/>
        </w:rPr>
      </w:pPr>
    </w:p>
    <w:p w14:paraId="695F1B3A" w14:textId="77777777" w:rsidR="0036524E" w:rsidRDefault="0036524E" w:rsidP="0036524E">
      <w:pPr>
        <w:spacing w:after="0" w:line="240" w:lineRule="auto"/>
        <w:rPr>
          <w:rFonts w:ascii="Arial" w:eastAsia="Times New Roman" w:hAnsi="Arial" w:cs="Times New Roman"/>
          <w:iCs/>
        </w:rPr>
      </w:pPr>
      <w:r w:rsidRPr="0036524E">
        <w:rPr>
          <w:rFonts w:ascii="Arial" w:eastAsia="Times New Roman" w:hAnsi="Arial" w:cs="Times New Roman"/>
          <w:iCs/>
        </w:rPr>
        <w:t xml:space="preserve">Information provided in this </w:t>
      </w:r>
      <w:r w:rsidR="00B00BE5">
        <w:rPr>
          <w:rFonts w:ascii="Arial" w:eastAsia="Times New Roman" w:hAnsi="Arial" w:cs="Times New Roman"/>
          <w:iCs/>
        </w:rPr>
        <w:t>a</w:t>
      </w:r>
      <w:r w:rsidR="00DA5839">
        <w:rPr>
          <w:rFonts w:ascii="Arial" w:eastAsia="Times New Roman" w:hAnsi="Arial" w:cs="Times New Roman"/>
          <w:iCs/>
        </w:rPr>
        <w:t xml:space="preserve">pplication </w:t>
      </w:r>
      <w:r w:rsidRPr="0036524E">
        <w:rPr>
          <w:rFonts w:ascii="Arial" w:eastAsia="Times New Roman" w:hAnsi="Arial" w:cs="Times New Roman"/>
          <w:iCs/>
        </w:rPr>
        <w:t xml:space="preserve">may be provided to advisors supporting the </w:t>
      </w:r>
      <w:r w:rsidR="00B00BE5">
        <w:rPr>
          <w:rFonts w:ascii="Arial" w:eastAsia="Times New Roman" w:hAnsi="Arial" w:cs="Times New Roman"/>
          <w:iCs/>
        </w:rPr>
        <w:t xml:space="preserve">SPHERE SLBVC </w:t>
      </w:r>
      <w:r w:rsidR="00DA5839">
        <w:rPr>
          <w:rFonts w:ascii="Arial" w:eastAsia="Times New Roman" w:hAnsi="Arial" w:cs="Times New Roman"/>
          <w:iCs/>
        </w:rPr>
        <w:t xml:space="preserve">Selection </w:t>
      </w:r>
      <w:r w:rsidRPr="0036524E">
        <w:rPr>
          <w:rFonts w:ascii="Arial" w:eastAsia="Times New Roman" w:hAnsi="Arial" w:cs="Times New Roman"/>
          <w:iCs/>
        </w:rPr>
        <w:t>Panel for the purpose of assessment.</w:t>
      </w:r>
    </w:p>
    <w:p w14:paraId="00A46AD9" w14:textId="77777777" w:rsidR="0036524E" w:rsidRPr="0036524E" w:rsidRDefault="0036524E" w:rsidP="0036524E">
      <w:pPr>
        <w:spacing w:after="0" w:line="240" w:lineRule="auto"/>
        <w:rPr>
          <w:rFonts w:ascii="Arial" w:eastAsia="Times New Roman" w:hAnsi="Arial" w:cs="Times New Roman"/>
          <w:iCs/>
        </w:rPr>
      </w:pPr>
    </w:p>
    <w:p w14:paraId="3EA3B417" w14:textId="77777777" w:rsidR="0036524E" w:rsidRPr="0036524E" w:rsidRDefault="0036524E" w:rsidP="0036524E">
      <w:pPr>
        <w:spacing w:after="0" w:line="240" w:lineRule="auto"/>
        <w:rPr>
          <w:rFonts w:ascii="Arial" w:eastAsia="Times New Roman" w:hAnsi="Arial" w:cs="Times New Roman"/>
          <w:b/>
          <w:bCs/>
          <w:iCs/>
        </w:rPr>
      </w:pPr>
    </w:p>
    <w:p w14:paraId="2940A51C" w14:textId="77777777" w:rsidR="0036524E" w:rsidRPr="00F203DC" w:rsidRDefault="0036524E" w:rsidP="0036524E">
      <w:pPr>
        <w:tabs>
          <w:tab w:val="left" w:pos="2835"/>
          <w:tab w:val="left" w:pos="5529"/>
          <w:tab w:val="right" w:pos="9923"/>
        </w:tabs>
        <w:spacing w:after="0" w:line="240" w:lineRule="auto"/>
        <w:rPr>
          <w:rFonts w:ascii="Arial" w:eastAsia="Times New Roman" w:hAnsi="Arial" w:cs="Arial"/>
          <w:b/>
          <w:bCs/>
          <w:caps/>
          <w:color w:val="000000" w:themeColor="text1"/>
        </w:rPr>
      </w:pPr>
      <w:r w:rsidRPr="00F203DC">
        <w:rPr>
          <w:rFonts w:ascii="Arial" w:eastAsia="Times New Roman" w:hAnsi="Arial" w:cs="Arial"/>
          <w:b/>
          <w:bCs/>
          <w:caps/>
          <w:color w:val="000000" w:themeColor="text1"/>
        </w:rPr>
        <w:t>Submitting the</w:t>
      </w:r>
      <w:r w:rsidR="00DA5839" w:rsidRPr="00F203DC">
        <w:rPr>
          <w:rFonts w:ascii="Arial" w:eastAsia="Times New Roman" w:hAnsi="Arial" w:cs="Arial"/>
          <w:b/>
          <w:bCs/>
          <w:caps/>
          <w:color w:val="000000" w:themeColor="text1"/>
        </w:rPr>
        <w:t xml:space="preserve"> APPLICATION</w:t>
      </w:r>
    </w:p>
    <w:p w14:paraId="300ADE71" w14:textId="77777777" w:rsidR="0036524E" w:rsidRDefault="0036524E" w:rsidP="0036524E">
      <w:pPr>
        <w:spacing w:after="0" w:line="240" w:lineRule="auto"/>
        <w:rPr>
          <w:rFonts w:ascii="Arial" w:eastAsia="Times New Roman" w:hAnsi="Arial" w:cs="Times New Roman"/>
          <w:iCs/>
        </w:rPr>
      </w:pPr>
    </w:p>
    <w:p w14:paraId="2C046287" w14:textId="6D8A805E" w:rsidR="0036524E" w:rsidRPr="0036524E" w:rsidRDefault="00DA5839" w:rsidP="0036524E">
      <w:pPr>
        <w:spacing w:after="0" w:line="240" w:lineRule="auto"/>
        <w:rPr>
          <w:rFonts w:ascii="Arial" w:eastAsia="Times New Roman" w:hAnsi="Arial" w:cs="Times New Roman"/>
          <w:iCs/>
        </w:rPr>
      </w:pPr>
      <w:r>
        <w:rPr>
          <w:rFonts w:ascii="Arial" w:eastAsia="Times New Roman" w:hAnsi="Arial" w:cs="Times New Roman"/>
          <w:iCs/>
        </w:rPr>
        <w:t xml:space="preserve">Applications </w:t>
      </w:r>
      <w:r w:rsidR="0036524E" w:rsidRPr="0036524E">
        <w:rPr>
          <w:rFonts w:ascii="Arial" w:eastAsia="Times New Roman" w:hAnsi="Arial" w:cs="Times New Roman"/>
          <w:iCs/>
        </w:rPr>
        <w:t xml:space="preserve">and attachments must be emailed to </w:t>
      </w:r>
      <w:r w:rsidR="001841B3">
        <w:rPr>
          <w:rStyle w:val="Hyperlink"/>
          <w:rFonts w:ascii="Arial" w:eastAsia="Times New Roman" w:hAnsi="Arial" w:cs="Times New Roman"/>
          <w:iCs/>
        </w:rPr>
        <w:t>SPHERE-SLBVC@un</w:t>
      </w:r>
      <w:r w:rsidR="00FA181B">
        <w:rPr>
          <w:rStyle w:val="Hyperlink"/>
          <w:rFonts w:ascii="Arial" w:eastAsia="Times New Roman" w:hAnsi="Arial" w:cs="Times New Roman"/>
          <w:iCs/>
        </w:rPr>
        <w:t>sw.edu.au</w:t>
      </w:r>
      <w:r w:rsidR="0036524E" w:rsidRPr="0036524E">
        <w:rPr>
          <w:rFonts w:ascii="Arial" w:eastAsia="Times New Roman" w:hAnsi="Arial" w:cs="Times New Roman"/>
          <w:iCs/>
        </w:rPr>
        <w:t xml:space="preserve"> by </w:t>
      </w:r>
      <w:r w:rsidR="00FA181B">
        <w:rPr>
          <w:rFonts w:ascii="Arial" w:eastAsia="Times New Roman" w:hAnsi="Arial" w:cs="Times New Roman"/>
          <w:b/>
          <w:iCs/>
        </w:rPr>
        <w:t>17:00</w:t>
      </w:r>
      <w:r w:rsidR="0036524E" w:rsidRPr="0036524E">
        <w:rPr>
          <w:rFonts w:ascii="Arial" w:eastAsia="Times New Roman" w:hAnsi="Arial" w:cs="Times New Roman"/>
          <w:b/>
          <w:iCs/>
        </w:rPr>
        <w:t xml:space="preserve"> on </w:t>
      </w:r>
      <w:r w:rsidR="004A1FA3">
        <w:rPr>
          <w:rFonts w:ascii="Arial" w:eastAsia="Times New Roman" w:hAnsi="Arial" w:cs="Times New Roman"/>
          <w:b/>
          <w:iCs/>
        </w:rPr>
        <w:t>Wednesday</w:t>
      </w:r>
      <w:r w:rsidR="00F642C5">
        <w:rPr>
          <w:rFonts w:ascii="Arial" w:eastAsia="Times New Roman" w:hAnsi="Arial" w:cs="Times New Roman"/>
          <w:b/>
          <w:iCs/>
        </w:rPr>
        <w:t xml:space="preserve"> </w:t>
      </w:r>
      <w:r w:rsidR="00FA181B">
        <w:rPr>
          <w:rFonts w:ascii="Arial" w:eastAsia="Times New Roman" w:hAnsi="Arial" w:cs="Times New Roman"/>
          <w:b/>
          <w:iCs/>
        </w:rPr>
        <w:t>5</w:t>
      </w:r>
      <w:r w:rsidR="00FA181B" w:rsidRPr="00FA181B">
        <w:rPr>
          <w:rFonts w:ascii="Arial" w:eastAsia="Times New Roman" w:hAnsi="Arial" w:cs="Times New Roman"/>
          <w:b/>
          <w:iCs/>
          <w:vertAlign w:val="superscript"/>
        </w:rPr>
        <w:t>th</w:t>
      </w:r>
      <w:r w:rsidR="00FA181B">
        <w:rPr>
          <w:rFonts w:ascii="Arial" w:eastAsia="Times New Roman" w:hAnsi="Arial" w:cs="Times New Roman"/>
          <w:b/>
          <w:iCs/>
        </w:rPr>
        <w:t xml:space="preserve"> </w:t>
      </w:r>
      <w:r w:rsidR="004A1FA3">
        <w:rPr>
          <w:rFonts w:ascii="Arial" w:eastAsia="Times New Roman" w:hAnsi="Arial" w:cs="Times New Roman"/>
          <w:b/>
          <w:iCs/>
        </w:rPr>
        <w:t>December</w:t>
      </w:r>
      <w:r w:rsidR="00FA181B">
        <w:rPr>
          <w:rFonts w:ascii="Arial" w:eastAsia="Times New Roman" w:hAnsi="Arial" w:cs="Times New Roman"/>
          <w:b/>
          <w:iCs/>
        </w:rPr>
        <w:t xml:space="preserve"> 2018</w:t>
      </w:r>
      <w:r w:rsidR="0036524E" w:rsidRPr="0036524E">
        <w:rPr>
          <w:rFonts w:ascii="Arial" w:eastAsia="Times New Roman" w:hAnsi="Arial" w:cs="Times New Roman"/>
          <w:iCs/>
        </w:rPr>
        <w:t>.</w:t>
      </w:r>
    </w:p>
    <w:p w14:paraId="3F44A7D7" w14:textId="77777777" w:rsidR="0036524E" w:rsidRDefault="0036524E" w:rsidP="0036524E">
      <w:pPr>
        <w:spacing w:after="0" w:line="240" w:lineRule="auto"/>
        <w:rPr>
          <w:rFonts w:ascii="Arial" w:eastAsia="Times New Roman" w:hAnsi="Arial" w:cs="Times New Roman"/>
          <w:iCs/>
        </w:rPr>
      </w:pPr>
    </w:p>
    <w:p w14:paraId="47E7B1EE" w14:textId="78FE4FA7" w:rsidR="00660EE8" w:rsidRDefault="00B00BE5" w:rsidP="0036524E">
      <w:pPr>
        <w:spacing w:after="0" w:line="240" w:lineRule="auto"/>
        <w:rPr>
          <w:rFonts w:ascii="Arial" w:eastAsia="Times New Roman" w:hAnsi="Arial" w:cs="Times New Roman"/>
          <w:iCs/>
        </w:rPr>
      </w:pPr>
      <w:r>
        <w:rPr>
          <w:rFonts w:ascii="Arial" w:eastAsia="Times New Roman" w:hAnsi="Arial" w:cs="Times New Roman"/>
          <w:iCs/>
        </w:rPr>
        <w:t>One electronic version of the</w:t>
      </w:r>
      <w:r w:rsidR="00DA56F9">
        <w:rPr>
          <w:rFonts w:ascii="Arial" w:eastAsia="Times New Roman" w:hAnsi="Arial" w:cs="Times New Roman"/>
          <w:iCs/>
        </w:rPr>
        <w:t xml:space="preserve"> </w:t>
      </w:r>
      <w:r>
        <w:rPr>
          <w:rFonts w:ascii="Arial" w:eastAsia="Times New Roman" w:hAnsi="Arial" w:cs="Times New Roman"/>
          <w:iCs/>
        </w:rPr>
        <w:t xml:space="preserve">application </w:t>
      </w:r>
      <w:r w:rsidR="00F304A2">
        <w:rPr>
          <w:rFonts w:ascii="Arial" w:eastAsia="Times New Roman" w:hAnsi="Arial" w:cs="Times New Roman"/>
          <w:iCs/>
        </w:rPr>
        <w:t>should be submitted</w:t>
      </w:r>
    </w:p>
    <w:p w14:paraId="58C1C5EF" w14:textId="77777777" w:rsidR="00F304A2" w:rsidRDefault="00F304A2" w:rsidP="00F304A2">
      <w:pPr>
        <w:spacing w:after="0" w:line="240" w:lineRule="auto"/>
        <w:rPr>
          <w:rFonts w:ascii="Arial" w:eastAsia="Times New Roman" w:hAnsi="Arial" w:cs="Times New Roman"/>
          <w:iCs/>
        </w:rPr>
      </w:pPr>
    </w:p>
    <w:p w14:paraId="1EA1D499" w14:textId="33DF36F3" w:rsidR="00DA56F9" w:rsidRPr="00F304A2" w:rsidRDefault="00F304A2" w:rsidP="00F304A2">
      <w:pPr>
        <w:spacing w:after="0" w:line="240" w:lineRule="auto"/>
        <w:rPr>
          <w:rFonts w:ascii="Arial" w:eastAsia="Times New Roman" w:hAnsi="Arial" w:cs="Times New Roman"/>
          <w:iCs/>
        </w:rPr>
      </w:pPr>
      <w:r w:rsidRPr="00F304A2">
        <w:rPr>
          <w:rFonts w:ascii="Arial" w:eastAsia="Times New Roman" w:hAnsi="Arial" w:cs="Times New Roman"/>
          <w:iCs/>
        </w:rPr>
        <w:t>The application</w:t>
      </w:r>
      <w:r w:rsidR="00496827" w:rsidRPr="00F304A2">
        <w:rPr>
          <w:rFonts w:ascii="Arial" w:eastAsia="Times New Roman" w:hAnsi="Arial" w:cs="Times New Roman"/>
          <w:iCs/>
        </w:rPr>
        <w:t xml:space="preserve"> </w:t>
      </w:r>
      <w:r w:rsidRPr="00F304A2">
        <w:rPr>
          <w:rFonts w:ascii="Arial" w:eastAsia="Times New Roman" w:hAnsi="Arial" w:cs="Times New Roman"/>
          <w:iCs/>
        </w:rPr>
        <w:t xml:space="preserve">must include </w:t>
      </w:r>
      <w:r w:rsidR="00DA56F9" w:rsidRPr="00F304A2">
        <w:rPr>
          <w:rFonts w:ascii="Arial" w:eastAsia="Times New Roman" w:hAnsi="Arial" w:cs="Times New Roman"/>
          <w:iCs/>
        </w:rPr>
        <w:t xml:space="preserve">the </w:t>
      </w:r>
      <w:r w:rsidR="00B00BE5" w:rsidRPr="00F304A2">
        <w:rPr>
          <w:rFonts w:ascii="Arial" w:eastAsia="Times New Roman" w:hAnsi="Arial" w:cs="Times New Roman"/>
          <w:iCs/>
        </w:rPr>
        <w:t>endorsement by the SPHERE CAG executive, where applicable</w:t>
      </w:r>
    </w:p>
    <w:p w14:paraId="4165C2F4" w14:textId="77777777" w:rsidR="00B00BE5" w:rsidRDefault="00B00BE5" w:rsidP="00B00BE5">
      <w:pPr>
        <w:spacing w:after="0" w:line="240" w:lineRule="auto"/>
        <w:rPr>
          <w:rFonts w:ascii="Arial" w:eastAsia="Times New Roman" w:hAnsi="Arial" w:cs="Times New Roman"/>
          <w:iCs/>
        </w:rPr>
      </w:pPr>
    </w:p>
    <w:p w14:paraId="77F4EE84" w14:textId="77777777" w:rsidR="00B00BE5" w:rsidRPr="00B00BE5" w:rsidRDefault="00B00BE5" w:rsidP="00B00BE5">
      <w:pPr>
        <w:spacing w:after="0" w:line="240" w:lineRule="auto"/>
        <w:rPr>
          <w:rFonts w:ascii="Arial" w:eastAsia="Times New Roman" w:hAnsi="Arial" w:cs="Times New Roman"/>
          <w:iCs/>
        </w:rPr>
      </w:pPr>
      <w:r>
        <w:rPr>
          <w:rFonts w:ascii="Arial" w:eastAsia="Times New Roman" w:hAnsi="Arial" w:cs="Times New Roman"/>
          <w:iCs/>
        </w:rPr>
        <w:t>NB electronic signatures will be accepted</w:t>
      </w:r>
    </w:p>
    <w:p w14:paraId="0A6F4308" w14:textId="77777777" w:rsidR="00DA56F9" w:rsidRDefault="00DA56F9" w:rsidP="0036524E">
      <w:pPr>
        <w:spacing w:after="0" w:line="240" w:lineRule="auto"/>
        <w:rPr>
          <w:rFonts w:ascii="Arial" w:eastAsia="Times New Roman" w:hAnsi="Arial" w:cs="Times New Roman"/>
          <w:iCs/>
        </w:rPr>
      </w:pPr>
    </w:p>
    <w:p w14:paraId="696B2DCB" w14:textId="77777777" w:rsidR="0044086E" w:rsidRPr="0044086E" w:rsidRDefault="0044086E" w:rsidP="0036524E">
      <w:pPr>
        <w:tabs>
          <w:tab w:val="left" w:pos="2835"/>
          <w:tab w:val="left" w:pos="5529"/>
          <w:tab w:val="right" w:pos="9923"/>
        </w:tabs>
        <w:spacing w:after="0" w:line="240" w:lineRule="auto"/>
        <w:rPr>
          <w:rFonts w:ascii="Arial Narrow" w:eastAsia="Times New Roman" w:hAnsi="Arial Narrow" w:cs="Times New Roman"/>
          <w:bCs/>
          <w:szCs w:val="24"/>
        </w:rPr>
      </w:pPr>
    </w:p>
    <w:p w14:paraId="4FC8C52C" w14:textId="77777777" w:rsidR="0044086E" w:rsidRPr="0044086E" w:rsidRDefault="0044086E" w:rsidP="0044086E">
      <w:pPr>
        <w:tabs>
          <w:tab w:val="left" w:pos="2835"/>
          <w:tab w:val="left" w:pos="5529"/>
          <w:tab w:val="right" w:pos="9923"/>
        </w:tabs>
        <w:spacing w:after="0" w:line="240" w:lineRule="auto"/>
        <w:jc w:val="right"/>
        <w:rPr>
          <w:rFonts w:ascii="Arial" w:eastAsia="Times New Roman" w:hAnsi="Arial" w:cs="Times New Roman"/>
          <w:b/>
          <w:i/>
          <w:iCs/>
          <w:sz w:val="40"/>
          <w:szCs w:val="40"/>
        </w:rPr>
        <w:sectPr w:rsidR="0044086E" w:rsidRPr="0044086E" w:rsidSect="00F45627">
          <w:headerReference w:type="default" r:id="rId13"/>
          <w:footerReference w:type="default" r:id="rId14"/>
          <w:pgSz w:w="11906" w:h="16838" w:code="9"/>
          <w:pgMar w:top="1134" w:right="1276" w:bottom="680" w:left="1276" w:header="709" w:footer="119" w:gutter="0"/>
          <w:cols w:space="708"/>
          <w:titlePg/>
          <w:docGrid w:linePitch="360"/>
        </w:sectPr>
      </w:pPr>
    </w:p>
    <w:p w14:paraId="64410F8F" w14:textId="77777777" w:rsidR="0064764A" w:rsidRDefault="0064764A" w:rsidP="0064764A">
      <w:pPr>
        <w:spacing w:after="0"/>
        <w:rPr>
          <w:rFonts w:ascii="Arial" w:hAnsi="Arial" w:cs="Arial"/>
        </w:rPr>
      </w:pPr>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8080"/>
        <w:tblLook w:val="01E0" w:firstRow="1" w:lastRow="1" w:firstColumn="1" w:lastColumn="1" w:noHBand="0" w:noVBand="0"/>
      </w:tblPr>
      <w:tblGrid>
        <w:gridCol w:w="3402"/>
        <w:gridCol w:w="5953"/>
      </w:tblGrid>
      <w:tr w:rsidR="009506F3" w:rsidRPr="00722709" w14:paraId="7E3D6430" w14:textId="77777777" w:rsidTr="00F203DC">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2EFED457" w14:textId="77777777" w:rsidR="009506F3" w:rsidRPr="00722709" w:rsidRDefault="009506F3" w:rsidP="003B4257">
            <w:pPr>
              <w:spacing w:before="120" w:after="120"/>
              <w:rPr>
                <w:rFonts w:ascii="Calibri Light" w:hAnsi="Calibri Light" w:cs="Arial"/>
                <w:b/>
                <w:bCs/>
                <w:color w:val="FFFFFF"/>
                <w:sz w:val="24"/>
                <w:szCs w:val="24"/>
              </w:rPr>
            </w:pPr>
            <w:r w:rsidRPr="00722709">
              <w:rPr>
                <w:rFonts w:ascii="Calibri Light" w:hAnsi="Calibri Light" w:cs="Arial"/>
                <w:b/>
                <w:bCs/>
                <w:color w:val="000000" w:themeColor="text1"/>
                <w:sz w:val="24"/>
                <w:szCs w:val="24"/>
              </w:rPr>
              <w:t xml:space="preserve">SECTION A – OVERVIEW </w:t>
            </w:r>
          </w:p>
        </w:tc>
        <w:tc>
          <w:tcPr>
            <w:tcW w:w="5953"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tcPr>
          <w:p w14:paraId="0124DCF5" w14:textId="77777777" w:rsidR="009506F3" w:rsidRPr="00722709" w:rsidRDefault="009506F3" w:rsidP="003B4257">
            <w:pPr>
              <w:spacing w:before="120" w:after="120"/>
              <w:rPr>
                <w:rFonts w:ascii="Calibri Light" w:hAnsi="Calibri Light" w:cs="Arial"/>
                <w:b/>
                <w:bCs/>
                <w:color w:val="FFFFFF"/>
                <w:sz w:val="24"/>
                <w:szCs w:val="24"/>
              </w:rPr>
            </w:pPr>
          </w:p>
        </w:tc>
      </w:tr>
      <w:tr w:rsidR="008F24EE" w:rsidRPr="00722709" w14:paraId="74AF77D7" w14:textId="77777777" w:rsidTr="00CA435E">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43986B1" w14:textId="77777777" w:rsidR="008F24EE" w:rsidRPr="00722709" w:rsidRDefault="008F24EE" w:rsidP="008F24EE">
            <w:pPr>
              <w:spacing w:before="120" w:after="120"/>
              <w:rPr>
                <w:rFonts w:ascii="Calibri Light" w:hAnsi="Calibri Light" w:cs="Arial"/>
                <w:sz w:val="24"/>
                <w:szCs w:val="24"/>
              </w:rPr>
            </w:pPr>
            <w:r w:rsidRPr="00722709">
              <w:rPr>
                <w:rFonts w:ascii="Calibri Light" w:hAnsi="Calibri Light" w:cs="Arial"/>
                <w:sz w:val="24"/>
                <w:szCs w:val="24"/>
              </w:rPr>
              <w:t>Chief Investigator:</w:t>
            </w:r>
          </w:p>
          <w:p w14:paraId="7DF1000D" w14:textId="50D13F27" w:rsidR="008F24EE" w:rsidRPr="00722709" w:rsidRDefault="008F24EE" w:rsidP="008F24EE">
            <w:pPr>
              <w:spacing w:before="120" w:after="120"/>
              <w:rPr>
                <w:rFonts w:ascii="Calibri Light" w:hAnsi="Calibri Light" w:cs="Arial"/>
                <w:bCs/>
                <w:i/>
                <w:sz w:val="24"/>
                <w:szCs w:val="24"/>
              </w:rPr>
            </w:pPr>
            <w:r w:rsidRPr="00722709">
              <w:rPr>
                <w:rFonts w:ascii="Calibri Light" w:hAnsi="Calibri Light" w:cs="Arial"/>
                <w:bCs/>
                <w:i/>
                <w:sz w:val="24"/>
                <w:szCs w:val="24"/>
              </w:rPr>
              <w:t>Please include title/salutation</w:t>
            </w:r>
          </w:p>
        </w:tc>
        <w:tc>
          <w:tcPr>
            <w:tcW w:w="59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19BE511" w14:textId="78BBB1B5"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Professor Nicholas Lintzeris</w:t>
            </w:r>
          </w:p>
        </w:tc>
      </w:tr>
      <w:tr w:rsidR="008F24EE" w:rsidRPr="00722709" w14:paraId="17E5BA12" w14:textId="77777777" w:rsidTr="00CA435E">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A957BEE" w14:textId="77777777"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SPHERE Healthcare Partner (</w:t>
            </w:r>
            <w:r w:rsidRPr="00722709">
              <w:rPr>
                <w:rFonts w:ascii="Calibri Light" w:hAnsi="Calibri Light" w:cs="Arial"/>
                <w:sz w:val="24"/>
                <w:szCs w:val="24"/>
              </w:rPr>
              <w:t>which will receive funds from SPHERE SLBVC Grants Scheme):</w:t>
            </w:r>
          </w:p>
        </w:tc>
        <w:tc>
          <w:tcPr>
            <w:tcW w:w="59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5EEACD7" w14:textId="77777777"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SESLHD, Drug and Alcohol Services</w:t>
            </w:r>
          </w:p>
          <w:p w14:paraId="23C000A7" w14:textId="6ADE6451" w:rsidR="008F24EE" w:rsidRPr="00722709" w:rsidRDefault="008F24EE" w:rsidP="00A13385">
            <w:pPr>
              <w:spacing w:before="120" w:after="120"/>
              <w:rPr>
                <w:rFonts w:ascii="Calibri Light" w:hAnsi="Calibri Light" w:cs="Arial"/>
                <w:bCs/>
                <w:sz w:val="24"/>
                <w:szCs w:val="24"/>
              </w:rPr>
            </w:pPr>
          </w:p>
        </w:tc>
      </w:tr>
      <w:tr w:rsidR="008F24EE" w:rsidRPr="00722709" w14:paraId="6C49761E" w14:textId="77777777" w:rsidTr="00CA435E">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3200F3E" w14:textId="77777777"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sz w:val="24"/>
                <w:szCs w:val="24"/>
              </w:rPr>
              <w:t>Project title:</w:t>
            </w:r>
          </w:p>
        </w:tc>
        <w:tc>
          <w:tcPr>
            <w:tcW w:w="59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FF59B08" w14:textId="5E1FB9F2" w:rsidR="008F24EE" w:rsidRPr="00722709" w:rsidRDefault="00A13385" w:rsidP="008F24EE">
            <w:pPr>
              <w:spacing w:before="120" w:after="120"/>
              <w:rPr>
                <w:rFonts w:ascii="Calibri Light" w:hAnsi="Calibri Light" w:cs="Arial"/>
                <w:bCs/>
                <w:sz w:val="24"/>
                <w:szCs w:val="24"/>
              </w:rPr>
            </w:pPr>
            <w:r w:rsidRPr="00722709">
              <w:rPr>
                <w:rFonts w:ascii="Calibri Light" w:hAnsi="Calibri Light" w:cs="Arial"/>
                <w:bCs/>
                <w:sz w:val="24"/>
                <w:szCs w:val="24"/>
              </w:rPr>
              <w:t>Improving the quality of care in NSW Opioid Treatment Programs</w:t>
            </w:r>
            <w:r w:rsidR="008F24EE" w:rsidRPr="00722709">
              <w:rPr>
                <w:rFonts w:ascii="Calibri Light" w:hAnsi="Calibri Light" w:cs="Arial"/>
                <w:bCs/>
                <w:sz w:val="24"/>
                <w:szCs w:val="24"/>
              </w:rPr>
              <w:t xml:space="preserve"> </w:t>
            </w:r>
          </w:p>
        </w:tc>
      </w:tr>
      <w:tr w:rsidR="008F24EE" w:rsidRPr="00722709" w14:paraId="6AACC84D" w14:textId="77777777" w:rsidTr="00CA435E">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9455289" w14:textId="77777777"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Project summary (300 words):</w:t>
            </w:r>
          </w:p>
          <w:p w14:paraId="537C3280" w14:textId="77777777"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i/>
                <w:sz w:val="24"/>
                <w:szCs w:val="24"/>
              </w:rPr>
              <w:t>Summarise your research questions and proposed methods. Outline the potential benefits, including how this project will be translated into practice change that will directly impact on individual patients’ outcomes or population health and wellbeing across SPHERE</w:t>
            </w:r>
          </w:p>
        </w:tc>
        <w:tc>
          <w:tcPr>
            <w:tcW w:w="59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61BAB985" w14:textId="4D63D4E5" w:rsidR="00163F34" w:rsidRPr="00722709" w:rsidRDefault="003B7B23" w:rsidP="003B7B23">
            <w:pPr>
              <w:spacing w:before="120" w:after="120"/>
              <w:rPr>
                <w:rFonts w:ascii="Calibri Light" w:hAnsi="Calibri Light" w:cs="Arial"/>
                <w:bCs/>
                <w:sz w:val="24"/>
                <w:szCs w:val="24"/>
              </w:rPr>
            </w:pPr>
            <w:r w:rsidRPr="00722709">
              <w:rPr>
                <w:rFonts w:ascii="Calibri Light" w:hAnsi="Calibri Light" w:cs="Arial"/>
                <w:bCs/>
                <w:sz w:val="24"/>
                <w:szCs w:val="24"/>
              </w:rPr>
              <w:t>Opioid substitution treatment is based on sound clinical and economic evidence, however services do not currently have routine access to information on the quality of care they provide or program effectiveness</w:t>
            </w:r>
            <w:r w:rsidR="009724CA" w:rsidRPr="00722709">
              <w:rPr>
                <w:rFonts w:ascii="Calibri Light" w:hAnsi="Calibri Light" w:cs="Arial"/>
                <w:bCs/>
                <w:sz w:val="24"/>
                <w:szCs w:val="24"/>
              </w:rPr>
              <w:t xml:space="preserve"> (including client outcomes) or efficiencies (cost of services)</w:t>
            </w:r>
            <w:r w:rsidRPr="00722709">
              <w:rPr>
                <w:rFonts w:ascii="Calibri Light" w:hAnsi="Calibri Light" w:cs="Arial"/>
                <w:bCs/>
                <w:sz w:val="24"/>
                <w:szCs w:val="24"/>
              </w:rPr>
              <w:t xml:space="preserve">.  This project will leverage </w:t>
            </w:r>
            <w:r w:rsidR="009724CA" w:rsidRPr="00722709">
              <w:rPr>
                <w:rFonts w:ascii="Calibri Light" w:hAnsi="Calibri Light" w:cs="Arial"/>
                <w:bCs/>
                <w:sz w:val="24"/>
                <w:szCs w:val="24"/>
              </w:rPr>
              <w:t>work led by the COQI Project (</w:t>
            </w:r>
            <w:r w:rsidR="00722709" w:rsidRPr="00722709">
              <w:rPr>
                <w:rFonts w:ascii="Calibri Light" w:hAnsi="Calibri Light" w:cs="Arial"/>
                <w:bCs/>
                <w:sz w:val="24"/>
                <w:szCs w:val="24"/>
              </w:rPr>
              <w:t xml:space="preserve">a </w:t>
            </w:r>
            <w:r w:rsidR="009724CA" w:rsidRPr="00722709">
              <w:rPr>
                <w:rFonts w:ascii="Calibri Light" w:hAnsi="Calibri Light" w:cs="Arial"/>
                <w:bCs/>
                <w:sz w:val="24"/>
                <w:szCs w:val="24"/>
              </w:rPr>
              <w:t>partnership between SESLHD, HNELHD, UNSW (NDARC))</w:t>
            </w:r>
            <w:r w:rsidR="00482331" w:rsidRPr="00722709">
              <w:rPr>
                <w:rFonts w:ascii="Calibri Light" w:hAnsi="Calibri Light" w:cs="Arial"/>
                <w:bCs/>
                <w:sz w:val="24"/>
                <w:szCs w:val="24"/>
              </w:rPr>
              <w:t xml:space="preserve"> regarding</w:t>
            </w:r>
            <w:r w:rsidR="009724CA" w:rsidRPr="00722709">
              <w:rPr>
                <w:rFonts w:ascii="Calibri Light" w:hAnsi="Calibri Light" w:cs="Arial"/>
                <w:bCs/>
                <w:sz w:val="24"/>
                <w:szCs w:val="24"/>
              </w:rPr>
              <w:t xml:space="preserve"> </w:t>
            </w:r>
            <w:r w:rsidR="00163F34" w:rsidRPr="00722709">
              <w:rPr>
                <w:rFonts w:ascii="Calibri Light" w:hAnsi="Calibri Light" w:cs="Arial"/>
                <w:bCs/>
                <w:sz w:val="24"/>
                <w:szCs w:val="24"/>
              </w:rPr>
              <w:t xml:space="preserve">(1) </w:t>
            </w:r>
            <w:r w:rsidRPr="00722709">
              <w:rPr>
                <w:rFonts w:ascii="Calibri Light" w:hAnsi="Calibri Light" w:cs="Arial"/>
                <w:bCs/>
                <w:sz w:val="24"/>
                <w:szCs w:val="24"/>
              </w:rPr>
              <w:t xml:space="preserve">recent changes in NSW Drug and Alcohol </w:t>
            </w:r>
            <w:r w:rsidR="00C431C9">
              <w:rPr>
                <w:rFonts w:ascii="Calibri Light" w:hAnsi="Calibri Light" w:cs="Arial"/>
                <w:bCs/>
                <w:sz w:val="24"/>
                <w:szCs w:val="24"/>
              </w:rPr>
              <w:t>clinical information systems</w:t>
            </w:r>
            <w:r w:rsidR="00163F34" w:rsidRPr="00722709">
              <w:rPr>
                <w:rFonts w:ascii="Calibri Light" w:hAnsi="Calibri Light" w:cs="Arial"/>
                <w:bCs/>
                <w:sz w:val="24"/>
                <w:szCs w:val="24"/>
              </w:rPr>
              <w:t>, (2) state-wide development of Clinical Care Standards</w:t>
            </w:r>
            <w:r w:rsidR="009724CA" w:rsidRPr="00722709">
              <w:rPr>
                <w:rFonts w:ascii="Calibri Light" w:hAnsi="Calibri Light" w:cs="Arial"/>
                <w:bCs/>
                <w:sz w:val="24"/>
                <w:szCs w:val="24"/>
              </w:rPr>
              <w:t xml:space="preserve"> in the </w:t>
            </w:r>
            <w:proofErr w:type="spellStart"/>
            <w:r w:rsidR="009724CA" w:rsidRPr="00722709">
              <w:rPr>
                <w:rFonts w:ascii="Calibri Light" w:hAnsi="Calibri Light" w:cs="Arial"/>
                <w:bCs/>
                <w:sz w:val="24"/>
                <w:szCs w:val="24"/>
              </w:rPr>
              <w:t>AoD</w:t>
            </w:r>
            <w:proofErr w:type="spellEnd"/>
            <w:r w:rsidR="009724CA" w:rsidRPr="00722709">
              <w:rPr>
                <w:rFonts w:ascii="Calibri Light" w:hAnsi="Calibri Light" w:cs="Arial"/>
                <w:bCs/>
                <w:sz w:val="24"/>
                <w:szCs w:val="24"/>
              </w:rPr>
              <w:t xml:space="preserve"> sector</w:t>
            </w:r>
            <w:r w:rsidR="00163F34" w:rsidRPr="00722709">
              <w:rPr>
                <w:rFonts w:ascii="Calibri Light" w:hAnsi="Calibri Light" w:cs="Arial"/>
                <w:bCs/>
                <w:sz w:val="24"/>
                <w:szCs w:val="24"/>
              </w:rPr>
              <w:t>, (3) consultation on the systems enablers for the implementation of the standards, and (4) ongoing development of outcomes metrics for drug and alcohol services</w:t>
            </w:r>
            <w:r w:rsidR="009724CA" w:rsidRPr="00722709">
              <w:rPr>
                <w:rFonts w:ascii="Calibri Light" w:hAnsi="Calibri Light" w:cs="Arial"/>
                <w:bCs/>
                <w:sz w:val="24"/>
                <w:szCs w:val="24"/>
              </w:rPr>
              <w:t xml:space="preserve"> drawn from CHOC-extracted data</w:t>
            </w:r>
            <w:r w:rsidR="00163F34" w:rsidRPr="00722709">
              <w:rPr>
                <w:rFonts w:ascii="Calibri Light" w:hAnsi="Calibri Light" w:cs="Arial"/>
                <w:bCs/>
                <w:sz w:val="24"/>
                <w:szCs w:val="24"/>
              </w:rPr>
              <w:t>.  We aim</w:t>
            </w:r>
            <w:r w:rsidRPr="00722709">
              <w:rPr>
                <w:rFonts w:ascii="Calibri Light" w:hAnsi="Calibri Light" w:cs="Arial"/>
                <w:bCs/>
                <w:sz w:val="24"/>
                <w:szCs w:val="24"/>
              </w:rPr>
              <w:t xml:space="preserve"> to increase the capacity of services to measure the quality of treatment provided and the outcomes achieved for clients </w:t>
            </w:r>
          </w:p>
          <w:p w14:paraId="68E369FB" w14:textId="3E1FE9DC" w:rsidR="00C21140" w:rsidRPr="00722709" w:rsidRDefault="003B7B23" w:rsidP="003B7B23">
            <w:pPr>
              <w:spacing w:before="120" w:after="120"/>
              <w:rPr>
                <w:rFonts w:ascii="Calibri Light" w:hAnsi="Calibri Light" w:cs="Arial"/>
                <w:bCs/>
                <w:sz w:val="24"/>
                <w:szCs w:val="24"/>
              </w:rPr>
            </w:pPr>
            <w:r w:rsidRPr="00722709">
              <w:rPr>
                <w:rFonts w:ascii="Calibri Light" w:hAnsi="Calibri Light" w:cs="Arial"/>
                <w:bCs/>
                <w:sz w:val="24"/>
                <w:szCs w:val="24"/>
              </w:rPr>
              <w:t xml:space="preserve">A clinical redesign methodology will be used to engage </w:t>
            </w:r>
            <w:r w:rsidR="009724CA" w:rsidRPr="00722709">
              <w:rPr>
                <w:rFonts w:ascii="Calibri Light" w:hAnsi="Calibri Light" w:cs="Arial"/>
                <w:bCs/>
                <w:sz w:val="24"/>
                <w:szCs w:val="24"/>
              </w:rPr>
              <w:t>SESLHD</w:t>
            </w:r>
            <w:r w:rsidR="00673095">
              <w:rPr>
                <w:rFonts w:ascii="Calibri Light" w:hAnsi="Calibri Light" w:cs="Arial"/>
                <w:bCs/>
                <w:sz w:val="24"/>
                <w:szCs w:val="24"/>
              </w:rPr>
              <w:t xml:space="preserve"> </w:t>
            </w:r>
            <w:r w:rsidR="009724CA" w:rsidRPr="00722709">
              <w:rPr>
                <w:rFonts w:ascii="Calibri Light" w:hAnsi="Calibri Light" w:cs="Arial"/>
                <w:bCs/>
                <w:sz w:val="24"/>
                <w:szCs w:val="24"/>
              </w:rPr>
              <w:t xml:space="preserve">&amp; </w:t>
            </w:r>
            <w:r w:rsidR="009516BD">
              <w:rPr>
                <w:rFonts w:ascii="Calibri Light" w:hAnsi="Calibri Light" w:cs="Arial"/>
                <w:bCs/>
                <w:sz w:val="24"/>
                <w:szCs w:val="24"/>
              </w:rPr>
              <w:t>SV-HN</w:t>
            </w:r>
            <w:r w:rsidR="009724CA" w:rsidRPr="00722709">
              <w:rPr>
                <w:rFonts w:ascii="Calibri Light" w:hAnsi="Calibri Light" w:cs="Arial"/>
                <w:bCs/>
                <w:sz w:val="24"/>
                <w:szCs w:val="24"/>
              </w:rPr>
              <w:t xml:space="preserve"> OTP </w:t>
            </w:r>
            <w:r w:rsidRPr="00722709">
              <w:rPr>
                <w:rFonts w:ascii="Calibri Light" w:hAnsi="Calibri Light" w:cs="Arial"/>
                <w:bCs/>
                <w:sz w:val="24"/>
                <w:szCs w:val="24"/>
              </w:rPr>
              <w:t>services in</w:t>
            </w:r>
            <w:r w:rsidR="009724CA" w:rsidRPr="00722709">
              <w:rPr>
                <w:rFonts w:ascii="Calibri Light" w:hAnsi="Calibri Light" w:cs="Arial"/>
                <w:bCs/>
                <w:sz w:val="24"/>
                <w:szCs w:val="24"/>
              </w:rPr>
              <w:t xml:space="preserve"> implementing systems to enhance adherence with clinical standards of care</w:t>
            </w:r>
            <w:r w:rsidR="00C21140" w:rsidRPr="00722709">
              <w:rPr>
                <w:rFonts w:ascii="Calibri Light" w:hAnsi="Calibri Light" w:cs="Arial"/>
                <w:bCs/>
                <w:sz w:val="24"/>
                <w:szCs w:val="24"/>
              </w:rPr>
              <w:t>,</w:t>
            </w:r>
            <w:r w:rsidR="009724CA" w:rsidRPr="00722709">
              <w:rPr>
                <w:rFonts w:ascii="Calibri Light" w:hAnsi="Calibri Light" w:cs="Arial"/>
                <w:bCs/>
                <w:sz w:val="24"/>
                <w:szCs w:val="24"/>
              </w:rPr>
              <w:t xml:space="preserve"> </w:t>
            </w:r>
            <w:r w:rsidR="00C21140" w:rsidRPr="00722709">
              <w:rPr>
                <w:rFonts w:ascii="Calibri Light" w:hAnsi="Calibri Light" w:cs="Arial"/>
                <w:bCs/>
                <w:sz w:val="24"/>
                <w:szCs w:val="24"/>
              </w:rPr>
              <w:t xml:space="preserve">routinely </w:t>
            </w:r>
            <w:r w:rsidR="009724CA" w:rsidRPr="00722709">
              <w:rPr>
                <w:rFonts w:ascii="Calibri Light" w:hAnsi="Calibri Light" w:cs="Arial"/>
                <w:bCs/>
                <w:sz w:val="24"/>
                <w:szCs w:val="24"/>
              </w:rPr>
              <w:t>measure and report clinical outcomes</w:t>
            </w:r>
            <w:r w:rsidR="00C21140" w:rsidRPr="00722709">
              <w:rPr>
                <w:rFonts w:ascii="Calibri Light" w:hAnsi="Calibri Light" w:cs="Arial"/>
                <w:bCs/>
                <w:sz w:val="24"/>
                <w:szCs w:val="24"/>
              </w:rPr>
              <w:t>, and to identify cost of service inputs in OTP, enabling better value healthcare</w:t>
            </w:r>
            <w:r w:rsidR="009724CA" w:rsidRPr="00722709">
              <w:rPr>
                <w:rFonts w:ascii="Calibri Light" w:hAnsi="Calibri Light" w:cs="Arial"/>
                <w:bCs/>
                <w:sz w:val="24"/>
                <w:szCs w:val="24"/>
              </w:rPr>
              <w:t xml:space="preserve"> </w:t>
            </w:r>
          </w:p>
          <w:p w14:paraId="4537044D" w14:textId="55CCDC52" w:rsidR="00163F34" w:rsidRPr="00722709" w:rsidRDefault="00163F34" w:rsidP="00482331">
            <w:pPr>
              <w:spacing w:before="120" w:after="120"/>
              <w:rPr>
                <w:rFonts w:ascii="Calibri Light" w:hAnsi="Calibri Light" w:cs="Arial"/>
                <w:bCs/>
                <w:sz w:val="24"/>
                <w:szCs w:val="24"/>
              </w:rPr>
            </w:pPr>
          </w:p>
        </w:tc>
      </w:tr>
      <w:tr w:rsidR="008F24EE" w:rsidRPr="00722709" w14:paraId="483715A1" w14:textId="77777777" w:rsidTr="00CA435E">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18D1302" w14:textId="2FCEC67F"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List all sites in which the project will be conducted:</w:t>
            </w:r>
          </w:p>
        </w:tc>
        <w:tc>
          <w:tcPr>
            <w:tcW w:w="59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EEEA74D" w14:textId="1EA58AC6"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St George D</w:t>
            </w:r>
            <w:r w:rsidR="00482331" w:rsidRPr="00722709">
              <w:rPr>
                <w:rFonts w:ascii="Calibri Light" w:hAnsi="Calibri Light" w:cs="Arial"/>
                <w:bCs/>
                <w:sz w:val="24"/>
                <w:szCs w:val="24"/>
              </w:rPr>
              <w:t xml:space="preserve">rug and </w:t>
            </w:r>
            <w:r w:rsidRPr="00722709">
              <w:rPr>
                <w:rFonts w:ascii="Calibri Light" w:hAnsi="Calibri Light" w:cs="Arial"/>
                <w:bCs/>
                <w:sz w:val="24"/>
                <w:szCs w:val="24"/>
              </w:rPr>
              <w:t>A</w:t>
            </w:r>
            <w:r w:rsidR="00482331" w:rsidRPr="00722709">
              <w:rPr>
                <w:rFonts w:ascii="Calibri Light" w:hAnsi="Calibri Light" w:cs="Arial"/>
                <w:bCs/>
                <w:sz w:val="24"/>
                <w:szCs w:val="24"/>
              </w:rPr>
              <w:t>lcohol,</w:t>
            </w:r>
            <w:r w:rsidR="00722709" w:rsidRPr="00722709">
              <w:rPr>
                <w:rFonts w:ascii="Calibri Light" w:hAnsi="Calibri Light" w:cs="Arial"/>
                <w:bCs/>
                <w:sz w:val="24"/>
                <w:szCs w:val="24"/>
              </w:rPr>
              <w:t xml:space="preserve"> Opioid Treatment Program, SESLHD;</w:t>
            </w:r>
          </w:p>
          <w:p w14:paraId="64950EF6" w14:textId="53B52A52"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Langton Centre</w:t>
            </w:r>
            <w:r w:rsidR="00482331" w:rsidRPr="00722709">
              <w:rPr>
                <w:rFonts w:ascii="Calibri Light" w:hAnsi="Calibri Light" w:cs="Arial"/>
                <w:bCs/>
                <w:sz w:val="24"/>
                <w:szCs w:val="24"/>
              </w:rPr>
              <w:t>,</w:t>
            </w:r>
            <w:r w:rsidRPr="00722709">
              <w:rPr>
                <w:rFonts w:ascii="Calibri Light" w:hAnsi="Calibri Light" w:cs="Arial"/>
                <w:bCs/>
                <w:sz w:val="24"/>
                <w:szCs w:val="24"/>
              </w:rPr>
              <w:t xml:space="preserve"> Opioid Treatment Program</w:t>
            </w:r>
            <w:r w:rsidR="00722709" w:rsidRPr="00722709">
              <w:rPr>
                <w:rFonts w:ascii="Calibri Light" w:hAnsi="Calibri Light" w:cs="Arial"/>
                <w:bCs/>
                <w:sz w:val="24"/>
                <w:szCs w:val="24"/>
              </w:rPr>
              <w:t>, SESLHD; and</w:t>
            </w:r>
          </w:p>
          <w:p w14:paraId="69E318B0" w14:textId="7A40AB42" w:rsidR="008F24EE" w:rsidRPr="00722709" w:rsidRDefault="00482331" w:rsidP="00163F34">
            <w:pPr>
              <w:spacing w:before="120" w:after="120"/>
              <w:rPr>
                <w:rFonts w:ascii="Calibri Light" w:hAnsi="Calibri Light" w:cs="Arial"/>
                <w:bCs/>
                <w:sz w:val="24"/>
                <w:szCs w:val="24"/>
              </w:rPr>
            </w:pPr>
            <w:r w:rsidRPr="00722709">
              <w:rPr>
                <w:rFonts w:ascii="Calibri Light" w:hAnsi="Calibri Light" w:cs="Arial"/>
                <w:bCs/>
                <w:sz w:val="24"/>
                <w:szCs w:val="24"/>
              </w:rPr>
              <w:t>Rankin Court, Opioid Treatment Program</w:t>
            </w:r>
            <w:r w:rsidR="00722709" w:rsidRPr="00722709">
              <w:rPr>
                <w:rFonts w:ascii="Calibri Light" w:hAnsi="Calibri Light" w:cs="Arial"/>
                <w:sz w:val="24"/>
                <w:szCs w:val="24"/>
              </w:rPr>
              <w:t xml:space="preserve">, </w:t>
            </w:r>
            <w:r w:rsidR="009516BD">
              <w:rPr>
                <w:rFonts w:ascii="Calibri Light" w:hAnsi="Calibri Light" w:cs="Arial"/>
                <w:sz w:val="24"/>
                <w:szCs w:val="24"/>
              </w:rPr>
              <w:t>SV-HN</w:t>
            </w:r>
            <w:r w:rsidR="00722709" w:rsidRPr="00722709">
              <w:rPr>
                <w:rFonts w:ascii="Calibri Light" w:hAnsi="Calibri Light" w:cs="Arial"/>
                <w:sz w:val="24"/>
                <w:szCs w:val="24"/>
              </w:rPr>
              <w:t>.</w:t>
            </w:r>
          </w:p>
        </w:tc>
      </w:tr>
      <w:tr w:rsidR="008F24EE" w:rsidRPr="00722709" w14:paraId="16D32921" w14:textId="77777777" w:rsidTr="00CA435E">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445A30D" w14:textId="12957477" w:rsidR="008F24EE" w:rsidRPr="00722709" w:rsidRDefault="008F24EE" w:rsidP="008F24EE">
            <w:pPr>
              <w:spacing w:before="120" w:after="120"/>
              <w:rPr>
                <w:rFonts w:ascii="Calibri Light" w:hAnsi="Calibri Light" w:cs="Arial"/>
                <w:sz w:val="24"/>
                <w:szCs w:val="24"/>
              </w:rPr>
            </w:pPr>
            <w:r w:rsidRPr="00722709">
              <w:rPr>
                <w:rFonts w:ascii="Calibri Light" w:hAnsi="Calibri Light" w:cs="Arial"/>
                <w:bCs/>
                <w:sz w:val="24"/>
                <w:szCs w:val="24"/>
              </w:rPr>
              <w:lastRenderedPageBreak/>
              <w:t xml:space="preserve">Total amount requested, </w:t>
            </w:r>
            <w:r w:rsidRPr="00722709">
              <w:rPr>
                <w:rFonts w:ascii="Calibri Light" w:hAnsi="Calibri Light" w:cs="Arial"/>
                <w:sz w:val="24"/>
                <w:szCs w:val="24"/>
              </w:rPr>
              <w:t>excluding GST (must not exceed $150,000):</w:t>
            </w:r>
          </w:p>
          <w:p w14:paraId="7E8CC9DD" w14:textId="77777777" w:rsidR="008F24EE" w:rsidRPr="00722709" w:rsidRDefault="008F24EE" w:rsidP="008F24EE">
            <w:pPr>
              <w:spacing w:before="120" w:after="120"/>
              <w:rPr>
                <w:rFonts w:ascii="Calibri Light" w:hAnsi="Calibri Light" w:cs="Arial"/>
                <w:bCs/>
                <w:i/>
                <w:sz w:val="24"/>
                <w:szCs w:val="24"/>
              </w:rPr>
            </w:pPr>
            <w:r w:rsidRPr="00722709">
              <w:rPr>
                <w:rFonts w:ascii="Calibri Light" w:hAnsi="Calibri Light" w:cs="Arial"/>
                <w:i/>
                <w:sz w:val="24"/>
                <w:szCs w:val="24"/>
              </w:rPr>
              <w:t>Details should be provided in Section E</w:t>
            </w:r>
          </w:p>
        </w:tc>
        <w:tc>
          <w:tcPr>
            <w:tcW w:w="59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7A292090" w14:textId="548991F7"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$150 000</w:t>
            </w:r>
          </w:p>
        </w:tc>
      </w:tr>
      <w:tr w:rsidR="008F24EE" w:rsidRPr="00722709" w14:paraId="3B172D40" w14:textId="77777777" w:rsidTr="00CA435E">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DDD915C" w14:textId="67BF0618"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sz w:val="24"/>
                <w:szCs w:val="24"/>
              </w:rPr>
              <w:t>Project Duration (up to 24 months):</w:t>
            </w:r>
          </w:p>
        </w:tc>
        <w:tc>
          <w:tcPr>
            <w:tcW w:w="59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781E3D00" w14:textId="3CB1A612"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24 months</w:t>
            </w:r>
          </w:p>
        </w:tc>
      </w:tr>
      <w:tr w:rsidR="008F24EE" w:rsidRPr="00722709" w14:paraId="398AB348" w14:textId="77777777" w:rsidTr="00CA435E">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2FBAA8" w14:textId="77777777"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Submissions to other funding sources for this project:</w:t>
            </w:r>
          </w:p>
          <w:p w14:paraId="591880AB" w14:textId="554681EF" w:rsidR="008F24EE" w:rsidRPr="00722709" w:rsidRDefault="008F24EE" w:rsidP="008F24EE">
            <w:pPr>
              <w:spacing w:before="120" w:after="120"/>
              <w:rPr>
                <w:rFonts w:ascii="Calibri Light" w:hAnsi="Calibri Light" w:cs="Arial"/>
                <w:sz w:val="24"/>
                <w:szCs w:val="24"/>
              </w:rPr>
            </w:pPr>
            <w:r w:rsidRPr="00722709">
              <w:rPr>
                <w:rFonts w:ascii="Calibri Light" w:hAnsi="Calibri Light" w:cs="Arial"/>
                <w:i/>
                <w:sz w:val="24"/>
                <w:szCs w:val="24"/>
              </w:rPr>
              <w:t>Include all planned and submitted applications. List the funder, expected date of notification of success and the amount(s) requested</w:t>
            </w:r>
          </w:p>
        </w:tc>
        <w:tc>
          <w:tcPr>
            <w:tcW w:w="59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63CC541" w14:textId="203BF707" w:rsidR="008F24EE" w:rsidRPr="00722709" w:rsidRDefault="008F24EE" w:rsidP="008F24EE">
            <w:pPr>
              <w:spacing w:before="120" w:after="120"/>
              <w:rPr>
                <w:rFonts w:ascii="Calibri Light" w:hAnsi="Calibri Light" w:cs="Arial"/>
                <w:bCs/>
                <w:sz w:val="24"/>
                <w:szCs w:val="24"/>
              </w:rPr>
            </w:pPr>
            <w:r w:rsidRPr="00722709">
              <w:rPr>
                <w:rFonts w:ascii="Calibri Light" w:hAnsi="Calibri Light" w:cs="Arial"/>
                <w:bCs/>
                <w:sz w:val="24"/>
                <w:szCs w:val="24"/>
              </w:rPr>
              <w:t>N</w:t>
            </w:r>
            <w:r w:rsidR="002366C5">
              <w:rPr>
                <w:rFonts w:ascii="Calibri Light" w:hAnsi="Calibri Light" w:cs="Arial"/>
                <w:bCs/>
                <w:sz w:val="24"/>
                <w:szCs w:val="24"/>
              </w:rPr>
              <w:t>o</w:t>
            </w:r>
            <w:r w:rsidRPr="00722709">
              <w:rPr>
                <w:rFonts w:ascii="Calibri Light" w:hAnsi="Calibri Light" w:cs="Arial"/>
                <w:bCs/>
                <w:sz w:val="24"/>
                <w:szCs w:val="24"/>
              </w:rPr>
              <w:t xml:space="preserve"> other funding applications</w:t>
            </w:r>
            <w:r w:rsidR="00482331" w:rsidRPr="00722709">
              <w:rPr>
                <w:rFonts w:ascii="Calibri Light" w:hAnsi="Calibri Light" w:cs="Arial"/>
                <w:bCs/>
                <w:sz w:val="24"/>
                <w:szCs w:val="24"/>
              </w:rPr>
              <w:t xml:space="preserve"> have been submitted</w:t>
            </w:r>
            <w:r w:rsidRPr="00722709">
              <w:rPr>
                <w:rFonts w:ascii="Calibri Light" w:hAnsi="Calibri Light" w:cs="Arial"/>
                <w:bCs/>
                <w:sz w:val="24"/>
                <w:szCs w:val="24"/>
              </w:rPr>
              <w:t xml:space="preserve"> for this stage of the project.</w:t>
            </w:r>
          </w:p>
          <w:p w14:paraId="3CFE4EA6" w14:textId="378091DF" w:rsidR="00C21140" w:rsidRPr="00722709" w:rsidRDefault="00482331" w:rsidP="008F24EE">
            <w:pPr>
              <w:spacing w:before="120" w:after="120"/>
              <w:rPr>
                <w:rFonts w:ascii="Calibri Light" w:hAnsi="Calibri Light" w:cs="Arial"/>
                <w:bCs/>
                <w:sz w:val="24"/>
                <w:szCs w:val="24"/>
              </w:rPr>
            </w:pPr>
            <w:r w:rsidRPr="00722709">
              <w:rPr>
                <w:rFonts w:ascii="Calibri Light" w:hAnsi="Calibri Light" w:cs="Arial"/>
                <w:bCs/>
                <w:sz w:val="24"/>
                <w:szCs w:val="24"/>
              </w:rPr>
              <w:t>This</w:t>
            </w:r>
            <w:r w:rsidR="00C21140" w:rsidRPr="00722709">
              <w:rPr>
                <w:rFonts w:ascii="Calibri Light" w:hAnsi="Calibri Light" w:cs="Arial"/>
                <w:bCs/>
                <w:sz w:val="24"/>
                <w:szCs w:val="24"/>
              </w:rPr>
              <w:t xml:space="preserve"> project</w:t>
            </w:r>
            <w:r w:rsidRPr="00722709">
              <w:rPr>
                <w:rFonts w:ascii="Calibri Light" w:hAnsi="Calibri Light" w:cs="Arial"/>
                <w:bCs/>
                <w:sz w:val="24"/>
                <w:szCs w:val="24"/>
              </w:rPr>
              <w:t xml:space="preserve"> builds </w:t>
            </w:r>
            <w:r w:rsidR="00C21140" w:rsidRPr="00722709">
              <w:rPr>
                <w:rFonts w:ascii="Calibri Light" w:hAnsi="Calibri Light" w:cs="Arial"/>
                <w:bCs/>
                <w:sz w:val="24"/>
                <w:szCs w:val="24"/>
              </w:rPr>
              <w:t>on</w:t>
            </w:r>
            <w:r w:rsidRPr="00722709">
              <w:rPr>
                <w:rFonts w:ascii="Calibri Light" w:hAnsi="Calibri Light" w:cs="Arial"/>
                <w:bCs/>
                <w:sz w:val="24"/>
                <w:szCs w:val="24"/>
              </w:rPr>
              <w:t xml:space="preserve"> and extends</w:t>
            </w:r>
            <w:r w:rsidR="00C21140" w:rsidRPr="00722709">
              <w:rPr>
                <w:rFonts w:ascii="Calibri Light" w:hAnsi="Calibri Light" w:cs="Arial"/>
                <w:bCs/>
                <w:sz w:val="24"/>
                <w:szCs w:val="24"/>
              </w:rPr>
              <w:t xml:space="preserve"> the broader COQI Project funded by NSW Health to identify clinical outcomes and quality indicators, and led by SESLHD, HNELHD and NDARC (UNSW)</w:t>
            </w:r>
          </w:p>
          <w:p w14:paraId="1C0CFE76" w14:textId="77777777" w:rsidR="008F24EE" w:rsidRPr="00722709" w:rsidRDefault="008F24EE" w:rsidP="008F24EE">
            <w:pPr>
              <w:spacing w:before="120" w:after="120"/>
              <w:rPr>
                <w:rFonts w:ascii="Calibri Light" w:hAnsi="Calibri Light" w:cs="Arial"/>
                <w:bCs/>
                <w:sz w:val="24"/>
                <w:szCs w:val="24"/>
              </w:rPr>
            </w:pPr>
          </w:p>
        </w:tc>
      </w:tr>
    </w:tbl>
    <w:p w14:paraId="190CB6C3" w14:textId="031C03EF" w:rsidR="002B3FD3" w:rsidRPr="00722709" w:rsidRDefault="002B3FD3">
      <w:pPr>
        <w:rPr>
          <w:rFonts w:ascii="Calibri Light" w:hAnsi="Calibri Light" w:cs="Arial"/>
          <w:sz w:val="24"/>
          <w:szCs w:val="24"/>
        </w:rPr>
      </w:pPr>
      <w:r w:rsidRPr="00722709">
        <w:rPr>
          <w:rFonts w:ascii="Calibri Light" w:hAnsi="Calibri Light" w:cs="Arial"/>
          <w:sz w:val="24"/>
          <w:szCs w:val="24"/>
        </w:rPr>
        <w:br w:type="page"/>
      </w:r>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82E7F"/>
        <w:tblLook w:val="01E0" w:firstRow="1" w:lastRow="1" w:firstColumn="1" w:lastColumn="1" w:noHBand="0" w:noVBand="0"/>
      </w:tblPr>
      <w:tblGrid>
        <w:gridCol w:w="9355"/>
      </w:tblGrid>
      <w:tr w:rsidR="002B3FD3" w:rsidRPr="00722709" w14:paraId="0B7502ED" w14:textId="77777777" w:rsidTr="00F203DC">
        <w:tc>
          <w:tcPr>
            <w:tcW w:w="93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7CC1602" w14:textId="77777777" w:rsidR="002B3FD3" w:rsidRPr="00722709" w:rsidRDefault="002B3FD3" w:rsidP="008A2504">
            <w:pPr>
              <w:spacing w:before="120" w:after="120"/>
              <w:rPr>
                <w:rFonts w:ascii="Calibri Light" w:hAnsi="Calibri Light" w:cs="Arial"/>
                <w:b/>
                <w:bCs/>
                <w:color w:val="FFFFFF"/>
                <w:sz w:val="24"/>
                <w:szCs w:val="24"/>
              </w:rPr>
            </w:pPr>
            <w:r w:rsidRPr="00722709">
              <w:rPr>
                <w:rFonts w:ascii="Calibri Light" w:hAnsi="Calibri Light" w:cs="Arial"/>
                <w:b/>
                <w:bCs/>
                <w:color w:val="000000" w:themeColor="text1"/>
                <w:sz w:val="24"/>
                <w:szCs w:val="24"/>
              </w:rPr>
              <w:lastRenderedPageBreak/>
              <w:t xml:space="preserve">SECTION </w:t>
            </w:r>
            <w:r w:rsidR="00B87C79" w:rsidRPr="00722709">
              <w:rPr>
                <w:rFonts w:ascii="Calibri Light" w:hAnsi="Calibri Light" w:cs="Arial"/>
                <w:b/>
                <w:bCs/>
                <w:color w:val="000000" w:themeColor="text1"/>
                <w:sz w:val="24"/>
                <w:szCs w:val="24"/>
              </w:rPr>
              <w:t>B</w:t>
            </w:r>
            <w:r w:rsidRPr="00722709">
              <w:rPr>
                <w:rFonts w:ascii="Calibri Light" w:hAnsi="Calibri Light" w:cs="Arial"/>
                <w:b/>
                <w:bCs/>
                <w:color w:val="000000" w:themeColor="text1"/>
                <w:sz w:val="24"/>
                <w:szCs w:val="24"/>
              </w:rPr>
              <w:t xml:space="preserve"> – </w:t>
            </w:r>
            <w:r w:rsidR="008A2504" w:rsidRPr="00722709">
              <w:rPr>
                <w:rFonts w:ascii="Calibri Light" w:hAnsi="Calibri Light" w:cs="Arial"/>
                <w:b/>
                <w:bCs/>
                <w:color w:val="000000" w:themeColor="text1"/>
                <w:sz w:val="24"/>
                <w:szCs w:val="24"/>
              </w:rPr>
              <w:t>PROJECT PLAN</w:t>
            </w:r>
          </w:p>
        </w:tc>
      </w:tr>
    </w:tbl>
    <w:p w14:paraId="22FDFA6B" w14:textId="77777777" w:rsidR="002B3FD3" w:rsidRPr="00722709" w:rsidRDefault="002B3FD3" w:rsidP="002B3FD3">
      <w:pPr>
        <w:spacing w:after="0"/>
        <w:rPr>
          <w:rFonts w:ascii="Calibri Light" w:hAnsi="Calibri Light" w:cs="Arial"/>
          <w:sz w:val="24"/>
          <w:szCs w:val="24"/>
        </w:rPr>
      </w:pPr>
    </w:p>
    <w:p w14:paraId="047C96D1" w14:textId="77777777" w:rsidR="009A4628" w:rsidRPr="00722709" w:rsidRDefault="00B87C79" w:rsidP="002B3FD3">
      <w:pPr>
        <w:spacing w:after="0"/>
        <w:rPr>
          <w:rFonts w:ascii="Calibri Light" w:hAnsi="Calibri Light" w:cs="Arial"/>
          <w:b/>
          <w:sz w:val="24"/>
          <w:szCs w:val="24"/>
        </w:rPr>
      </w:pPr>
      <w:r w:rsidRPr="00722709">
        <w:rPr>
          <w:rFonts w:ascii="Calibri Light" w:hAnsi="Calibri Light" w:cs="Arial"/>
          <w:b/>
          <w:sz w:val="24"/>
          <w:szCs w:val="24"/>
        </w:rPr>
        <w:t>B</w:t>
      </w:r>
      <w:r w:rsidR="009A4628" w:rsidRPr="00722709">
        <w:rPr>
          <w:rFonts w:ascii="Calibri Light" w:hAnsi="Calibri Light" w:cs="Arial"/>
          <w:b/>
          <w:sz w:val="24"/>
          <w:szCs w:val="24"/>
        </w:rPr>
        <w:t>.1</w:t>
      </w:r>
      <w:r w:rsidR="009A4628" w:rsidRPr="00722709">
        <w:rPr>
          <w:rFonts w:ascii="Calibri Light" w:hAnsi="Calibri Light" w:cs="Arial"/>
          <w:b/>
          <w:sz w:val="24"/>
          <w:szCs w:val="24"/>
        </w:rPr>
        <w:tab/>
        <w:t>Research plan</w:t>
      </w:r>
    </w:p>
    <w:p w14:paraId="3AB28F64" w14:textId="5AEA33E6" w:rsidR="002B3FD3" w:rsidRPr="00722709" w:rsidRDefault="009A4628" w:rsidP="002B3FD3">
      <w:pPr>
        <w:spacing w:after="0"/>
        <w:rPr>
          <w:rFonts w:ascii="Calibri Light" w:hAnsi="Calibri Light" w:cs="Arial"/>
          <w:sz w:val="24"/>
          <w:szCs w:val="24"/>
        </w:rPr>
      </w:pPr>
      <w:r w:rsidRPr="00722709">
        <w:rPr>
          <w:rFonts w:ascii="Calibri Light" w:hAnsi="Calibri Light" w:cs="Arial"/>
          <w:sz w:val="24"/>
          <w:szCs w:val="24"/>
        </w:rPr>
        <w:t xml:space="preserve">Provide </w:t>
      </w:r>
      <w:r w:rsidR="002B3FD3" w:rsidRPr="00722709">
        <w:rPr>
          <w:rFonts w:ascii="Calibri Light" w:hAnsi="Calibri Light" w:cs="Arial"/>
          <w:sz w:val="24"/>
          <w:szCs w:val="24"/>
        </w:rPr>
        <w:t xml:space="preserve">a </w:t>
      </w:r>
      <w:r w:rsidR="008A2504" w:rsidRPr="00722709">
        <w:rPr>
          <w:rFonts w:ascii="Calibri Light" w:hAnsi="Calibri Light" w:cs="Arial"/>
          <w:sz w:val="24"/>
          <w:szCs w:val="24"/>
        </w:rPr>
        <w:t xml:space="preserve">detailed </w:t>
      </w:r>
      <w:r w:rsidR="00A27FC6" w:rsidRPr="00722709">
        <w:rPr>
          <w:rFonts w:ascii="Calibri Light" w:hAnsi="Calibri Light" w:cs="Arial"/>
          <w:sz w:val="24"/>
          <w:szCs w:val="24"/>
        </w:rPr>
        <w:t xml:space="preserve">research </w:t>
      </w:r>
      <w:r w:rsidR="00A12986" w:rsidRPr="00722709">
        <w:rPr>
          <w:rFonts w:ascii="Calibri Light" w:hAnsi="Calibri Light" w:cs="Arial"/>
          <w:sz w:val="24"/>
          <w:szCs w:val="24"/>
        </w:rPr>
        <w:t>plan</w:t>
      </w:r>
      <w:r w:rsidR="002B3FD3" w:rsidRPr="00722709">
        <w:rPr>
          <w:rFonts w:ascii="Calibri Light" w:hAnsi="Calibri Light" w:cs="Arial"/>
          <w:sz w:val="24"/>
          <w:szCs w:val="24"/>
        </w:rPr>
        <w:t xml:space="preserve"> that includes information under each </w:t>
      </w:r>
      <w:r w:rsidR="00A27FC6" w:rsidRPr="00722709">
        <w:rPr>
          <w:rFonts w:ascii="Calibri Light" w:hAnsi="Calibri Light" w:cs="Arial"/>
          <w:sz w:val="24"/>
          <w:szCs w:val="24"/>
        </w:rPr>
        <w:t xml:space="preserve">of the following </w:t>
      </w:r>
      <w:r w:rsidR="002B3FD3" w:rsidRPr="00722709">
        <w:rPr>
          <w:rFonts w:ascii="Calibri Light" w:hAnsi="Calibri Light" w:cs="Arial"/>
          <w:sz w:val="24"/>
          <w:szCs w:val="24"/>
        </w:rPr>
        <w:t>heading</w:t>
      </w:r>
      <w:r w:rsidR="00A27FC6" w:rsidRPr="00722709">
        <w:rPr>
          <w:rFonts w:ascii="Calibri Light" w:hAnsi="Calibri Light" w:cs="Arial"/>
          <w:sz w:val="24"/>
          <w:szCs w:val="24"/>
        </w:rPr>
        <w:t>s</w:t>
      </w:r>
      <w:r w:rsidR="002B3FD3" w:rsidRPr="00722709">
        <w:rPr>
          <w:rFonts w:ascii="Calibri Light" w:hAnsi="Calibri Light" w:cs="Arial"/>
          <w:sz w:val="24"/>
          <w:szCs w:val="24"/>
        </w:rPr>
        <w:t xml:space="preserve"> (</w:t>
      </w:r>
      <w:r w:rsidR="00A27FC6" w:rsidRPr="00722709">
        <w:rPr>
          <w:rFonts w:ascii="Calibri Light" w:hAnsi="Calibri Light" w:cs="Arial"/>
          <w:sz w:val="24"/>
          <w:szCs w:val="24"/>
        </w:rPr>
        <w:t>m</w:t>
      </w:r>
      <w:r w:rsidR="002B3FD3" w:rsidRPr="00722709">
        <w:rPr>
          <w:rFonts w:ascii="Calibri Light" w:hAnsi="Calibri Light" w:cs="Arial"/>
          <w:sz w:val="24"/>
          <w:szCs w:val="24"/>
        </w:rPr>
        <w:t xml:space="preserve">aximum </w:t>
      </w:r>
      <w:r w:rsidR="00B54655" w:rsidRPr="00722709">
        <w:rPr>
          <w:rFonts w:ascii="Calibri Light" w:hAnsi="Calibri Light" w:cs="Arial"/>
          <w:sz w:val="24"/>
          <w:szCs w:val="24"/>
        </w:rPr>
        <w:t>5</w:t>
      </w:r>
      <w:r w:rsidR="002B3FD3" w:rsidRPr="00722709">
        <w:rPr>
          <w:rFonts w:ascii="Calibri Light" w:hAnsi="Calibri Light" w:cs="Arial"/>
          <w:sz w:val="24"/>
          <w:szCs w:val="24"/>
        </w:rPr>
        <w:t xml:space="preserve"> pages)</w:t>
      </w:r>
      <w:r w:rsidR="00A27FC6" w:rsidRPr="00722709">
        <w:rPr>
          <w:rFonts w:ascii="Calibri Light" w:hAnsi="Calibri Light" w:cs="Arial"/>
          <w:sz w:val="24"/>
          <w:szCs w:val="24"/>
        </w:rPr>
        <w:t>:</w:t>
      </w:r>
    </w:p>
    <w:p w14:paraId="6F33C365" w14:textId="77777777" w:rsidR="00A27FC6" w:rsidRPr="00722709" w:rsidRDefault="00A27FC6" w:rsidP="002B3FD3">
      <w:pPr>
        <w:spacing w:after="0"/>
        <w:rPr>
          <w:rFonts w:ascii="Calibri Light" w:hAnsi="Calibri Light" w:cs="Arial"/>
          <w:sz w:val="24"/>
          <w:szCs w:val="24"/>
        </w:rPr>
      </w:pPr>
    </w:p>
    <w:p w14:paraId="2FDBF241" w14:textId="77777777" w:rsidR="00A27FC6" w:rsidRPr="00722709" w:rsidRDefault="00A27FC6" w:rsidP="002B3FD3">
      <w:pPr>
        <w:spacing w:after="0"/>
        <w:rPr>
          <w:rFonts w:ascii="Calibri Light" w:hAnsi="Calibri Light" w:cs="Arial"/>
          <w:sz w:val="24"/>
          <w:szCs w:val="24"/>
        </w:rPr>
      </w:pPr>
      <w:r w:rsidRPr="00722709">
        <w:rPr>
          <w:rFonts w:ascii="Calibri Light" w:hAnsi="Calibri Light" w:cs="Arial"/>
          <w:sz w:val="24"/>
          <w:szCs w:val="24"/>
          <w:u w:val="single"/>
        </w:rPr>
        <w:t>Background and research question</w:t>
      </w:r>
      <w:r w:rsidR="00496827" w:rsidRPr="00722709">
        <w:rPr>
          <w:rFonts w:ascii="Calibri Light" w:hAnsi="Calibri Light" w:cs="Arial"/>
          <w:sz w:val="24"/>
          <w:szCs w:val="24"/>
        </w:rPr>
        <w:t xml:space="preserve"> (maximum 1 page)</w:t>
      </w:r>
    </w:p>
    <w:p w14:paraId="23E96522" w14:textId="1815F273" w:rsidR="006551CF" w:rsidRPr="00722709" w:rsidRDefault="00A27FC6" w:rsidP="006551CF">
      <w:pPr>
        <w:pStyle w:val="ListParagraph"/>
        <w:numPr>
          <w:ilvl w:val="0"/>
          <w:numId w:val="7"/>
        </w:numPr>
        <w:spacing w:after="0"/>
        <w:rPr>
          <w:rFonts w:ascii="Calibri Light" w:hAnsi="Calibri Light" w:cs="Arial"/>
          <w:i/>
          <w:sz w:val="24"/>
          <w:szCs w:val="24"/>
        </w:rPr>
      </w:pPr>
      <w:r w:rsidRPr="00722709">
        <w:rPr>
          <w:rFonts w:ascii="Calibri Light" w:hAnsi="Calibri Light" w:cs="Arial"/>
          <w:i/>
          <w:sz w:val="24"/>
          <w:szCs w:val="24"/>
        </w:rPr>
        <w:t xml:space="preserve">Describe the problem that is being addressed by the </w:t>
      </w:r>
      <w:r w:rsidR="00F642C5" w:rsidRPr="00722709">
        <w:rPr>
          <w:rFonts w:ascii="Calibri Light" w:hAnsi="Calibri Light" w:cs="Arial"/>
          <w:i/>
          <w:sz w:val="24"/>
          <w:szCs w:val="24"/>
        </w:rPr>
        <w:t>proposal</w:t>
      </w:r>
    </w:p>
    <w:p w14:paraId="4BD981B2" w14:textId="77777777" w:rsidR="006551CF" w:rsidRPr="00722709" w:rsidRDefault="006551CF" w:rsidP="009A4628">
      <w:pPr>
        <w:pStyle w:val="ListParagraph"/>
        <w:numPr>
          <w:ilvl w:val="0"/>
          <w:numId w:val="7"/>
        </w:numPr>
        <w:spacing w:after="0"/>
        <w:ind w:right="-285"/>
        <w:rPr>
          <w:rFonts w:ascii="Calibri Light" w:hAnsi="Calibri Light" w:cs="Arial"/>
          <w:i/>
          <w:sz w:val="24"/>
          <w:szCs w:val="24"/>
        </w:rPr>
      </w:pPr>
      <w:r w:rsidRPr="00722709">
        <w:rPr>
          <w:rFonts w:ascii="Calibri Light" w:hAnsi="Calibri Light" w:cs="Arial"/>
          <w:i/>
          <w:sz w:val="24"/>
          <w:szCs w:val="24"/>
        </w:rPr>
        <w:t xml:space="preserve">Describe </w:t>
      </w:r>
      <w:r w:rsidR="00A27FC6" w:rsidRPr="00722709">
        <w:rPr>
          <w:rFonts w:ascii="Calibri Light" w:hAnsi="Calibri Light" w:cs="Arial"/>
          <w:i/>
          <w:sz w:val="24"/>
          <w:szCs w:val="24"/>
        </w:rPr>
        <w:t>why this research is a priority</w:t>
      </w:r>
      <w:r w:rsidR="00EA0555" w:rsidRPr="00722709">
        <w:rPr>
          <w:rFonts w:ascii="Calibri Light" w:hAnsi="Calibri Light" w:cs="Arial"/>
          <w:i/>
          <w:sz w:val="24"/>
          <w:szCs w:val="24"/>
        </w:rPr>
        <w:t xml:space="preserve"> </w:t>
      </w:r>
      <w:r w:rsidR="00A9016C" w:rsidRPr="00722709">
        <w:rPr>
          <w:rFonts w:ascii="Calibri Light" w:hAnsi="Calibri Light" w:cs="Arial"/>
          <w:i/>
          <w:sz w:val="24"/>
          <w:szCs w:val="24"/>
        </w:rPr>
        <w:t xml:space="preserve">for </w:t>
      </w:r>
      <w:r w:rsidR="002A0CBC" w:rsidRPr="00722709">
        <w:rPr>
          <w:rFonts w:ascii="Calibri Light" w:hAnsi="Calibri Light" w:cs="Arial"/>
          <w:i/>
          <w:sz w:val="24"/>
          <w:szCs w:val="24"/>
        </w:rPr>
        <w:t>your LHD/SHN</w:t>
      </w:r>
      <w:r w:rsidR="00A9016C" w:rsidRPr="00722709">
        <w:rPr>
          <w:rFonts w:ascii="Calibri Light" w:hAnsi="Calibri Light" w:cs="Arial"/>
          <w:i/>
          <w:sz w:val="24"/>
          <w:szCs w:val="24"/>
        </w:rPr>
        <w:t xml:space="preserve">, </w:t>
      </w:r>
      <w:r w:rsidR="00EA0555" w:rsidRPr="00722709">
        <w:rPr>
          <w:rFonts w:ascii="Calibri Light" w:hAnsi="Calibri Light" w:cs="Arial"/>
          <w:i/>
          <w:sz w:val="24"/>
          <w:szCs w:val="24"/>
        </w:rPr>
        <w:t>with</w:t>
      </w:r>
      <w:r w:rsidR="00A27FC6" w:rsidRPr="00722709">
        <w:rPr>
          <w:rFonts w:ascii="Calibri Light" w:hAnsi="Calibri Light" w:cs="Arial"/>
          <w:i/>
          <w:sz w:val="24"/>
          <w:szCs w:val="24"/>
        </w:rPr>
        <w:t xml:space="preserve"> reference</w:t>
      </w:r>
      <w:r w:rsidR="00EA0555" w:rsidRPr="00722709">
        <w:rPr>
          <w:rFonts w:ascii="Calibri Light" w:hAnsi="Calibri Light" w:cs="Arial"/>
          <w:i/>
          <w:sz w:val="24"/>
          <w:szCs w:val="24"/>
        </w:rPr>
        <w:t>,</w:t>
      </w:r>
      <w:r w:rsidR="00A27FC6" w:rsidRPr="00722709">
        <w:rPr>
          <w:rFonts w:ascii="Calibri Light" w:hAnsi="Calibri Light" w:cs="Arial"/>
          <w:i/>
          <w:sz w:val="24"/>
          <w:szCs w:val="24"/>
        </w:rPr>
        <w:t xml:space="preserve"> where appropriate</w:t>
      </w:r>
      <w:r w:rsidR="00EA0555" w:rsidRPr="00722709">
        <w:rPr>
          <w:rFonts w:ascii="Calibri Light" w:hAnsi="Calibri Light" w:cs="Arial"/>
          <w:i/>
          <w:sz w:val="24"/>
          <w:szCs w:val="24"/>
        </w:rPr>
        <w:t>,</w:t>
      </w:r>
      <w:r w:rsidR="00A9016C" w:rsidRPr="00722709">
        <w:rPr>
          <w:rFonts w:ascii="Calibri Light" w:hAnsi="Calibri Light" w:cs="Arial"/>
          <w:i/>
          <w:sz w:val="24"/>
          <w:szCs w:val="24"/>
        </w:rPr>
        <w:t xml:space="preserve"> to relevant </w:t>
      </w:r>
      <w:r w:rsidR="002A0CBC" w:rsidRPr="00722709">
        <w:rPr>
          <w:rFonts w:ascii="Calibri Light" w:hAnsi="Calibri Light" w:cs="Arial"/>
          <w:i/>
          <w:sz w:val="24"/>
          <w:szCs w:val="24"/>
        </w:rPr>
        <w:t>NSW Health LVBC clinical initiatives or local priorities</w:t>
      </w:r>
    </w:p>
    <w:p w14:paraId="72517A47" w14:textId="77777777" w:rsidR="00A27FC6" w:rsidRPr="00722709" w:rsidRDefault="00471FE7" w:rsidP="006551CF">
      <w:pPr>
        <w:pStyle w:val="ListParagraph"/>
        <w:numPr>
          <w:ilvl w:val="0"/>
          <w:numId w:val="7"/>
        </w:numPr>
        <w:spacing w:after="0"/>
        <w:rPr>
          <w:rFonts w:ascii="Calibri Light" w:hAnsi="Calibri Light" w:cs="Arial"/>
          <w:i/>
          <w:sz w:val="24"/>
          <w:szCs w:val="24"/>
        </w:rPr>
      </w:pPr>
      <w:r w:rsidRPr="00722709">
        <w:rPr>
          <w:rFonts w:ascii="Calibri Light" w:hAnsi="Calibri Light" w:cs="Arial"/>
          <w:i/>
          <w:sz w:val="24"/>
          <w:szCs w:val="24"/>
        </w:rPr>
        <w:t>Describe the aims of the research, including a clear s</w:t>
      </w:r>
      <w:r w:rsidR="00A27FC6" w:rsidRPr="00722709">
        <w:rPr>
          <w:rFonts w:ascii="Calibri Light" w:hAnsi="Calibri Light" w:cs="Arial"/>
          <w:i/>
          <w:sz w:val="24"/>
          <w:szCs w:val="24"/>
        </w:rPr>
        <w:t>tate</w:t>
      </w:r>
      <w:r w:rsidRPr="00722709">
        <w:rPr>
          <w:rFonts w:ascii="Calibri Light" w:hAnsi="Calibri Light" w:cs="Arial"/>
          <w:i/>
          <w:sz w:val="24"/>
          <w:szCs w:val="24"/>
        </w:rPr>
        <w:t>ment of</w:t>
      </w:r>
      <w:r w:rsidR="00A27FC6" w:rsidRPr="00722709">
        <w:rPr>
          <w:rFonts w:ascii="Calibri Light" w:hAnsi="Calibri Light" w:cs="Arial"/>
          <w:i/>
          <w:sz w:val="24"/>
          <w:szCs w:val="24"/>
        </w:rPr>
        <w:t xml:space="preserve"> the research question</w:t>
      </w:r>
      <w:r w:rsidR="00EA0555" w:rsidRPr="00722709">
        <w:rPr>
          <w:rFonts w:ascii="Calibri Light" w:hAnsi="Calibri Light" w:cs="Arial"/>
          <w:i/>
          <w:sz w:val="24"/>
          <w:szCs w:val="24"/>
        </w:rPr>
        <w:t>(s)</w:t>
      </w:r>
    </w:p>
    <w:p w14:paraId="3ACCF639" w14:textId="77777777" w:rsidR="00A27FC6" w:rsidRPr="00722709" w:rsidRDefault="00A27FC6" w:rsidP="002B3FD3">
      <w:pPr>
        <w:spacing w:after="0"/>
        <w:rPr>
          <w:rFonts w:ascii="Calibri Light" w:hAnsi="Calibri Light" w:cs="Arial"/>
          <w:sz w:val="24"/>
          <w:szCs w:val="24"/>
        </w:rPr>
      </w:pPr>
    </w:p>
    <w:p w14:paraId="640EA912" w14:textId="002341E1" w:rsidR="00A27FC6" w:rsidRPr="00722709" w:rsidRDefault="00A27FC6" w:rsidP="002B3FD3">
      <w:pPr>
        <w:spacing w:after="0"/>
        <w:rPr>
          <w:rFonts w:ascii="Calibri Light" w:hAnsi="Calibri Light" w:cs="Arial"/>
          <w:sz w:val="24"/>
          <w:szCs w:val="24"/>
          <w:u w:val="single"/>
        </w:rPr>
      </w:pPr>
      <w:r w:rsidRPr="00722709">
        <w:rPr>
          <w:rFonts w:ascii="Calibri Light" w:hAnsi="Calibri Light" w:cs="Arial"/>
          <w:sz w:val="24"/>
          <w:szCs w:val="24"/>
          <w:u w:val="single"/>
        </w:rPr>
        <w:t>Research design and methods</w:t>
      </w:r>
      <w:r w:rsidR="00772B4B" w:rsidRPr="00722709">
        <w:rPr>
          <w:rFonts w:ascii="Calibri Light" w:hAnsi="Calibri Light" w:cs="Arial"/>
          <w:sz w:val="24"/>
          <w:szCs w:val="24"/>
          <w:u w:val="single"/>
        </w:rPr>
        <w:t xml:space="preserve"> </w:t>
      </w:r>
      <w:r w:rsidR="00B54655" w:rsidRPr="00722709">
        <w:rPr>
          <w:rFonts w:ascii="Calibri Light" w:hAnsi="Calibri Light" w:cs="Arial"/>
          <w:sz w:val="24"/>
          <w:szCs w:val="24"/>
        </w:rPr>
        <w:t xml:space="preserve">(maximum 3 </w:t>
      </w:r>
      <w:r w:rsidR="00772B4B" w:rsidRPr="00722709">
        <w:rPr>
          <w:rFonts w:ascii="Calibri Light" w:hAnsi="Calibri Light" w:cs="Arial"/>
          <w:sz w:val="24"/>
          <w:szCs w:val="24"/>
        </w:rPr>
        <w:t>pages)</w:t>
      </w:r>
    </w:p>
    <w:p w14:paraId="2178F281" w14:textId="77777777" w:rsidR="000A3AC6" w:rsidRPr="00722709" w:rsidRDefault="00EA0555" w:rsidP="006551CF">
      <w:pPr>
        <w:pStyle w:val="ListParagraph"/>
        <w:numPr>
          <w:ilvl w:val="0"/>
          <w:numId w:val="8"/>
        </w:numPr>
        <w:spacing w:after="0"/>
        <w:rPr>
          <w:rFonts w:ascii="Calibri Light" w:hAnsi="Calibri Light" w:cs="Arial"/>
          <w:i/>
          <w:sz w:val="24"/>
          <w:szCs w:val="24"/>
        </w:rPr>
      </w:pPr>
      <w:r w:rsidRPr="00722709">
        <w:rPr>
          <w:rFonts w:ascii="Calibri Light" w:hAnsi="Calibri Light" w:cs="Arial"/>
          <w:i/>
          <w:sz w:val="24"/>
          <w:szCs w:val="24"/>
        </w:rPr>
        <w:t xml:space="preserve">Provide a detailed description of the </w:t>
      </w:r>
      <w:r w:rsidR="00A27FC6" w:rsidRPr="00722709">
        <w:rPr>
          <w:rFonts w:ascii="Calibri Light" w:hAnsi="Calibri Light" w:cs="Arial"/>
          <w:i/>
          <w:sz w:val="24"/>
          <w:szCs w:val="24"/>
        </w:rPr>
        <w:t>research design and methods</w:t>
      </w:r>
      <w:r w:rsidRPr="00722709">
        <w:rPr>
          <w:rFonts w:ascii="Calibri Light" w:hAnsi="Calibri Light" w:cs="Arial"/>
          <w:i/>
          <w:sz w:val="24"/>
          <w:szCs w:val="24"/>
        </w:rPr>
        <w:t>, including</w:t>
      </w:r>
      <w:r w:rsidR="00A27FC6" w:rsidRPr="00722709">
        <w:rPr>
          <w:rFonts w:ascii="Calibri Light" w:hAnsi="Calibri Light" w:cs="Arial"/>
          <w:i/>
          <w:sz w:val="24"/>
          <w:szCs w:val="24"/>
        </w:rPr>
        <w:t xml:space="preserve"> </w:t>
      </w:r>
      <w:r w:rsidR="000A3AC6" w:rsidRPr="00722709">
        <w:rPr>
          <w:rFonts w:ascii="Calibri Light" w:hAnsi="Calibri Light" w:cs="Arial"/>
          <w:i/>
          <w:sz w:val="24"/>
          <w:szCs w:val="24"/>
        </w:rPr>
        <w:t xml:space="preserve">study type, sites(s), setting, patient/provider population and selection, </w:t>
      </w:r>
      <w:r w:rsidR="004A668B" w:rsidRPr="00722709">
        <w:rPr>
          <w:rFonts w:ascii="Calibri Light" w:hAnsi="Calibri Light" w:cs="Arial"/>
          <w:i/>
          <w:sz w:val="24"/>
          <w:szCs w:val="24"/>
        </w:rPr>
        <w:t>comparison/reference</w:t>
      </w:r>
      <w:r w:rsidR="00A9016C" w:rsidRPr="00722709">
        <w:rPr>
          <w:rFonts w:ascii="Calibri Light" w:hAnsi="Calibri Light" w:cs="Arial"/>
          <w:i/>
          <w:sz w:val="24"/>
          <w:szCs w:val="24"/>
        </w:rPr>
        <w:t>/control</w:t>
      </w:r>
      <w:r w:rsidR="004A668B" w:rsidRPr="00722709">
        <w:rPr>
          <w:rFonts w:ascii="Calibri Light" w:hAnsi="Calibri Light" w:cs="Arial"/>
          <w:i/>
          <w:sz w:val="24"/>
          <w:szCs w:val="24"/>
        </w:rPr>
        <w:t xml:space="preserve"> group</w:t>
      </w:r>
      <w:r w:rsidR="00A9016C" w:rsidRPr="00722709">
        <w:rPr>
          <w:rFonts w:ascii="Calibri Light" w:hAnsi="Calibri Light" w:cs="Arial"/>
          <w:i/>
          <w:sz w:val="24"/>
          <w:szCs w:val="24"/>
        </w:rPr>
        <w:t>(s)</w:t>
      </w:r>
      <w:r w:rsidR="004A668B" w:rsidRPr="00722709">
        <w:rPr>
          <w:rFonts w:ascii="Calibri Light" w:hAnsi="Calibri Light" w:cs="Arial"/>
          <w:i/>
          <w:sz w:val="24"/>
          <w:szCs w:val="24"/>
        </w:rPr>
        <w:t>/site</w:t>
      </w:r>
      <w:r w:rsidR="00A9016C" w:rsidRPr="00722709">
        <w:rPr>
          <w:rFonts w:ascii="Calibri Light" w:hAnsi="Calibri Light" w:cs="Arial"/>
          <w:i/>
          <w:sz w:val="24"/>
          <w:szCs w:val="24"/>
        </w:rPr>
        <w:t>(s)</w:t>
      </w:r>
      <w:r w:rsidR="004A668B" w:rsidRPr="00722709">
        <w:rPr>
          <w:rFonts w:ascii="Calibri Light" w:hAnsi="Calibri Light" w:cs="Arial"/>
          <w:i/>
          <w:sz w:val="24"/>
          <w:szCs w:val="24"/>
        </w:rPr>
        <w:t xml:space="preserve">, </w:t>
      </w:r>
      <w:r w:rsidR="000A3AC6" w:rsidRPr="00722709">
        <w:rPr>
          <w:rFonts w:ascii="Calibri Light" w:hAnsi="Calibri Light" w:cs="Arial"/>
          <w:i/>
          <w:sz w:val="24"/>
          <w:szCs w:val="24"/>
        </w:rPr>
        <w:t xml:space="preserve">primary and secondary outcome(s), objective process and outcome measure(s) </w:t>
      </w:r>
      <w:r w:rsidR="004A668B" w:rsidRPr="00722709">
        <w:rPr>
          <w:rFonts w:ascii="Calibri Light" w:hAnsi="Calibri Light" w:cs="Arial"/>
          <w:i/>
          <w:sz w:val="24"/>
          <w:szCs w:val="24"/>
        </w:rPr>
        <w:t xml:space="preserve">including baseline, intervention and follow-up period(s) </w:t>
      </w:r>
      <w:r w:rsidR="000A3AC6" w:rsidRPr="00722709">
        <w:rPr>
          <w:rFonts w:ascii="Calibri Light" w:hAnsi="Calibri Light" w:cs="Arial"/>
          <w:i/>
          <w:sz w:val="24"/>
          <w:szCs w:val="24"/>
        </w:rPr>
        <w:t xml:space="preserve">as appropriate, data sources or qualitative tools/instruments, power/sample size calculation, </w:t>
      </w:r>
      <w:r w:rsidR="00A9016C" w:rsidRPr="00722709">
        <w:rPr>
          <w:rFonts w:ascii="Calibri Light" w:hAnsi="Calibri Light" w:cs="Arial"/>
          <w:i/>
          <w:sz w:val="24"/>
          <w:szCs w:val="24"/>
        </w:rPr>
        <w:t xml:space="preserve">and </w:t>
      </w:r>
      <w:r w:rsidR="000A3AC6" w:rsidRPr="00722709">
        <w:rPr>
          <w:rFonts w:ascii="Calibri Light" w:hAnsi="Calibri Light" w:cs="Arial"/>
          <w:i/>
          <w:sz w:val="24"/>
          <w:szCs w:val="24"/>
        </w:rPr>
        <w:t>statistical analysis plan</w:t>
      </w:r>
      <w:r w:rsidR="00A9016C" w:rsidRPr="00722709">
        <w:rPr>
          <w:rFonts w:ascii="Calibri Light" w:hAnsi="Calibri Light" w:cs="Arial"/>
          <w:i/>
          <w:sz w:val="24"/>
          <w:szCs w:val="24"/>
        </w:rPr>
        <w:t>, including data linkage plan where required.</w:t>
      </w:r>
    </w:p>
    <w:p w14:paraId="37FC05F9" w14:textId="77777777" w:rsidR="006551CF" w:rsidRPr="00722709" w:rsidRDefault="000A3AC6" w:rsidP="006551CF">
      <w:pPr>
        <w:pStyle w:val="ListParagraph"/>
        <w:numPr>
          <w:ilvl w:val="0"/>
          <w:numId w:val="8"/>
        </w:numPr>
        <w:spacing w:after="0"/>
        <w:rPr>
          <w:rFonts w:ascii="Calibri Light" w:hAnsi="Calibri Light" w:cs="Arial"/>
          <w:i/>
          <w:sz w:val="24"/>
          <w:szCs w:val="24"/>
        </w:rPr>
      </w:pPr>
      <w:r w:rsidRPr="00722709">
        <w:rPr>
          <w:rFonts w:ascii="Calibri Light" w:hAnsi="Calibri Light" w:cs="Arial"/>
          <w:i/>
          <w:sz w:val="24"/>
          <w:szCs w:val="24"/>
        </w:rPr>
        <w:t xml:space="preserve">Provide </w:t>
      </w:r>
      <w:r w:rsidR="00A27FC6" w:rsidRPr="00722709">
        <w:rPr>
          <w:rFonts w:ascii="Calibri Light" w:hAnsi="Calibri Light" w:cs="Arial"/>
          <w:i/>
          <w:sz w:val="24"/>
          <w:szCs w:val="24"/>
        </w:rPr>
        <w:t>details about any costing component</w:t>
      </w:r>
      <w:r w:rsidRPr="00722709">
        <w:rPr>
          <w:rFonts w:ascii="Calibri Light" w:hAnsi="Calibri Light" w:cs="Arial"/>
          <w:i/>
          <w:sz w:val="24"/>
          <w:szCs w:val="24"/>
        </w:rPr>
        <w:t xml:space="preserve"> </w:t>
      </w:r>
      <w:r w:rsidR="004A668B" w:rsidRPr="00722709">
        <w:rPr>
          <w:rFonts w:ascii="Calibri Light" w:hAnsi="Calibri Light" w:cs="Arial"/>
          <w:i/>
          <w:sz w:val="24"/>
          <w:szCs w:val="24"/>
        </w:rPr>
        <w:t xml:space="preserve">or </w:t>
      </w:r>
      <w:r w:rsidRPr="00722709">
        <w:rPr>
          <w:rFonts w:ascii="Calibri Light" w:hAnsi="Calibri Light" w:cs="Arial"/>
          <w:i/>
          <w:sz w:val="24"/>
          <w:szCs w:val="24"/>
        </w:rPr>
        <w:t>economic evaluation</w:t>
      </w:r>
      <w:r w:rsidR="004A668B" w:rsidRPr="00722709">
        <w:rPr>
          <w:rFonts w:ascii="Calibri Light" w:hAnsi="Calibri Light" w:cs="Arial"/>
          <w:i/>
          <w:sz w:val="24"/>
          <w:szCs w:val="24"/>
        </w:rPr>
        <w:t>.</w:t>
      </w:r>
    </w:p>
    <w:p w14:paraId="5A7DE365" w14:textId="77777777" w:rsidR="00A27FC6" w:rsidRPr="00722709" w:rsidRDefault="00A27FC6" w:rsidP="002B3FD3">
      <w:pPr>
        <w:spacing w:after="0"/>
        <w:rPr>
          <w:rFonts w:ascii="Calibri Light" w:hAnsi="Calibri Light" w:cs="Arial"/>
          <w:sz w:val="24"/>
          <w:szCs w:val="24"/>
        </w:rPr>
      </w:pPr>
    </w:p>
    <w:p w14:paraId="2A896D8A" w14:textId="77777777" w:rsidR="006551CF" w:rsidRPr="00722709" w:rsidRDefault="00471FE7" w:rsidP="002B3FD3">
      <w:pPr>
        <w:spacing w:after="0"/>
        <w:rPr>
          <w:rFonts w:ascii="Calibri Light" w:hAnsi="Calibri Light" w:cs="Arial"/>
          <w:sz w:val="24"/>
          <w:szCs w:val="24"/>
        </w:rPr>
      </w:pPr>
      <w:r w:rsidRPr="00722709">
        <w:rPr>
          <w:rFonts w:ascii="Calibri Light" w:hAnsi="Calibri Light" w:cs="Arial"/>
          <w:sz w:val="24"/>
          <w:szCs w:val="24"/>
          <w:u w:val="single"/>
        </w:rPr>
        <w:t xml:space="preserve">Expected </w:t>
      </w:r>
      <w:r w:rsidR="00C76366" w:rsidRPr="00722709">
        <w:rPr>
          <w:rFonts w:ascii="Calibri Light" w:hAnsi="Calibri Light" w:cs="Arial"/>
          <w:sz w:val="24"/>
          <w:szCs w:val="24"/>
          <w:u w:val="single"/>
        </w:rPr>
        <w:t>impacts</w:t>
      </w:r>
      <w:r w:rsidR="009A4628" w:rsidRPr="00722709">
        <w:rPr>
          <w:rFonts w:ascii="Calibri Light" w:hAnsi="Calibri Light" w:cs="Arial"/>
          <w:sz w:val="24"/>
          <w:szCs w:val="24"/>
          <w:u w:val="single"/>
        </w:rPr>
        <w:t xml:space="preserve"> of research</w:t>
      </w:r>
      <w:r w:rsidR="00D27C1D" w:rsidRPr="00722709">
        <w:rPr>
          <w:rFonts w:ascii="Calibri Light" w:hAnsi="Calibri Light" w:cs="Arial"/>
          <w:sz w:val="24"/>
          <w:szCs w:val="24"/>
        </w:rPr>
        <w:t xml:space="preserve"> (maximum 1 page)</w:t>
      </w:r>
    </w:p>
    <w:p w14:paraId="753C046C" w14:textId="77777777" w:rsidR="00471FE7" w:rsidRPr="00722709" w:rsidRDefault="000A3AC6" w:rsidP="00471FE7">
      <w:pPr>
        <w:pStyle w:val="ListParagraph"/>
        <w:numPr>
          <w:ilvl w:val="0"/>
          <w:numId w:val="9"/>
        </w:numPr>
        <w:spacing w:after="0"/>
        <w:rPr>
          <w:rFonts w:ascii="Calibri Light" w:hAnsi="Calibri Light" w:cs="Arial"/>
          <w:sz w:val="24"/>
          <w:szCs w:val="24"/>
        </w:rPr>
      </w:pPr>
      <w:r w:rsidRPr="00722709">
        <w:rPr>
          <w:rFonts w:ascii="Calibri Light" w:hAnsi="Calibri Light" w:cs="Arial"/>
          <w:i/>
          <w:sz w:val="24"/>
          <w:szCs w:val="24"/>
        </w:rPr>
        <w:t xml:space="preserve">Outline what new </w:t>
      </w:r>
      <w:r w:rsidR="00FF2AD2" w:rsidRPr="00722709">
        <w:rPr>
          <w:rFonts w:ascii="Calibri Light" w:hAnsi="Calibri Light" w:cs="Arial"/>
          <w:i/>
          <w:sz w:val="24"/>
          <w:szCs w:val="24"/>
        </w:rPr>
        <w:t>evidence the research will generate</w:t>
      </w:r>
    </w:p>
    <w:p w14:paraId="1A829368" w14:textId="77777777" w:rsidR="00FF2AD2" w:rsidRPr="00722709" w:rsidRDefault="00D27C1D" w:rsidP="009A4628">
      <w:pPr>
        <w:pStyle w:val="ListParagraph"/>
        <w:numPr>
          <w:ilvl w:val="0"/>
          <w:numId w:val="9"/>
        </w:numPr>
        <w:spacing w:after="0"/>
        <w:rPr>
          <w:rFonts w:ascii="Calibri Light" w:hAnsi="Calibri Light" w:cs="Arial"/>
          <w:i/>
          <w:sz w:val="24"/>
          <w:szCs w:val="24"/>
        </w:rPr>
      </w:pPr>
      <w:r w:rsidRPr="00722709">
        <w:rPr>
          <w:rFonts w:ascii="Calibri Light" w:hAnsi="Calibri Light" w:cs="Arial"/>
          <w:i/>
          <w:sz w:val="24"/>
          <w:szCs w:val="24"/>
        </w:rPr>
        <w:t>Describe how the evidence generated through this research is likely to impact on policy and/or practice in population health, patient care or health service delivery</w:t>
      </w:r>
      <w:r w:rsidR="000A3AC6" w:rsidRPr="00722709">
        <w:rPr>
          <w:rFonts w:ascii="Calibri Light" w:hAnsi="Calibri Light" w:cs="Arial"/>
          <w:i/>
          <w:sz w:val="24"/>
          <w:szCs w:val="24"/>
        </w:rPr>
        <w:t xml:space="preserve"> </w:t>
      </w:r>
      <w:r w:rsidR="00825649" w:rsidRPr="00722709">
        <w:rPr>
          <w:rFonts w:ascii="Calibri Light" w:hAnsi="Calibri Light" w:cs="Arial"/>
          <w:i/>
          <w:sz w:val="24"/>
          <w:szCs w:val="24"/>
        </w:rPr>
        <w:t>across SPHERE</w:t>
      </w:r>
      <w:r w:rsidR="00705041" w:rsidRPr="00722709">
        <w:rPr>
          <w:rFonts w:ascii="Calibri Light" w:hAnsi="Calibri Light" w:cs="Arial"/>
          <w:i/>
          <w:sz w:val="24"/>
          <w:szCs w:val="24"/>
        </w:rPr>
        <w:t xml:space="preserve">. Include consideration of the </w:t>
      </w:r>
      <w:r w:rsidR="000A3AC6" w:rsidRPr="00722709">
        <w:rPr>
          <w:rFonts w:ascii="Calibri Light" w:hAnsi="Calibri Light" w:cs="Arial"/>
          <w:i/>
          <w:sz w:val="24"/>
          <w:szCs w:val="24"/>
        </w:rPr>
        <w:t xml:space="preserve">transferability, </w:t>
      </w:r>
      <w:r w:rsidR="00705041" w:rsidRPr="00722709">
        <w:rPr>
          <w:rFonts w:ascii="Calibri Light" w:hAnsi="Calibri Light" w:cs="Arial"/>
          <w:i/>
          <w:sz w:val="24"/>
          <w:szCs w:val="24"/>
        </w:rPr>
        <w:t>sustainability and scalability of the research findings</w:t>
      </w:r>
      <w:r w:rsidR="00772B4B" w:rsidRPr="00722709">
        <w:rPr>
          <w:rFonts w:ascii="Calibri Light" w:hAnsi="Calibri Light" w:cs="Arial"/>
          <w:i/>
          <w:sz w:val="24"/>
          <w:szCs w:val="24"/>
        </w:rPr>
        <w:t>.</w:t>
      </w:r>
    </w:p>
    <w:p w14:paraId="1E5DAD1D" w14:textId="77777777" w:rsidR="002B3FD3" w:rsidRPr="00722709" w:rsidRDefault="002B3FD3" w:rsidP="00471FE7">
      <w:pPr>
        <w:spacing w:after="0"/>
        <w:rPr>
          <w:rFonts w:ascii="Calibri Light" w:hAnsi="Calibri Light" w:cs="Arial"/>
          <w:sz w:val="24"/>
          <w:szCs w:val="24"/>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334"/>
      </w:tblGrid>
      <w:tr w:rsidR="00D27C1D" w:rsidRPr="00722709" w14:paraId="059AE9CE" w14:textId="77777777" w:rsidTr="00AD3249">
        <w:trPr>
          <w:trHeight w:val="4910"/>
        </w:trPr>
        <w:tc>
          <w:tcPr>
            <w:tcW w:w="9334" w:type="dxa"/>
            <w:shd w:val="clear" w:color="auto" w:fill="F2F2F2" w:themeFill="background1" w:themeFillShade="F2"/>
          </w:tcPr>
          <w:p w14:paraId="1EC48F1E" w14:textId="0B2E6731" w:rsidR="008F24EE" w:rsidRPr="00722709" w:rsidRDefault="008F24EE" w:rsidP="00722709">
            <w:pPr>
              <w:spacing w:line="276" w:lineRule="auto"/>
              <w:rPr>
                <w:rFonts w:ascii="Calibri Light" w:hAnsi="Calibri Light" w:cs="Arial"/>
                <w:b/>
                <w:sz w:val="24"/>
                <w:szCs w:val="24"/>
              </w:rPr>
            </w:pPr>
            <w:r w:rsidRPr="00722709">
              <w:rPr>
                <w:rFonts w:ascii="Calibri Light" w:hAnsi="Calibri Light" w:cs="Arial"/>
                <w:b/>
                <w:sz w:val="24"/>
                <w:szCs w:val="24"/>
              </w:rPr>
              <w:lastRenderedPageBreak/>
              <w:t>BACKGROUND</w:t>
            </w:r>
          </w:p>
          <w:p w14:paraId="04F5DF2D" w14:textId="3265671A" w:rsidR="007F7503" w:rsidRPr="00722709" w:rsidRDefault="00707CA3" w:rsidP="00722709">
            <w:pPr>
              <w:spacing w:line="276" w:lineRule="auto"/>
              <w:rPr>
                <w:rFonts w:ascii="Calibri Light" w:hAnsi="Calibri Light" w:cs="Arial"/>
                <w:sz w:val="24"/>
                <w:szCs w:val="24"/>
              </w:rPr>
            </w:pPr>
            <w:r w:rsidRPr="00722709">
              <w:rPr>
                <w:rFonts w:ascii="Calibri Light" w:hAnsi="Calibri Light" w:cs="Arial"/>
                <w:sz w:val="24"/>
                <w:szCs w:val="24"/>
              </w:rPr>
              <w:t>Alcohol and other drug</w:t>
            </w:r>
            <w:r w:rsidR="007F7503" w:rsidRPr="00722709">
              <w:rPr>
                <w:rFonts w:ascii="Calibri Light" w:hAnsi="Calibri Light" w:cs="Arial"/>
                <w:sz w:val="24"/>
                <w:szCs w:val="24"/>
              </w:rPr>
              <w:t xml:space="preserve"> (</w:t>
            </w:r>
            <w:proofErr w:type="spellStart"/>
            <w:r w:rsidR="007F7503" w:rsidRPr="00722709">
              <w:rPr>
                <w:rFonts w:ascii="Calibri Light" w:hAnsi="Calibri Light" w:cs="Arial"/>
                <w:sz w:val="24"/>
                <w:szCs w:val="24"/>
              </w:rPr>
              <w:t>AoD</w:t>
            </w:r>
            <w:proofErr w:type="spellEnd"/>
            <w:r w:rsidR="007F7503" w:rsidRPr="00722709">
              <w:rPr>
                <w:rFonts w:ascii="Calibri Light" w:hAnsi="Calibri Light" w:cs="Arial"/>
                <w:sz w:val="24"/>
                <w:szCs w:val="24"/>
              </w:rPr>
              <w:t>)</w:t>
            </w:r>
            <w:r w:rsidRPr="00722709">
              <w:rPr>
                <w:rFonts w:ascii="Calibri Light" w:hAnsi="Calibri Light" w:cs="Arial"/>
                <w:sz w:val="24"/>
                <w:szCs w:val="24"/>
              </w:rPr>
              <w:t xml:space="preserve"> use </w:t>
            </w:r>
            <w:proofErr w:type="gramStart"/>
            <w:r w:rsidRPr="00722709">
              <w:rPr>
                <w:rFonts w:ascii="Calibri Light" w:hAnsi="Calibri Light" w:cs="Arial"/>
                <w:sz w:val="24"/>
                <w:szCs w:val="24"/>
              </w:rPr>
              <w:t>has</w:t>
            </w:r>
            <w:proofErr w:type="gramEnd"/>
            <w:r w:rsidRPr="00722709">
              <w:rPr>
                <w:rFonts w:ascii="Calibri Light" w:hAnsi="Calibri Light" w:cs="Arial"/>
                <w:sz w:val="24"/>
                <w:szCs w:val="24"/>
              </w:rPr>
              <w:t xml:space="preserve"> considerable health, social and economic impacts on the individual and broader society (AIHW, 20</w:t>
            </w:r>
            <w:r w:rsidR="00722709">
              <w:rPr>
                <w:rFonts w:ascii="Calibri Light" w:hAnsi="Calibri Light" w:cs="Arial"/>
                <w:sz w:val="24"/>
                <w:szCs w:val="24"/>
              </w:rPr>
              <w:t>1</w:t>
            </w:r>
            <w:r w:rsidRPr="00722709">
              <w:rPr>
                <w:rFonts w:ascii="Calibri Light" w:hAnsi="Calibri Light" w:cs="Arial"/>
                <w:sz w:val="24"/>
                <w:szCs w:val="24"/>
              </w:rPr>
              <w:t>8). It is</w:t>
            </w:r>
            <w:r w:rsidR="0095141A" w:rsidRPr="00722709">
              <w:rPr>
                <w:rFonts w:ascii="Calibri Light" w:hAnsi="Calibri Light" w:cs="Arial"/>
                <w:sz w:val="24"/>
                <w:szCs w:val="24"/>
              </w:rPr>
              <w:t xml:space="preserve"> a</w:t>
            </w:r>
            <w:r w:rsidRPr="00722709">
              <w:rPr>
                <w:rFonts w:ascii="Calibri Light" w:hAnsi="Calibri Light" w:cs="Arial"/>
                <w:sz w:val="24"/>
                <w:szCs w:val="24"/>
              </w:rPr>
              <w:t xml:space="preserve"> </w:t>
            </w:r>
            <w:r w:rsidR="00C21140" w:rsidRPr="00722709">
              <w:rPr>
                <w:rFonts w:ascii="Calibri Light" w:hAnsi="Calibri Light" w:cs="Arial"/>
                <w:sz w:val="24"/>
                <w:szCs w:val="24"/>
              </w:rPr>
              <w:t xml:space="preserve">leading </w:t>
            </w:r>
            <w:r w:rsidRPr="00722709">
              <w:rPr>
                <w:rFonts w:ascii="Calibri Light" w:hAnsi="Calibri Light" w:cs="Arial"/>
                <w:sz w:val="24"/>
                <w:szCs w:val="24"/>
              </w:rPr>
              <w:t>cause of preventable disease and illness,</w:t>
            </w:r>
            <w:r w:rsidR="002366C5">
              <w:rPr>
                <w:rFonts w:ascii="Calibri Light" w:hAnsi="Calibri Light" w:cs="Arial"/>
                <w:sz w:val="24"/>
                <w:szCs w:val="24"/>
              </w:rPr>
              <w:t xml:space="preserve"> and</w:t>
            </w:r>
            <w:r w:rsidRPr="00722709">
              <w:rPr>
                <w:rFonts w:ascii="Calibri Light" w:hAnsi="Calibri Light" w:cs="Arial"/>
                <w:sz w:val="24"/>
                <w:szCs w:val="24"/>
              </w:rPr>
              <w:t xml:space="preserve"> is associated with hospital admissions, mental health problems, </w:t>
            </w:r>
            <w:proofErr w:type="gramStart"/>
            <w:r w:rsidRPr="00722709">
              <w:rPr>
                <w:rFonts w:ascii="Calibri Light" w:hAnsi="Calibri Light" w:cs="Arial"/>
                <w:sz w:val="24"/>
                <w:szCs w:val="24"/>
              </w:rPr>
              <w:t>perinatal</w:t>
            </w:r>
            <w:proofErr w:type="gramEnd"/>
            <w:r w:rsidRPr="00722709">
              <w:rPr>
                <w:rFonts w:ascii="Calibri Light" w:hAnsi="Calibri Light" w:cs="Arial"/>
                <w:sz w:val="24"/>
                <w:szCs w:val="24"/>
              </w:rPr>
              <w:t xml:space="preserve"> complications, harms associated with injecting, overdose and mortality.  </w:t>
            </w:r>
            <w:r w:rsidR="00813446" w:rsidRPr="00722709">
              <w:rPr>
                <w:rFonts w:ascii="Calibri Light" w:hAnsi="Calibri Light" w:cs="Arial"/>
                <w:sz w:val="24"/>
                <w:szCs w:val="24"/>
              </w:rPr>
              <w:t xml:space="preserve">The </w:t>
            </w:r>
            <w:r w:rsidRPr="00722709">
              <w:rPr>
                <w:rFonts w:ascii="Calibri Light" w:hAnsi="Calibri Light" w:cs="Arial"/>
                <w:sz w:val="24"/>
                <w:szCs w:val="24"/>
              </w:rPr>
              <w:t xml:space="preserve">most comprehensive attempt to </w:t>
            </w:r>
            <w:r w:rsidR="009516BD">
              <w:rPr>
                <w:rFonts w:ascii="Calibri Light" w:hAnsi="Calibri Light" w:cs="Arial"/>
                <w:sz w:val="24"/>
                <w:szCs w:val="24"/>
              </w:rPr>
              <w:t>cost</w:t>
            </w:r>
            <w:r w:rsidR="009516BD" w:rsidRPr="00722709">
              <w:rPr>
                <w:rFonts w:ascii="Calibri Light" w:hAnsi="Calibri Light" w:cs="Arial"/>
                <w:sz w:val="24"/>
                <w:szCs w:val="24"/>
              </w:rPr>
              <w:t xml:space="preserve"> </w:t>
            </w:r>
            <w:r w:rsidRPr="00722709">
              <w:rPr>
                <w:rFonts w:ascii="Calibri Light" w:hAnsi="Calibri Light" w:cs="Arial"/>
                <w:sz w:val="24"/>
                <w:szCs w:val="24"/>
              </w:rPr>
              <w:t xml:space="preserve">the societal burden </w:t>
            </w:r>
            <w:r w:rsidR="00822DB0" w:rsidRPr="00722709">
              <w:rPr>
                <w:rFonts w:ascii="Calibri Light" w:hAnsi="Calibri Light" w:cs="Arial"/>
                <w:sz w:val="24"/>
                <w:szCs w:val="24"/>
              </w:rPr>
              <w:t>estimated that</w:t>
            </w:r>
            <w:r w:rsidR="00813446" w:rsidRPr="00722709">
              <w:rPr>
                <w:rFonts w:ascii="Calibri Light" w:hAnsi="Calibri Light" w:cs="Arial"/>
                <w:sz w:val="24"/>
                <w:szCs w:val="24"/>
              </w:rPr>
              <w:t xml:space="preserve"> in 2004/5</w:t>
            </w:r>
            <w:r w:rsidR="00822DB0" w:rsidRPr="00722709">
              <w:rPr>
                <w:rFonts w:ascii="Calibri Light" w:hAnsi="Calibri Light" w:cs="Arial"/>
                <w:sz w:val="24"/>
                <w:szCs w:val="24"/>
              </w:rPr>
              <w:t xml:space="preserve"> </w:t>
            </w:r>
            <w:proofErr w:type="spellStart"/>
            <w:r w:rsidR="007F7503" w:rsidRPr="00722709">
              <w:rPr>
                <w:rFonts w:ascii="Calibri Light" w:hAnsi="Calibri Light" w:cs="Arial"/>
                <w:sz w:val="24"/>
                <w:szCs w:val="24"/>
              </w:rPr>
              <w:t>AoD</w:t>
            </w:r>
            <w:proofErr w:type="spellEnd"/>
            <w:r w:rsidR="00822DB0" w:rsidRPr="00722709">
              <w:rPr>
                <w:rFonts w:ascii="Calibri Light" w:hAnsi="Calibri Light" w:cs="Arial"/>
                <w:sz w:val="24"/>
                <w:szCs w:val="24"/>
              </w:rPr>
              <w:t xml:space="preserve"> use </w:t>
            </w:r>
            <w:r w:rsidR="00813446" w:rsidRPr="00722709">
              <w:rPr>
                <w:rFonts w:ascii="Calibri Light" w:hAnsi="Calibri Light" w:cs="Arial"/>
                <w:sz w:val="24"/>
                <w:szCs w:val="24"/>
              </w:rPr>
              <w:t>ha</w:t>
            </w:r>
            <w:r w:rsidRPr="00722709">
              <w:rPr>
                <w:rFonts w:ascii="Calibri Light" w:hAnsi="Calibri Light" w:cs="Arial"/>
                <w:sz w:val="24"/>
                <w:szCs w:val="24"/>
              </w:rPr>
              <w:t>d</w:t>
            </w:r>
            <w:r w:rsidR="00813446" w:rsidRPr="00722709">
              <w:rPr>
                <w:rFonts w:ascii="Calibri Light" w:hAnsi="Calibri Light" w:cs="Arial"/>
                <w:sz w:val="24"/>
                <w:szCs w:val="24"/>
              </w:rPr>
              <w:t xml:space="preserve"> a cost of $55.2 billion</w:t>
            </w:r>
            <w:r w:rsidRPr="00722709">
              <w:rPr>
                <w:rFonts w:ascii="Calibri Light" w:hAnsi="Calibri Light" w:cs="Arial"/>
                <w:sz w:val="24"/>
                <w:szCs w:val="24"/>
              </w:rPr>
              <w:t xml:space="preserve"> (Collins et al, 2008).  </w:t>
            </w:r>
            <w:r w:rsidR="008F24EE" w:rsidRPr="00722709">
              <w:rPr>
                <w:rFonts w:ascii="Calibri Light" w:hAnsi="Calibri Light" w:cs="Arial"/>
                <w:sz w:val="24"/>
                <w:szCs w:val="24"/>
              </w:rPr>
              <w:t xml:space="preserve">In 2017 there were </w:t>
            </w:r>
            <w:r w:rsidR="00026672" w:rsidRPr="00026672">
              <w:rPr>
                <w:rFonts w:ascii="Calibri Light" w:hAnsi="Calibri Light" w:cs="Arial"/>
                <w:sz w:val="24"/>
                <w:szCs w:val="24"/>
              </w:rPr>
              <w:t>37,997</w:t>
            </w:r>
            <w:r w:rsidR="008F24EE" w:rsidRPr="00722709">
              <w:rPr>
                <w:rFonts w:ascii="Calibri Light" w:hAnsi="Calibri Light" w:cs="Arial"/>
                <w:sz w:val="24"/>
                <w:szCs w:val="24"/>
              </w:rPr>
              <w:t xml:space="preserve"> episodes of </w:t>
            </w:r>
            <w:r w:rsidR="00D7109A" w:rsidRPr="00722709">
              <w:rPr>
                <w:rFonts w:ascii="Calibri Light" w:hAnsi="Calibri Light" w:cs="Arial"/>
                <w:sz w:val="24"/>
                <w:szCs w:val="24"/>
              </w:rPr>
              <w:t>treatment for problems with alcohol or other drugs</w:t>
            </w:r>
            <w:r w:rsidR="008F24EE" w:rsidRPr="00722709">
              <w:rPr>
                <w:rFonts w:ascii="Calibri Light" w:hAnsi="Calibri Light" w:cs="Arial"/>
                <w:sz w:val="24"/>
                <w:szCs w:val="24"/>
              </w:rPr>
              <w:t xml:space="preserve"> in NSW</w:t>
            </w:r>
            <w:r w:rsidR="00722709">
              <w:rPr>
                <w:rFonts w:ascii="Calibri Light" w:hAnsi="Calibri Light" w:cs="Arial"/>
                <w:sz w:val="24"/>
                <w:szCs w:val="24"/>
              </w:rPr>
              <w:t xml:space="preserve"> (AIHW, 2018)</w:t>
            </w:r>
            <w:r w:rsidR="00D7109A" w:rsidRPr="00722709">
              <w:rPr>
                <w:rFonts w:ascii="Calibri Light" w:hAnsi="Calibri Light" w:cs="Arial"/>
                <w:sz w:val="24"/>
                <w:szCs w:val="24"/>
              </w:rPr>
              <w:t xml:space="preserve">. </w:t>
            </w:r>
          </w:p>
          <w:p w14:paraId="06487AFC" w14:textId="77777777" w:rsidR="00223A5B" w:rsidRDefault="00223A5B" w:rsidP="00722709">
            <w:pPr>
              <w:spacing w:line="276" w:lineRule="auto"/>
              <w:rPr>
                <w:rFonts w:ascii="Calibri Light" w:hAnsi="Calibri Light" w:cs="Arial"/>
                <w:sz w:val="24"/>
                <w:szCs w:val="24"/>
              </w:rPr>
            </w:pPr>
          </w:p>
          <w:p w14:paraId="56E361A2" w14:textId="4E261C3D" w:rsidR="007F7503" w:rsidRPr="00722709" w:rsidRDefault="00D7109A" w:rsidP="00722709">
            <w:pPr>
              <w:spacing w:line="276" w:lineRule="auto"/>
              <w:rPr>
                <w:rFonts w:ascii="Calibri Light" w:hAnsi="Calibri Light" w:cs="Arial"/>
                <w:sz w:val="24"/>
                <w:szCs w:val="24"/>
              </w:rPr>
            </w:pPr>
            <w:r w:rsidRPr="00722709">
              <w:rPr>
                <w:rFonts w:ascii="Calibri Light" w:hAnsi="Calibri Light" w:cs="Arial"/>
                <w:sz w:val="24"/>
                <w:szCs w:val="24"/>
              </w:rPr>
              <w:t xml:space="preserve">Despite the considerable size of the problem, </w:t>
            </w:r>
            <w:r w:rsidR="007F7503" w:rsidRPr="00722709">
              <w:rPr>
                <w:rFonts w:ascii="Calibri Light" w:hAnsi="Calibri Light" w:cs="Arial"/>
                <w:sz w:val="24"/>
                <w:szCs w:val="24"/>
              </w:rPr>
              <w:t xml:space="preserve">routine </w:t>
            </w:r>
            <w:proofErr w:type="spellStart"/>
            <w:r w:rsidR="007F7503" w:rsidRPr="00722709">
              <w:rPr>
                <w:rFonts w:ascii="Calibri Light" w:hAnsi="Calibri Light" w:cs="Arial"/>
                <w:sz w:val="24"/>
                <w:szCs w:val="24"/>
              </w:rPr>
              <w:t>AoD</w:t>
            </w:r>
            <w:proofErr w:type="spellEnd"/>
            <w:r w:rsidR="007F7503" w:rsidRPr="00722709">
              <w:rPr>
                <w:rFonts w:ascii="Calibri Light" w:hAnsi="Calibri Light" w:cs="Arial"/>
                <w:sz w:val="24"/>
                <w:szCs w:val="24"/>
              </w:rPr>
              <w:t xml:space="preserve"> treatment data has </w:t>
            </w:r>
            <w:r w:rsidR="00722709">
              <w:rPr>
                <w:rFonts w:ascii="Calibri Light" w:hAnsi="Calibri Light" w:cs="Arial"/>
                <w:sz w:val="24"/>
                <w:szCs w:val="24"/>
              </w:rPr>
              <w:t>to-</w:t>
            </w:r>
            <w:r w:rsidR="007F7503" w:rsidRPr="00722709">
              <w:rPr>
                <w:rFonts w:ascii="Calibri Light" w:hAnsi="Calibri Light" w:cs="Arial"/>
                <w:sz w:val="24"/>
                <w:szCs w:val="24"/>
              </w:rPr>
              <w:t xml:space="preserve">date consisted </w:t>
            </w:r>
            <w:r w:rsidR="0095141A" w:rsidRPr="00722709">
              <w:rPr>
                <w:rFonts w:ascii="Calibri Light" w:hAnsi="Calibri Light" w:cs="Arial"/>
                <w:sz w:val="24"/>
                <w:szCs w:val="24"/>
              </w:rPr>
              <w:t xml:space="preserve">only </w:t>
            </w:r>
            <w:r w:rsidR="007F7503" w:rsidRPr="00722709">
              <w:rPr>
                <w:rFonts w:ascii="Calibri Light" w:hAnsi="Calibri Light" w:cs="Arial"/>
                <w:sz w:val="24"/>
                <w:szCs w:val="24"/>
              </w:rPr>
              <w:t>of descriptions of the treatment population (</w:t>
            </w:r>
            <w:r w:rsidR="00D66D8F">
              <w:rPr>
                <w:rFonts w:ascii="Calibri Light" w:hAnsi="Calibri Light" w:cs="Arial"/>
                <w:sz w:val="24"/>
                <w:szCs w:val="24"/>
              </w:rPr>
              <w:t xml:space="preserve">Alcohol and Other Drugs Treatment Services, National Minimum Data Set; </w:t>
            </w:r>
            <w:r w:rsidR="007F7503" w:rsidRPr="00722709">
              <w:rPr>
                <w:rFonts w:ascii="Calibri Light" w:hAnsi="Calibri Light" w:cs="Arial"/>
                <w:sz w:val="24"/>
                <w:szCs w:val="24"/>
              </w:rPr>
              <w:t xml:space="preserve">AODTS NMDS), measures of throughput (AODTS NMDS), and a single measure of treatment completion (AODTS NMDS Treatment Episode Cessation Reason). </w:t>
            </w:r>
            <w:r w:rsidR="002F2BA9" w:rsidRPr="00722709">
              <w:rPr>
                <w:rFonts w:ascii="Calibri Light" w:hAnsi="Calibri Light" w:cs="Arial"/>
                <w:sz w:val="24"/>
                <w:szCs w:val="24"/>
              </w:rPr>
              <w:t>So, for example</w:t>
            </w:r>
            <w:r w:rsidR="00722709">
              <w:rPr>
                <w:rFonts w:ascii="Calibri Light" w:hAnsi="Calibri Light" w:cs="Arial"/>
                <w:sz w:val="24"/>
                <w:szCs w:val="24"/>
              </w:rPr>
              <w:t>,</w:t>
            </w:r>
            <w:r w:rsidR="002F2BA9" w:rsidRPr="00722709">
              <w:rPr>
                <w:rFonts w:ascii="Calibri Light" w:hAnsi="Calibri Light" w:cs="Arial"/>
                <w:sz w:val="24"/>
                <w:szCs w:val="24"/>
              </w:rPr>
              <w:t xml:space="preserve"> while efficacy and health economics studies provide solid evidence for the value of opioid pharmacotherapy treatment, because s</w:t>
            </w:r>
            <w:r w:rsidR="007F7503" w:rsidRPr="00722709">
              <w:rPr>
                <w:rFonts w:ascii="Calibri Light" w:hAnsi="Calibri Light" w:cs="Arial"/>
                <w:sz w:val="24"/>
                <w:szCs w:val="24"/>
              </w:rPr>
              <w:t xml:space="preserve">ervices have not been routinely collecting treatment process </w:t>
            </w:r>
            <w:r w:rsidR="00D3041B" w:rsidRPr="00722709">
              <w:rPr>
                <w:rFonts w:ascii="Calibri Light" w:hAnsi="Calibri Light" w:cs="Arial"/>
                <w:sz w:val="24"/>
                <w:szCs w:val="24"/>
              </w:rPr>
              <w:t>or outcome measures</w:t>
            </w:r>
            <w:r w:rsidR="002F2BA9" w:rsidRPr="00722709">
              <w:rPr>
                <w:rFonts w:ascii="Calibri Light" w:hAnsi="Calibri Light" w:cs="Arial"/>
                <w:sz w:val="24"/>
                <w:szCs w:val="24"/>
              </w:rPr>
              <w:t xml:space="preserve"> we do not know if this translates to effective treatment in our services</w:t>
            </w:r>
            <w:r w:rsidR="00722709">
              <w:rPr>
                <w:rFonts w:ascii="Calibri Light" w:hAnsi="Calibri Light" w:cs="Arial"/>
                <w:sz w:val="24"/>
                <w:szCs w:val="24"/>
              </w:rPr>
              <w:t xml:space="preserve"> or whether it represents good health value</w:t>
            </w:r>
            <w:r w:rsidR="002F2BA9" w:rsidRPr="00722709">
              <w:rPr>
                <w:rFonts w:ascii="Calibri Light" w:hAnsi="Calibri Light" w:cs="Arial"/>
                <w:sz w:val="24"/>
                <w:szCs w:val="24"/>
              </w:rPr>
              <w:t xml:space="preserve">. </w:t>
            </w:r>
          </w:p>
          <w:p w14:paraId="143BB410" w14:textId="77777777" w:rsidR="00223A5B" w:rsidRDefault="00223A5B" w:rsidP="00722709">
            <w:pPr>
              <w:spacing w:line="276" w:lineRule="auto"/>
              <w:rPr>
                <w:rFonts w:ascii="Calibri Light" w:hAnsi="Calibri Light" w:cs="Arial"/>
                <w:sz w:val="24"/>
                <w:szCs w:val="24"/>
              </w:rPr>
            </w:pPr>
          </w:p>
          <w:p w14:paraId="45562620" w14:textId="70C5C4C4" w:rsidR="000E33D6" w:rsidRDefault="000E33D6" w:rsidP="000E33D6">
            <w:pPr>
              <w:spacing w:line="276" w:lineRule="auto"/>
              <w:rPr>
                <w:rFonts w:ascii="Calibri Light" w:hAnsi="Calibri Light" w:cs="Arial"/>
                <w:sz w:val="24"/>
                <w:szCs w:val="24"/>
              </w:rPr>
            </w:pPr>
            <w:r w:rsidRPr="00722709">
              <w:rPr>
                <w:rFonts w:ascii="Calibri Light" w:hAnsi="Calibri Light" w:cs="Arial"/>
                <w:sz w:val="24"/>
                <w:szCs w:val="24"/>
              </w:rPr>
              <w:t xml:space="preserve">Clients </w:t>
            </w:r>
            <w:r>
              <w:rPr>
                <w:rFonts w:ascii="Calibri Light" w:hAnsi="Calibri Light" w:cs="Arial"/>
                <w:sz w:val="24"/>
                <w:szCs w:val="24"/>
              </w:rPr>
              <w:t xml:space="preserve">with opioid dependence </w:t>
            </w:r>
            <w:r w:rsidRPr="00722709">
              <w:rPr>
                <w:rFonts w:ascii="Calibri Light" w:hAnsi="Calibri Light" w:cs="Arial"/>
                <w:sz w:val="24"/>
                <w:szCs w:val="24"/>
              </w:rPr>
              <w:t xml:space="preserve">are </w:t>
            </w:r>
            <w:r>
              <w:rPr>
                <w:rFonts w:ascii="Calibri Light" w:hAnsi="Calibri Light" w:cs="Arial"/>
                <w:sz w:val="24"/>
                <w:szCs w:val="24"/>
              </w:rPr>
              <w:t>a particularly vulnerable group at significant risk of harm, with high rates of</w:t>
            </w:r>
            <w:r w:rsidRPr="00722709">
              <w:rPr>
                <w:rFonts w:ascii="Calibri Light" w:hAnsi="Calibri Light" w:cs="Arial"/>
                <w:sz w:val="24"/>
                <w:szCs w:val="24"/>
              </w:rPr>
              <w:t xml:space="preserve"> homelessness, exposure to violence</w:t>
            </w:r>
            <w:r>
              <w:rPr>
                <w:rFonts w:ascii="Calibri Light" w:hAnsi="Calibri Light" w:cs="Arial"/>
                <w:sz w:val="24"/>
                <w:szCs w:val="24"/>
              </w:rPr>
              <w:t>, health related problems, criminal justice system involvement, economic disadvantage</w:t>
            </w:r>
            <w:r w:rsidR="00507AFA">
              <w:rPr>
                <w:rFonts w:ascii="Calibri Light" w:hAnsi="Calibri Light" w:cs="Arial"/>
                <w:sz w:val="24"/>
                <w:szCs w:val="24"/>
              </w:rPr>
              <w:t xml:space="preserve">, and utilisation of resources across the health and welfare sectors. </w:t>
            </w:r>
            <w:r w:rsidRPr="00722709">
              <w:rPr>
                <w:rFonts w:ascii="Calibri Light" w:hAnsi="Calibri Light" w:cs="Arial"/>
                <w:sz w:val="24"/>
                <w:szCs w:val="24"/>
              </w:rPr>
              <w:t xml:space="preserve">Additionally, there is high investment in </w:t>
            </w:r>
            <w:r>
              <w:rPr>
                <w:rFonts w:ascii="Calibri Light" w:hAnsi="Calibri Light" w:cs="Arial"/>
                <w:sz w:val="24"/>
                <w:szCs w:val="24"/>
              </w:rPr>
              <w:t>Opioid Treatment Programs (</w:t>
            </w:r>
            <w:r w:rsidRPr="00722709">
              <w:rPr>
                <w:rFonts w:ascii="Calibri Light" w:hAnsi="Calibri Light" w:cs="Arial"/>
                <w:sz w:val="24"/>
                <w:szCs w:val="24"/>
              </w:rPr>
              <w:t>OTP</w:t>
            </w:r>
            <w:r>
              <w:rPr>
                <w:rFonts w:ascii="Calibri Light" w:hAnsi="Calibri Light" w:cs="Arial"/>
                <w:sz w:val="24"/>
                <w:szCs w:val="24"/>
              </w:rPr>
              <w:t>).</w:t>
            </w:r>
            <w:r w:rsidRPr="00722709">
              <w:rPr>
                <w:rFonts w:ascii="Calibri Light" w:hAnsi="Calibri Light" w:cs="Arial"/>
                <w:sz w:val="24"/>
                <w:szCs w:val="24"/>
              </w:rPr>
              <w:t xml:space="preserve"> </w:t>
            </w:r>
            <w:r>
              <w:rPr>
                <w:rFonts w:ascii="Calibri Light" w:hAnsi="Calibri Light" w:cs="Arial"/>
                <w:sz w:val="24"/>
                <w:szCs w:val="24"/>
              </w:rPr>
              <w:t xml:space="preserve">OTP are an ideal candidate for reflecting on </w:t>
            </w:r>
            <w:r w:rsidRPr="00223A5B">
              <w:rPr>
                <w:rFonts w:ascii="Calibri Light" w:hAnsi="Calibri Light" w:cs="Arial"/>
                <w:sz w:val="24"/>
                <w:szCs w:val="24"/>
              </w:rPr>
              <w:t>Value</w:t>
            </w:r>
            <w:r>
              <w:rPr>
                <w:rFonts w:ascii="Calibri Light" w:hAnsi="Calibri Light" w:cs="Arial"/>
                <w:sz w:val="24"/>
                <w:szCs w:val="24"/>
              </w:rPr>
              <w:t xml:space="preserve"> Based Health Care (VBHC) given VBHC needs to be considered over the </w:t>
            </w:r>
            <w:r w:rsidRPr="00223A5B">
              <w:rPr>
                <w:rFonts w:ascii="Calibri Light" w:hAnsi="Calibri Light" w:cs="Arial"/>
                <w:sz w:val="24"/>
                <w:szCs w:val="24"/>
              </w:rPr>
              <w:t>full cycle of care</w:t>
            </w:r>
            <w:r>
              <w:rPr>
                <w:rFonts w:ascii="Calibri Light" w:hAnsi="Calibri Light" w:cs="Arial"/>
                <w:sz w:val="24"/>
                <w:szCs w:val="24"/>
              </w:rPr>
              <w:t xml:space="preserve"> for the condition of interest, and OTP are already integrated </w:t>
            </w:r>
            <w:proofErr w:type="gramStart"/>
            <w:r>
              <w:rPr>
                <w:rFonts w:ascii="Calibri Light" w:hAnsi="Calibri Light" w:cs="Arial"/>
                <w:sz w:val="24"/>
                <w:szCs w:val="24"/>
              </w:rPr>
              <w:t>long term</w:t>
            </w:r>
            <w:proofErr w:type="gramEnd"/>
            <w:r>
              <w:rPr>
                <w:rFonts w:ascii="Calibri Light" w:hAnsi="Calibri Light" w:cs="Arial"/>
                <w:sz w:val="24"/>
                <w:szCs w:val="24"/>
              </w:rPr>
              <w:t xml:space="preserve"> treatment programs allowing the collection of outcomes and inputs over time.</w:t>
            </w:r>
          </w:p>
          <w:p w14:paraId="737407A4" w14:textId="77777777" w:rsidR="000E33D6" w:rsidRPr="00722709" w:rsidRDefault="000E33D6" w:rsidP="00722709">
            <w:pPr>
              <w:spacing w:line="276" w:lineRule="auto"/>
              <w:rPr>
                <w:rFonts w:ascii="Calibri Light" w:hAnsi="Calibri Light" w:cs="Arial"/>
                <w:sz w:val="24"/>
                <w:szCs w:val="24"/>
              </w:rPr>
            </w:pPr>
          </w:p>
          <w:p w14:paraId="6180A0F7" w14:textId="321C655C" w:rsidR="00611C44" w:rsidRDefault="0062725A" w:rsidP="00722709">
            <w:pPr>
              <w:spacing w:line="276" w:lineRule="auto"/>
              <w:rPr>
                <w:rFonts w:ascii="Calibri Light" w:hAnsi="Calibri Light" w:cs="Arial"/>
                <w:sz w:val="24"/>
                <w:szCs w:val="24"/>
              </w:rPr>
            </w:pPr>
            <w:r w:rsidRPr="00722709">
              <w:rPr>
                <w:rFonts w:ascii="Calibri Light" w:hAnsi="Calibri Light" w:cs="Arial"/>
                <w:sz w:val="24"/>
                <w:szCs w:val="24"/>
              </w:rPr>
              <w:t xml:space="preserve">The recent implementation of electronic </w:t>
            </w:r>
            <w:r w:rsidR="006E21D1" w:rsidRPr="00722709">
              <w:rPr>
                <w:rFonts w:ascii="Calibri Light" w:hAnsi="Calibri Light" w:cs="Arial"/>
                <w:sz w:val="24"/>
                <w:szCs w:val="24"/>
              </w:rPr>
              <w:t>medical records (</w:t>
            </w:r>
            <w:proofErr w:type="spellStart"/>
            <w:r w:rsidR="006E21D1" w:rsidRPr="00722709">
              <w:rPr>
                <w:rFonts w:ascii="Calibri Light" w:hAnsi="Calibri Light" w:cs="Arial"/>
                <w:sz w:val="24"/>
                <w:szCs w:val="24"/>
              </w:rPr>
              <w:t>eMR</w:t>
            </w:r>
            <w:proofErr w:type="spellEnd"/>
            <w:r w:rsidR="006E21D1" w:rsidRPr="00722709">
              <w:rPr>
                <w:rFonts w:ascii="Calibri Light" w:hAnsi="Calibri Light" w:cs="Arial"/>
                <w:sz w:val="24"/>
                <w:szCs w:val="24"/>
              </w:rPr>
              <w:t>) in</w:t>
            </w:r>
            <w:r w:rsidRPr="00722709">
              <w:rPr>
                <w:rFonts w:ascii="Calibri Light" w:hAnsi="Calibri Light" w:cs="Arial"/>
                <w:sz w:val="24"/>
                <w:szCs w:val="24"/>
              </w:rPr>
              <w:t xml:space="preserve"> NSW Health </w:t>
            </w:r>
            <w:proofErr w:type="spellStart"/>
            <w:r w:rsidRPr="00722709">
              <w:rPr>
                <w:rFonts w:ascii="Calibri Light" w:hAnsi="Calibri Light" w:cs="Arial"/>
                <w:sz w:val="24"/>
                <w:szCs w:val="24"/>
              </w:rPr>
              <w:t>AoD</w:t>
            </w:r>
            <w:proofErr w:type="spellEnd"/>
            <w:r w:rsidRPr="00722709">
              <w:rPr>
                <w:rFonts w:ascii="Calibri Light" w:hAnsi="Calibri Light" w:cs="Arial"/>
                <w:sz w:val="24"/>
                <w:szCs w:val="24"/>
              </w:rPr>
              <w:t xml:space="preserve"> Services opens up </w:t>
            </w:r>
            <w:r w:rsidR="002C76BF">
              <w:rPr>
                <w:rFonts w:ascii="Calibri Light" w:hAnsi="Calibri Light" w:cs="Arial"/>
                <w:sz w:val="24"/>
                <w:szCs w:val="24"/>
              </w:rPr>
              <w:t xml:space="preserve">exciting </w:t>
            </w:r>
            <w:r w:rsidRPr="00722709">
              <w:rPr>
                <w:rFonts w:ascii="Calibri Light" w:hAnsi="Calibri Light" w:cs="Arial"/>
                <w:sz w:val="24"/>
                <w:szCs w:val="24"/>
              </w:rPr>
              <w:t xml:space="preserve">new </w:t>
            </w:r>
            <w:r w:rsidR="00611C44" w:rsidRPr="00722709">
              <w:rPr>
                <w:rFonts w:ascii="Calibri Light" w:hAnsi="Calibri Light" w:cs="Arial"/>
                <w:sz w:val="24"/>
                <w:szCs w:val="24"/>
              </w:rPr>
              <w:t>o</w:t>
            </w:r>
            <w:r w:rsidRPr="00722709">
              <w:rPr>
                <w:rFonts w:ascii="Calibri Light" w:hAnsi="Calibri Light" w:cs="Arial"/>
                <w:sz w:val="24"/>
                <w:szCs w:val="24"/>
              </w:rPr>
              <w:t xml:space="preserve">pportunities to better understand </w:t>
            </w:r>
            <w:r w:rsidR="002C76BF">
              <w:rPr>
                <w:rFonts w:ascii="Calibri Light" w:hAnsi="Calibri Light" w:cs="Arial"/>
                <w:sz w:val="24"/>
                <w:szCs w:val="24"/>
              </w:rPr>
              <w:t>our</w:t>
            </w:r>
            <w:r w:rsidRPr="00722709">
              <w:rPr>
                <w:rFonts w:ascii="Calibri Light" w:hAnsi="Calibri Light" w:cs="Arial"/>
                <w:sz w:val="24"/>
                <w:szCs w:val="24"/>
              </w:rPr>
              <w:t xml:space="preserve"> client population</w:t>
            </w:r>
            <w:r w:rsidR="002C76BF">
              <w:rPr>
                <w:rFonts w:ascii="Calibri Light" w:hAnsi="Calibri Light" w:cs="Arial"/>
                <w:sz w:val="24"/>
                <w:szCs w:val="24"/>
              </w:rPr>
              <w:t xml:space="preserve"> by </w:t>
            </w:r>
            <w:r w:rsidR="002E03E5">
              <w:rPr>
                <w:rFonts w:ascii="Calibri Light" w:hAnsi="Calibri Light" w:cs="Arial"/>
                <w:sz w:val="24"/>
                <w:szCs w:val="24"/>
              </w:rPr>
              <w:t>monitoring their</w:t>
            </w:r>
            <w:r w:rsidR="002C76BF" w:rsidRPr="00722709">
              <w:rPr>
                <w:rFonts w:ascii="Calibri Light" w:hAnsi="Calibri Light" w:cs="Arial"/>
                <w:sz w:val="24"/>
                <w:szCs w:val="24"/>
              </w:rPr>
              <w:t xml:space="preserve"> </w:t>
            </w:r>
            <w:r w:rsidR="002C76BF">
              <w:rPr>
                <w:rFonts w:ascii="Calibri Light" w:hAnsi="Calibri Light" w:cs="Arial"/>
                <w:sz w:val="24"/>
                <w:szCs w:val="24"/>
              </w:rPr>
              <w:t xml:space="preserve">patterns of </w:t>
            </w:r>
            <w:r w:rsidR="002C76BF" w:rsidRPr="00722709">
              <w:rPr>
                <w:rFonts w:ascii="Calibri Light" w:hAnsi="Calibri Light" w:cs="Arial"/>
                <w:sz w:val="24"/>
                <w:szCs w:val="24"/>
              </w:rPr>
              <w:t>substance use, health and social outcomes</w:t>
            </w:r>
            <w:r w:rsidR="002C76BF">
              <w:rPr>
                <w:rFonts w:ascii="Calibri Light" w:hAnsi="Calibri Light" w:cs="Arial"/>
                <w:sz w:val="24"/>
                <w:szCs w:val="24"/>
              </w:rPr>
              <w:t xml:space="preserve">, </w:t>
            </w:r>
            <w:r w:rsidR="00507AFA">
              <w:rPr>
                <w:rFonts w:ascii="Calibri Light" w:hAnsi="Calibri Light" w:cs="Arial"/>
                <w:sz w:val="24"/>
                <w:szCs w:val="24"/>
              </w:rPr>
              <w:t>and to enhance the quality, safety and efficiency of services.</w:t>
            </w:r>
            <w:r w:rsidR="00223A5B">
              <w:rPr>
                <w:rFonts w:ascii="Calibri Light" w:hAnsi="Calibri Light" w:cs="Arial"/>
                <w:sz w:val="24"/>
                <w:szCs w:val="24"/>
              </w:rPr>
              <w:t xml:space="preserve"> </w:t>
            </w:r>
            <w:r w:rsidRPr="00722709">
              <w:rPr>
                <w:rFonts w:ascii="Calibri Light" w:hAnsi="Calibri Light" w:cs="Arial"/>
                <w:sz w:val="24"/>
                <w:szCs w:val="24"/>
              </w:rPr>
              <w:t xml:space="preserve">This project will, for the first time, </w:t>
            </w:r>
            <w:r w:rsidR="0095141A" w:rsidRPr="00722709">
              <w:rPr>
                <w:rFonts w:ascii="Calibri Light" w:hAnsi="Calibri Light" w:cs="Arial"/>
                <w:sz w:val="24"/>
                <w:szCs w:val="24"/>
              </w:rPr>
              <w:t xml:space="preserve">allow us to </w:t>
            </w:r>
            <w:r w:rsidR="0060115B" w:rsidRPr="00722709">
              <w:rPr>
                <w:rFonts w:ascii="Calibri Light" w:hAnsi="Calibri Light" w:cs="Arial"/>
                <w:sz w:val="24"/>
                <w:szCs w:val="24"/>
              </w:rPr>
              <w:t xml:space="preserve">undertake continuous quality improvement in </w:t>
            </w:r>
            <w:proofErr w:type="spellStart"/>
            <w:r w:rsidR="0095141A" w:rsidRPr="00722709">
              <w:rPr>
                <w:rFonts w:ascii="Calibri Light" w:hAnsi="Calibri Light" w:cs="Arial"/>
                <w:sz w:val="24"/>
                <w:szCs w:val="24"/>
              </w:rPr>
              <w:t>AoD</w:t>
            </w:r>
            <w:proofErr w:type="spellEnd"/>
            <w:r w:rsidR="0095141A" w:rsidRPr="00722709">
              <w:rPr>
                <w:rFonts w:ascii="Calibri Light" w:hAnsi="Calibri Light" w:cs="Arial"/>
                <w:sz w:val="24"/>
                <w:szCs w:val="24"/>
              </w:rPr>
              <w:t xml:space="preserve"> services </w:t>
            </w:r>
            <w:r w:rsidR="00611C44" w:rsidRPr="00722709">
              <w:rPr>
                <w:rFonts w:ascii="Calibri Light" w:hAnsi="Calibri Light" w:cs="Arial"/>
                <w:sz w:val="24"/>
                <w:szCs w:val="24"/>
              </w:rPr>
              <w:t xml:space="preserve">from a </w:t>
            </w:r>
            <w:r w:rsidR="00D66D8F">
              <w:rPr>
                <w:rFonts w:ascii="Calibri Light" w:hAnsi="Calibri Light" w:cs="Arial"/>
                <w:sz w:val="24"/>
                <w:szCs w:val="24"/>
              </w:rPr>
              <w:t xml:space="preserve">VBHC </w:t>
            </w:r>
            <w:r w:rsidR="00611C44" w:rsidRPr="00722709">
              <w:rPr>
                <w:rFonts w:ascii="Calibri Light" w:hAnsi="Calibri Light" w:cs="Arial"/>
                <w:sz w:val="24"/>
                <w:szCs w:val="24"/>
              </w:rPr>
              <w:t>perspective</w:t>
            </w:r>
            <w:r w:rsidR="005F6210">
              <w:rPr>
                <w:rFonts w:ascii="Calibri Light" w:hAnsi="Calibri Light" w:cs="Arial"/>
                <w:sz w:val="24"/>
                <w:szCs w:val="24"/>
              </w:rPr>
              <w:t xml:space="preserve"> (Porter, 2010; </w:t>
            </w:r>
            <w:proofErr w:type="spellStart"/>
            <w:r w:rsidR="005F6210">
              <w:rPr>
                <w:rFonts w:ascii="Calibri Light" w:hAnsi="Calibri Light" w:cs="Arial"/>
                <w:sz w:val="24"/>
                <w:szCs w:val="24"/>
              </w:rPr>
              <w:t>Koff</w:t>
            </w:r>
            <w:proofErr w:type="spellEnd"/>
            <w:r w:rsidR="005F6210">
              <w:rPr>
                <w:rFonts w:ascii="Calibri Light" w:hAnsi="Calibri Light" w:cs="Arial"/>
                <w:sz w:val="24"/>
                <w:szCs w:val="24"/>
              </w:rPr>
              <w:t>, 2017)</w:t>
            </w:r>
          </w:p>
          <w:p w14:paraId="0911B5EE" w14:textId="77777777" w:rsidR="005F6210" w:rsidRPr="00722709" w:rsidRDefault="005F6210" w:rsidP="00722709">
            <w:pPr>
              <w:spacing w:line="276" w:lineRule="auto"/>
              <w:rPr>
                <w:rFonts w:ascii="Calibri Light" w:hAnsi="Calibri Light" w:cs="Arial"/>
                <w:sz w:val="24"/>
                <w:szCs w:val="24"/>
              </w:rPr>
            </w:pPr>
          </w:p>
          <w:p w14:paraId="116B2B2E" w14:textId="693C67C4" w:rsidR="008C63AB" w:rsidRPr="00722709" w:rsidRDefault="00165D6D" w:rsidP="00722709">
            <w:pPr>
              <w:spacing w:line="276" w:lineRule="auto"/>
              <w:rPr>
                <w:rFonts w:ascii="Calibri Light" w:hAnsi="Calibri Light" w:cs="Arial"/>
                <w:sz w:val="24"/>
                <w:szCs w:val="24"/>
              </w:rPr>
            </w:pPr>
            <w:r w:rsidRPr="00722709">
              <w:rPr>
                <w:rFonts w:ascii="Calibri Light" w:hAnsi="Calibri Light" w:cs="Arial"/>
                <w:sz w:val="24"/>
                <w:szCs w:val="24"/>
              </w:rPr>
              <w:t>Th</w:t>
            </w:r>
            <w:r w:rsidR="00B70AD6" w:rsidRPr="00722709">
              <w:rPr>
                <w:rFonts w:ascii="Calibri Light" w:hAnsi="Calibri Light" w:cs="Arial"/>
                <w:sz w:val="24"/>
                <w:szCs w:val="24"/>
              </w:rPr>
              <w:t>is</w:t>
            </w:r>
            <w:r w:rsidRPr="00722709">
              <w:rPr>
                <w:rFonts w:ascii="Calibri Light" w:hAnsi="Calibri Light" w:cs="Arial"/>
                <w:sz w:val="24"/>
                <w:szCs w:val="24"/>
              </w:rPr>
              <w:t xml:space="preserve"> project</w:t>
            </w:r>
            <w:r w:rsidR="00B70AD6" w:rsidRPr="00722709">
              <w:rPr>
                <w:rFonts w:ascii="Calibri Light" w:hAnsi="Calibri Light" w:cs="Arial"/>
                <w:sz w:val="24"/>
                <w:szCs w:val="24"/>
              </w:rPr>
              <w:t xml:space="preserve"> will</w:t>
            </w:r>
            <w:r w:rsidRPr="00722709">
              <w:rPr>
                <w:rFonts w:ascii="Calibri Light" w:hAnsi="Calibri Light" w:cs="Arial"/>
                <w:sz w:val="24"/>
                <w:szCs w:val="24"/>
              </w:rPr>
              <w:t xml:space="preserve"> build</w:t>
            </w:r>
            <w:r w:rsidR="00B70AD6" w:rsidRPr="00722709">
              <w:rPr>
                <w:rFonts w:ascii="Calibri Light" w:hAnsi="Calibri Light" w:cs="Arial"/>
                <w:sz w:val="24"/>
                <w:szCs w:val="24"/>
              </w:rPr>
              <w:t xml:space="preserve"> </w:t>
            </w:r>
            <w:r w:rsidRPr="00722709">
              <w:rPr>
                <w:rFonts w:ascii="Calibri Light" w:hAnsi="Calibri Light" w:cs="Arial"/>
                <w:sz w:val="24"/>
                <w:szCs w:val="24"/>
              </w:rPr>
              <w:t xml:space="preserve">on </w:t>
            </w:r>
            <w:r w:rsidR="00D3041B" w:rsidRPr="00722709">
              <w:rPr>
                <w:rFonts w:ascii="Calibri Light" w:hAnsi="Calibri Light" w:cs="Arial"/>
                <w:sz w:val="24"/>
                <w:szCs w:val="24"/>
              </w:rPr>
              <w:t>the</w:t>
            </w:r>
            <w:r w:rsidR="005816C8" w:rsidRPr="00722709">
              <w:rPr>
                <w:rFonts w:ascii="Calibri Light" w:hAnsi="Calibri Light" w:cs="Arial"/>
                <w:sz w:val="24"/>
                <w:szCs w:val="24"/>
              </w:rPr>
              <w:t xml:space="preserve"> foundational</w:t>
            </w:r>
            <w:r w:rsidR="00D3041B" w:rsidRPr="00722709">
              <w:rPr>
                <w:rFonts w:ascii="Calibri Light" w:hAnsi="Calibri Light" w:cs="Arial"/>
                <w:sz w:val="24"/>
                <w:szCs w:val="24"/>
              </w:rPr>
              <w:t xml:space="preserve"> work of our </w:t>
            </w:r>
            <w:r w:rsidR="00722709">
              <w:rPr>
                <w:rFonts w:ascii="Calibri Light" w:hAnsi="Calibri Light" w:cs="Arial"/>
                <w:sz w:val="24"/>
                <w:szCs w:val="24"/>
              </w:rPr>
              <w:t>project</w:t>
            </w:r>
            <w:r w:rsidR="00D3041B" w:rsidRPr="00722709">
              <w:rPr>
                <w:rFonts w:ascii="Calibri Light" w:hAnsi="Calibri Light" w:cs="Arial"/>
                <w:sz w:val="24"/>
                <w:szCs w:val="24"/>
              </w:rPr>
              <w:t xml:space="preserve"> </w:t>
            </w:r>
            <w:r w:rsidRPr="00722709">
              <w:rPr>
                <w:rFonts w:ascii="Calibri Light" w:hAnsi="Calibri Light" w:cs="Arial"/>
                <w:sz w:val="24"/>
                <w:szCs w:val="24"/>
              </w:rPr>
              <w:t>team</w:t>
            </w:r>
            <w:r w:rsidR="00B70AD6" w:rsidRPr="00722709">
              <w:rPr>
                <w:rFonts w:ascii="Calibri Light" w:hAnsi="Calibri Light" w:cs="Arial"/>
                <w:sz w:val="24"/>
                <w:szCs w:val="24"/>
              </w:rPr>
              <w:t xml:space="preserve"> and </w:t>
            </w:r>
            <w:r w:rsidR="00FD077A" w:rsidRPr="00722709">
              <w:rPr>
                <w:rFonts w:ascii="Calibri Light" w:hAnsi="Calibri Light" w:cs="Arial"/>
                <w:sz w:val="24"/>
                <w:szCs w:val="24"/>
              </w:rPr>
              <w:t>the</w:t>
            </w:r>
            <w:r w:rsidR="00B70AD6" w:rsidRPr="00722709">
              <w:rPr>
                <w:rFonts w:ascii="Calibri Light" w:hAnsi="Calibri Light" w:cs="Arial"/>
                <w:sz w:val="24"/>
                <w:szCs w:val="24"/>
              </w:rPr>
              <w:t xml:space="preserve"> r</w:t>
            </w:r>
            <w:r w:rsidRPr="00722709">
              <w:rPr>
                <w:rFonts w:ascii="Calibri Light" w:hAnsi="Calibri Light" w:cs="Arial"/>
                <w:sz w:val="24"/>
                <w:szCs w:val="24"/>
              </w:rPr>
              <w:t xml:space="preserve">ecent developments in </w:t>
            </w:r>
            <w:proofErr w:type="spellStart"/>
            <w:r w:rsidR="006E21D1" w:rsidRPr="00722709">
              <w:rPr>
                <w:rFonts w:ascii="Calibri Light" w:hAnsi="Calibri Light" w:cs="Arial"/>
                <w:sz w:val="24"/>
                <w:szCs w:val="24"/>
              </w:rPr>
              <w:t>eMR</w:t>
            </w:r>
            <w:proofErr w:type="spellEnd"/>
            <w:r w:rsidRPr="00722709">
              <w:rPr>
                <w:rFonts w:ascii="Calibri Light" w:hAnsi="Calibri Light" w:cs="Arial"/>
                <w:sz w:val="24"/>
                <w:szCs w:val="24"/>
              </w:rPr>
              <w:t xml:space="preserve"> in NSW </w:t>
            </w:r>
            <w:proofErr w:type="spellStart"/>
            <w:r w:rsidRPr="00722709">
              <w:rPr>
                <w:rFonts w:ascii="Calibri Light" w:hAnsi="Calibri Light" w:cs="Arial"/>
                <w:sz w:val="24"/>
                <w:szCs w:val="24"/>
              </w:rPr>
              <w:t>AoD</w:t>
            </w:r>
            <w:proofErr w:type="spellEnd"/>
            <w:r w:rsidRPr="00722709">
              <w:rPr>
                <w:rFonts w:ascii="Calibri Light" w:hAnsi="Calibri Light" w:cs="Arial"/>
                <w:sz w:val="24"/>
                <w:szCs w:val="24"/>
              </w:rPr>
              <w:t xml:space="preserve"> treatment </w:t>
            </w:r>
            <w:r w:rsidR="00B70AD6" w:rsidRPr="00722709">
              <w:rPr>
                <w:rFonts w:ascii="Calibri Light" w:hAnsi="Calibri Light" w:cs="Arial"/>
                <w:sz w:val="24"/>
                <w:szCs w:val="24"/>
              </w:rPr>
              <w:t xml:space="preserve">services. </w:t>
            </w:r>
            <w:r w:rsidR="008F24EE" w:rsidRPr="00722709">
              <w:rPr>
                <w:rFonts w:ascii="Calibri Light" w:hAnsi="Calibri Light" w:cs="Arial"/>
                <w:sz w:val="24"/>
                <w:szCs w:val="24"/>
              </w:rPr>
              <w:t>Our team has led c</w:t>
            </w:r>
            <w:r w:rsidR="008C63AB" w:rsidRPr="00722709">
              <w:rPr>
                <w:rFonts w:ascii="Calibri Light" w:hAnsi="Calibri Light" w:cs="Arial"/>
                <w:sz w:val="24"/>
                <w:szCs w:val="24"/>
              </w:rPr>
              <w:t xml:space="preserve">ollaborations between clinicians, researchers, consumers, </w:t>
            </w:r>
            <w:r w:rsidR="008F24EE" w:rsidRPr="00722709">
              <w:rPr>
                <w:rFonts w:ascii="Calibri Light" w:hAnsi="Calibri Light" w:cs="Arial"/>
                <w:sz w:val="24"/>
                <w:szCs w:val="24"/>
              </w:rPr>
              <w:t>analytics/</w:t>
            </w:r>
            <w:r w:rsidR="008C63AB" w:rsidRPr="00722709">
              <w:rPr>
                <w:rFonts w:ascii="Calibri Light" w:hAnsi="Calibri Light" w:cs="Arial"/>
                <w:sz w:val="24"/>
                <w:szCs w:val="24"/>
              </w:rPr>
              <w:t>informatics</w:t>
            </w:r>
            <w:r w:rsidR="008F24EE" w:rsidRPr="00722709">
              <w:rPr>
                <w:rFonts w:ascii="Calibri Light" w:hAnsi="Calibri Light" w:cs="Arial"/>
                <w:sz w:val="24"/>
                <w:szCs w:val="24"/>
              </w:rPr>
              <w:t xml:space="preserve"> professionals</w:t>
            </w:r>
            <w:r w:rsidR="008C63AB" w:rsidRPr="00722709">
              <w:rPr>
                <w:rFonts w:ascii="Calibri Light" w:hAnsi="Calibri Light" w:cs="Arial"/>
                <w:sz w:val="24"/>
                <w:szCs w:val="24"/>
              </w:rPr>
              <w:t xml:space="preserve"> and government in NSW over the past 10 years</w:t>
            </w:r>
            <w:r w:rsidR="002C76BF">
              <w:rPr>
                <w:rFonts w:ascii="Calibri Light" w:hAnsi="Calibri Light" w:cs="Arial"/>
                <w:sz w:val="24"/>
                <w:szCs w:val="24"/>
              </w:rPr>
              <w:t xml:space="preserve">. These </w:t>
            </w:r>
            <w:r w:rsidR="00C431C9">
              <w:rPr>
                <w:rFonts w:ascii="Calibri Light" w:hAnsi="Calibri Light" w:cs="Arial"/>
                <w:sz w:val="24"/>
                <w:szCs w:val="24"/>
              </w:rPr>
              <w:t>collaborations</w:t>
            </w:r>
            <w:r w:rsidR="008C63AB" w:rsidRPr="00722709">
              <w:rPr>
                <w:rFonts w:ascii="Calibri Light" w:hAnsi="Calibri Light" w:cs="Arial"/>
                <w:sz w:val="24"/>
                <w:szCs w:val="24"/>
              </w:rPr>
              <w:t xml:space="preserve"> </w:t>
            </w:r>
            <w:r w:rsidR="002C76BF">
              <w:rPr>
                <w:rFonts w:ascii="Calibri Light" w:hAnsi="Calibri Light" w:cs="Arial"/>
                <w:sz w:val="24"/>
                <w:szCs w:val="24"/>
              </w:rPr>
              <w:t>have</w:t>
            </w:r>
            <w:r w:rsidR="008F24EE" w:rsidRPr="00722709">
              <w:rPr>
                <w:rFonts w:ascii="Calibri Light" w:hAnsi="Calibri Light" w:cs="Arial"/>
                <w:sz w:val="24"/>
                <w:szCs w:val="24"/>
              </w:rPr>
              <w:t xml:space="preserve"> resulted in:</w:t>
            </w:r>
          </w:p>
          <w:p w14:paraId="416C0BA3" w14:textId="4D65BAAC" w:rsidR="00EC242D" w:rsidRPr="00722709" w:rsidRDefault="008C63AB" w:rsidP="00722709">
            <w:pPr>
              <w:pStyle w:val="ListParagraph"/>
              <w:numPr>
                <w:ilvl w:val="0"/>
                <w:numId w:val="15"/>
              </w:numPr>
              <w:tabs>
                <w:tab w:val="left" w:pos="426"/>
              </w:tabs>
              <w:spacing w:line="276" w:lineRule="auto"/>
              <w:rPr>
                <w:rFonts w:ascii="Calibri Light" w:hAnsi="Calibri Light" w:cs="Arial"/>
                <w:sz w:val="24"/>
                <w:szCs w:val="24"/>
              </w:rPr>
            </w:pPr>
            <w:r w:rsidRPr="00722709">
              <w:rPr>
                <w:rFonts w:ascii="Calibri Light" w:hAnsi="Calibri Light" w:cs="Arial"/>
                <w:sz w:val="24"/>
                <w:szCs w:val="24"/>
              </w:rPr>
              <w:t xml:space="preserve">Development and implementation of a standardised </w:t>
            </w:r>
            <w:proofErr w:type="spellStart"/>
            <w:r w:rsidR="006E21D1" w:rsidRPr="00722709">
              <w:rPr>
                <w:rFonts w:ascii="Calibri Light" w:hAnsi="Calibri Light" w:cs="Arial"/>
                <w:sz w:val="24"/>
                <w:szCs w:val="24"/>
              </w:rPr>
              <w:t>eMR</w:t>
            </w:r>
            <w:proofErr w:type="spellEnd"/>
            <w:r w:rsidR="002C76BF">
              <w:rPr>
                <w:rFonts w:ascii="Calibri Light" w:hAnsi="Calibri Light" w:cs="Arial"/>
                <w:sz w:val="24"/>
                <w:szCs w:val="24"/>
              </w:rPr>
              <w:t xml:space="preserve"> system, now</w:t>
            </w:r>
            <w:r w:rsidRPr="00722709">
              <w:rPr>
                <w:rFonts w:ascii="Calibri Light" w:hAnsi="Calibri Light" w:cs="Arial"/>
                <w:sz w:val="24"/>
                <w:szCs w:val="24"/>
              </w:rPr>
              <w:t xml:space="preserve"> used across NSW Health </w:t>
            </w:r>
            <w:proofErr w:type="spellStart"/>
            <w:r w:rsidRPr="00722709">
              <w:rPr>
                <w:rFonts w:ascii="Calibri Light" w:hAnsi="Calibri Light" w:cs="Arial"/>
                <w:sz w:val="24"/>
                <w:szCs w:val="24"/>
              </w:rPr>
              <w:t>AoD</w:t>
            </w:r>
            <w:proofErr w:type="spellEnd"/>
            <w:r w:rsidRPr="00722709">
              <w:rPr>
                <w:rFonts w:ascii="Calibri Light" w:hAnsi="Calibri Light" w:cs="Arial"/>
                <w:sz w:val="24"/>
                <w:szCs w:val="24"/>
              </w:rPr>
              <w:t xml:space="preserve"> sector (the Community Health and Outpatient Care (CHOC) system</w:t>
            </w:r>
            <w:r w:rsidR="00C21140" w:rsidRPr="00722709">
              <w:rPr>
                <w:rFonts w:ascii="Calibri Light" w:hAnsi="Calibri Light" w:cs="Arial"/>
                <w:sz w:val="24"/>
                <w:szCs w:val="24"/>
              </w:rPr>
              <w:t xml:space="preserve"> – led by SESIAHS for the </w:t>
            </w:r>
            <w:proofErr w:type="spellStart"/>
            <w:r w:rsidR="00C21140" w:rsidRPr="00722709">
              <w:rPr>
                <w:rFonts w:ascii="Calibri Light" w:hAnsi="Calibri Light" w:cs="Arial"/>
                <w:sz w:val="24"/>
                <w:szCs w:val="24"/>
              </w:rPr>
              <w:t>AoD</w:t>
            </w:r>
            <w:proofErr w:type="spellEnd"/>
            <w:r w:rsidR="00C21140" w:rsidRPr="00722709">
              <w:rPr>
                <w:rFonts w:ascii="Calibri Light" w:hAnsi="Calibri Light" w:cs="Arial"/>
                <w:sz w:val="24"/>
                <w:szCs w:val="24"/>
              </w:rPr>
              <w:t xml:space="preserve"> build</w:t>
            </w:r>
            <w:r w:rsidRPr="00722709">
              <w:rPr>
                <w:rFonts w:ascii="Calibri Light" w:hAnsi="Calibri Light" w:cs="Arial"/>
                <w:sz w:val="24"/>
                <w:szCs w:val="24"/>
              </w:rPr>
              <w:t xml:space="preserve">). </w:t>
            </w:r>
            <w:r w:rsidR="00D3041B" w:rsidRPr="00722709">
              <w:rPr>
                <w:rFonts w:ascii="Calibri Light" w:hAnsi="Calibri Light" w:cs="Arial"/>
                <w:sz w:val="24"/>
                <w:szCs w:val="24"/>
              </w:rPr>
              <w:t>Th</w:t>
            </w:r>
            <w:r w:rsidR="002C76BF">
              <w:rPr>
                <w:rFonts w:ascii="Calibri Light" w:hAnsi="Calibri Light" w:cs="Arial"/>
                <w:sz w:val="24"/>
                <w:szCs w:val="24"/>
              </w:rPr>
              <w:t>is means that the</w:t>
            </w:r>
            <w:r w:rsidR="00D3041B" w:rsidRPr="00722709">
              <w:rPr>
                <w:rFonts w:ascii="Calibri Light" w:hAnsi="Calibri Light" w:cs="Arial"/>
                <w:sz w:val="24"/>
                <w:szCs w:val="24"/>
              </w:rPr>
              <w:t xml:space="preserve"> data elements required to evaluate </w:t>
            </w:r>
            <w:r w:rsidR="00D3041B" w:rsidRPr="00722709">
              <w:rPr>
                <w:rFonts w:ascii="Calibri Light" w:hAnsi="Calibri Light" w:cs="Arial"/>
                <w:sz w:val="24"/>
                <w:szCs w:val="24"/>
              </w:rPr>
              <w:lastRenderedPageBreak/>
              <w:t>services through a VBHC lens are already</w:t>
            </w:r>
            <w:r w:rsidR="002428D6">
              <w:rPr>
                <w:rFonts w:ascii="Calibri Light" w:hAnsi="Calibri Light" w:cs="Arial"/>
                <w:sz w:val="24"/>
                <w:szCs w:val="24"/>
              </w:rPr>
              <w:t xml:space="preserve"> in place,</w:t>
            </w:r>
            <w:r w:rsidR="00D3041B" w:rsidRPr="00722709">
              <w:rPr>
                <w:rFonts w:ascii="Calibri Light" w:hAnsi="Calibri Light" w:cs="Arial"/>
                <w:sz w:val="24"/>
                <w:szCs w:val="24"/>
              </w:rPr>
              <w:t xml:space="preserve"> embedded in the NSW government Drug and Alcohol Services </w:t>
            </w:r>
            <w:proofErr w:type="spellStart"/>
            <w:r w:rsidR="00D3041B" w:rsidRPr="00722709">
              <w:rPr>
                <w:rFonts w:ascii="Calibri Light" w:hAnsi="Calibri Light" w:cs="Arial"/>
                <w:sz w:val="24"/>
                <w:szCs w:val="24"/>
              </w:rPr>
              <w:t>eMR</w:t>
            </w:r>
            <w:proofErr w:type="spellEnd"/>
            <w:r w:rsidR="00D3041B" w:rsidRPr="00722709">
              <w:rPr>
                <w:rFonts w:ascii="Calibri Light" w:hAnsi="Calibri Light" w:cs="Arial"/>
                <w:sz w:val="24"/>
                <w:szCs w:val="24"/>
              </w:rPr>
              <w:t xml:space="preserve">. </w:t>
            </w:r>
          </w:p>
          <w:p w14:paraId="2F51EE5E" w14:textId="77777777" w:rsidR="006E21D1" w:rsidRPr="00722709" w:rsidRDefault="006E21D1" w:rsidP="00722709">
            <w:pPr>
              <w:pStyle w:val="ListParagraph"/>
              <w:tabs>
                <w:tab w:val="left" w:pos="426"/>
              </w:tabs>
              <w:spacing w:line="276" w:lineRule="auto"/>
              <w:ind w:left="360"/>
              <w:rPr>
                <w:rFonts w:ascii="Calibri Light" w:hAnsi="Calibri Light" w:cs="Arial"/>
                <w:sz w:val="24"/>
                <w:szCs w:val="24"/>
              </w:rPr>
            </w:pPr>
          </w:p>
          <w:p w14:paraId="38402B25" w14:textId="5704637D" w:rsidR="008C63AB" w:rsidRPr="00722709" w:rsidRDefault="008C63AB" w:rsidP="00722709">
            <w:pPr>
              <w:pStyle w:val="ListParagraph"/>
              <w:numPr>
                <w:ilvl w:val="0"/>
                <w:numId w:val="15"/>
              </w:numPr>
              <w:tabs>
                <w:tab w:val="left" w:pos="426"/>
              </w:tabs>
              <w:spacing w:line="276" w:lineRule="auto"/>
              <w:rPr>
                <w:rFonts w:ascii="Calibri Light" w:hAnsi="Calibri Light" w:cs="Arial"/>
                <w:sz w:val="24"/>
                <w:szCs w:val="24"/>
              </w:rPr>
            </w:pPr>
            <w:r w:rsidRPr="00722709">
              <w:rPr>
                <w:rFonts w:ascii="Calibri Light" w:hAnsi="Calibri Light" w:cs="Arial"/>
                <w:sz w:val="24"/>
                <w:szCs w:val="24"/>
              </w:rPr>
              <w:t xml:space="preserve">The Clinical Outcomes and Quality Indicators (COQI) </w:t>
            </w:r>
            <w:r w:rsidR="008F24EE" w:rsidRPr="00722709">
              <w:rPr>
                <w:rFonts w:ascii="Calibri Light" w:hAnsi="Calibri Light" w:cs="Arial"/>
                <w:sz w:val="24"/>
                <w:szCs w:val="24"/>
              </w:rPr>
              <w:t>Framework</w:t>
            </w:r>
            <w:r w:rsidRPr="00722709">
              <w:rPr>
                <w:rFonts w:ascii="Calibri Light" w:hAnsi="Calibri Light" w:cs="Arial"/>
                <w:sz w:val="24"/>
                <w:szCs w:val="24"/>
              </w:rPr>
              <w:t>,</w:t>
            </w:r>
            <w:r w:rsidR="008F24EE" w:rsidRPr="00722709">
              <w:rPr>
                <w:rFonts w:ascii="Calibri Light" w:hAnsi="Calibri Light" w:cs="Arial"/>
                <w:sz w:val="24"/>
                <w:szCs w:val="24"/>
              </w:rPr>
              <w:t xml:space="preserve"> which</w:t>
            </w:r>
            <w:r w:rsidRPr="00722709">
              <w:rPr>
                <w:rFonts w:ascii="Calibri Light" w:hAnsi="Calibri Light" w:cs="Arial"/>
                <w:sz w:val="24"/>
                <w:szCs w:val="24"/>
              </w:rPr>
              <w:t xml:space="preserve"> outlines the information and processes required to collect, report and meaningfully interpret clinical information collected within CHOC clinical information system. </w:t>
            </w:r>
            <w:r w:rsidR="00391654">
              <w:rPr>
                <w:rFonts w:ascii="Calibri Light" w:hAnsi="Calibri Light" w:cs="Arial"/>
                <w:sz w:val="24"/>
                <w:szCs w:val="24"/>
              </w:rPr>
              <w:t xml:space="preserve">The COQI </w:t>
            </w:r>
            <w:proofErr w:type="gramStart"/>
            <w:r w:rsidR="00391654">
              <w:rPr>
                <w:rFonts w:ascii="Calibri Light" w:hAnsi="Calibri Light" w:cs="Arial"/>
                <w:sz w:val="24"/>
                <w:szCs w:val="24"/>
              </w:rPr>
              <w:t xml:space="preserve">team </w:t>
            </w:r>
            <w:r w:rsidR="00A33927">
              <w:rPr>
                <w:rFonts w:ascii="Calibri Light" w:hAnsi="Calibri Light" w:cs="Arial"/>
                <w:sz w:val="24"/>
                <w:szCs w:val="24"/>
              </w:rPr>
              <w:t xml:space="preserve"> of</w:t>
            </w:r>
            <w:proofErr w:type="gramEnd"/>
            <w:r w:rsidR="00A33927">
              <w:rPr>
                <w:rFonts w:ascii="Calibri Light" w:hAnsi="Calibri Light" w:cs="Arial"/>
                <w:sz w:val="24"/>
                <w:szCs w:val="24"/>
              </w:rPr>
              <w:t xml:space="preserve"> investigators </w:t>
            </w:r>
            <w:r w:rsidR="00391654">
              <w:rPr>
                <w:rFonts w:ascii="Calibri Light" w:hAnsi="Calibri Light" w:cs="Arial"/>
                <w:sz w:val="24"/>
                <w:szCs w:val="24"/>
              </w:rPr>
              <w:t>have</w:t>
            </w:r>
            <w:r w:rsidRPr="00722709">
              <w:rPr>
                <w:rFonts w:ascii="Calibri Light" w:hAnsi="Calibri Light" w:cs="Arial"/>
                <w:sz w:val="24"/>
                <w:szCs w:val="24"/>
              </w:rPr>
              <w:t>:</w:t>
            </w:r>
          </w:p>
          <w:p w14:paraId="10C3EF27" w14:textId="16271504" w:rsidR="008C63AB" w:rsidRPr="00722709" w:rsidRDefault="00264D50" w:rsidP="00722709">
            <w:pPr>
              <w:pStyle w:val="ListParagraph"/>
              <w:numPr>
                <w:ilvl w:val="1"/>
                <w:numId w:val="15"/>
              </w:numPr>
              <w:tabs>
                <w:tab w:val="left" w:pos="733"/>
              </w:tabs>
              <w:spacing w:line="276" w:lineRule="auto"/>
              <w:ind w:left="733" w:hanging="284"/>
              <w:rPr>
                <w:rFonts w:ascii="Calibri Light" w:hAnsi="Calibri Light" w:cs="Arial"/>
                <w:sz w:val="24"/>
                <w:szCs w:val="24"/>
              </w:rPr>
            </w:pPr>
            <w:r>
              <w:rPr>
                <w:rFonts w:ascii="Calibri Light" w:hAnsi="Calibri Light" w:cs="Arial"/>
                <w:sz w:val="24"/>
                <w:szCs w:val="24"/>
              </w:rPr>
              <w:t>Undertaken key work in the development and implementation the Australian Treatment Outcomes Profile (</w:t>
            </w:r>
            <w:r w:rsidRPr="00722709">
              <w:rPr>
                <w:rFonts w:ascii="Calibri Light" w:hAnsi="Calibri Light" w:cs="Arial"/>
                <w:sz w:val="24"/>
                <w:szCs w:val="24"/>
              </w:rPr>
              <w:t>ATOP</w:t>
            </w:r>
            <w:r>
              <w:rPr>
                <w:rFonts w:ascii="Calibri Light" w:hAnsi="Calibri Light" w:cs="Arial"/>
                <w:sz w:val="24"/>
                <w:szCs w:val="24"/>
              </w:rPr>
              <w:t xml:space="preserve">; Ryan, 2014), </w:t>
            </w:r>
            <w:r w:rsidR="008C63AB" w:rsidRPr="00722709">
              <w:rPr>
                <w:rFonts w:ascii="Calibri Light" w:hAnsi="Calibri Light" w:cs="Arial"/>
                <w:sz w:val="24"/>
                <w:szCs w:val="24"/>
              </w:rPr>
              <w:t xml:space="preserve">a 21-item patient reported outcome measure that collects past month substance use, social, health and well-being measures, and </w:t>
            </w:r>
            <w:r>
              <w:rPr>
                <w:rFonts w:ascii="Calibri Light" w:hAnsi="Calibri Light" w:cs="Arial"/>
                <w:sz w:val="24"/>
                <w:szCs w:val="24"/>
              </w:rPr>
              <w:t xml:space="preserve">is </w:t>
            </w:r>
            <w:r w:rsidR="008C63AB" w:rsidRPr="00722709">
              <w:rPr>
                <w:rFonts w:ascii="Calibri Light" w:hAnsi="Calibri Light" w:cs="Arial"/>
                <w:sz w:val="24"/>
                <w:szCs w:val="24"/>
              </w:rPr>
              <w:t>used for assessment, care planning, risk screening and treatment monitoring</w:t>
            </w:r>
            <w:r w:rsidR="00A76350">
              <w:rPr>
                <w:rFonts w:ascii="Calibri Light" w:hAnsi="Calibri Light" w:cs="Arial"/>
                <w:sz w:val="24"/>
                <w:szCs w:val="24"/>
              </w:rPr>
              <w:t xml:space="preserve">. </w:t>
            </w:r>
            <w:r>
              <w:rPr>
                <w:rFonts w:ascii="Calibri Light" w:hAnsi="Calibri Light" w:cs="Arial"/>
                <w:sz w:val="24"/>
                <w:szCs w:val="24"/>
              </w:rPr>
              <w:t>The COQI team has p</w:t>
            </w:r>
            <w:r w:rsidRPr="00722709">
              <w:rPr>
                <w:rFonts w:ascii="Calibri Light" w:hAnsi="Calibri Light" w:cs="Arial"/>
                <w:sz w:val="24"/>
                <w:szCs w:val="24"/>
              </w:rPr>
              <w:t>sychometric</w:t>
            </w:r>
            <w:r>
              <w:rPr>
                <w:rFonts w:ascii="Calibri Light" w:hAnsi="Calibri Light" w:cs="Arial"/>
                <w:sz w:val="24"/>
                <w:szCs w:val="24"/>
              </w:rPr>
              <w:t>ally</w:t>
            </w:r>
            <w:r w:rsidRPr="00722709">
              <w:rPr>
                <w:rFonts w:ascii="Calibri Light" w:hAnsi="Calibri Light" w:cs="Arial"/>
                <w:sz w:val="24"/>
                <w:szCs w:val="24"/>
              </w:rPr>
              <w:t xml:space="preserve"> validat</w:t>
            </w:r>
            <w:r>
              <w:rPr>
                <w:rFonts w:ascii="Calibri Light" w:hAnsi="Calibri Light" w:cs="Arial"/>
                <w:sz w:val="24"/>
                <w:szCs w:val="24"/>
              </w:rPr>
              <w:t>ed</w:t>
            </w:r>
            <w:r w:rsidRPr="00722709">
              <w:rPr>
                <w:rFonts w:ascii="Calibri Light" w:hAnsi="Calibri Light" w:cs="Arial"/>
                <w:sz w:val="24"/>
                <w:szCs w:val="24"/>
              </w:rPr>
              <w:t xml:space="preserve"> the </w:t>
            </w:r>
            <w:r>
              <w:rPr>
                <w:rFonts w:ascii="Calibri Light" w:hAnsi="Calibri Light" w:cs="Arial"/>
                <w:sz w:val="24"/>
                <w:szCs w:val="24"/>
              </w:rPr>
              <w:t xml:space="preserve">ATOP </w:t>
            </w:r>
            <w:r w:rsidRPr="00722709">
              <w:rPr>
                <w:rFonts w:ascii="Calibri Light" w:hAnsi="Calibri Light" w:cs="Arial"/>
                <w:sz w:val="24"/>
                <w:szCs w:val="24"/>
              </w:rPr>
              <w:t xml:space="preserve">in clients attending </w:t>
            </w:r>
            <w:proofErr w:type="spellStart"/>
            <w:r w:rsidRPr="00722709">
              <w:rPr>
                <w:rFonts w:ascii="Calibri Light" w:hAnsi="Calibri Light" w:cs="Arial"/>
                <w:sz w:val="24"/>
                <w:szCs w:val="24"/>
              </w:rPr>
              <w:t>AoD</w:t>
            </w:r>
            <w:proofErr w:type="spellEnd"/>
            <w:r w:rsidRPr="00722709">
              <w:rPr>
                <w:rFonts w:ascii="Calibri Light" w:hAnsi="Calibri Light" w:cs="Arial"/>
                <w:sz w:val="24"/>
                <w:szCs w:val="24"/>
              </w:rPr>
              <w:t xml:space="preserve"> services</w:t>
            </w:r>
            <w:r>
              <w:rPr>
                <w:rFonts w:ascii="Calibri Light" w:hAnsi="Calibri Light" w:cs="Arial"/>
                <w:sz w:val="24"/>
                <w:szCs w:val="24"/>
              </w:rPr>
              <w:t xml:space="preserve">; implemented </w:t>
            </w:r>
            <w:proofErr w:type="spellStart"/>
            <w:r>
              <w:rPr>
                <w:rFonts w:ascii="Calibri Light" w:hAnsi="Calibri Light" w:cs="Arial"/>
                <w:sz w:val="24"/>
                <w:szCs w:val="24"/>
              </w:rPr>
              <w:t>statewide</w:t>
            </w:r>
            <w:proofErr w:type="spellEnd"/>
            <w:r>
              <w:rPr>
                <w:rFonts w:ascii="Calibri Light" w:hAnsi="Calibri Light" w:cs="Arial"/>
                <w:sz w:val="24"/>
                <w:szCs w:val="24"/>
              </w:rPr>
              <w:t xml:space="preserve"> </w:t>
            </w:r>
            <w:r w:rsidR="00A76350">
              <w:rPr>
                <w:rFonts w:ascii="Calibri Light" w:hAnsi="Calibri Light" w:cs="Arial"/>
                <w:sz w:val="24"/>
                <w:szCs w:val="24"/>
              </w:rPr>
              <w:t xml:space="preserve">workforce development </w:t>
            </w:r>
            <w:r>
              <w:rPr>
                <w:rFonts w:ascii="Calibri Light" w:hAnsi="Calibri Light" w:cs="Arial"/>
                <w:sz w:val="24"/>
                <w:szCs w:val="24"/>
              </w:rPr>
              <w:t xml:space="preserve">regarding </w:t>
            </w:r>
            <w:r w:rsidR="00A76350">
              <w:rPr>
                <w:rFonts w:ascii="Calibri Light" w:hAnsi="Calibri Light" w:cs="Arial"/>
                <w:sz w:val="24"/>
                <w:szCs w:val="24"/>
              </w:rPr>
              <w:t>use of the ATOP within clinical care</w:t>
            </w:r>
            <w:r>
              <w:rPr>
                <w:rFonts w:ascii="Calibri Light" w:hAnsi="Calibri Light" w:cs="Arial"/>
                <w:sz w:val="24"/>
                <w:szCs w:val="24"/>
              </w:rPr>
              <w:t>;</w:t>
            </w:r>
            <w:r w:rsidR="00A76350">
              <w:rPr>
                <w:rFonts w:ascii="Calibri Light" w:hAnsi="Calibri Light" w:cs="Arial"/>
                <w:sz w:val="24"/>
                <w:szCs w:val="24"/>
              </w:rPr>
              <w:t xml:space="preserve"> and embedd</w:t>
            </w:r>
            <w:r>
              <w:rPr>
                <w:rFonts w:ascii="Calibri Light" w:hAnsi="Calibri Light" w:cs="Arial"/>
                <w:sz w:val="24"/>
                <w:szCs w:val="24"/>
              </w:rPr>
              <w:t>ed</w:t>
            </w:r>
            <w:r w:rsidR="00A76350">
              <w:rPr>
                <w:rFonts w:ascii="Calibri Light" w:hAnsi="Calibri Light" w:cs="Arial"/>
                <w:sz w:val="24"/>
                <w:szCs w:val="24"/>
              </w:rPr>
              <w:t xml:space="preserve"> the ATOP within the NSW </w:t>
            </w:r>
            <w:proofErr w:type="spellStart"/>
            <w:r w:rsidR="00A76350">
              <w:rPr>
                <w:rFonts w:ascii="Calibri Light" w:hAnsi="Calibri Light" w:cs="Arial"/>
                <w:sz w:val="24"/>
                <w:szCs w:val="24"/>
              </w:rPr>
              <w:t>AoD</w:t>
            </w:r>
            <w:proofErr w:type="spellEnd"/>
            <w:r w:rsidR="00A76350">
              <w:rPr>
                <w:rFonts w:ascii="Calibri Light" w:hAnsi="Calibri Light" w:cs="Arial"/>
                <w:sz w:val="24"/>
                <w:szCs w:val="24"/>
              </w:rPr>
              <w:t xml:space="preserve"> CHOC build (</w:t>
            </w:r>
            <w:proofErr w:type="spellStart"/>
            <w:r w:rsidR="00A76350">
              <w:rPr>
                <w:rFonts w:ascii="Calibri Light" w:hAnsi="Calibri Light" w:cs="Arial"/>
                <w:sz w:val="24"/>
                <w:szCs w:val="24"/>
              </w:rPr>
              <w:t>eMR</w:t>
            </w:r>
            <w:proofErr w:type="spellEnd"/>
            <w:r w:rsidR="00A76350">
              <w:rPr>
                <w:rFonts w:ascii="Calibri Light" w:hAnsi="Calibri Light" w:cs="Arial"/>
                <w:sz w:val="24"/>
                <w:szCs w:val="24"/>
              </w:rPr>
              <w:t xml:space="preserve"> and CHIME);</w:t>
            </w:r>
          </w:p>
          <w:p w14:paraId="6D8C573B" w14:textId="5FE53CD6" w:rsidR="00FB19A8" w:rsidRPr="00722709" w:rsidRDefault="00391654" w:rsidP="00722709">
            <w:pPr>
              <w:pStyle w:val="ListParagraph"/>
              <w:numPr>
                <w:ilvl w:val="1"/>
                <w:numId w:val="15"/>
              </w:numPr>
              <w:tabs>
                <w:tab w:val="left" w:pos="733"/>
              </w:tabs>
              <w:spacing w:line="276" w:lineRule="auto"/>
              <w:ind w:left="733" w:hanging="284"/>
              <w:rPr>
                <w:rFonts w:ascii="Calibri Light" w:hAnsi="Calibri Light" w:cs="Arial"/>
                <w:sz w:val="24"/>
                <w:szCs w:val="24"/>
              </w:rPr>
            </w:pPr>
            <w:r>
              <w:rPr>
                <w:rFonts w:ascii="Calibri Light" w:hAnsi="Calibri Light" w:cs="Arial"/>
                <w:sz w:val="24"/>
                <w:szCs w:val="24"/>
              </w:rPr>
              <w:t>C</w:t>
            </w:r>
            <w:r w:rsidR="006E21D1" w:rsidRPr="00722709">
              <w:rPr>
                <w:rFonts w:ascii="Calibri Light" w:hAnsi="Calibri Light" w:cs="Arial"/>
                <w:sz w:val="24"/>
                <w:szCs w:val="24"/>
              </w:rPr>
              <w:t>ollaborat</w:t>
            </w:r>
            <w:r>
              <w:rPr>
                <w:rFonts w:ascii="Calibri Light" w:hAnsi="Calibri Light" w:cs="Arial"/>
                <w:sz w:val="24"/>
                <w:szCs w:val="24"/>
              </w:rPr>
              <w:t xml:space="preserve">ed with experts across the NSW </w:t>
            </w:r>
            <w:proofErr w:type="spellStart"/>
            <w:r>
              <w:rPr>
                <w:rFonts w:ascii="Calibri Light" w:hAnsi="Calibri Light" w:cs="Arial"/>
                <w:sz w:val="24"/>
                <w:szCs w:val="24"/>
              </w:rPr>
              <w:t>AoD</w:t>
            </w:r>
            <w:proofErr w:type="spellEnd"/>
            <w:r w:rsidR="006E21D1" w:rsidRPr="00722709">
              <w:rPr>
                <w:rFonts w:ascii="Calibri Light" w:hAnsi="Calibri Light" w:cs="Arial"/>
                <w:sz w:val="24"/>
                <w:szCs w:val="24"/>
              </w:rPr>
              <w:t xml:space="preserve"> </w:t>
            </w:r>
            <w:r>
              <w:rPr>
                <w:rFonts w:ascii="Calibri Light" w:hAnsi="Calibri Light" w:cs="Arial"/>
                <w:sz w:val="24"/>
                <w:szCs w:val="24"/>
              </w:rPr>
              <w:t xml:space="preserve">sector to </w:t>
            </w:r>
            <w:r w:rsidR="00FB19A8" w:rsidRPr="00722709">
              <w:rPr>
                <w:rFonts w:ascii="Calibri Light" w:hAnsi="Calibri Light" w:cs="Arial"/>
                <w:sz w:val="24"/>
                <w:szCs w:val="24"/>
              </w:rPr>
              <w:t xml:space="preserve">develop </w:t>
            </w:r>
            <w:proofErr w:type="spellStart"/>
            <w:r w:rsidR="00507AFA">
              <w:rPr>
                <w:rFonts w:ascii="Calibri Light" w:hAnsi="Calibri Light" w:cs="Arial"/>
                <w:sz w:val="24"/>
                <w:szCs w:val="24"/>
              </w:rPr>
              <w:t>statewide</w:t>
            </w:r>
            <w:proofErr w:type="spellEnd"/>
            <w:r w:rsidR="00507AFA">
              <w:rPr>
                <w:rFonts w:ascii="Calibri Light" w:hAnsi="Calibri Light" w:cs="Arial"/>
                <w:sz w:val="24"/>
                <w:szCs w:val="24"/>
              </w:rPr>
              <w:t xml:space="preserve"> </w:t>
            </w:r>
            <w:r w:rsidR="00FB19A8" w:rsidRPr="00722709">
              <w:rPr>
                <w:rFonts w:ascii="Calibri Light" w:hAnsi="Calibri Light" w:cs="Arial"/>
                <w:sz w:val="24"/>
                <w:szCs w:val="24"/>
              </w:rPr>
              <w:t xml:space="preserve">clinical care standards for </w:t>
            </w:r>
            <w:proofErr w:type="spellStart"/>
            <w:r w:rsidR="00264D50">
              <w:rPr>
                <w:rFonts w:ascii="Calibri Light" w:hAnsi="Calibri Light" w:cs="Arial"/>
                <w:sz w:val="24"/>
                <w:szCs w:val="24"/>
              </w:rPr>
              <w:t>AoD</w:t>
            </w:r>
            <w:proofErr w:type="spellEnd"/>
            <w:r w:rsidR="00FB19A8" w:rsidRPr="00722709">
              <w:rPr>
                <w:rFonts w:ascii="Calibri Light" w:hAnsi="Calibri Light" w:cs="Arial"/>
                <w:sz w:val="24"/>
                <w:szCs w:val="24"/>
              </w:rPr>
              <w:t xml:space="preserve"> treatment, </w:t>
            </w:r>
            <w:r w:rsidR="00507AFA">
              <w:rPr>
                <w:rFonts w:ascii="Calibri Light" w:hAnsi="Calibri Light" w:cs="Arial"/>
                <w:sz w:val="24"/>
                <w:szCs w:val="24"/>
              </w:rPr>
              <w:t>that</w:t>
            </w:r>
            <w:r w:rsidR="00FB19A8" w:rsidRPr="00722709">
              <w:rPr>
                <w:rFonts w:ascii="Calibri Light" w:hAnsi="Calibri Light" w:cs="Arial"/>
                <w:sz w:val="24"/>
                <w:szCs w:val="24"/>
              </w:rPr>
              <w:t xml:space="preserve"> identify the key elements of care clients in </w:t>
            </w:r>
            <w:proofErr w:type="spellStart"/>
            <w:r w:rsidR="00FB19A8" w:rsidRPr="00722709">
              <w:rPr>
                <w:rFonts w:ascii="Calibri Light" w:hAnsi="Calibri Light" w:cs="Arial"/>
                <w:sz w:val="24"/>
                <w:szCs w:val="24"/>
              </w:rPr>
              <w:t>AoD</w:t>
            </w:r>
            <w:proofErr w:type="spellEnd"/>
            <w:r w:rsidR="00FB19A8" w:rsidRPr="00722709">
              <w:rPr>
                <w:rFonts w:ascii="Calibri Light" w:hAnsi="Calibri Light" w:cs="Arial"/>
                <w:sz w:val="24"/>
                <w:szCs w:val="24"/>
              </w:rPr>
              <w:t xml:space="preserve"> treatment should receive.  These </w:t>
            </w:r>
            <w:r w:rsidR="00A33927">
              <w:rPr>
                <w:rFonts w:ascii="Calibri Light" w:hAnsi="Calibri Light" w:cs="Arial"/>
                <w:sz w:val="24"/>
                <w:szCs w:val="24"/>
              </w:rPr>
              <w:t xml:space="preserve">care standards </w:t>
            </w:r>
            <w:r w:rsidR="00FB19A8" w:rsidRPr="00722709">
              <w:rPr>
                <w:rFonts w:ascii="Calibri Light" w:hAnsi="Calibri Light" w:cs="Arial"/>
                <w:sz w:val="24"/>
                <w:szCs w:val="24"/>
              </w:rPr>
              <w:t xml:space="preserve">provide a framework to identify and explore unwanted treatment variation between </w:t>
            </w:r>
            <w:proofErr w:type="spellStart"/>
            <w:r w:rsidR="00FB19A8" w:rsidRPr="00722709">
              <w:rPr>
                <w:rFonts w:ascii="Calibri Light" w:hAnsi="Calibri Light" w:cs="Arial"/>
                <w:sz w:val="24"/>
                <w:szCs w:val="24"/>
              </w:rPr>
              <w:t>AoD</w:t>
            </w:r>
            <w:proofErr w:type="spellEnd"/>
            <w:r w:rsidR="00FB19A8" w:rsidRPr="00722709">
              <w:rPr>
                <w:rFonts w:ascii="Calibri Light" w:hAnsi="Calibri Light" w:cs="Arial"/>
                <w:sz w:val="24"/>
                <w:szCs w:val="24"/>
              </w:rPr>
              <w:t xml:space="preserve"> services</w:t>
            </w:r>
            <w:r w:rsidR="00124481" w:rsidRPr="00722709">
              <w:rPr>
                <w:rFonts w:ascii="Calibri Light" w:hAnsi="Calibri Light" w:cs="Arial"/>
                <w:sz w:val="24"/>
                <w:szCs w:val="24"/>
              </w:rPr>
              <w:t>.</w:t>
            </w:r>
          </w:p>
          <w:p w14:paraId="47BA744C" w14:textId="785BB5B4" w:rsidR="008C63AB" w:rsidRPr="00722709" w:rsidRDefault="00A33927" w:rsidP="00722709">
            <w:pPr>
              <w:pStyle w:val="ListParagraph"/>
              <w:numPr>
                <w:ilvl w:val="1"/>
                <w:numId w:val="15"/>
              </w:numPr>
              <w:tabs>
                <w:tab w:val="left" w:pos="733"/>
              </w:tabs>
              <w:spacing w:line="276" w:lineRule="auto"/>
              <w:ind w:left="733" w:hanging="284"/>
              <w:rPr>
                <w:rFonts w:ascii="Calibri Light" w:hAnsi="Calibri Light" w:cs="Arial"/>
                <w:sz w:val="24"/>
                <w:szCs w:val="24"/>
              </w:rPr>
            </w:pPr>
            <w:r>
              <w:rPr>
                <w:rFonts w:ascii="Calibri Light" w:hAnsi="Calibri Light" w:cs="Arial"/>
                <w:sz w:val="24"/>
                <w:szCs w:val="24"/>
              </w:rPr>
              <w:t>D</w:t>
            </w:r>
            <w:r w:rsidR="008C63AB" w:rsidRPr="00722709">
              <w:rPr>
                <w:rFonts w:ascii="Calibri Light" w:hAnsi="Calibri Light" w:cs="Arial"/>
                <w:sz w:val="24"/>
                <w:szCs w:val="24"/>
              </w:rPr>
              <w:t>evelop</w:t>
            </w:r>
            <w:r>
              <w:rPr>
                <w:rFonts w:ascii="Calibri Light" w:hAnsi="Calibri Light" w:cs="Arial"/>
                <w:sz w:val="24"/>
                <w:szCs w:val="24"/>
              </w:rPr>
              <w:t>ed</w:t>
            </w:r>
            <w:r w:rsidR="008C63AB" w:rsidRPr="00722709">
              <w:rPr>
                <w:rFonts w:ascii="Calibri Light" w:hAnsi="Calibri Light" w:cs="Arial"/>
                <w:sz w:val="24"/>
                <w:szCs w:val="24"/>
              </w:rPr>
              <w:t xml:space="preserve"> data analytic approaches that enable </w:t>
            </w:r>
            <w:r w:rsidR="00507AFA">
              <w:rPr>
                <w:rFonts w:ascii="Calibri Light" w:hAnsi="Calibri Light" w:cs="Arial"/>
                <w:sz w:val="24"/>
                <w:szCs w:val="24"/>
              </w:rPr>
              <w:t xml:space="preserve">for the first time </w:t>
            </w:r>
            <w:r w:rsidR="008C63AB" w:rsidRPr="00722709">
              <w:rPr>
                <w:rFonts w:ascii="Calibri Light" w:hAnsi="Calibri Light" w:cs="Arial"/>
                <w:sz w:val="24"/>
                <w:szCs w:val="24"/>
              </w:rPr>
              <w:t xml:space="preserve">reporting of </w:t>
            </w:r>
            <w:proofErr w:type="spellStart"/>
            <w:r w:rsidR="008C63AB" w:rsidRPr="00722709">
              <w:rPr>
                <w:rFonts w:ascii="Calibri Light" w:hAnsi="Calibri Light" w:cs="Arial"/>
                <w:sz w:val="24"/>
                <w:szCs w:val="24"/>
              </w:rPr>
              <w:t>AoD</w:t>
            </w:r>
            <w:proofErr w:type="spellEnd"/>
            <w:r w:rsidR="00FB19A8" w:rsidRPr="00722709">
              <w:rPr>
                <w:rFonts w:ascii="Calibri Light" w:hAnsi="Calibri Light" w:cs="Arial"/>
                <w:sz w:val="24"/>
                <w:szCs w:val="24"/>
              </w:rPr>
              <w:t xml:space="preserve"> achievement of the clinical care standards (quality indicators) </w:t>
            </w:r>
            <w:proofErr w:type="gramStart"/>
            <w:r w:rsidR="00FB19A8" w:rsidRPr="00722709">
              <w:rPr>
                <w:rFonts w:ascii="Calibri Light" w:hAnsi="Calibri Light" w:cs="Arial"/>
                <w:sz w:val="24"/>
                <w:szCs w:val="24"/>
              </w:rPr>
              <w:t xml:space="preserve">and </w:t>
            </w:r>
            <w:r w:rsidR="008C63AB" w:rsidRPr="00722709">
              <w:rPr>
                <w:rFonts w:ascii="Calibri Light" w:hAnsi="Calibri Light" w:cs="Arial"/>
                <w:sz w:val="24"/>
                <w:szCs w:val="24"/>
              </w:rPr>
              <w:t xml:space="preserve"> treatment</w:t>
            </w:r>
            <w:proofErr w:type="gramEnd"/>
            <w:r w:rsidR="008C63AB" w:rsidRPr="00722709">
              <w:rPr>
                <w:rFonts w:ascii="Calibri Light" w:hAnsi="Calibri Light" w:cs="Arial"/>
                <w:sz w:val="24"/>
                <w:szCs w:val="24"/>
              </w:rPr>
              <w:t xml:space="preserve"> outcomes, including changes in substance use, physical and psychological health and quality of life outcomes over time;  </w:t>
            </w:r>
          </w:p>
          <w:p w14:paraId="570C6C3D" w14:textId="409E4B82" w:rsidR="008C63AB" w:rsidRPr="00722709" w:rsidRDefault="00A33927" w:rsidP="00722709">
            <w:pPr>
              <w:pStyle w:val="ListParagraph"/>
              <w:numPr>
                <w:ilvl w:val="1"/>
                <w:numId w:val="15"/>
              </w:numPr>
              <w:tabs>
                <w:tab w:val="left" w:pos="733"/>
              </w:tabs>
              <w:spacing w:line="276" w:lineRule="auto"/>
              <w:ind w:left="733" w:hanging="284"/>
              <w:rPr>
                <w:rFonts w:ascii="Calibri Light" w:hAnsi="Calibri Light" w:cs="Arial"/>
                <w:sz w:val="24"/>
                <w:szCs w:val="24"/>
              </w:rPr>
            </w:pPr>
            <w:r>
              <w:rPr>
                <w:rFonts w:ascii="Calibri Light" w:hAnsi="Calibri Light" w:cs="Arial"/>
                <w:sz w:val="24"/>
                <w:szCs w:val="24"/>
              </w:rPr>
              <w:t>W</w:t>
            </w:r>
            <w:r w:rsidR="008C63AB" w:rsidRPr="00722709">
              <w:rPr>
                <w:rFonts w:ascii="Calibri Light" w:hAnsi="Calibri Light" w:cs="Arial"/>
                <w:sz w:val="24"/>
                <w:szCs w:val="24"/>
              </w:rPr>
              <w:t>ork</w:t>
            </w:r>
            <w:r>
              <w:rPr>
                <w:rFonts w:ascii="Calibri Light" w:hAnsi="Calibri Light" w:cs="Arial"/>
                <w:sz w:val="24"/>
                <w:szCs w:val="24"/>
              </w:rPr>
              <w:t>ed</w:t>
            </w:r>
            <w:r w:rsidR="008C63AB" w:rsidRPr="00722709">
              <w:rPr>
                <w:rFonts w:ascii="Calibri Light" w:hAnsi="Calibri Light" w:cs="Arial"/>
                <w:sz w:val="24"/>
                <w:szCs w:val="24"/>
              </w:rPr>
              <w:t xml:space="preserve"> with clinical informatics experts and NSW eHealth to extract and report upon</w:t>
            </w:r>
            <w:r>
              <w:rPr>
                <w:rFonts w:ascii="Calibri Light" w:hAnsi="Calibri Light" w:cs="Arial"/>
                <w:sz w:val="24"/>
                <w:szCs w:val="24"/>
              </w:rPr>
              <w:t xml:space="preserve"> the clinical </w:t>
            </w:r>
            <w:proofErr w:type="spellStart"/>
            <w:r>
              <w:rPr>
                <w:rFonts w:ascii="Calibri Light" w:hAnsi="Calibri Light" w:cs="Arial"/>
                <w:sz w:val="24"/>
                <w:szCs w:val="24"/>
              </w:rPr>
              <w:t>AoD</w:t>
            </w:r>
            <w:proofErr w:type="spellEnd"/>
            <w:r w:rsidR="008C63AB" w:rsidRPr="00722709">
              <w:rPr>
                <w:rFonts w:ascii="Calibri Light" w:hAnsi="Calibri Light" w:cs="Arial"/>
                <w:sz w:val="24"/>
                <w:szCs w:val="24"/>
              </w:rPr>
              <w:t xml:space="preserve"> data</w:t>
            </w:r>
            <w:r>
              <w:rPr>
                <w:rFonts w:ascii="Calibri Light" w:hAnsi="Calibri Light" w:cs="Arial"/>
                <w:sz w:val="24"/>
                <w:szCs w:val="24"/>
              </w:rPr>
              <w:t xml:space="preserve"> discussed above</w:t>
            </w:r>
            <w:r w:rsidR="008C63AB" w:rsidRPr="00722709">
              <w:rPr>
                <w:rFonts w:ascii="Calibri Light" w:hAnsi="Calibri Light" w:cs="Arial"/>
                <w:sz w:val="24"/>
                <w:szCs w:val="24"/>
              </w:rPr>
              <w:t xml:space="preserve">. The COQI project has developed a framework for using, interpreting and reporting information for </w:t>
            </w:r>
          </w:p>
          <w:p w14:paraId="12A137D4" w14:textId="74142CF7" w:rsidR="008C63AB" w:rsidRPr="00722709" w:rsidRDefault="008C63AB" w:rsidP="00722709">
            <w:pPr>
              <w:pStyle w:val="ListParagraph"/>
              <w:numPr>
                <w:ilvl w:val="2"/>
                <w:numId w:val="15"/>
              </w:numPr>
              <w:tabs>
                <w:tab w:val="left" w:pos="733"/>
              </w:tabs>
              <w:spacing w:line="276" w:lineRule="auto"/>
              <w:ind w:left="1442" w:hanging="284"/>
              <w:rPr>
                <w:rFonts w:ascii="Calibri Light" w:hAnsi="Calibri Light" w:cs="Arial"/>
                <w:sz w:val="24"/>
                <w:szCs w:val="24"/>
              </w:rPr>
            </w:pPr>
            <w:proofErr w:type="gramStart"/>
            <w:r w:rsidRPr="00722709">
              <w:rPr>
                <w:rFonts w:ascii="Calibri Light" w:hAnsi="Calibri Light" w:cs="Arial"/>
                <w:sz w:val="24"/>
                <w:szCs w:val="24"/>
              </w:rPr>
              <w:t>individual</w:t>
            </w:r>
            <w:proofErr w:type="gramEnd"/>
            <w:r w:rsidRPr="00722709">
              <w:rPr>
                <w:rFonts w:ascii="Calibri Light" w:hAnsi="Calibri Light" w:cs="Arial"/>
                <w:sz w:val="24"/>
                <w:szCs w:val="24"/>
              </w:rPr>
              <w:t xml:space="preserve"> clients regarding their progress over time, </w:t>
            </w:r>
          </w:p>
          <w:p w14:paraId="4DE7876C" w14:textId="28F8CD3B" w:rsidR="008C63AB" w:rsidRPr="00722709" w:rsidRDefault="008C63AB" w:rsidP="00722709">
            <w:pPr>
              <w:pStyle w:val="ListParagraph"/>
              <w:numPr>
                <w:ilvl w:val="2"/>
                <w:numId w:val="15"/>
              </w:numPr>
              <w:tabs>
                <w:tab w:val="left" w:pos="733"/>
              </w:tabs>
              <w:spacing w:line="276" w:lineRule="auto"/>
              <w:ind w:left="1442" w:hanging="284"/>
              <w:rPr>
                <w:rFonts w:ascii="Calibri Light" w:hAnsi="Calibri Light" w:cs="Arial"/>
                <w:sz w:val="24"/>
                <w:szCs w:val="24"/>
              </w:rPr>
            </w:pPr>
            <w:proofErr w:type="gramStart"/>
            <w:r w:rsidRPr="00722709">
              <w:rPr>
                <w:rFonts w:ascii="Calibri Light" w:hAnsi="Calibri Light" w:cs="Arial"/>
                <w:sz w:val="24"/>
                <w:szCs w:val="24"/>
              </w:rPr>
              <w:t>clinicians</w:t>
            </w:r>
            <w:proofErr w:type="gramEnd"/>
            <w:r w:rsidRPr="00722709">
              <w:rPr>
                <w:rFonts w:ascii="Calibri Light" w:hAnsi="Calibri Light" w:cs="Arial"/>
                <w:sz w:val="24"/>
                <w:szCs w:val="24"/>
              </w:rPr>
              <w:t xml:space="preserve"> and services regarding how well they are delivering care (e.g. according to clinical care standards, treatment duration and completion rates) and whether services are achieving good outcomes </w:t>
            </w:r>
            <w:r w:rsidR="00470496">
              <w:rPr>
                <w:rFonts w:ascii="Calibri Light" w:hAnsi="Calibri Light" w:cs="Arial"/>
                <w:sz w:val="24"/>
                <w:szCs w:val="24"/>
              </w:rPr>
              <w:t>for</w:t>
            </w:r>
            <w:r w:rsidRPr="00722709">
              <w:rPr>
                <w:rFonts w:ascii="Calibri Light" w:hAnsi="Calibri Light" w:cs="Arial"/>
                <w:sz w:val="24"/>
                <w:szCs w:val="24"/>
              </w:rPr>
              <w:t xml:space="preserve"> their clients</w:t>
            </w:r>
          </w:p>
          <w:p w14:paraId="4643180B" w14:textId="6BE60734" w:rsidR="008C63AB" w:rsidRPr="00722709" w:rsidRDefault="008C63AB" w:rsidP="006A5488">
            <w:pPr>
              <w:spacing w:line="276" w:lineRule="auto"/>
              <w:ind w:left="308"/>
              <w:rPr>
                <w:rFonts w:ascii="Calibri Light" w:hAnsi="Calibri Light" w:cs="Arial"/>
                <w:sz w:val="24"/>
                <w:szCs w:val="24"/>
              </w:rPr>
            </w:pPr>
            <w:r w:rsidRPr="00722709">
              <w:rPr>
                <w:rFonts w:ascii="Calibri Light" w:hAnsi="Calibri Light" w:cs="Arial"/>
                <w:sz w:val="24"/>
                <w:szCs w:val="24"/>
              </w:rPr>
              <w:t>Th</w:t>
            </w:r>
            <w:r w:rsidR="00470496">
              <w:rPr>
                <w:rFonts w:ascii="Calibri Light" w:hAnsi="Calibri Light" w:cs="Arial"/>
                <w:sz w:val="24"/>
                <w:szCs w:val="24"/>
              </w:rPr>
              <w:t>e</w:t>
            </w:r>
            <w:r w:rsidRPr="00722709">
              <w:rPr>
                <w:rFonts w:ascii="Calibri Light" w:hAnsi="Calibri Light" w:cs="Arial"/>
                <w:sz w:val="24"/>
                <w:szCs w:val="24"/>
              </w:rPr>
              <w:t xml:space="preserve"> data </w:t>
            </w:r>
            <w:r w:rsidR="00470496">
              <w:rPr>
                <w:rFonts w:ascii="Calibri Light" w:hAnsi="Calibri Light" w:cs="Arial"/>
                <w:sz w:val="24"/>
                <w:szCs w:val="24"/>
              </w:rPr>
              <w:t xml:space="preserve">obtained by the COQI project </w:t>
            </w:r>
            <w:r w:rsidRPr="00722709">
              <w:rPr>
                <w:rFonts w:ascii="Calibri Light" w:hAnsi="Calibri Light" w:cs="Arial"/>
                <w:sz w:val="24"/>
                <w:szCs w:val="24"/>
              </w:rPr>
              <w:t xml:space="preserve">can be used for quality improvement activities, benchmarking between services, </w:t>
            </w:r>
            <w:r w:rsidR="00FB19A8" w:rsidRPr="00722709">
              <w:rPr>
                <w:rFonts w:ascii="Calibri Light" w:hAnsi="Calibri Light" w:cs="Arial"/>
                <w:sz w:val="24"/>
                <w:szCs w:val="24"/>
              </w:rPr>
              <w:t xml:space="preserve">service evaluation </w:t>
            </w:r>
            <w:r w:rsidRPr="00722709">
              <w:rPr>
                <w:rFonts w:ascii="Calibri Light" w:hAnsi="Calibri Light" w:cs="Arial"/>
                <w:sz w:val="24"/>
                <w:szCs w:val="24"/>
              </w:rPr>
              <w:t xml:space="preserve">and to inform and address clinical research questions.  </w:t>
            </w:r>
          </w:p>
          <w:p w14:paraId="2716225C" w14:textId="77777777" w:rsidR="00D66D8F" w:rsidRDefault="00D66D8F" w:rsidP="00722709">
            <w:pPr>
              <w:spacing w:line="276" w:lineRule="auto"/>
              <w:rPr>
                <w:rFonts w:ascii="Calibri Light" w:hAnsi="Calibri Light" w:cs="Arial"/>
                <w:sz w:val="24"/>
                <w:szCs w:val="24"/>
              </w:rPr>
            </w:pPr>
          </w:p>
          <w:p w14:paraId="6FC2B982" w14:textId="63FD39E4" w:rsidR="003B68C7" w:rsidRPr="00722709" w:rsidRDefault="008C63AB" w:rsidP="00722709">
            <w:pPr>
              <w:spacing w:line="276" w:lineRule="auto"/>
              <w:rPr>
                <w:rFonts w:ascii="Calibri Light" w:hAnsi="Calibri Light" w:cs="Arial"/>
                <w:sz w:val="24"/>
                <w:szCs w:val="24"/>
              </w:rPr>
            </w:pPr>
            <w:r w:rsidRPr="00722709">
              <w:rPr>
                <w:rFonts w:ascii="Calibri Light" w:hAnsi="Calibri Light" w:cs="Arial"/>
                <w:sz w:val="24"/>
                <w:szCs w:val="24"/>
              </w:rPr>
              <w:t>Figure</w:t>
            </w:r>
            <w:r w:rsidR="003B68C7" w:rsidRPr="00722709">
              <w:rPr>
                <w:rFonts w:ascii="Calibri Light" w:hAnsi="Calibri Light" w:cs="Arial"/>
                <w:sz w:val="24"/>
                <w:szCs w:val="24"/>
              </w:rPr>
              <w:t>s</w:t>
            </w:r>
            <w:r w:rsidRPr="00722709">
              <w:rPr>
                <w:rFonts w:ascii="Calibri Light" w:hAnsi="Calibri Light" w:cs="Arial"/>
                <w:sz w:val="24"/>
                <w:szCs w:val="24"/>
              </w:rPr>
              <w:t xml:space="preserve"> 1</w:t>
            </w:r>
            <w:r w:rsidR="003B68C7" w:rsidRPr="00722709">
              <w:rPr>
                <w:rFonts w:ascii="Calibri Light" w:hAnsi="Calibri Light" w:cs="Arial"/>
                <w:sz w:val="24"/>
                <w:szCs w:val="24"/>
              </w:rPr>
              <w:t>-3 are examples</w:t>
            </w:r>
            <w:r w:rsidRPr="00722709">
              <w:rPr>
                <w:rFonts w:ascii="Calibri Light" w:hAnsi="Calibri Light" w:cs="Arial"/>
                <w:sz w:val="24"/>
                <w:szCs w:val="24"/>
              </w:rPr>
              <w:t xml:space="preserve"> of the type of information that </w:t>
            </w:r>
            <w:r w:rsidR="0060115B" w:rsidRPr="00722709">
              <w:rPr>
                <w:rFonts w:ascii="Calibri Light" w:hAnsi="Calibri Light" w:cs="Arial"/>
                <w:sz w:val="24"/>
                <w:szCs w:val="24"/>
              </w:rPr>
              <w:t xml:space="preserve">we seek to </w:t>
            </w:r>
            <w:r w:rsidR="00470496">
              <w:rPr>
                <w:rFonts w:ascii="Calibri Light" w:hAnsi="Calibri Light" w:cs="Arial"/>
                <w:sz w:val="24"/>
                <w:szCs w:val="24"/>
              </w:rPr>
              <w:t>obtain</w:t>
            </w:r>
            <w:r w:rsidR="0060115B" w:rsidRPr="00722709">
              <w:rPr>
                <w:rFonts w:ascii="Calibri Light" w:hAnsi="Calibri Light" w:cs="Arial"/>
                <w:sz w:val="24"/>
                <w:szCs w:val="24"/>
              </w:rPr>
              <w:t xml:space="preserve"> by</w:t>
            </w:r>
            <w:r w:rsidR="00D66D8F">
              <w:rPr>
                <w:rFonts w:ascii="Calibri Light" w:hAnsi="Calibri Light" w:cs="Arial"/>
                <w:sz w:val="24"/>
                <w:szCs w:val="24"/>
              </w:rPr>
              <w:t xml:space="preserve"> linking NMDS</w:t>
            </w:r>
            <w:r w:rsidRPr="00722709">
              <w:rPr>
                <w:rFonts w:ascii="Calibri Light" w:hAnsi="Calibri Light" w:cs="Arial"/>
                <w:sz w:val="24"/>
                <w:szCs w:val="24"/>
              </w:rPr>
              <w:t xml:space="preserve"> with </w:t>
            </w:r>
            <w:r w:rsidR="0060115B" w:rsidRPr="00722709">
              <w:rPr>
                <w:rFonts w:ascii="Calibri Light" w:hAnsi="Calibri Light" w:cs="Arial"/>
                <w:sz w:val="24"/>
                <w:szCs w:val="24"/>
              </w:rPr>
              <w:t>CHOC information</w:t>
            </w:r>
            <w:r w:rsidRPr="00722709">
              <w:rPr>
                <w:rFonts w:ascii="Calibri Light" w:hAnsi="Calibri Light" w:cs="Arial"/>
                <w:sz w:val="24"/>
                <w:szCs w:val="24"/>
              </w:rPr>
              <w:t xml:space="preserve">. </w:t>
            </w:r>
            <w:r w:rsidR="007F79D4">
              <w:rPr>
                <w:rFonts w:ascii="Calibri Light" w:hAnsi="Calibri Light" w:cs="Arial"/>
                <w:sz w:val="24"/>
                <w:szCs w:val="24"/>
              </w:rPr>
              <w:t>It is information that service managers (for example) could extract to monitor the delivery and effectiveness of treatment.</w:t>
            </w:r>
            <w:r w:rsidR="007F79D4" w:rsidRPr="00722709">
              <w:rPr>
                <w:rFonts w:ascii="Calibri Light" w:hAnsi="Calibri Light" w:cs="Arial"/>
                <w:sz w:val="24"/>
                <w:szCs w:val="24"/>
              </w:rPr>
              <w:t xml:space="preserve"> </w:t>
            </w:r>
            <w:r w:rsidR="00FF497A" w:rsidRPr="00722709">
              <w:rPr>
                <w:rFonts w:ascii="Calibri Light" w:hAnsi="Calibri Light" w:cs="Arial"/>
                <w:sz w:val="24"/>
                <w:szCs w:val="24"/>
              </w:rPr>
              <w:t xml:space="preserve">Figure 1 </w:t>
            </w:r>
            <w:r w:rsidR="00383F5F">
              <w:rPr>
                <w:rFonts w:ascii="Calibri Light" w:hAnsi="Calibri Light" w:cs="Arial"/>
                <w:sz w:val="24"/>
                <w:szCs w:val="24"/>
              </w:rPr>
              <w:t>presents actual data of</w:t>
            </w:r>
            <w:r w:rsidR="00383F5F" w:rsidRPr="006A5488">
              <w:rPr>
                <w:rFonts w:ascii="Calibri Light" w:hAnsi="Calibri Light" w:cs="Arial"/>
                <w:sz w:val="24"/>
                <w:szCs w:val="24"/>
              </w:rPr>
              <w:t xml:space="preserve"> </w:t>
            </w:r>
            <w:r w:rsidR="006A5488">
              <w:rPr>
                <w:rFonts w:ascii="Calibri Light" w:hAnsi="Calibri Light" w:cs="Arial"/>
                <w:sz w:val="24"/>
                <w:szCs w:val="24"/>
              </w:rPr>
              <w:t>c</w:t>
            </w:r>
            <w:r w:rsidR="006A5488" w:rsidRPr="006A5488">
              <w:rPr>
                <w:rFonts w:ascii="Calibri Light" w:hAnsi="Calibri Light" w:cs="Arial"/>
                <w:sz w:val="24"/>
                <w:szCs w:val="24"/>
              </w:rPr>
              <w:t xml:space="preserve">lient </w:t>
            </w:r>
            <w:r w:rsidR="006A5488">
              <w:rPr>
                <w:rFonts w:ascii="Calibri Light" w:hAnsi="Calibri Light" w:cs="Arial"/>
                <w:sz w:val="24"/>
                <w:szCs w:val="24"/>
              </w:rPr>
              <w:t>c</w:t>
            </w:r>
            <w:r w:rsidR="006A5488" w:rsidRPr="006A5488">
              <w:rPr>
                <w:rFonts w:ascii="Calibri Light" w:hAnsi="Calibri Light" w:cs="Arial"/>
                <w:sz w:val="24"/>
                <w:szCs w:val="24"/>
              </w:rPr>
              <w:t xml:space="preserve">haracteristics from </w:t>
            </w:r>
            <w:r w:rsidR="006A5488">
              <w:rPr>
                <w:rFonts w:ascii="Calibri Light" w:hAnsi="Calibri Light" w:cs="Arial"/>
                <w:sz w:val="24"/>
                <w:szCs w:val="24"/>
              </w:rPr>
              <w:t>one</w:t>
            </w:r>
            <w:r w:rsidR="006A5488" w:rsidRPr="006A5488">
              <w:rPr>
                <w:rFonts w:ascii="Calibri Light" w:hAnsi="Calibri Light" w:cs="Arial"/>
                <w:sz w:val="24"/>
                <w:szCs w:val="24"/>
              </w:rPr>
              <w:t xml:space="preserve"> NSW LHD Drug and Alcohol Service for </w:t>
            </w:r>
            <w:r w:rsidR="006A5488">
              <w:rPr>
                <w:rFonts w:ascii="Calibri Light" w:hAnsi="Calibri Light" w:cs="Arial"/>
                <w:sz w:val="24"/>
                <w:szCs w:val="24"/>
              </w:rPr>
              <w:t>client</w:t>
            </w:r>
            <w:r w:rsidR="00383F5F">
              <w:rPr>
                <w:rFonts w:ascii="Calibri Light" w:hAnsi="Calibri Light" w:cs="Arial"/>
                <w:sz w:val="24"/>
                <w:szCs w:val="24"/>
              </w:rPr>
              <w:t>s</w:t>
            </w:r>
            <w:r w:rsidR="006A5488">
              <w:rPr>
                <w:rFonts w:ascii="Calibri Light" w:hAnsi="Calibri Light" w:cs="Arial"/>
                <w:sz w:val="24"/>
                <w:szCs w:val="24"/>
              </w:rPr>
              <w:t xml:space="preserve"> whose principal drug of concern is a</w:t>
            </w:r>
            <w:r w:rsidR="006A5488" w:rsidRPr="006A5488">
              <w:rPr>
                <w:rFonts w:ascii="Calibri Light" w:hAnsi="Calibri Light" w:cs="Arial"/>
                <w:sz w:val="24"/>
                <w:szCs w:val="24"/>
              </w:rPr>
              <w:t>lcohol</w:t>
            </w:r>
            <w:r w:rsidR="006A5488">
              <w:rPr>
                <w:rFonts w:ascii="Calibri Light" w:hAnsi="Calibri Light" w:cs="Arial"/>
                <w:sz w:val="24"/>
                <w:szCs w:val="24"/>
              </w:rPr>
              <w:t>.  This information is drawn from the ATOP conducted at initial assessment</w:t>
            </w:r>
            <w:r w:rsidR="007F79D4">
              <w:rPr>
                <w:rFonts w:ascii="Calibri Light" w:hAnsi="Calibri Light" w:cs="Arial"/>
                <w:sz w:val="24"/>
                <w:szCs w:val="24"/>
              </w:rPr>
              <w:t>.</w:t>
            </w:r>
            <w:r w:rsidR="006B0C4D">
              <w:rPr>
                <w:rFonts w:ascii="Calibri Light" w:hAnsi="Calibri Light" w:cs="Arial"/>
                <w:sz w:val="24"/>
                <w:szCs w:val="24"/>
              </w:rPr>
              <w:t xml:space="preserve"> </w:t>
            </w:r>
            <w:r w:rsidR="007F79D4">
              <w:rPr>
                <w:rFonts w:ascii="Calibri Light" w:hAnsi="Calibri Light" w:cs="Arial"/>
                <w:sz w:val="24"/>
                <w:szCs w:val="24"/>
              </w:rPr>
              <w:t>N</w:t>
            </w:r>
            <w:r w:rsidR="006B0C4D">
              <w:rPr>
                <w:rFonts w:ascii="Calibri Light" w:hAnsi="Calibri Light" w:cs="Arial"/>
                <w:sz w:val="24"/>
                <w:szCs w:val="24"/>
              </w:rPr>
              <w:t xml:space="preserve">umber of days of alcohol </w:t>
            </w:r>
            <w:r w:rsidR="006A5488">
              <w:rPr>
                <w:rFonts w:ascii="Calibri Light" w:hAnsi="Calibri Light" w:cs="Arial"/>
                <w:sz w:val="24"/>
                <w:szCs w:val="24"/>
              </w:rPr>
              <w:t>use</w:t>
            </w:r>
            <w:r w:rsidR="006B0C4D">
              <w:rPr>
                <w:rFonts w:ascii="Calibri Light" w:hAnsi="Calibri Light" w:cs="Arial"/>
                <w:sz w:val="24"/>
                <w:szCs w:val="24"/>
              </w:rPr>
              <w:t xml:space="preserve"> in the previous 28 days</w:t>
            </w:r>
            <w:r w:rsidR="007F79D4">
              <w:rPr>
                <w:rFonts w:ascii="Calibri Light" w:hAnsi="Calibri Light" w:cs="Arial"/>
                <w:sz w:val="24"/>
                <w:szCs w:val="24"/>
              </w:rPr>
              <w:t xml:space="preserve"> is shown in the graph at </w:t>
            </w:r>
            <w:r w:rsidR="006B0C4D">
              <w:rPr>
                <w:rFonts w:ascii="Calibri Light" w:hAnsi="Calibri Light" w:cs="Arial"/>
                <w:sz w:val="24"/>
                <w:szCs w:val="24"/>
              </w:rPr>
              <w:t>bottom left</w:t>
            </w:r>
            <w:r w:rsidR="006A5488">
              <w:rPr>
                <w:rFonts w:ascii="Calibri Light" w:hAnsi="Calibri Light" w:cs="Arial"/>
                <w:sz w:val="24"/>
                <w:szCs w:val="24"/>
              </w:rPr>
              <w:t>, ratings on wellbeing and risk items</w:t>
            </w:r>
            <w:r w:rsidR="007F79D4">
              <w:rPr>
                <w:rFonts w:ascii="Calibri Light" w:hAnsi="Calibri Light" w:cs="Arial"/>
                <w:sz w:val="24"/>
                <w:szCs w:val="24"/>
              </w:rPr>
              <w:t xml:space="preserve"> at </w:t>
            </w:r>
            <w:r w:rsidR="006B0C4D">
              <w:rPr>
                <w:rFonts w:ascii="Calibri Light" w:hAnsi="Calibri Light" w:cs="Arial"/>
                <w:sz w:val="24"/>
                <w:szCs w:val="24"/>
              </w:rPr>
              <w:t>top right</w:t>
            </w:r>
            <w:r w:rsidR="006A5488">
              <w:rPr>
                <w:rFonts w:ascii="Calibri Light" w:hAnsi="Calibri Light" w:cs="Arial"/>
                <w:sz w:val="24"/>
                <w:szCs w:val="24"/>
              </w:rPr>
              <w:t>, and</w:t>
            </w:r>
            <w:r w:rsidR="006B0C4D">
              <w:rPr>
                <w:rFonts w:ascii="Calibri Light" w:hAnsi="Calibri Light" w:cs="Arial"/>
                <w:sz w:val="24"/>
                <w:szCs w:val="24"/>
              </w:rPr>
              <w:t xml:space="preserve"> proportion of client who met criteria for poor</w:t>
            </w:r>
            <w:r w:rsidR="006A5488">
              <w:rPr>
                <w:rFonts w:ascii="Calibri Light" w:hAnsi="Calibri Light" w:cs="Arial"/>
                <w:sz w:val="24"/>
                <w:szCs w:val="24"/>
              </w:rPr>
              <w:t xml:space="preserve"> psychological health, physical health, and quality of life</w:t>
            </w:r>
            <w:r w:rsidR="007F79D4">
              <w:rPr>
                <w:rFonts w:ascii="Calibri Light" w:hAnsi="Calibri Light" w:cs="Arial"/>
                <w:sz w:val="24"/>
                <w:szCs w:val="24"/>
              </w:rPr>
              <w:t xml:space="preserve"> at </w:t>
            </w:r>
            <w:r w:rsidR="006B0C4D">
              <w:rPr>
                <w:rFonts w:ascii="Calibri Light" w:hAnsi="Calibri Light" w:cs="Arial"/>
                <w:sz w:val="24"/>
                <w:szCs w:val="24"/>
              </w:rPr>
              <w:t>bottom right</w:t>
            </w:r>
            <w:r w:rsidR="006A5488">
              <w:rPr>
                <w:rFonts w:ascii="Calibri Light" w:hAnsi="Calibri Light" w:cs="Arial"/>
                <w:sz w:val="24"/>
                <w:szCs w:val="24"/>
              </w:rPr>
              <w:t>.</w:t>
            </w:r>
            <w:r w:rsidR="006B0C4D">
              <w:rPr>
                <w:rFonts w:ascii="Calibri Light" w:hAnsi="Calibri Light" w:cs="Arial"/>
                <w:sz w:val="24"/>
                <w:szCs w:val="24"/>
              </w:rPr>
              <w:t xml:space="preserve"> </w:t>
            </w:r>
          </w:p>
          <w:p w14:paraId="7156C408" w14:textId="77777777" w:rsidR="002E03E5" w:rsidRDefault="002E03E5" w:rsidP="00722709">
            <w:pPr>
              <w:spacing w:line="276" w:lineRule="auto"/>
              <w:rPr>
                <w:rFonts w:ascii="Calibri Light" w:hAnsi="Calibri Light" w:cs="Arial"/>
                <w:i/>
                <w:sz w:val="24"/>
                <w:szCs w:val="24"/>
              </w:rPr>
            </w:pPr>
          </w:p>
          <w:p w14:paraId="0B519AF7" w14:textId="00BFEB99" w:rsidR="00FD077A" w:rsidRPr="003E35CC" w:rsidRDefault="008C63AB" w:rsidP="00722709">
            <w:pPr>
              <w:spacing w:line="276" w:lineRule="auto"/>
              <w:rPr>
                <w:rFonts w:ascii="Calibri Light" w:hAnsi="Calibri Light" w:cs="Arial"/>
                <w:i/>
                <w:sz w:val="24"/>
                <w:szCs w:val="24"/>
              </w:rPr>
            </w:pPr>
            <w:r w:rsidRPr="00722709">
              <w:rPr>
                <w:rFonts w:ascii="Calibri Light" w:hAnsi="Calibri Light" w:cs="Arial"/>
                <w:i/>
                <w:sz w:val="24"/>
                <w:szCs w:val="24"/>
              </w:rPr>
              <w:t>Figure 1: Client Characteristics from 1 NSW LHD Drug and Alcohol Service for Alcohol PDOC.</w:t>
            </w:r>
          </w:p>
          <w:p w14:paraId="664B79D4" w14:textId="7F5DA90B" w:rsidR="00FD077A" w:rsidRPr="00722709" w:rsidRDefault="00FD077A" w:rsidP="00722709">
            <w:pPr>
              <w:spacing w:line="276" w:lineRule="auto"/>
              <w:rPr>
                <w:rFonts w:ascii="Calibri Light" w:hAnsi="Calibri Light" w:cs="Arial"/>
                <w:noProof/>
                <w:sz w:val="24"/>
                <w:szCs w:val="24"/>
                <w:lang w:eastAsia="en-AU"/>
              </w:rPr>
            </w:pPr>
            <w:r w:rsidRPr="00722709">
              <w:rPr>
                <w:rFonts w:ascii="Calibri Light" w:hAnsi="Calibri Light" w:cs="Arial"/>
                <w:noProof/>
                <w:sz w:val="24"/>
                <w:szCs w:val="24"/>
                <w:lang w:val="en-US"/>
              </w:rPr>
              <w:drawing>
                <wp:inline distT="0" distB="0" distL="0" distR="0" wp14:anchorId="472B0774" wp14:editId="4A001F10">
                  <wp:extent cx="4538672"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274" cy="2565974"/>
                          </a:xfrm>
                          <a:prstGeom prst="rect">
                            <a:avLst/>
                          </a:prstGeom>
                        </pic:spPr>
                      </pic:pic>
                    </a:graphicData>
                  </a:graphic>
                </wp:inline>
              </w:drawing>
            </w:r>
          </w:p>
          <w:p w14:paraId="4EAAC754" w14:textId="77777777" w:rsidR="00FF497A" w:rsidRDefault="00FF497A" w:rsidP="00722709">
            <w:pPr>
              <w:spacing w:line="276" w:lineRule="auto"/>
              <w:rPr>
                <w:rFonts w:ascii="Calibri Light" w:hAnsi="Calibri Light" w:cs="Arial"/>
                <w:noProof/>
                <w:sz w:val="24"/>
                <w:szCs w:val="24"/>
                <w:lang w:eastAsia="en-AU"/>
              </w:rPr>
            </w:pPr>
          </w:p>
          <w:p w14:paraId="39F14537" w14:textId="77777777" w:rsidR="00CA48AE" w:rsidRDefault="00CA48AE" w:rsidP="00722709">
            <w:pPr>
              <w:spacing w:line="276" w:lineRule="auto"/>
              <w:rPr>
                <w:rFonts w:ascii="Calibri Light" w:hAnsi="Calibri Light" w:cs="Arial"/>
                <w:noProof/>
                <w:sz w:val="24"/>
                <w:szCs w:val="24"/>
                <w:lang w:eastAsia="en-AU"/>
              </w:rPr>
            </w:pPr>
          </w:p>
          <w:p w14:paraId="07A8B105" w14:textId="43A4251D" w:rsidR="006B0C4D" w:rsidRDefault="006B0C4D" w:rsidP="006B0C4D">
            <w:pPr>
              <w:spacing w:line="276" w:lineRule="auto"/>
              <w:rPr>
                <w:rFonts w:ascii="Calibri Light" w:hAnsi="Calibri Light" w:cs="Arial"/>
                <w:i/>
                <w:sz w:val="24"/>
                <w:szCs w:val="24"/>
              </w:rPr>
            </w:pPr>
            <w:r>
              <w:rPr>
                <w:rFonts w:ascii="Calibri Light" w:hAnsi="Calibri Light" w:cs="Arial"/>
                <w:sz w:val="24"/>
                <w:szCs w:val="24"/>
              </w:rPr>
              <w:t xml:space="preserve">Figure 2 is </w:t>
            </w:r>
            <w:r w:rsidR="007F79D4">
              <w:rPr>
                <w:rFonts w:ascii="Calibri Light" w:hAnsi="Calibri Light" w:cs="Arial"/>
                <w:sz w:val="24"/>
                <w:szCs w:val="24"/>
              </w:rPr>
              <w:t xml:space="preserve">an example </w:t>
            </w:r>
            <w:r>
              <w:rPr>
                <w:rFonts w:ascii="Calibri Light" w:hAnsi="Calibri Light" w:cs="Arial"/>
                <w:sz w:val="24"/>
                <w:szCs w:val="24"/>
              </w:rPr>
              <w:t>table</w:t>
            </w:r>
            <w:r w:rsidR="007F79D4">
              <w:rPr>
                <w:rFonts w:ascii="Calibri Light" w:hAnsi="Calibri Light" w:cs="Arial"/>
                <w:sz w:val="24"/>
                <w:szCs w:val="24"/>
              </w:rPr>
              <w:t>,</w:t>
            </w:r>
            <w:r>
              <w:rPr>
                <w:rFonts w:ascii="Calibri Light" w:hAnsi="Calibri Light" w:cs="Arial"/>
                <w:sz w:val="24"/>
                <w:szCs w:val="24"/>
              </w:rPr>
              <w:t xml:space="preserve"> showing </w:t>
            </w:r>
            <w:r w:rsidR="00465ECD">
              <w:rPr>
                <w:rFonts w:ascii="Calibri Light" w:hAnsi="Calibri Light" w:cs="Arial"/>
                <w:sz w:val="24"/>
                <w:szCs w:val="24"/>
              </w:rPr>
              <w:t xml:space="preserve">reports on </w:t>
            </w:r>
            <w:r>
              <w:rPr>
                <w:rFonts w:ascii="Calibri Light" w:hAnsi="Calibri Light" w:cs="Arial"/>
                <w:sz w:val="24"/>
                <w:szCs w:val="24"/>
              </w:rPr>
              <w:t>adherence to clinical care standards</w:t>
            </w:r>
            <w:r w:rsidR="00465ECD">
              <w:rPr>
                <w:rFonts w:ascii="Calibri Light" w:hAnsi="Calibri Light" w:cs="Arial"/>
                <w:sz w:val="24"/>
                <w:szCs w:val="24"/>
              </w:rPr>
              <w:t xml:space="preserve"> that are currently being developed with </w:t>
            </w:r>
            <w:proofErr w:type="spellStart"/>
            <w:r w:rsidR="00465ECD">
              <w:rPr>
                <w:rFonts w:ascii="Calibri Light" w:hAnsi="Calibri Light" w:cs="Arial"/>
                <w:sz w:val="24"/>
                <w:szCs w:val="24"/>
              </w:rPr>
              <w:t>eHealth</w:t>
            </w:r>
            <w:proofErr w:type="spellEnd"/>
            <w:r>
              <w:rPr>
                <w:rFonts w:ascii="Calibri Light" w:hAnsi="Calibri Light" w:cs="Arial"/>
                <w:sz w:val="24"/>
                <w:szCs w:val="24"/>
              </w:rPr>
              <w:t xml:space="preserve">. </w:t>
            </w:r>
          </w:p>
          <w:p w14:paraId="443B66C2" w14:textId="77F91184" w:rsidR="006B0C4D" w:rsidRPr="00722709" w:rsidRDefault="006B0C4D" w:rsidP="00722709">
            <w:pPr>
              <w:spacing w:line="276" w:lineRule="auto"/>
              <w:rPr>
                <w:rFonts w:ascii="Calibri Light" w:hAnsi="Calibri Light" w:cs="Arial"/>
                <w:noProof/>
                <w:sz w:val="24"/>
                <w:szCs w:val="24"/>
                <w:lang w:eastAsia="en-AU"/>
              </w:rPr>
            </w:pPr>
            <w:r>
              <w:rPr>
                <w:rFonts w:ascii="Calibri Light" w:hAnsi="Calibri Light" w:cs="Arial"/>
                <w:sz w:val="24"/>
                <w:szCs w:val="24"/>
              </w:rPr>
              <w:t xml:space="preserve">  </w:t>
            </w:r>
          </w:p>
          <w:p w14:paraId="4E343041" w14:textId="5B695A72" w:rsidR="00FD077A" w:rsidRDefault="00FF497A" w:rsidP="00722709">
            <w:pPr>
              <w:spacing w:line="276" w:lineRule="auto"/>
              <w:rPr>
                <w:rFonts w:ascii="Calibri Light" w:hAnsi="Calibri Light" w:cs="Arial"/>
                <w:i/>
                <w:sz w:val="24"/>
                <w:szCs w:val="24"/>
              </w:rPr>
            </w:pPr>
            <w:r w:rsidRPr="00722709">
              <w:rPr>
                <w:rFonts w:ascii="Calibri Light" w:hAnsi="Calibri Light" w:cs="Arial"/>
                <w:i/>
                <w:noProof/>
                <w:sz w:val="24"/>
                <w:szCs w:val="24"/>
                <w:lang w:eastAsia="en-AU"/>
              </w:rPr>
              <w:t xml:space="preserve">Figure 2: Clinical Care Standard </w:t>
            </w:r>
            <w:r w:rsidR="003E35CC">
              <w:rPr>
                <w:rFonts w:ascii="Calibri Light" w:hAnsi="Calibri Light" w:cs="Arial"/>
                <w:i/>
                <w:noProof/>
                <w:sz w:val="24"/>
                <w:szCs w:val="24"/>
                <w:lang w:eastAsia="en-AU"/>
              </w:rPr>
              <w:t>adherance in</w:t>
            </w:r>
            <w:r w:rsidRPr="00722709">
              <w:rPr>
                <w:rFonts w:ascii="Calibri Light" w:hAnsi="Calibri Light" w:cs="Arial"/>
                <w:i/>
                <w:noProof/>
                <w:sz w:val="24"/>
                <w:szCs w:val="24"/>
                <w:lang w:eastAsia="en-AU"/>
              </w:rPr>
              <w:t xml:space="preserve"> </w:t>
            </w:r>
            <w:r w:rsidRPr="00722709">
              <w:rPr>
                <w:rFonts w:ascii="Calibri Light" w:hAnsi="Calibri Light" w:cs="Arial"/>
                <w:i/>
                <w:sz w:val="24"/>
                <w:szCs w:val="24"/>
              </w:rPr>
              <w:t xml:space="preserve">1 NSW LHD Drug and Alcohol Service </w:t>
            </w:r>
          </w:p>
          <w:p w14:paraId="41E35AAD" w14:textId="648ACE1C" w:rsidR="0084077B" w:rsidRPr="00722709" w:rsidRDefault="0084077B" w:rsidP="00722709">
            <w:pPr>
              <w:spacing w:line="276" w:lineRule="auto"/>
              <w:rPr>
                <w:rFonts w:ascii="Calibri Light" w:hAnsi="Calibri Light" w:cs="Arial"/>
                <w:i/>
                <w:noProof/>
                <w:sz w:val="24"/>
                <w:szCs w:val="24"/>
                <w:lang w:eastAsia="en-AU"/>
              </w:rPr>
            </w:pPr>
            <w:r w:rsidRPr="0084077B">
              <w:rPr>
                <w:rFonts w:ascii="Calibri Light" w:hAnsi="Calibri Light" w:cs="Arial"/>
                <w:i/>
                <w:noProof/>
                <w:sz w:val="24"/>
                <w:szCs w:val="24"/>
                <w:lang w:val="en-US"/>
              </w:rPr>
              <w:drawing>
                <wp:inline distT="0" distB="0" distL="0" distR="0" wp14:anchorId="3C11F2A5" wp14:editId="767394D7">
                  <wp:extent cx="4572543"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5244" cy="2578893"/>
                          </a:xfrm>
                          <a:prstGeom prst="rect">
                            <a:avLst/>
                          </a:prstGeom>
                        </pic:spPr>
                      </pic:pic>
                    </a:graphicData>
                  </a:graphic>
                </wp:inline>
              </w:drawing>
            </w:r>
          </w:p>
          <w:p w14:paraId="1EFFC809" w14:textId="4572B9A2" w:rsidR="00FF497A" w:rsidRDefault="0060115B" w:rsidP="00722709">
            <w:pPr>
              <w:spacing w:line="276" w:lineRule="auto"/>
              <w:rPr>
                <w:rFonts w:ascii="Calibri Light" w:hAnsi="Calibri Light" w:cs="Arial"/>
                <w:noProof/>
                <w:sz w:val="24"/>
                <w:szCs w:val="24"/>
                <w:lang w:eastAsia="en-AU"/>
              </w:rPr>
            </w:pPr>
            <w:r w:rsidRPr="00722709">
              <w:rPr>
                <w:rFonts w:ascii="Calibri Light" w:hAnsi="Calibri Light" w:cs="Arial"/>
                <w:noProof/>
                <w:sz w:val="24"/>
                <w:szCs w:val="24"/>
                <w:lang w:eastAsia="en-AU"/>
              </w:rPr>
              <w:t xml:space="preserve"> </w:t>
            </w:r>
          </w:p>
          <w:p w14:paraId="66651FE0" w14:textId="3A5A1EB5" w:rsidR="007F79D4" w:rsidRPr="0084077B" w:rsidRDefault="007F79D4" w:rsidP="00722709">
            <w:pPr>
              <w:spacing w:line="276" w:lineRule="auto"/>
              <w:rPr>
                <w:rFonts w:ascii="Calibri Light" w:hAnsi="Calibri Light" w:cs="Arial"/>
                <w:sz w:val="24"/>
                <w:szCs w:val="24"/>
              </w:rPr>
            </w:pPr>
            <w:r w:rsidRPr="00722709">
              <w:rPr>
                <w:rFonts w:ascii="Calibri Light" w:hAnsi="Calibri Light" w:cs="Arial"/>
                <w:sz w:val="24"/>
                <w:szCs w:val="24"/>
              </w:rPr>
              <w:t>Figure 3</w:t>
            </w:r>
            <w:r>
              <w:rPr>
                <w:rFonts w:ascii="Calibri Light" w:hAnsi="Calibri Light" w:cs="Arial"/>
                <w:sz w:val="24"/>
                <w:szCs w:val="24"/>
              </w:rPr>
              <w:t xml:space="preserve"> is actual data showing proportion of clients across the service in question who had </w:t>
            </w:r>
            <w:r w:rsidR="00A76350">
              <w:rPr>
                <w:rFonts w:ascii="Calibri Light" w:hAnsi="Calibri Light" w:cs="Arial"/>
                <w:sz w:val="24"/>
                <w:szCs w:val="24"/>
              </w:rPr>
              <w:t>‘</w:t>
            </w:r>
            <w:r>
              <w:rPr>
                <w:rFonts w:ascii="Calibri Light" w:hAnsi="Calibri Light" w:cs="Arial"/>
                <w:sz w:val="24"/>
                <w:szCs w:val="24"/>
              </w:rPr>
              <w:t>Good</w:t>
            </w:r>
            <w:r w:rsidR="00A76350">
              <w:rPr>
                <w:rFonts w:ascii="Calibri Light" w:hAnsi="Calibri Light" w:cs="Arial"/>
                <w:sz w:val="24"/>
                <w:szCs w:val="24"/>
              </w:rPr>
              <w:t>’</w:t>
            </w:r>
            <w:r>
              <w:rPr>
                <w:rFonts w:ascii="Calibri Light" w:hAnsi="Calibri Light" w:cs="Arial"/>
                <w:sz w:val="24"/>
                <w:szCs w:val="24"/>
              </w:rPr>
              <w:t xml:space="preserve"> versus </w:t>
            </w:r>
            <w:r w:rsidR="00A76350">
              <w:rPr>
                <w:rFonts w:ascii="Calibri Light" w:hAnsi="Calibri Light" w:cs="Arial"/>
                <w:sz w:val="24"/>
                <w:szCs w:val="24"/>
              </w:rPr>
              <w:t>‘</w:t>
            </w:r>
            <w:r w:rsidR="00465ECD">
              <w:rPr>
                <w:rFonts w:ascii="Calibri Light" w:hAnsi="Calibri Light" w:cs="Arial"/>
                <w:sz w:val="24"/>
                <w:szCs w:val="24"/>
              </w:rPr>
              <w:t>Poor</w:t>
            </w:r>
            <w:r w:rsidR="00A76350">
              <w:rPr>
                <w:rFonts w:ascii="Calibri Light" w:hAnsi="Calibri Light" w:cs="Arial"/>
                <w:sz w:val="24"/>
                <w:szCs w:val="24"/>
              </w:rPr>
              <w:t>’</w:t>
            </w:r>
            <w:r>
              <w:rPr>
                <w:rFonts w:ascii="Calibri Light" w:hAnsi="Calibri Light" w:cs="Arial"/>
                <w:sz w:val="24"/>
                <w:szCs w:val="24"/>
              </w:rPr>
              <w:t xml:space="preserve"> treatment outcomes based on the four key outcome domains contained in the ATOP: principal drug of concern, psychological health, physical health and quality of life.</w:t>
            </w:r>
          </w:p>
          <w:p w14:paraId="6ECB81A4" w14:textId="77777777" w:rsidR="006B0C4D" w:rsidRDefault="006B0C4D" w:rsidP="00722709">
            <w:pPr>
              <w:spacing w:line="276" w:lineRule="auto"/>
              <w:rPr>
                <w:rFonts w:ascii="Calibri Light" w:hAnsi="Calibri Light" w:cs="Arial"/>
                <w:i/>
                <w:sz w:val="24"/>
                <w:szCs w:val="24"/>
              </w:rPr>
            </w:pPr>
          </w:p>
          <w:p w14:paraId="1BA83EAD" w14:textId="77777777" w:rsidR="00264D50" w:rsidRDefault="00264D50" w:rsidP="00722709">
            <w:pPr>
              <w:spacing w:line="276" w:lineRule="auto"/>
              <w:rPr>
                <w:rFonts w:ascii="Calibri Light" w:hAnsi="Calibri Light" w:cs="Arial"/>
                <w:i/>
                <w:sz w:val="24"/>
                <w:szCs w:val="24"/>
              </w:rPr>
            </w:pPr>
          </w:p>
          <w:p w14:paraId="20792354" w14:textId="77777777" w:rsidR="00264D50" w:rsidRDefault="00264D50" w:rsidP="00722709">
            <w:pPr>
              <w:spacing w:line="276" w:lineRule="auto"/>
              <w:rPr>
                <w:rFonts w:ascii="Calibri Light" w:hAnsi="Calibri Light" w:cs="Arial"/>
                <w:i/>
                <w:sz w:val="24"/>
                <w:szCs w:val="24"/>
              </w:rPr>
            </w:pPr>
          </w:p>
          <w:p w14:paraId="214958A3" w14:textId="13406982" w:rsidR="008C63AB" w:rsidRPr="00722709" w:rsidRDefault="00FF497A" w:rsidP="00722709">
            <w:pPr>
              <w:spacing w:line="276" w:lineRule="auto"/>
              <w:rPr>
                <w:rFonts w:ascii="Calibri Light" w:hAnsi="Calibri Light" w:cs="Arial"/>
                <w:i/>
                <w:sz w:val="24"/>
                <w:szCs w:val="24"/>
              </w:rPr>
            </w:pPr>
            <w:r w:rsidRPr="00722709">
              <w:rPr>
                <w:rFonts w:ascii="Calibri Light" w:hAnsi="Calibri Light" w:cs="Arial"/>
                <w:i/>
                <w:sz w:val="24"/>
                <w:szCs w:val="24"/>
              </w:rPr>
              <w:t xml:space="preserve">Figure 3: Treatment outcomes from 1 NSW LHD </w:t>
            </w:r>
            <w:proofErr w:type="spellStart"/>
            <w:r w:rsidR="00264D50">
              <w:rPr>
                <w:rFonts w:ascii="Calibri Light" w:hAnsi="Calibri Light" w:cs="Arial"/>
                <w:i/>
                <w:sz w:val="24"/>
                <w:szCs w:val="24"/>
              </w:rPr>
              <w:t>AoD</w:t>
            </w:r>
            <w:proofErr w:type="spellEnd"/>
            <w:r w:rsidRPr="00722709">
              <w:rPr>
                <w:rFonts w:ascii="Calibri Light" w:hAnsi="Calibri Light" w:cs="Arial"/>
                <w:i/>
                <w:sz w:val="24"/>
                <w:szCs w:val="24"/>
              </w:rPr>
              <w:t xml:space="preserve"> Service for </w:t>
            </w:r>
            <w:r w:rsidR="00264D50">
              <w:rPr>
                <w:rFonts w:ascii="Calibri Light" w:hAnsi="Calibri Light" w:cs="Arial"/>
                <w:i/>
                <w:sz w:val="24"/>
                <w:szCs w:val="24"/>
              </w:rPr>
              <w:t>clients with alcohol as primary drug of concern</w:t>
            </w:r>
            <w:r w:rsidRPr="00722709">
              <w:rPr>
                <w:rFonts w:ascii="Calibri Light" w:hAnsi="Calibri Light" w:cs="Arial"/>
                <w:i/>
                <w:sz w:val="24"/>
                <w:szCs w:val="24"/>
              </w:rPr>
              <w:t>.</w:t>
            </w:r>
          </w:p>
          <w:p w14:paraId="15DA364A" w14:textId="77777777" w:rsidR="008C63AB" w:rsidRPr="00722709" w:rsidRDefault="008C63AB" w:rsidP="00722709">
            <w:pPr>
              <w:spacing w:line="276" w:lineRule="auto"/>
              <w:rPr>
                <w:rFonts w:ascii="Calibri Light" w:hAnsi="Calibri Light" w:cs="Arial"/>
                <w:sz w:val="24"/>
                <w:szCs w:val="24"/>
              </w:rPr>
            </w:pPr>
            <w:r w:rsidRPr="00722709">
              <w:rPr>
                <w:rFonts w:ascii="Calibri Light" w:hAnsi="Calibri Light" w:cs="Arial"/>
                <w:noProof/>
                <w:sz w:val="24"/>
                <w:szCs w:val="24"/>
                <w:lang w:val="en-US"/>
              </w:rPr>
              <w:lastRenderedPageBreak/>
              <w:drawing>
                <wp:inline distT="0" distB="0" distL="0" distR="0" wp14:anchorId="7525836B" wp14:editId="1BC63CFE">
                  <wp:extent cx="5158740" cy="2552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8740" cy="2552700"/>
                          </a:xfrm>
                          <a:prstGeom prst="rect">
                            <a:avLst/>
                          </a:prstGeom>
                        </pic:spPr>
                      </pic:pic>
                    </a:graphicData>
                  </a:graphic>
                </wp:inline>
              </w:drawing>
            </w:r>
          </w:p>
          <w:p w14:paraId="31ED3FF6" w14:textId="51F737A1" w:rsidR="00465ECD" w:rsidRDefault="008C63AB" w:rsidP="00722709">
            <w:pPr>
              <w:spacing w:line="276" w:lineRule="auto"/>
              <w:rPr>
                <w:rFonts w:ascii="Calibri Light" w:hAnsi="Calibri Light" w:cs="Arial"/>
                <w:sz w:val="24"/>
                <w:szCs w:val="24"/>
              </w:rPr>
            </w:pPr>
            <w:r w:rsidRPr="00722709">
              <w:rPr>
                <w:rFonts w:ascii="Calibri Light" w:hAnsi="Calibri Light" w:cs="Arial"/>
                <w:sz w:val="24"/>
                <w:szCs w:val="24"/>
              </w:rPr>
              <w:t xml:space="preserve"> </w:t>
            </w:r>
            <w:r w:rsidR="00465ECD" w:rsidRPr="00722709">
              <w:rPr>
                <w:rFonts w:ascii="Calibri Light" w:hAnsi="Calibri Light" w:cs="Arial"/>
                <w:sz w:val="24"/>
                <w:szCs w:val="24"/>
              </w:rPr>
              <w:t>These figures demonstrate early examples of the clinical information that can be used by services, however the</w:t>
            </w:r>
            <w:r w:rsidR="00465ECD">
              <w:rPr>
                <w:rFonts w:ascii="Calibri Light" w:hAnsi="Calibri Light" w:cs="Arial"/>
                <w:sz w:val="24"/>
                <w:szCs w:val="24"/>
              </w:rPr>
              <w:t>re is currently a significant</w:t>
            </w:r>
            <w:r w:rsidR="00465ECD" w:rsidRPr="00722709">
              <w:rPr>
                <w:rFonts w:ascii="Calibri Light" w:hAnsi="Calibri Light" w:cs="Arial"/>
                <w:sz w:val="24"/>
                <w:szCs w:val="24"/>
              </w:rPr>
              <w:t xml:space="preserve"> gap between</w:t>
            </w:r>
            <w:r w:rsidR="00465ECD">
              <w:rPr>
                <w:rFonts w:ascii="Calibri Light" w:hAnsi="Calibri Light" w:cs="Arial"/>
                <w:sz w:val="24"/>
                <w:szCs w:val="24"/>
              </w:rPr>
              <w:t xml:space="preserve"> the ability to</w:t>
            </w:r>
            <w:r w:rsidR="00465ECD" w:rsidRPr="00722709">
              <w:rPr>
                <w:rFonts w:ascii="Calibri Light" w:hAnsi="Calibri Light" w:cs="Arial"/>
                <w:sz w:val="24"/>
                <w:szCs w:val="24"/>
              </w:rPr>
              <w:t xml:space="preserve"> access raw clinical data from an </w:t>
            </w:r>
            <w:proofErr w:type="spellStart"/>
            <w:r w:rsidR="00465ECD" w:rsidRPr="00722709">
              <w:rPr>
                <w:rFonts w:ascii="Calibri Light" w:hAnsi="Calibri Light" w:cs="Arial"/>
                <w:sz w:val="24"/>
                <w:szCs w:val="24"/>
              </w:rPr>
              <w:t>eMR</w:t>
            </w:r>
            <w:proofErr w:type="spellEnd"/>
            <w:r w:rsidR="00465ECD" w:rsidRPr="00722709">
              <w:rPr>
                <w:rFonts w:ascii="Calibri Light" w:hAnsi="Calibri Light" w:cs="Arial"/>
                <w:sz w:val="24"/>
                <w:szCs w:val="24"/>
              </w:rPr>
              <w:t xml:space="preserve"> and </w:t>
            </w:r>
            <w:r w:rsidR="00465ECD" w:rsidRPr="00465ECD">
              <w:rPr>
                <w:rFonts w:ascii="Calibri Light" w:hAnsi="Calibri Light" w:cs="Arial"/>
                <w:sz w:val="24"/>
                <w:szCs w:val="24"/>
                <w:u w:val="single"/>
              </w:rPr>
              <w:t xml:space="preserve">enabling services to use </w:t>
            </w:r>
            <w:r w:rsidR="00465ECD" w:rsidRPr="00D56A82">
              <w:rPr>
                <w:rFonts w:ascii="Calibri Light" w:hAnsi="Calibri Light" w:cs="Arial"/>
                <w:sz w:val="24"/>
                <w:szCs w:val="24"/>
                <w:u w:val="single"/>
              </w:rPr>
              <w:t>the information</w:t>
            </w:r>
            <w:r w:rsidR="00465ECD" w:rsidRPr="00722709">
              <w:rPr>
                <w:rFonts w:ascii="Calibri Light" w:hAnsi="Calibri Light" w:cs="Arial"/>
                <w:sz w:val="24"/>
                <w:szCs w:val="24"/>
              </w:rPr>
              <w:t xml:space="preserve"> for service</w:t>
            </w:r>
            <w:r w:rsidR="00D56A82">
              <w:rPr>
                <w:rFonts w:ascii="Calibri Light" w:hAnsi="Calibri Light" w:cs="Arial"/>
                <w:sz w:val="24"/>
                <w:szCs w:val="24"/>
              </w:rPr>
              <w:t xml:space="preserve"> evaluation, </w:t>
            </w:r>
            <w:r w:rsidR="00465ECD" w:rsidRPr="00722709">
              <w:rPr>
                <w:rFonts w:ascii="Calibri Light" w:hAnsi="Calibri Light" w:cs="Arial"/>
                <w:sz w:val="24"/>
                <w:szCs w:val="24"/>
              </w:rPr>
              <w:t>planning and continuous</w:t>
            </w:r>
            <w:r w:rsidR="00D56A82">
              <w:rPr>
                <w:rFonts w:ascii="Calibri Light" w:hAnsi="Calibri Light" w:cs="Arial"/>
                <w:sz w:val="24"/>
                <w:szCs w:val="24"/>
              </w:rPr>
              <w:t xml:space="preserve"> quality</w:t>
            </w:r>
            <w:r w:rsidR="00465ECD" w:rsidRPr="00722709">
              <w:rPr>
                <w:rFonts w:ascii="Calibri Light" w:hAnsi="Calibri Light" w:cs="Arial"/>
                <w:sz w:val="24"/>
                <w:szCs w:val="24"/>
              </w:rPr>
              <w:t xml:space="preserve"> improvement</w:t>
            </w:r>
            <w:r w:rsidR="00D56A82">
              <w:rPr>
                <w:rFonts w:ascii="Calibri Light" w:hAnsi="Calibri Light" w:cs="Arial"/>
                <w:sz w:val="24"/>
                <w:szCs w:val="24"/>
              </w:rPr>
              <w:t xml:space="preserve">. </w:t>
            </w:r>
            <w:r w:rsidR="00465ECD" w:rsidRPr="00722709">
              <w:rPr>
                <w:rFonts w:ascii="Calibri Light" w:hAnsi="Calibri Light" w:cs="Arial"/>
                <w:sz w:val="24"/>
                <w:szCs w:val="24"/>
              </w:rPr>
              <w:t xml:space="preserve"> Therefore, we propose to engage SESLHD and </w:t>
            </w:r>
            <w:r w:rsidR="00D56A82">
              <w:rPr>
                <w:rFonts w:ascii="Calibri Light" w:hAnsi="Calibri Light" w:cs="Arial"/>
                <w:sz w:val="24"/>
                <w:szCs w:val="24"/>
              </w:rPr>
              <w:t>SV-</w:t>
            </w:r>
            <w:r w:rsidR="00465ECD">
              <w:rPr>
                <w:rFonts w:ascii="Calibri Light" w:hAnsi="Calibri Light" w:cs="Arial"/>
                <w:sz w:val="24"/>
                <w:szCs w:val="24"/>
              </w:rPr>
              <w:t>HN</w:t>
            </w:r>
            <w:r w:rsidR="00465ECD" w:rsidRPr="00722709">
              <w:rPr>
                <w:rFonts w:ascii="Calibri Light" w:hAnsi="Calibri Light" w:cs="Arial"/>
                <w:sz w:val="24"/>
                <w:szCs w:val="24"/>
              </w:rPr>
              <w:t xml:space="preserve"> Opioid Treatment Programs in a clinical </w:t>
            </w:r>
            <w:r w:rsidR="00465ECD">
              <w:rPr>
                <w:rFonts w:ascii="Calibri Light" w:hAnsi="Calibri Light" w:cs="Arial"/>
                <w:sz w:val="24"/>
                <w:szCs w:val="24"/>
              </w:rPr>
              <w:t>redesign process to</w:t>
            </w:r>
            <w:r w:rsidR="00465ECD" w:rsidRPr="00722709">
              <w:rPr>
                <w:rFonts w:ascii="Calibri Light" w:hAnsi="Calibri Light" w:cs="Arial"/>
                <w:sz w:val="24"/>
                <w:szCs w:val="24"/>
              </w:rPr>
              <w:t xml:space="preserve"> </w:t>
            </w:r>
            <w:r w:rsidR="00465ECD">
              <w:rPr>
                <w:rFonts w:ascii="Calibri Light" w:hAnsi="Calibri Light" w:cs="Arial"/>
                <w:bCs/>
                <w:sz w:val="24"/>
                <w:szCs w:val="24"/>
              </w:rPr>
              <w:t>i</w:t>
            </w:r>
            <w:r w:rsidR="00465ECD" w:rsidRPr="00722709">
              <w:rPr>
                <w:rFonts w:ascii="Calibri Light" w:hAnsi="Calibri Light" w:cs="Arial"/>
                <w:bCs/>
                <w:sz w:val="24"/>
                <w:szCs w:val="24"/>
              </w:rPr>
              <w:t>mplement</w:t>
            </w:r>
            <w:r w:rsidR="00465ECD">
              <w:rPr>
                <w:rFonts w:ascii="Calibri Light" w:hAnsi="Calibri Light" w:cs="Arial"/>
                <w:bCs/>
                <w:sz w:val="24"/>
                <w:szCs w:val="24"/>
              </w:rPr>
              <w:t xml:space="preserve"> </w:t>
            </w:r>
            <w:r w:rsidR="00465ECD" w:rsidRPr="00722709">
              <w:rPr>
                <w:rFonts w:ascii="Calibri Light" w:hAnsi="Calibri Light" w:cs="Arial"/>
                <w:bCs/>
                <w:sz w:val="24"/>
                <w:szCs w:val="24"/>
              </w:rPr>
              <w:t>systems to enhance adherence with clinical standards of care, routinely measure and report clinical outcomes, and to identify cost of service inputs in OTP, enabling better value healthcare</w:t>
            </w:r>
            <w:r w:rsidR="00D56A82">
              <w:rPr>
                <w:rFonts w:ascii="Calibri Light" w:hAnsi="Calibri Light" w:cs="Arial"/>
                <w:bCs/>
                <w:sz w:val="24"/>
                <w:szCs w:val="24"/>
              </w:rPr>
              <w:t>.</w:t>
            </w:r>
          </w:p>
          <w:p w14:paraId="7A53585A" w14:textId="77777777" w:rsidR="000313F5" w:rsidRPr="00D8081B" w:rsidRDefault="000313F5" w:rsidP="00722709">
            <w:pPr>
              <w:spacing w:line="276" w:lineRule="auto"/>
              <w:rPr>
                <w:rFonts w:ascii="Calibri Light" w:hAnsi="Calibri Light"/>
                <w:b/>
                <w:sz w:val="24"/>
              </w:rPr>
            </w:pPr>
          </w:p>
          <w:p w14:paraId="71E3274A" w14:textId="64C36998" w:rsidR="003F3ED3" w:rsidRPr="003E35CC" w:rsidRDefault="003E35CC" w:rsidP="00722709">
            <w:pPr>
              <w:spacing w:line="276" w:lineRule="auto"/>
              <w:rPr>
                <w:rFonts w:ascii="Calibri Light" w:hAnsi="Calibri Light" w:cs="Arial"/>
                <w:b/>
                <w:sz w:val="24"/>
                <w:szCs w:val="24"/>
              </w:rPr>
            </w:pPr>
            <w:r>
              <w:rPr>
                <w:rFonts w:ascii="Calibri Light" w:hAnsi="Calibri Light" w:cs="Arial"/>
                <w:b/>
                <w:sz w:val="24"/>
                <w:szCs w:val="24"/>
              </w:rPr>
              <w:t>PROJECT OBJECTIVES</w:t>
            </w:r>
          </w:p>
          <w:p w14:paraId="03995E42" w14:textId="246B7146" w:rsidR="000E4D92" w:rsidRPr="003E35CC" w:rsidRDefault="000E4D92" w:rsidP="003E35CC">
            <w:pPr>
              <w:spacing w:line="276" w:lineRule="auto"/>
              <w:rPr>
                <w:rFonts w:ascii="Calibri Light" w:hAnsi="Calibri Light" w:cs="Arial"/>
                <w:sz w:val="24"/>
                <w:szCs w:val="24"/>
              </w:rPr>
            </w:pPr>
            <w:r w:rsidRPr="003E35CC">
              <w:rPr>
                <w:rFonts w:ascii="Calibri Light" w:hAnsi="Calibri Light" w:cs="Arial"/>
                <w:sz w:val="24"/>
                <w:szCs w:val="24"/>
              </w:rPr>
              <w:t>Our objective is to implement the CO</w:t>
            </w:r>
            <w:r w:rsidR="003E35CC">
              <w:rPr>
                <w:rFonts w:ascii="Calibri Light" w:hAnsi="Calibri Light" w:cs="Arial"/>
                <w:sz w:val="24"/>
                <w:szCs w:val="24"/>
              </w:rPr>
              <w:t>QI framework in OTP services in-</w:t>
            </w:r>
            <w:r w:rsidRPr="003E35CC">
              <w:rPr>
                <w:rFonts w:ascii="Calibri Light" w:hAnsi="Calibri Light" w:cs="Arial"/>
                <w:sz w:val="24"/>
                <w:szCs w:val="24"/>
              </w:rPr>
              <w:t xml:space="preserve">order to   </w:t>
            </w:r>
          </w:p>
          <w:p w14:paraId="59FE2C8C" w14:textId="1090AE9F" w:rsidR="004B2D60" w:rsidRPr="003E35CC" w:rsidRDefault="000E4D92" w:rsidP="00722709">
            <w:pPr>
              <w:pStyle w:val="ListParagraph"/>
              <w:numPr>
                <w:ilvl w:val="0"/>
                <w:numId w:val="36"/>
              </w:numPr>
              <w:spacing w:line="276" w:lineRule="auto"/>
              <w:rPr>
                <w:rFonts w:ascii="Calibri Light" w:hAnsi="Calibri Light" w:cs="Arial"/>
                <w:sz w:val="24"/>
                <w:szCs w:val="24"/>
              </w:rPr>
            </w:pPr>
            <w:proofErr w:type="gramStart"/>
            <w:r w:rsidRPr="003E35CC">
              <w:rPr>
                <w:rFonts w:ascii="Calibri Light" w:hAnsi="Calibri Light" w:cs="Arial"/>
                <w:sz w:val="24"/>
                <w:szCs w:val="24"/>
              </w:rPr>
              <w:t>enhance</w:t>
            </w:r>
            <w:proofErr w:type="gramEnd"/>
            <w:r w:rsidRPr="003E35CC">
              <w:rPr>
                <w:rFonts w:ascii="Calibri Light" w:hAnsi="Calibri Light" w:cs="Arial"/>
                <w:sz w:val="24"/>
                <w:szCs w:val="24"/>
              </w:rPr>
              <w:t xml:space="preserve"> adherence with </w:t>
            </w:r>
            <w:proofErr w:type="spellStart"/>
            <w:r w:rsidRPr="003E35CC">
              <w:rPr>
                <w:rFonts w:ascii="Calibri Light" w:hAnsi="Calibri Light" w:cs="Arial"/>
                <w:sz w:val="24"/>
                <w:szCs w:val="24"/>
              </w:rPr>
              <w:t>AoD</w:t>
            </w:r>
            <w:proofErr w:type="spellEnd"/>
            <w:r w:rsidRPr="003E35CC">
              <w:rPr>
                <w:rFonts w:ascii="Calibri Light" w:hAnsi="Calibri Light" w:cs="Arial"/>
                <w:sz w:val="24"/>
                <w:szCs w:val="24"/>
              </w:rPr>
              <w:t xml:space="preserve"> clinical care standards to ensure quality health care</w:t>
            </w:r>
            <w:r w:rsidR="00D56A82">
              <w:rPr>
                <w:rFonts w:ascii="Calibri Light" w:hAnsi="Calibri Light" w:cs="Arial"/>
                <w:sz w:val="24"/>
                <w:szCs w:val="24"/>
              </w:rPr>
              <w:t>;</w:t>
            </w:r>
            <w:r w:rsidRPr="003E35CC">
              <w:rPr>
                <w:rFonts w:ascii="Calibri Light" w:hAnsi="Calibri Light" w:cs="Arial"/>
                <w:sz w:val="24"/>
                <w:szCs w:val="24"/>
              </w:rPr>
              <w:t xml:space="preserve"> </w:t>
            </w:r>
          </w:p>
          <w:p w14:paraId="395A81B1" w14:textId="69DE4F2F" w:rsidR="00922CDA" w:rsidRPr="003E35CC" w:rsidRDefault="000E4D92" w:rsidP="00722709">
            <w:pPr>
              <w:pStyle w:val="ListParagraph"/>
              <w:numPr>
                <w:ilvl w:val="0"/>
                <w:numId w:val="36"/>
              </w:numPr>
              <w:spacing w:line="276" w:lineRule="auto"/>
              <w:rPr>
                <w:rFonts w:ascii="Calibri Light" w:hAnsi="Calibri Light" w:cs="Arial"/>
                <w:sz w:val="24"/>
                <w:szCs w:val="24"/>
              </w:rPr>
            </w:pPr>
            <w:proofErr w:type="gramStart"/>
            <w:r w:rsidRPr="003E35CC">
              <w:rPr>
                <w:rFonts w:ascii="Calibri Light" w:hAnsi="Calibri Light" w:cs="Arial"/>
                <w:sz w:val="24"/>
                <w:szCs w:val="24"/>
              </w:rPr>
              <w:t>enhance</w:t>
            </w:r>
            <w:proofErr w:type="gramEnd"/>
            <w:r w:rsidRPr="003E35CC">
              <w:rPr>
                <w:rFonts w:ascii="Calibri Light" w:hAnsi="Calibri Light" w:cs="Arial"/>
                <w:sz w:val="24"/>
                <w:szCs w:val="24"/>
              </w:rPr>
              <w:t xml:space="preserve"> routine clinical outcome measurement </w:t>
            </w:r>
            <w:r w:rsidR="003E35CC">
              <w:rPr>
                <w:rFonts w:ascii="Calibri Light" w:hAnsi="Calibri Light" w:cs="Arial"/>
                <w:sz w:val="24"/>
                <w:szCs w:val="24"/>
              </w:rPr>
              <w:t xml:space="preserve">and feedback </w:t>
            </w:r>
            <w:r w:rsidRPr="003E35CC">
              <w:rPr>
                <w:rFonts w:ascii="Calibri Light" w:hAnsi="Calibri Light" w:cs="Arial"/>
                <w:sz w:val="24"/>
                <w:szCs w:val="24"/>
              </w:rPr>
              <w:t xml:space="preserve">through patient reported measures embedded within </w:t>
            </w:r>
            <w:proofErr w:type="spellStart"/>
            <w:r w:rsidRPr="003E35CC">
              <w:rPr>
                <w:rFonts w:ascii="Calibri Light" w:hAnsi="Calibri Light" w:cs="Arial"/>
                <w:sz w:val="24"/>
                <w:szCs w:val="24"/>
              </w:rPr>
              <w:t>eMR</w:t>
            </w:r>
            <w:proofErr w:type="spellEnd"/>
            <w:r w:rsidR="00D56A82">
              <w:rPr>
                <w:rFonts w:ascii="Calibri Light" w:hAnsi="Calibri Light" w:cs="Arial"/>
                <w:sz w:val="24"/>
                <w:szCs w:val="24"/>
              </w:rPr>
              <w:t>;</w:t>
            </w:r>
          </w:p>
          <w:p w14:paraId="15B1AEEC" w14:textId="029A05D4" w:rsidR="000E4D92" w:rsidRDefault="000E4D92" w:rsidP="00722709">
            <w:pPr>
              <w:pStyle w:val="ListParagraph"/>
              <w:numPr>
                <w:ilvl w:val="0"/>
                <w:numId w:val="36"/>
              </w:numPr>
              <w:spacing w:line="276" w:lineRule="auto"/>
              <w:rPr>
                <w:rFonts w:ascii="Calibri Light" w:hAnsi="Calibri Light" w:cs="Arial"/>
                <w:sz w:val="24"/>
                <w:szCs w:val="24"/>
              </w:rPr>
            </w:pPr>
            <w:proofErr w:type="gramStart"/>
            <w:r w:rsidRPr="003E35CC">
              <w:rPr>
                <w:rFonts w:ascii="Calibri Light" w:hAnsi="Calibri Light" w:cs="Arial"/>
                <w:sz w:val="24"/>
                <w:szCs w:val="24"/>
              </w:rPr>
              <w:t>identify</w:t>
            </w:r>
            <w:proofErr w:type="gramEnd"/>
            <w:r w:rsidRPr="003E35CC">
              <w:rPr>
                <w:rFonts w:ascii="Calibri Light" w:hAnsi="Calibri Light" w:cs="Arial"/>
                <w:sz w:val="24"/>
                <w:szCs w:val="24"/>
              </w:rPr>
              <w:t xml:space="preserve"> </w:t>
            </w:r>
            <w:r w:rsidR="003E35CC">
              <w:rPr>
                <w:rFonts w:ascii="Calibri Light" w:hAnsi="Calibri Light" w:cs="Arial"/>
                <w:sz w:val="24"/>
                <w:szCs w:val="24"/>
              </w:rPr>
              <w:t xml:space="preserve">the </w:t>
            </w:r>
            <w:r w:rsidRPr="003E35CC">
              <w:rPr>
                <w:rFonts w:ascii="Calibri Light" w:hAnsi="Calibri Light" w:cs="Arial"/>
                <w:sz w:val="24"/>
                <w:szCs w:val="24"/>
              </w:rPr>
              <w:t>costs of service delivery in OTP</w:t>
            </w:r>
            <w:r w:rsidR="00D56A82">
              <w:rPr>
                <w:rFonts w:ascii="Calibri Light" w:hAnsi="Calibri Light" w:cs="Arial"/>
                <w:sz w:val="24"/>
                <w:szCs w:val="24"/>
              </w:rPr>
              <w:t>; and</w:t>
            </w:r>
            <w:r w:rsidRPr="003E35CC">
              <w:rPr>
                <w:rFonts w:ascii="Calibri Light" w:hAnsi="Calibri Light" w:cs="Arial"/>
                <w:sz w:val="24"/>
                <w:szCs w:val="24"/>
              </w:rPr>
              <w:t xml:space="preserve"> </w:t>
            </w:r>
          </w:p>
          <w:p w14:paraId="5F76510E" w14:textId="3EDEC0DF" w:rsidR="00D56A82" w:rsidRPr="003E35CC" w:rsidRDefault="00D56A82" w:rsidP="00722709">
            <w:pPr>
              <w:pStyle w:val="ListParagraph"/>
              <w:numPr>
                <w:ilvl w:val="0"/>
                <w:numId w:val="36"/>
              </w:numPr>
              <w:spacing w:line="276" w:lineRule="auto"/>
              <w:rPr>
                <w:rFonts w:ascii="Calibri Light" w:hAnsi="Calibri Light" w:cs="Arial"/>
                <w:sz w:val="24"/>
                <w:szCs w:val="24"/>
              </w:rPr>
            </w:pPr>
            <w:proofErr w:type="gramStart"/>
            <w:r>
              <w:rPr>
                <w:rFonts w:ascii="Calibri Light" w:hAnsi="Calibri Light" w:cs="Arial"/>
                <w:sz w:val="24"/>
                <w:szCs w:val="24"/>
              </w:rPr>
              <w:t>develop</w:t>
            </w:r>
            <w:proofErr w:type="gramEnd"/>
            <w:r>
              <w:rPr>
                <w:rFonts w:ascii="Calibri Light" w:hAnsi="Calibri Light" w:cs="Arial"/>
                <w:sz w:val="24"/>
                <w:szCs w:val="24"/>
              </w:rPr>
              <w:t xml:space="preserve"> an implementation package to allow scale up of the OTP implementation. </w:t>
            </w:r>
          </w:p>
          <w:p w14:paraId="4AED891B" w14:textId="77777777" w:rsidR="000E4D92" w:rsidRPr="003E35CC" w:rsidRDefault="000E4D92" w:rsidP="003E35CC">
            <w:pPr>
              <w:spacing w:line="276" w:lineRule="auto"/>
              <w:rPr>
                <w:rFonts w:ascii="Calibri Light" w:hAnsi="Calibri Light" w:cs="Arial"/>
                <w:sz w:val="24"/>
                <w:szCs w:val="24"/>
              </w:rPr>
            </w:pPr>
          </w:p>
          <w:p w14:paraId="7EE8F4B1" w14:textId="46433EBC" w:rsidR="00852723" w:rsidRPr="003E35CC" w:rsidRDefault="003E35CC" w:rsidP="003E35CC">
            <w:pPr>
              <w:spacing w:line="276" w:lineRule="auto"/>
              <w:rPr>
                <w:rFonts w:ascii="Calibri Light" w:hAnsi="Calibri Light" w:cs="Arial"/>
                <w:b/>
                <w:sz w:val="24"/>
                <w:szCs w:val="24"/>
              </w:rPr>
            </w:pPr>
            <w:r>
              <w:rPr>
                <w:rFonts w:ascii="Calibri Light" w:hAnsi="Calibri Light" w:cs="Arial"/>
                <w:b/>
                <w:sz w:val="24"/>
                <w:szCs w:val="24"/>
              </w:rPr>
              <w:t>RESEARCH QUESTIONS</w:t>
            </w:r>
          </w:p>
          <w:p w14:paraId="460EB06C" w14:textId="4A002E19" w:rsidR="00AB2BB5" w:rsidRPr="003E35CC" w:rsidRDefault="00AB2BB5" w:rsidP="003E35CC">
            <w:pPr>
              <w:pStyle w:val="ListParagraph"/>
              <w:numPr>
                <w:ilvl w:val="0"/>
                <w:numId w:val="41"/>
              </w:numPr>
              <w:rPr>
                <w:rFonts w:ascii="Calibri Light" w:hAnsi="Calibri Light" w:cs="Arial"/>
                <w:sz w:val="24"/>
                <w:szCs w:val="24"/>
              </w:rPr>
            </w:pPr>
            <w:r w:rsidRPr="003E35CC">
              <w:rPr>
                <w:rFonts w:ascii="Calibri Light" w:hAnsi="Calibri Light" w:cs="Arial"/>
                <w:sz w:val="24"/>
                <w:szCs w:val="24"/>
              </w:rPr>
              <w:t xml:space="preserve">What are the </w:t>
            </w:r>
            <w:r w:rsidR="00852723" w:rsidRPr="003E35CC">
              <w:rPr>
                <w:rFonts w:ascii="Calibri Light" w:hAnsi="Calibri Light" w:cs="Arial"/>
                <w:sz w:val="24"/>
                <w:szCs w:val="24"/>
              </w:rPr>
              <w:t>enablers and barriers to the implementation of the COQI framework in OTP services?</w:t>
            </w:r>
          </w:p>
          <w:p w14:paraId="05A59B02" w14:textId="48E5471F" w:rsidR="00852723" w:rsidRPr="003E35CC" w:rsidRDefault="00852723" w:rsidP="003E35CC">
            <w:pPr>
              <w:pStyle w:val="ListParagraph"/>
              <w:numPr>
                <w:ilvl w:val="0"/>
                <w:numId w:val="41"/>
              </w:numPr>
              <w:rPr>
                <w:rFonts w:ascii="Calibri Light" w:hAnsi="Calibri Light" w:cs="Arial"/>
                <w:sz w:val="24"/>
                <w:szCs w:val="24"/>
              </w:rPr>
            </w:pPr>
            <w:r w:rsidRPr="003E35CC">
              <w:rPr>
                <w:rFonts w:ascii="Calibri Light" w:hAnsi="Calibri Light" w:cs="Arial"/>
                <w:sz w:val="24"/>
                <w:szCs w:val="24"/>
              </w:rPr>
              <w:t>How do we address these barriers and leverage the enablers to increase adherence</w:t>
            </w:r>
            <w:r w:rsidR="00C431C9">
              <w:rPr>
                <w:rFonts w:ascii="Calibri Light" w:hAnsi="Calibri Light" w:cs="Arial"/>
                <w:sz w:val="24"/>
                <w:szCs w:val="24"/>
              </w:rPr>
              <w:t xml:space="preserve"> to the clinical care standards</w:t>
            </w:r>
            <w:r w:rsidRPr="003E35CC">
              <w:rPr>
                <w:rFonts w:ascii="Calibri Light" w:hAnsi="Calibri Light" w:cs="Arial"/>
                <w:sz w:val="24"/>
                <w:szCs w:val="24"/>
              </w:rPr>
              <w:t>?</w:t>
            </w:r>
          </w:p>
          <w:p w14:paraId="51FDDBA1" w14:textId="1EF0BE54" w:rsidR="00852723" w:rsidRPr="003E35CC" w:rsidRDefault="00852723" w:rsidP="003E35CC">
            <w:pPr>
              <w:pStyle w:val="ListParagraph"/>
              <w:numPr>
                <w:ilvl w:val="0"/>
                <w:numId w:val="41"/>
              </w:numPr>
              <w:rPr>
                <w:rFonts w:ascii="Calibri Light" w:hAnsi="Calibri Light" w:cs="Arial"/>
                <w:sz w:val="24"/>
                <w:szCs w:val="24"/>
              </w:rPr>
            </w:pPr>
            <w:r w:rsidRPr="003E35CC">
              <w:rPr>
                <w:rFonts w:ascii="Calibri Light" w:hAnsi="Calibri Light" w:cs="Arial"/>
                <w:sz w:val="24"/>
                <w:szCs w:val="24"/>
              </w:rPr>
              <w:t xml:space="preserve">What are the best ways to report indicators of quality service provision and treatment outcomes to a range of stakeholders? </w:t>
            </w:r>
          </w:p>
          <w:p w14:paraId="2279AAD1" w14:textId="69C70786" w:rsidR="003F3ED3" w:rsidRPr="003E35CC" w:rsidRDefault="003E35CC" w:rsidP="00722709">
            <w:pPr>
              <w:pStyle w:val="ListParagraph"/>
              <w:numPr>
                <w:ilvl w:val="0"/>
                <w:numId w:val="36"/>
              </w:numPr>
              <w:spacing w:line="276" w:lineRule="auto"/>
              <w:rPr>
                <w:rFonts w:ascii="Calibri Light" w:hAnsi="Calibri Light" w:cs="Arial"/>
                <w:sz w:val="24"/>
                <w:szCs w:val="24"/>
              </w:rPr>
            </w:pPr>
            <w:r>
              <w:rPr>
                <w:rFonts w:ascii="Calibri Light" w:hAnsi="Calibri Light" w:cs="Arial"/>
                <w:sz w:val="24"/>
                <w:szCs w:val="24"/>
              </w:rPr>
              <w:t>Which key elements of the</w:t>
            </w:r>
            <w:r w:rsidR="009516BD">
              <w:rPr>
                <w:rFonts w:ascii="Calibri Light" w:hAnsi="Calibri Light" w:cs="Arial"/>
                <w:sz w:val="24"/>
                <w:szCs w:val="24"/>
              </w:rPr>
              <w:t xml:space="preserve"> implementation</w:t>
            </w:r>
            <w:r w:rsidR="00852723" w:rsidRPr="003E35CC">
              <w:rPr>
                <w:rFonts w:ascii="Calibri Light" w:hAnsi="Calibri Light" w:cs="Arial"/>
                <w:sz w:val="24"/>
                <w:szCs w:val="24"/>
              </w:rPr>
              <w:t xml:space="preserve"> solution</w:t>
            </w:r>
            <w:r>
              <w:rPr>
                <w:rFonts w:ascii="Calibri Light" w:hAnsi="Calibri Light" w:cs="Arial"/>
                <w:sz w:val="24"/>
                <w:szCs w:val="24"/>
              </w:rPr>
              <w:t xml:space="preserve"> </w:t>
            </w:r>
            <w:r w:rsidR="00852723" w:rsidRPr="003E35CC">
              <w:rPr>
                <w:rFonts w:ascii="Calibri Light" w:hAnsi="Calibri Light" w:cs="Arial"/>
                <w:sz w:val="24"/>
                <w:szCs w:val="24"/>
              </w:rPr>
              <w:t>s</w:t>
            </w:r>
            <w:r>
              <w:rPr>
                <w:rFonts w:ascii="Calibri Light" w:hAnsi="Calibri Light" w:cs="Arial"/>
                <w:sz w:val="24"/>
                <w:szCs w:val="24"/>
              </w:rPr>
              <w:t>hould be included in</w:t>
            </w:r>
            <w:r w:rsidR="00852723" w:rsidRPr="003E35CC">
              <w:rPr>
                <w:rFonts w:ascii="Calibri Light" w:hAnsi="Calibri Light" w:cs="Arial"/>
                <w:sz w:val="24"/>
                <w:szCs w:val="24"/>
              </w:rPr>
              <w:t xml:space="preserve"> </w:t>
            </w:r>
            <w:proofErr w:type="gramStart"/>
            <w:r w:rsidR="00852723" w:rsidRPr="003E35CC">
              <w:rPr>
                <w:rFonts w:ascii="Calibri Light" w:hAnsi="Calibri Light" w:cs="Arial"/>
                <w:sz w:val="24"/>
                <w:szCs w:val="24"/>
              </w:rPr>
              <w:t>state</w:t>
            </w:r>
            <w:r>
              <w:rPr>
                <w:rFonts w:ascii="Calibri Light" w:hAnsi="Calibri Light" w:cs="Arial"/>
                <w:sz w:val="24"/>
                <w:szCs w:val="24"/>
              </w:rPr>
              <w:t>-</w:t>
            </w:r>
            <w:r w:rsidR="00852723" w:rsidRPr="003E35CC">
              <w:rPr>
                <w:rFonts w:ascii="Calibri Light" w:hAnsi="Calibri Light" w:cs="Arial"/>
                <w:sz w:val="24"/>
                <w:szCs w:val="24"/>
              </w:rPr>
              <w:t>wide</w:t>
            </w:r>
            <w:proofErr w:type="gramEnd"/>
            <w:r>
              <w:rPr>
                <w:rFonts w:ascii="Calibri Light" w:hAnsi="Calibri Light" w:cs="Arial"/>
                <w:sz w:val="24"/>
                <w:szCs w:val="24"/>
              </w:rPr>
              <w:t xml:space="preserve"> scale up</w:t>
            </w:r>
            <w:r w:rsidR="00852723" w:rsidRPr="003E35CC">
              <w:rPr>
                <w:rFonts w:ascii="Calibri Light" w:hAnsi="Calibri Light" w:cs="Arial"/>
                <w:sz w:val="24"/>
                <w:szCs w:val="24"/>
              </w:rPr>
              <w:t>?</w:t>
            </w:r>
          </w:p>
          <w:p w14:paraId="5C0E0F9C" w14:textId="77777777" w:rsidR="003F3ED3" w:rsidRDefault="003F3ED3" w:rsidP="00722709">
            <w:pPr>
              <w:pStyle w:val="ListParagraph"/>
              <w:spacing w:line="276" w:lineRule="auto"/>
              <w:ind w:left="360"/>
              <w:rPr>
                <w:rFonts w:ascii="Calibri Light" w:hAnsi="Calibri Light" w:cs="Arial"/>
                <w:sz w:val="24"/>
                <w:szCs w:val="24"/>
              </w:rPr>
            </w:pPr>
          </w:p>
          <w:p w14:paraId="513CAB3C" w14:textId="0E82ACBA" w:rsidR="00FD077A" w:rsidRPr="00722709" w:rsidRDefault="000C4F13" w:rsidP="00722709">
            <w:pPr>
              <w:spacing w:line="276" w:lineRule="auto"/>
              <w:rPr>
                <w:rFonts w:ascii="Calibri Light" w:hAnsi="Calibri Light" w:cs="Arial"/>
                <w:b/>
                <w:sz w:val="24"/>
                <w:szCs w:val="24"/>
              </w:rPr>
            </w:pPr>
            <w:r w:rsidRPr="00722709">
              <w:rPr>
                <w:rFonts w:ascii="Calibri Light" w:hAnsi="Calibri Light" w:cs="Arial"/>
                <w:b/>
                <w:sz w:val="24"/>
                <w:szCs w:val="24"/>
              </w:rPr>
              <w:t>RESEARCH DESIGN AND METHOD</w:t>
            </w:r>
          </w:p>
          <w:p w14:paraId="4629071B" w14:textId="77777777" w:rsidR="003E35CC" w:rsidRPr="0056613E" w:rsidRDefault="000C4F13" w:rsidP="00722709">
            <w:pPr>
              <w:spacing w:line="276" w:lineRule="auto"/>
              <w:rPr>
                <w:rFonts w:ascii="Calibri Light" w:hAnsi="Calibri Light" w:cs="Arial"/>
                <w:sz w:val="24"/>
                <w:szCs w:val="24"/>
                <w:u w:val="single"/>
              </w:rPr>
            </w:pPr>
            <w:r w:rsidRPr="0056613E">
              <w:rPr>
                <w:rFonts w:ascii="Calibri Light" w:hAnsi="Calibri Light" w:cs="Arial"/>
                <w:sz w:val="24"/>
                <w:szCs w:val="24"/>
                <w:u w:val="single"/>
              </w:rPr>
              <w:t>SETTING AND SITES:</w:t>
            </w:r>
          </w:p>
          <w:p w14:paraId="1CD37899" w14:textId="665501CE" w:rsidR="00DD4778" w:rsidRDefault="00D56A82" w:rsidP="00722709">
            <w:pPr>
              <w:spacing w:line="276" w:lineRule="auto"/>
              <w:rPr>
                <w:rFonts w:ascii="Calibri Light" w:hAnsi="Calibri Light" w:cs="Arial"/>
                <w:sz w:val="24"/>
                <w:szCs w:val="24"/>
              </w:rPr>
            </w:pPr>
            <w:r>
              <w:rPr>
                <w:rFonts w:ascii="Calibri Light" w:hAnsi="Calibri Light" w:cs="Arial"/>
                <w:sz w:val="24"/>
                <w:szCs w:val="24"/>
              </w:rPr>
              <w:t xml:space="preserve">Opioid Treatment Programs (OTP) </w:t>
            </w:r>
            <w:proofErr w:type="gramStart"/>
            <w:r>
              <w:rPr>
                <w:rFonts w:ascii="Calibri Light" w:hAnsi="Calibri Light" w:cs="Arial"/>
                <w:sz w:val="24"/>
                <w:szCs w:val="24"/>
              </w:rPr>
              <w:t>are</w:t>
            </w:r>
            <w:proofErr w:type="gramEnd"/>
            <w:r>
              <w:rPr>
                <w:rFonts w:ascii="Calibri Light" w:hAnsi="Calibri Light" w:cs="Arial"/>
                <w:sz w:val="24"/>
                <w:szCs w:val="24"/>
              </w:rPr>
              <w:t xml:space="preserve"> an ideal setting </w:t>
            </w:r>
            <w:r w:rsidR="00A76350">
              <w:rPr>
                <w:rFonts w:ascii="Calibri Light" w:hAnsi="Calibri Light" w:cs="Arial"/>
                <w:sz w:val="24"/>
                <w:szCs w:val="24"/>
              </w:rPr>
              <w:t xml:space="preserve">to </w:t>
            </w:r>
            <w:r w:rsidR="009516BD">
              <w:rPr>
                <w:rFonts w:ascii="Calibri Light" w:hAnsi="Calibri Light" w:cs="Arial"/>
                <w:sz w:val="24"/>
                <w:szCs w:val="24"/>
              </w:rPr>
              <w:t xml:space="preserve">pilot an implementation of the COQI framework.  </w:t>
            </w:r>
            <w:r w:rsidR="00D66D8F">
              <w:rPr>
                <w:rFonts w:ascii="Calibri Light" w:hAnsi="Calibri Light" w:cs="Arial"/>
                <w:sz w:val="24"/>
                <w:szCs w:val="24"/>
              </w:rPr>
              <w:t>OTP are</w:t>
            </w:r>
            <w:r w:rsidR="0056613E">
              <w:rPr>
                <w:rFonts w:ascii="Calibri Light" w:hAnsi="Calibri Light" w:cs="Arial"/>
                <w:sz w:val="24"/>
                <w:szCs w:val="24"/>
              </w:rPr>
              <w:t xml:space="preserve"> outpatient services for clients who </w:t>
            </w:r>
            <w:r w:rsidR="00AE1F1F">
              <w:rPr>
                <w:rFonts w:ascii="Calibri Light" w:hAnsi="Calibri Light" w:cs="Arial"/>
                <w:sz w:val="24"/>
                <w:szCs w:val="24"/>
              </w:rPr>
              <w:t xml:space="preserve">are opioid dependent. </w:t>
            </w:r>
            <w:r>
              <w:rPr>
                <w:rFonts w:ascii="Calibri Light" w:hAnsi="Calibri Light" w:cs="Arial"/>
                <w:sz w:val="24"/>
                <w:szCs w:val="24"/>
              </w:rPr>
              <w:t>In these programs</w:t>
            </w:r>
            <w:r w:rsidR="009516BD">
              <w:rPr>
                <w:rFonts w:ascii="Calibri Light" w:hAnsi="Calibri Light" w:cs="Arial"/>
                <w:sz w:val="24"/>
                <w:szCs w:val="24"/>
              </w:rPr>
              <w:t>,</w:t>
            </w:r>
            <w:r>
              <w:rPr>
                <w:rFonts w:ascii="Calibri Light" w:hAnsi="Calibri Light" w:cs="Arial"/>
                <w:sz w:val="24"/>
                <w:szCs w:val="24"/>
              </w:rPr>
              <w:t xml:space="preserve"> pharmacotherapy </w:t>
            </w:r>
            <w:r w:rsidR="0056613E">
              <w:rPr>
                <w:rFonts w:ascii="Calibri Light" w:hAnsi="Calibri Light" w:cs="Arial"/>
                <w:sz w:val="24"/>
                <w:szCs w:val="24"/>
              </w:rPr>
              <w:t xml:space="preserve">replacement treatments such as methadone or buprenorphine </w:t>
            </w:r>
            <w:r w:rsidR="00C431C9">
              <w:rPr>
                <w:rFonts w:ascii="Calibri Light" w:hAnsi="Calibri Light" w:cs="Arial"/>
                <w:sz w:val="24"/>
                <w:szCs w:val="24"/>
              </w:rPr>
              <w:lastRenderedPageBreak/>
              <w:t xml:space="preserve">are </w:t>
            </w:r>
            <w:r w:rsidR="0056613E">
              <w:rPr>
                <w:rFonts w:ascii="Calibri Light" w:hAnsi="Calibri Light" w:cs="Arial"/>
                <w:sz w:val="24"/>
                <w:szCs w:val="24"/>
              </w:rPr>
              <w:t>often prescribed alongside psychosocial treatment</w:t>
            </w:r>
            <w:r>
              <w:rPr>
                <w:rFonts w:ascii="Calibri Light" w:hAnsi="Calibri Light" w:cs="Arial"/>
                <w:sz w:val="24"/>
                <w:szCs w:val="24"/>
              </w:rPr>
              <w:t xml:space="preserve"> (</w:t>
            </w:r>
            <w:proofErr w:type="spellStart"/>
            <w:r>
              <w:rPr>
                <w:rFonts w:ascii="Calibri Light" w:hAnsi="Calibri Light" w:cs="Arial"/>
                <w:sz w:val="24"/>
                <w:szCs w:val="24"/>
              </w:rPr>
              <w:t>eg</w:t>
            </w:r>
            <w:proofErr w:type="spellEnd"/>
            <w:r>
              <w:rPr>
                <w:rFonts w:ascii="Calibri Light" w:hAnsi="Calibri Light" w:cs="Arial"/>
                <w:sz w:val="24"/>
                <w:szCs w:val="24"/>
              </w:rPr>
              <w:t>. case management, counselling)</w:t>
            </w:r>
            <w:r w:rsidR="0056613E">
              <w:rPr>
                <w:rFonts w:ascii="Arial" w:hAnsi="Arial" w:cs="Arial"/>
                <w:color w:val="444444"/>
                <w:sz w:val="18"/>
                <w:szCs w:val="18"/>
                <w:shd w:val="clear" w:color="auto" w:fill="F2F2F2"/>
              </w:rPr>
              <w:t xml:space="preserve">. </w:t>
            </w:r>
            <w:r w:rsidR="004C5B59" w:rsidRPr="00722709">
              <w:rPr>
                <w:rFonts w:ascii="Calibri Light" w:hAnsi="Calibri Light" w:cs="Arial"/>
                <w:sz w:val="24"/>
                <w:szCs w:val="24"/>
              </w:rPr>
              <w:t xml:space="preserve">Clients who access OTP are </w:t>
            </w:r>
            <w:r w:rsidR="003E35CC">
              <w:rPr>
                <w:rFonts w:ascii="Calibri Light" w:hAnsi="Calibri Light" w:cs="Arial"/>
                <w:sz w:val="24"/>
                <w:szCs w:val="24"/>
              </w:rPr>
              <w:t>a highly vulnerable group at significant risk of harm</w:t>
            </w:r>
            <w:r w:rsidR="00D66D8F">
              <w:rPr>
                <w:rFonts w:ascii="Calibri Light" w:hAnsi="Calibri Light" w:cs="Arial"/>
                <w:sz w:val="24"/>
                <w:szCs w:val="24"/>
              </w:rPr>
              <w:t xml:space="preserve"> and there</w:t>
            </w:r>
            <w:r w:rsidR="004C5B59" w:rsidRPr="00722709">
              <w:rPr>
                <w:rFonts w:ascii="Calibri Light" w:hAnsi="Calibri Light" w:cs="Arial"/>
                <w:sz w:val="24"/>
                <w:szCs w:val="24"/>
              </w:rPr>
              <w:t xml:space="preserve"> is high investment in OTP s</w:t>
            </w:r>
            <w:r w:rsidR="000D5D99" w:rsidRPr="00722709">
              <w:rPr>
                <w:rFonts w:ascii="Calibri Light" w:hAnsi="Calibri Light" w:cs="Arial"/>
                <w:sz w:val="24"/>
                <w:szCs w:val="24"/>
              </w:rPr>
              <w:t>ervices with little information</w:t>
            </w:r>
            <w:r w:rsidR="0056613E">
              <w:rPr>
                <w:rFonts w:ascii="Calibri Light" w:hAnsi="Calibri Light" w:cs="Arial"/>
                <w:sz w:val="24"/>
                <w:szCs w:val="24"/>
              </w:rPr>
              <w:t xml:space="preserve"> on the value</w:t>
            </w:r>
            <w:r w:rsidR="000D5D99" w:rsidRPr="00722709">
              <w:rPr>
                <w:rFonts w:ascii="Calibri Light" w:hAnsi="Calibri Light" w:cs="Arial"/>
                <w:sz w:val="24"/>
                <w:szCs w:val="24"/>
              </w:rPr>
              <w:t xml:space="preserve">. </w:t>
            </w:r>
            <w:r w:rsidR="0056613E">
              <w:rPr>
                <w:rFonts w:ascii="Calibri Light" w:hAnsi="Calibri Light" w:cs="Arial"/>
                <w:sz w:val="24"/>
                <w:szCs w:val="24"/>
              </w:rPr>
              <w:t xml:space="preserve"> Finally, </w:t>
            </w:r>
            <w:r w:rsidR="00BA3821" w:rsidRPr="00722709">
              <w:rPr>
                <w:rFonts w:ascii="Calibri Light" w:hAnsi="Calibri Light" w:cs="Arial"/>
                <w:sz w:val="24"/>
                <w:szCs w:val="24"/>
              </w:rPr>
              <w:t xml:space="preserve">NSW </w:t>
            </w:r>
            <w:r w:rsidR="00FD5D7F" w:rsidRPr="00722709">
              <w:rPr>
                <w:rFonts w:ascii="Calibri Light" w:hAnsi="Calibri Light" w:cs="Arial"/>
                <w:sz w:val="24"/>
                <w:szCs w:val="24"/>
              </w:rPr>
              <w:t>OTPs</w:t>
            </w:r>
            <w:r w:rsidR="00357C5B" w:rsidRPr="00722709">
              <w:rPr>
                <w:rFonts w:ascii="Calibri Light" w:hAnsi="Calibri Light" w:cs="Arial"/>
                <w:sz w:val="24"/>
                <w:szCs w:val="24"/>
              </w:rPr>
              <w:t xml:space="preserve"> operate with similar models of care and have current treatment guidelines to inform practice.  </w:t>
            </w:r>
          </w:p>
          <w:p w14:paraId="1FEA5F55" w14:textId="3F63CEED" w:rsidR="00357C5B" w:rsidRPr="00722709" w:rsidRDefault="00357C5B" w:rsidP="00722709">
            <w:pPr>
              <w:spacing w:line="276" w:lineRule="auto"/>
              <w:rPr>
                <w:rFonts w:ascii="Calibri Light" w:hAnsi="Calibri Light" w:cs="Arial"/>
                <w:sz w:val="24"/>
                <w:szCs w:val="24"/>
              </w:rPr>
            </w:pPr>
            <w:r w:rsidRPr="00722709">
              <w:rPr>
                <w:rFonts w:ascii="Calibri Light" w:hAnsi="Calibri Light" w:cs="Arial"/>
                <w:sz w:val="24"/>
                <w:szCs w:val="24"/>
              </w:rPr>
              <w:t xml:space="preserve">We propose to develop an implementation </w:t>
            </w:r>
            <w:r w:rsidR="00BA3821" w:rsidRPr="00722709">
              <w:rPr>
                <w:rFonts w:ascii="Calibri Light" w:hAnsi="Calibri Light" w:cs="Arial"/>
                <w:sz w:val="24"/>
                <w:szCs w:val="24"/>
              </w:rPr>
              <w:t xml:space="preserve">program </w:t>
            </w:r>
            <w:r w:rsidR="00B70AD6" w:rsidRPr="00722709">
              <w:rPr>
                <w:rFonts w:ascii="Calibri Light" w:hAnsi="Calibri Light" w:cs="Arial"/>
                <w:sz w:val="24"/>
                <w:szCs w:val="24"/>
              </w:rPr>
              <w:t xml:space="preserve">initially </w:t>
            </w:r>
            <w:r w:rsidRPr="00722709">
              <w:rPr>
                <w:rFonts w:ascii="Calibri Light" w:hAnsi="Calibri Light" w:cs="Arial"/>
                <w:sz w:val="24"/>
                <w:szCs w:val="24"/>
              </w:rPr>
              <w:t>in SESLHD</w:t>
            </w:r>
            <w:r w:rsidR="00165D6D" w:rsidRPr="00722709">
              <w:rPr>
                <w:rFonts w:ascii="Calibri Light" w:hAnsi="Calibri Light" w:cs="Arial"/>
                <w:sz w:val="24"/>
                <w:szCs w:val="24"/>
              </w:rPr>
              <w:t xml:space="preserve"> </w:t>
            </w:r>
            <w:r w:rsidR="004966A4" w:rsidRPr="00722709">
              <w:rPr>
                <w:rFonts w:ascii="Calibri Light" w:hAnsi="Calibri Light" w:cs="Arial"/>
                <w:sz w:val="24"/>
                <w:szCs w:val="24"/>
              </w:rPr>
              <w:t xml:space="preserve">and </w:t>
            </w:r>
            <w:r w:rsidR="009516BD">
              <w:rPr>
                <w:rFonts w:ascii="Calibri Light" w:hAnsi="Calibri Light" w:cs="Arial"/>
                <w:sz w:val="24"/>
                <w:szCs w:val="24"/>
              </w:rPr>
              <w:t>SV-HN</w:t>
            </w:r>
            <w:r w:rsidR="004966A4" w:rsidRPr="00722709">
              <w:rPr>
                <w:rFonts w:ascii="Calibri Light" w:hAnsi="Calibri Light" w:cs="Arial"/>
                <w:sz w:val="24"/>
                <w:szCs w:val="24"/>
              </w:rPr>
              <w:t xml:space="preserve"> </w:t>
            </w:r>
            <w:r w:rsidR="00165D6D" w:rsidRPr="00722709">
              <w:rPr>
                <w:rFonts w:ascii="Calibri Light" w:hAnsi="Calibri Light" w:cs="Arial"/>
                <w:sz w:val="24"/>
                <w:szCs w:val="24"/>
              </w:rPr>
              <w:t>OT</w:t>
            </w:r>
            <w:r w:rsidR="00BA3821" w:rsidRPr="00722709">
              <w:rPr>
                <w:rFonts w:ascii="Calibri Light" w:hAnsi="Calibri Light" w:cs="Arial"/>
                <w:sz w:val="24"/>
                <w:szCs w:val="24"/>
              </w:rPr>
              <w:t>P</w:t>
            </w:r>
            <w:r w:rsidR="004966A4" w:rsidRPr="00722709">
              <w:rPr>
                <w:rFonts w:ascii="Calibri Light" w:hAnsi="Calibri Light" w:cs="Arial"/>
                <w:sz w:val="24"/>
                <w:szCs w:val="24"/>
              </w:rPr>
              <w:t>s</w:t>
            </w:r>
            <w:r w:rsidRPr="00722709">
              <w:rPr>
                <w:rFonts w:ascii="Calibri Light" w:hAnsi="Calibri Light" w:cs="Arial"/>
                <w:sz w:val="24"/>
                <w:szCs w:val="24"/>
              </w:rPr>
              <w:t xml:space="preserve"> with a view to scaling up into NSW OTPs</w:t>
            </w:r>
            <w:r w:rsidR="00B70AD6" w:rsidRPr="00722709">
              <w:rPr>
                <w:rFonts w:ascii="Calibri Light" w:hAnsi="Calibri Light" w:cs="Arial"/>
                <w:sz w:val="24"/>
                <w:szCs w:val="24"/>
              </w:rPr>
              <w:t xml:space="preserve"> and other treatment types</w:t>
            </w:r>
            <w:r w:rsidRPr="00722709">
              <w:rPr>
                <w:rFonts w:ascii="Calibri Light" w:hAnsi="Calibri Light" w:cs="Arial"/>
                <w:sz w:val="24"/>
                <w:szCs w:val="24"/>
              </w:rPr>
              <w:t xml:space="preserve"> with future funding.</w:t>
            </w:r>
            <w:r w:rsidR="00CB2B64" w:rsidRPr="00722709">
              <w:rPr>
                <w:rFonts w:ascii="Calibri Light" w:hAnsi="Calibri Light" w:cs="Arial"/>
                <w:sz w:val="24"/>
                <w:szCs w:val="24"/>
              </w:rPr>
              <w:t xml:space="preserve"> </w:t>
            </w:r>
            <w:r w:rsidR="000C4F13" w:rsidRPr="00722709">
              <w:rPr>
                <w:rFonts w:ascii="Calibri Light" w:hAnsi="Calibri Light" w:cs="Arial"/>
                <w:sz w:val="24"/>
                <w:szCs w:val="24"/>
              </w:rPr>
              <w:t xml:space="preserve">In SESLHD the two opioid treatment programs are based in Surry Hills (The Langton Centre) and St George. </w:t>
            </w:r>
            <w:r w:rsidR="00153FE4" w:rsidRPr="00722709">
              <w:rPr>
                <w:rFonts w:ascii="Calibri Light" w:hAnsi="Calibri Light" w:cs="Arial"/>
                <w:sz w:val="24"/>
                <w:szCs w:val="24"/>
              </w:rPr>
              <w:t xml:space="preserve">In </w:t>
            </w:r>
            <w:r w:rsidR="009516BD">
              <w:rPr>
                <w:rFonts w:ascii="Calibri Light" w:hAnsi="Calibri Light" w:cs="Arial"/>
                <w:sz w:val="24"/>
                <w:szCs w:val="24"/>
              </w:rPr>
              <w:t>SV-HN</w:t>
            </w:r>
            <w:r w:rsidR="00153FE4" w:rsidRPr="00722709">
              <w:rPr>
                <w:rFonts w:ascii="Calibri Light" w:hAnsi="Calibri Light" w:cs="Arial"/>
                <w:sz w:val="24"/>
                <w:szCs w:val="24"/>
              </w:rPr>
              <w:t xml:space="preserve"> </w:t>
            </w:r>
            <w:r w:rsidR="00DD4778">
              <w:rPr>
                <w:rFonts w:ascii="Calibri Light" w:hAnsi="Calibri Light" w:cs="Arial"/>
                <w:sz w:val="24"/>
                <w:szCs w:val="24"/>
              </w:rPr>
              <w:t>the OTP is</w:t>
            </w:r>
            <w:r w:rsidR="00153FE4" w:rsidRPr="00722709">
              <w:rPr>
                <w:rFonts w:ascii="Calibri Light" w:hAnsi="Calibri Light" w:cs="Arial"/>
                <w:sz w:val="24"/>
                <w:szCs w:val="24"/>
              </w:rPr>
              <w:t xml:space="preserve"> </w:t>
            </w:r>
            <w:r w:rsidR="00DD4778">
              <w:rPr>
                <w:rFonts w:ascii="Calibri Light" w:hAnsi="Calibri Light" w:cs="Arial"/>
                <w:sz w:val="24"/>
                <w:szCs w:val="24"/>
              </w:rPr>
              <w:t xml:space="preserve">based in Darlinghurst (Rankin Court). </w:t>
            </w:r>
          </w:p>
          <w:p w14:paraId="62B12DA4" w14:textId="77777777" w:rsidR="000C4F13" w:rsidRPr="00722709" w:rsidRDefault="000C4F13" w:rsidP="00722709">
            <w:pPr>
              <w:spacing w:line="276" w:lineRule="auto"/>
              <w:rPr>
                <w:rFonts w:ascii="Calibri Light" w:hAnsi="Calibri Light" w:cs="Arial"/>
                <w:sz w:val="24"/>
                <w:szCs w:val="24"/>
              </w:rPr>
            </w:pPr>
          </w:p>
          <w:p w14:paraId="7D835BC1" w14:textId="2C55A2B2" w:rsidR="008C63AB" w:rsidRPr="0056613E" w:rsidRDefault="000C4F13" w:rsidP="00722709">
            <w:pPr>
              <w:spacing w:line="276" w:lineRule="auto"/>
              <w:rPr>
                <w:rFonts w:ascii="Calibri Light" w:hAnsi="Calibri Light" w:cs="Arial"/>
                <w:sz w:val="24"/>
                <w:szCs w:val="24"/>
                <w:u w:val="single"/>
              </w:rPr>
            </w:pPr>
            <w:r w:rsidRPr="0056613E">
              <w:rPr>
                <w:rFonts w:ascii="Calibri Light" w:hAnsi="Calibri Light" w:cs="Arial"/>
                <w:sz w:val="24"/>
                <w:szCs w:val="24"/>
                <w:u w:val="single"/>
              </w:rPr>
              <w:t>PROCEDURE:</w:t>
            </w:r>
          </w:p>
          <w:p w14:paraId="6C61512D" w14:textId="4DF54787" w:rsidR="004966A4" w:rsidRDefault="003604F8" w:rsidP="00722709">
            <w:pPr>
              <w:spacing w:line="276" w:lineRule="auto"/>
              <w:rPr>
                <w:rFonts w:ascii="Calibri Light" w:hAnsi="Calibri Light" w:cs="Arial"/>
                <w:sz w:val="24"/>
                <w:szCs w:val="24"/>
              </w:rPr>
            </w:pPr>
            <w:r>
              <w:rPr>
                <w:rFonts w:ascii="Calibri Light" w:hAnsi="Calibri Light" w:cs="Arial"/>
                <w:sz w:val="24"/>
                <w:szCs w:val="24"/>
              </w:rPr>
              <w:t>T</w:t>
            </w:r>
            <w:r w:rsidR="009864D4" w:rsidRPr="00722709">
              <w:rPr>
                <w:rFonts w:ascii="Calibri Light" w:hAnsi="Calibri Light" w:cs="Arial"/>
                <w:sz w:val="24"/>
                <w:szCs w:val="24"/>
              </w:rPr>
              <w:t>his project</w:t>
            </w:r>
            <w:r w:rsidR="00357C5B" w:rsidRPr="00722709">
              <w:rPr>
                <w:rFonts w:ascii="Calibri Light" w:hAnsi="Calibri Light" w:cs="Arial"/>
                <w:sz w:val="24"/>
                <w:szCs w:val="24"/>
              </w:rPr>
              <w:t xml:space="preserve"> will</w:t>
            </w:r>
            <w:r w:rsidR="001A21BD" w:rsidRPr="00722709">
              <w:rPr>
                <w:rFonts w:ascii="Calibri Light" w:hAnsi="Calibri Light" w:cs="Arial"/>
                <w:sz w:val="24"/>
                <w:szCs w:val="24"/>
              </w:rPr>
              <w:t xml:space="preserve"> </w:t>
            </w:r>
            <w:r w:rsidR="00611C44" w:rsidRPr="00722709">
              <w:rPr>
                <w:rFonts w:ascii="Calibri Light" w:hAnsi="Calibri Light" w:cs="Arial"/>
                <w:sz w:val="24"/>
                <w:szCs w:val="24"/>
              </w:rPr>
              <w:t>utilise a</w:t>
            </w:r>
            <w:r w:rsidR="001A21BD" w:rsidRPr="00722709">
              <w:rPr>
                <w:rFonts w:ascii="Calibri Light" w:hAnsi="Calibri Light" w:cs="Arial"/>
                <w:sz w:val="24"/>
                <w:szCs w:val="24"/>
              </w:rPr>
              <w:t>n iterative</w:t>
            </w:r>
            <w:r w:rsidR="00611C44" w:rsidRPr="00722709">
              <w:rPr>
                <w:rFonts w:ascii="Calibri Light" w:hAnsi="Calibri Light" w:cs="Arial"/>
                <w:sz w:val="24"/>
                <w:szCs w:val="24"/>
              </w:rPr>
              <w:t xml:space="preserve"> clinical redesign methodology to </w:t>
            </w:r>
            <w:r w:rsidR="00CB2B64" w:rsidRPr="00722709">
              <w:rPr>
                <w:rFonts w:ascii="Calibri Light" w:hAnsi="Calibri Light" w:cs="Arial"/>
                <w:sz w:val="24"/>
                <w:szCs w:val="24"/>
              </w:rPr>
              <w:t>engage with serv</w:t>
            </w:r>
            <w:r w:rsidR="00E06581" w:rsidRPr="00722709">
              <w:rPr>
                <w:rFonts w:ascii="Calibri Light" w:hAnsi="Calibri Light" w:cs="Arial"/>
                <w:sz w:val="24"/>
                <w:szCs w:val="24"/>
              </w:rPr>
              <w:t>ices to develop their workforce</w:t>
            </w:r>
            <w:r w:rsidR="00CB2B64" w:rsidRPr="00722709">
              <w:rPr>
                <w:rFonts w:ascii="Calibri Light" w:hAnsi="Calibri Light" w:cs="Arial"/>
                <w:sz w:val="24"/>
                <w:szCs w:val="24"/>
              </w:rPr>
              <w:t xml:space="preserve"> to deliver treatment consistent with the NSW Drug and Alcohol Clinical Care Standards in</w:t>
            </w:r>
            <w:r w:rsidR="001A21BD" w:rsidRPr="00722709">
              <w:rPr>
                <w:rFonts w:ascii="Calibri Light" w:hAnsi="Calibri Light" w:cs="Arial"/>
                <w:sz w:val="24"/>
                <w:szCs w:val="24"/>
              </w:rPr>
              <w:t xml:space="preserve"> OTP Services. </w:t>
            </w:r>
          </w:p>
          <w:p w14:paraId="4843CCF3" w14:textId="77777777" w:rsidR="00DD4778" w:rsidRPr="00722709" w:rsidRDefault="00DD4778" w:rsidP="00722709">
            <w:pPr>
              <w:spacing w:line="276" w:lineRule="auto"/>
              <w:rPr>
                <w:rFonts w:ascii="Calibri Light" w:hAnsi="Calibri Light" w:cs="Arial"/>
                <w:sz w:val="24"/>
                <w:szCs w:val="24"/>
              </w:rPr>
            </w:pPr>
          </w:p>
          <w:p w14:paraId="396914D8" w14:textId="00949409" w:rsidR="00E72032" w:rsidRPr="00722709" w:rsidRDefault="004966A4" w:rsidP="00722709">
            <w:pPr>
              <w:spacing w:line="276" w:lineRule="auto"/>
              <w:rPr>
                <w:rFonts w:ascii="Calibri Light" w:hAnsi="Calibri Light" w:cs="Arial"/>
                <w:sz w:val="24"/>
                <w:szCs w:val="24"/>
              </w:rPr>
            </w:pPr>
            <w:r w:rsidRPr="00722709">
              <w:rPr>
                <w:rFonts w:ascii="Calibri Light" w:hAnsi="Calibri Light" w:cs="Arial"/>
                <w:sz w:val="24"/>
                <w:szCs w:val="24"/>
              </w:rPr>
              <w:t>This will include:</w:t>
            </w:r>
          </w:p>
          <w:p w14:paraId="2450F460" w14:textId="0DB8FF9D" w:rsidR="00793148" w:rsidRDefault="00E72032" w:rsidP="00793148">
            <w:pPr>
              <w:pStyle w:val="ListParagraph"/>
              <w:numPr>
                <w:ilvl w:val="0"/>
                <w:numId w:val="37"/>
              </w:numPr>
              <w:spacing w:line="276" w:lineRule="auto"/>
              <w:rPr>
                <w:rFonts w:ascii="Calibri Light" w:hAnsi="Calibri Light" w:cs="Arial"/>
                <w:sz w:val="24"/>
                <w:szCs w:val="24"/>
              </w:rPr>
            </w:pPr>
            <w:r w:rsidRPr="00722709">
              <w:rPr>
                <w:rFonts w:ascii="Calibri Light" w:hAnsi="Calibri Light" w:cs="Arial"/>
                <w:sz w:val="24"/>
                <w:szCs w:val="24"/>
              </w:rPr>
              <w:t>Identifying change champions within the OTP services who are early adopters or clinical leaders</w:t>
            </w:r>
            <w:r w:rsidR="00665BA6" w:rsidRPr="00722709">
              <w:rPr>
                <w:rFonts w:ascii="Calibri Light" w:hAnsi="Calibri Light" w:cs="Arial"/>
                <w:sz w:val="24"/>
                <w:szCs w:val="24"/>
              </w:rPr>
              <w:t xml:space="preserve"> to be part of the </w:t>
            </w:r>
            <w:r w:rsidR="00DD4778">
              <w:rPr>
                <w:rFonts w:ascii="Calibri Light" w:hAnsi="Calibri Light" w:cs="Arial"/>
                <w:sz w:val="24"/>
                <w:szCs w:val="24"/>
              </w:rPr>
              <w:t>clinical redesign</w:t>
            </w:r>
            <w:r w:rsidR="00665BA6" w:rsidRPr="00722709">
              <w:rPr>
                <w:rFonts w:ascii="Calibri Light" w:hAnsi="Calibri Light" w:cs="Arial"/>
                <w:sz w:val="24"/>
                <w:szCs w:val="24"/>
              </w:rPr>
              <w:t xml:space="preserve"> team.</w:t>
            </w:r>
            <w:r w:rsidR="00793148">
              <w:rPr>
                <w:rFonts w:ascii="Calibri Light" w:hAnsi="Calibri Light" w:cs="Arial"/>
                <w:sz w:val="24"/>
                <w:szCs w:val="24"/>
              </w:rPr>
              <w:t xml:space="preserve"> </w:t>
            </w:r>
          </w:p>
          <w:p w14:paraId="1F38D0B8" w14:textId="291C6ED4" w:rsidR="00793148" w:rsidRPr="00793148" w:rsidRDefault="007E2C5B" w:rsidP="00793148">
            <w:pPr>
              <w:pStyle w:val="ListParagraph"/>
              <w:numPr>
                <w:ilvl w:val="0"/>
                <w:numId w:val="37"/>
              </w:numPr>
              <w:spacing w:line="276" w:lineRule="auto"/>
              <w:rPr>
                <w:rFonts w:ascii="Calibri Light" w:hAnsi="Calibri Light" w:cs="Arial"/>
                <w:sz w:val="24"/>
                <w:szCs w:val="24"/>
              </w:rPr>
            </w:pPr>
            <w:r w:rsidRPr="00793148">
              <w:rPr>
                <w:rFonts w:ascii="Calibri Light" w:hAnsi="Calibri Light" w:cs="Arial"/>
                <w:sz w:val="24"/>
                <w:szCs w:val="24"/>
              </w:rPr>
              <w:t>Facilitate</w:t>
            </w:r>
            <w:r w:rsidR="001A21BD" w:rsidRPr="00793148">
              <w:rPr>
                <w:rFonts w:ascii="Calibri Light" w:hAnsi="Calibri Light" w:cs="Arial"/>
                <w:sz w:val="24"/>
                <w:szCs w:val="24"/>
              </w:rPr>
              <w:t xml:space="preserve"> the clinical teams </w:t>
            </w:r>
            <w:r w:rsidRPr="00793148">
              <w:rPr>
                <w:rFonts w:ascii="Calibri Light" w:hAnsi="Calibri Light" w:cs="Arial"/>
                <w:sz w:val="24"/>
                <w:szCs w:val="24"/>
              </w:rPr>
              <w:t xml:space="preserve">to identify </w:t>
            </w:r>
            <w:r w:rsidR="00193627" w:rsidRPr="00793148">
              <w:rPr>
                <w:rFonts w:ascii="Calibri Light" w:hAnsi="Calibri Light" w:cs="Arial"/>
                <w:sz w:val="24"/>
                <w:szCs w:val="24"/>
              </w:rPr>
              <w:t xml:space="preserve">their current </w:t>
            </w:r>
            <w:r w:rsidR="000F52B1" w:rsidRPr="00793148">
              <w:rPr>
                <w:rFonts w:ascii="Calibri Light" w:hAnsi="Calibri Light" w:cs="Arial"/>
                <w:sz w:val="24"/>
                <w:szCs w:val="24"/>
              </w:rPr>
              <w:t xml:space="preserve">(baseline) </w:t>
            </w:r>
            <w:r w:rsidR="00DD4778" w:rsidRPr="00793148">
              <w:rPr>
                <w:rFonts w:ascii="Calibri Light" w:hAnsi="Calibri Light" w:cs="Arial"/>
                <w:sz w:val="24"/>
                <w:szCs w:val="24"/>
              </w:rPr>
              <w:t>adherence to</w:t>
            </w:r>
            <w:r w:rsidR="00193627" w:rsidRPr="00793148">
              <w:rPr>
                <w:rFonts w:ascii="Calibri Light" w:hAnsi="Calibri Light" w:cs="Arial"/>
                <w:sz w:val="24"/>
                <w:szCs w:val="24"/>
              </w:rPr>
              <w:t xml:space="preserve"> </w:t>
            </w:r>
            <w:r w:rsidR="00665BA6" w:rsidRPr="00793148">
              <w:rPr>
                <w:rFonts w:ascii="Calibri Light" w:hAnsi="Calibri Light" w:cs="Arial"/>
                <w:sz w:val="24"/>
                <w:szCs w:val="24"/>
              </w:rPr>
              <w:t>the clinical care standards</w:t>
            </w:r>
            <w:r w:rsidR="00793148" w:rsidRPr="00793148">
              <w:rPr>
                <w:rFonts w:ascii="Calibri Light" w:hAnsi="Calibri Light" w:cs="Arial"/>
                <w:sz w:val="24"/>
                <w:szCs w:val="24"/>
              </w:rPr>
              <w:t xml:space="preserve"> (outlined in box 1</w:t>
            </w:r>
            <w:r w:rsidR="00420941">
              <w:rPr>
                <w:rFonts w:ascii="Calibri Light" w:hAnsi="Calibri Light" w:cs="Arial"/>
                <w:sz w:val="24"/>
                <w:szCs w:val="24"/>
              </w:rPr>
              <w:t xml:space="preserve"> below</w:t>
            </w:r>
            <w:r w:rsidR="00793148" w:rsidRPr="00793148">
              <w:rPr>
                <w:rFonts w:ascii="Calibri Light" w:hAnsi="Calibri Light" w:cs="Arial"/>
                <w:sz w:val="24"/>
                <w:szCs w:val="24"/>
              </w:rPr>
              <w:t xml:space="preserve">). </w:t>
            </w:r>
            <w:r w:rsidR="00FC05AE">
              <w:rPr>
                <w:rFonts w:ascii="Calibri Light" w:hAnsi="Calibri Light" w:cs="Arial"/>
                <w:sz w:val="24"/>
                <w:szCs w:val="24"/>
              </w:rPr>
              <w:t xml:space="preserve">These standards and their indicators have been developed as generic standards that could apply to any </w:t>
            </w:r>
            <w:proofErr w:type="spellStart"/>
            <w:r w:rsidR="00A76350">
              <w:rPr>
                <w:rFonts w:ascii="Calibri Light" w:hAnsi="Calibri Light" w:cs="Arial"/>
                <w:sz w:val="24"/>
                <w:szCs w:val="24"/>
              </w:rPr>
              <w:t>AoD</w:t>
            </w:r>
            <w:proofErr w:type="spellEnd"/>
            <w:r w:rsidR="00FC05AE">
              <w:rPr>
                <w:rFonts w:ascii="Calibri Light" w:hAnsi="Calibri Light" w:cs="Arial"/>
                <w:sz w:val="24"/>
                <w:szCs w:val="24"/>
              </w:rPr>
              <w:t xml:space="preserve"> treatment service.  We may need to r</w:t>
            </w:r>
            <w:r w:rsidR="00793148" w:rsidRPr="00793148">
              <w:rPr>
                <w:rFonts w:ascii="Calibri Light" w:hAnsi="Calibri Light" w:cs="Arial"/>
                <w:sz w:val="24"/>
                <w:szCs w:val="24"/>
              </w:rPr>
              <w:t>efin</w:t>
            </w:r>
            <w:r w:rsidR="00AE1F1F">
              <w:rPr>
                <w:rFonts w:ascii="Calibri Light" w:hAnsi="Calibri Light" w:cs="Arial"/>
                <w:sz w:val="24"/>
                <w:szCs w:val="24"/>
              </w:rPr>
              <w:t>e</w:t>
            </w:r>
            <w:r w:rsidR="00FC05AE">
              <w:rPr>
                <w:rFonts w:ascii="Calibri Light" w:hAnsi="Calibri Light" w:cs="Arial"/>
                <w:sz w:val="24"/>
                <w:szCs w:val="24"/>
              </w:rPr>
              <w:t xml:space="preserve"> or add treatment type specific indicators for OTP in consultation with </w:t>
            </w:r>
            <w:r w:rsidR="00420941">
              <w:rPr>
                <w:rFonts w:ascii="Calibri Light" w:hAnsi="Calibri Light" w:cs="Arial"/>
                <w:sz w:val="24"/>
                <w:szCs w:val="24"/>
              </w:rPr>
              <w:t xml:space="preserve">individual </w:t>
            </w:r>
            <w:r w:rsidR="00FC05AE">
              <w:rPr>
                <w:rFonts w:ascii="Calibri Light" w:hAnsi="Calibri Light" w:cs="Arial"/>
                <w:sz w:val="24"/>
                <w:szCs w:val="24"/>
              </w:rPr>
              <w:t>teams</w:t>
            </w:r>
            <w:r w:rsidR="00264D50">
              <w:rPr>
                <w:rFonts w:ascii="Calibri Light" w:hAnsi="Calibri Light" w:cs="Arial"/>
                <w:sz w:val="24"/>
                <w:szCs w:val="24"/>
              </w:rPr>
              <w:t xml:space="preserve"> (e.g. medication-related measures)</w:t>
            </w:r>
            <w:r w:rsidR="00FC05AE">
              <w:rPr>
                <w:rFonts w:ascii="Calibri Light" w:hAnsi="Calibri Light" w:cs="Arial"/>
                <w:sz w:val="24"/>
                <w:szCs w:val="24"/>
              </w:rPr>
              <w:t xml:space="preserve">.  </w:t>
            </w:r>
            <w:r w:rsidR="00793148" w:rsidRPr="00793148">
              <w:rPr>
                <w:rFonts w:ascii="Calibri Light" w:hAnsi="Calibri Light" w:cs="Arial"/>
                <w:sz w:val="24"/>
                <w:szCs w:val="24"/>
              </w:rPr>
              <w:t xml:space="preserve">There are </w:t>
            </w:r>
            <w:proofErr w:type="spellStart"/>
            <w:r w:rsidR="00793148" w:rsidRPr="00793148">
              <w:rPr>
                <w:rFonts w:ascii="Calibri Light" w:hAnsi="Calibri Light" w:cs="Arial"/>
                <w:sz w:val="24"/>
                <w:szCs w:val="24"/>
              </w:rPr>
              <w:t>eMR</w:t>
            </w:r>
            <w:proofErr w:type="spellEnd"/>
            <w:r w:rsidR="00793148" w:rsidRPr="00793148">
              <w:rPr>
                <w:rFonts w:ascii="Calibri Light" w:hAnsi="Calibri Light" w:cs="Arial"/>
                <w:sz w:val="24"/>
                <w:szCs w:val="24"/>
              </w:rPr>
              <w:t xml:space="preserve"> reports</w:t>
            </w:r>
            <w:r w:rsidR="00FC05AE">
              <w:rPr>
                <w:rFonts w:ascii="Calibri Light" w:hAnsi="Calibri Light" w:cs="Arial"/>
                <w:sz w:val="24"/>
                <w:szCs w:val="24"/>
              </w:rPr>
              <w:t xml:space="preserve"> for services on their standard adherence</w:t>
            </w:r>
            <w:r w:rsidR="00793148" w:rsidRPr="00793148">
              <w:rPr>
                <w:rFonts w:ascii="Calibri Light" w:hAnsi="Calibri Light" w:cs="Arial"/>
                <w:sz w:val="24"/>
                <w:szCs w:val="24"/>
              </w:rPr>
              <w:t xml:space="preserve"> that are</w:t>
            </w:r>
            <w:r w:rsidR="00FC05AE">
              <w:rPr>
                <w:rFonts w:ascii="Calibri Light" w:hAnsi="Calibri Light" w:cs="Arial"/>
                <w:sz w:val="24"/>
                <w:szCs w:val="24"/>
              </w:rPr>
              <w:t xml:space="preserve"> currently</w:t>
            </w:r>
            <w:r w:rsidR="00793148" w:rsidRPr="00793148">
              <w:rPr>
                <w:rFonts w:ascii="Calibri Light" w:hAnsi="Calibri Light" w:cs="Arial"/>
                <w:sz w:val="24"/>
                <w:szCs w:val="24"/>
              </w:rPr>
              <w:t xml:space="preserve"> being developed, which will support this process. The report development agreement with eHealth has already identified SESLHD </w:t>
            </w:r>
            <w:r w:rsidR="00FC05AE">
              <w:rPr>
                <w:rFonts w:ascii="Calibri Light" w:hAnsi="Calibri Light" w:cs="Arial"/>
                <w:sz w:val="24"/>
                <w:szCs w:val="24"/>
              </w:rPr>
              <w:t>as</w:t>
            </w:r>
            <w:r w:rsidR="00793148" w:rsidRPr="00793148">
              <w:rPr>
                <w:rFonts w:ascii="Calibri Light" w:hAnsi="Calibri Light" w:cs="Arial"/>
                <w:sz w:val="24"/>
                <w:szCs w:val="24"/>
              </w:rPr>
              <w:t xml:space="preserve"> the </w:t>
            </w:r>
            <w:r w:rsidR="00FC05AE">
              <w:rPr>
                <w:rFonts w:ascii="Calibri Light" w:hAnsi="Calibri Light" w:cs="Arial"/>
                <w:sz w:val="24"/>
                <w:szCs w:val="24"/>
              </w:rPr>
              <w:t xml:space="preserve">Cerner CHOC </w:t>
            </w:r>
            <w:r w:rsidR="00AE1F1F">
              <w:rPr>
                <w:rFonts w:ascii="Calibri Light" w:hAnsi="Calibri Light" w:cs="Arial"/>
                <w:sz w:val="24"/>
                <w:szCs w:val="24"/>
              </w:rPr>
              <w:t>development site</w:t>
            </w:r>
            <w:r w:rsidR="00793148" w:rsidRPr="00793148">
              <w:rPr>
                <w:rFonts w:ascii="Calibri Light" w:hAnsi="Calibri Light" w:cs="Arial"/>
                <w:sz w:val="24"/>
                <w:szCs w:val="24"/>
              </w:rPr>
              <w:t xml:space="preserve">. </w:t>
            </w:r>
          </w:p>
          <w:p w14:paraId="26371DF1" w14:textId="4ACFC156" w:rsidR="00793148" w:rsidRDefault="00793148" w:rsidP="00793148">
            <w:pPr>
              <w:pStyle w:val="ListParagraph"/>
              <w:spacing w:line="276" w:lineRule="auto"/>
              <w:ind w:left="360"/>
              <w:rPr>
                <w:rFonts w:ascii="Calibri Light" w:hAnsi="Calibri Light" w:cs="Arial"/>
                <w:sz w:val="24"/>
                <w:szCs w:val="24"/>
              </w:rPr>
            </w:pPr>
          </w:p>
          <w:p w14:paraId="06127501" w14:textId="77777777" w:rsidR="00793148" w:rsidRDefault="00793148" w:rsidP="00793148">
            <w:pPr>
              <w:pStyle w:val="ListParagraph"/>
              <w:pBdr>
                <w:top w:val="single" w:sz="4" w:space="1" w:color="auto"/>
                <w:left w:val="single" w:sz="4" w:space="4" w:color="auto"/>
                <w:bottom w:val="single" w:sz="4" w:space="1" w:color="auto"/>
                <w:right w:val="single" w:sz="4" w:space="4" w:color="auto"/>
              </w:pBdr>
              <w:spacing w:line="276" w:lineRule="auto"/>
              <w:ind w:left="360"/>
              <w:rPr>
                <w:rFonts w:ascii="Calibri Light" w:hAnsi="Calibri Light" w:cs="Arial"/>
                <w:sz w:val="24"/>
                <w:szCs w:val="24"/>
              </w:rPr>
            </w:pPr>
            <w:r>
              <w:rPr>
                <w:rFonts w:ascii="Calibri Light" w:hAnsi="Calibri Light" w:cs="Arial"/>
                <w:sz w:val="24"/>
                <w:szCs w:val="24"/>
              </w:rPr>
              <w:t xml:space="preserve">BOX 1: The Draft NSW </w:t>
            </w:r>
            <w:proofErr w:type="spellStart"/>
            <w:r>
              <w:rPr>
                <w:rFonts w:ascii="Calibri Light" w:hAnsi="Calibri Light" w:cs="Arial"/>
                <w:sz w:val="24"/>
                <w:szCs w:val="24"/>
              </w:rPr>
              <w:t>AoD</w:t>
            </w:r>
            <w:proofErr w:type="spellEnd"/>
            <w:r>
              <w:rPr>
                <w:rFonts w:ascii="Calibri Light" w:hAnsi="Calibri Light" w:cs="Arial"/>
                <w:sz w:val="24"/>
                <w:szCs w:val="24"/>
              </w:rPr>
              <w:t xml:space="preserve"> Clinical Care Standards.</w:t>
            </w:r>
          </w:p>
          <w:p w14:paraId="71E9E67F" w14:textId="0D1F5E84"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spacing w:line="276" w:lineRule="auto"/>
              <w:ind w:left="360"/>
              <w:rPr>
                <w:rFonts w:ascii="Calibri Light" w:hAnsi="Calibri Light" w:cs="Arial"/>
                <w:i/>
                <w:sz w:val="24"/>
                <w:szCs w:val="24"/>
                <w:u w:val="single"/>
              </w:rPr>
            </w:pPr>
            <w:r w:rsidRPr="00793148">
              <w:rPr>
                <w:rFonts w:ascii="Calibri Light" w:hAnsi="Calibri Light" w:cs="Arial"/>
                <w:i/>
                <w:sz w:val="24"/>
                <w:szCs w:val="24"/>
                <w:u w:val="single"/>
              </w:rPr>
              <w:t>Standard 1</w:t>
            </w:r>
            <w:r>
              <w:rPr>
                <w:rFonts w:ascii="Calibri Light" w:hAnsi="Calibri Light" w:cs="Arial"/>
                <w:i/>
                <w:sz w:val="24"/>
                <w:szCs w:val="24"/>
                <w:u w:val="single"/>
              </w:rPr>
              <w:t xml:space="preserve">: </w:t>
            </w:r>
            <w:r w:rsidRPr="00793148">
              <w:rPr>
                <w:rFonts w:ascii="Calibri Light" w:hAnsi="Calibri Light" w:cs="Arial"/>
                <w:i/>
                <w:sz w:val="24"/>
                <w:szCs w:val="24"/>
                <w:u w:val="single"/>
              </w:rPr>
              <w:t>Intake</w:t>
            </w:r>
          </w:p>
          <w:p w14:paraId="353C7E4A" w14:textId="77777777"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ind w:left="360"/>
              <w:rPr>
                <w:rFonts w:ascii="Calibri Light" w:hAnsi="Calibri Light" w:cs="Arial"/>
                <w:sz w:val="24"/>
                <w:szCs w:val="24"/>
              </w:rPr>
            </w:pPr>
            <w:r w:rsidRPr="00793148">
              <w:rPr>
                <w:rFonts w:ascii="Calibri Light" w:hAnsi="Calibri Light" w:cs="Arial"/>
                <w:sz w:val="24"/>
                <w:szCs w:val="24"/>
              </w:rPr>
              <w:t>A person seeking information or treatment for alcohol and other drug use will have access to advice, referral, and timely appropriate treatment</w:t>
            </w:r>
          </w:p>
          <w:p w14:paraId="6CC5A2F0" w14:textId="4C4F7ECD"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ind w:left="360"/>
              <w:rPr>
                <w:rFonts w:ascii="Calibri Light" w:hAnsi="Calibri Light" w:cs="Arial"/>
                <w:i/>
                <w:sz w:val="24"/>
                <w:szCs w:val="24"/>
                <w:u w:val="single"/>
              </w:rPr>
            </w:pPr>
            <w:r>
              <w:rPr>
                <w:rFonts w:ascii="Calibri Light" w:hAnsi="Calibri Light" w:cs="Arial"/>
                <w:i/>
                <w:sz w:val="24"/>
                <w:szCs w:val="24"/>
                <w:u w:val="single"/>
              </w:rPr>
              <w:t>Standard 2:</w:t>
            </w:r>
            <w:r w:rsidRPr="00793148">
              <w:rPr>
                <w:rFonts w:ascii="Calibri Light" w:hAnsi="Calibri Light" w:cs="Arial"/>
                <w:i/>
                <w:sz w:val="24"/>
                <w:szCs w:val="24"/>
                <w:u w:val="single"/>
              </w:rPr>
              <w:t xml:space="preserve"> Comprehensive Assessment</w:t>
            </w:r>
          </w:p>
          <w:p w14:paraId="7508CB05" w14:textId="77777777"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ind w:left="360"/>
              <w:rPr>
                <w:rFonts w:ascii="Calibri Light" w:hAnsi="Calibri Light" w:cs="Arial"/>
                <w:sz w:val="24"/>
                <w:szCs w:val="24"/>
              </w:rPr>
            </w:pPr>
            <w:r w:rsidRPr="00793148">
              <w:rPr>
                <w:rFonts w:ascii="Calibri Light" w:hAnsi="Calibri Light" w:cs="Arial"/>
                <w:sz w:val="24"/>
                <w:szCs w:val="24"/>
              </w:rPr>
              <w:t>A patient presenting to an alcohol and other drug service will have a comprehensive bio-psycho-social drug and alcohol assessment.</w:t>
            </w:r>
          </w:p>
          <w:p w14:paraId="6D616624" w14:textId="0ED4DD8E"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ind w:left="360"/>
              <w:rPr>
                <w:rFonts w:ascii="Calibri Light" w:hAnsi="Calibri Light" w:cs="Arial"/>
                <w:i/>
                <w:sz w:val="24"/>
                <w:szCs w:val="24"/>
                <w:u w:val="single"/>
              </w:rPr>
            </w:pPr>
            <w:r>
              <w:rPr>
                <w:rFonts w:ascii="Calibri Light" w:hAnsi="Calibri Light" w:cs="Arial"/>
                <w:i/>
                <w:sz w:val="24"/>
                <w:szCs w:val="24"/>
                <w:u w:val="single"/>
              </w:rPr>
              <w:t xml:space="preserve">Standard 3: </w:t>
            </w:r>
            <w:r w:rsidRPr="00793148">
              <w:rPr>
                <w:rFonts w:ascii="Calibri Light" w:hAnsi="Calibri Light" w:cs="Arial"/>
                <w:i/>
                <w:sz w:val="24"/>
                <w:szCs w:val="24"/>
                <w:u w:val="single"/>
              </w:rPr>
              <w:t>Care Planning</w:t>
            </w:r>
          </w:p>
          <w:p w14:paraId="4C985F80" w14:textId="77777777"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ind w:left="360"/>
              <w:rPr>
                <w:rFonts w:ascii="Calibri Light" w:hAnsi="Calibri Light" w:cs="Arial"/>
                <w:sz w:val="24"/>
                <w:szCs w:val="24"/>
              </w:rPr>
            </w:pPr>
            <w:r w:rsidRPr="00793148">
              <w:rPr>
                <w:rFonts w:ascii="Calibri Light" w:hAnsi="Calibri Light" w:cs="Arial"/>
                <w:sz w:val="24"/>
                <w:szCs w:val="24"/>
              </w:rPr>
              <w:t xml:space="preserve">A patient in AOD treatment will be engaged in collaborative care planning to develop a comprehensive care </w:t>
            </w:r>
            <w:proofErr w:type="gramStart"/>
            <w:r w:rsidRPr="00793148">
              <w:rPr>
                <w:rFonts w:ascii="Calibri Light" w:hAnsi="Calibri Light" w:cs="Arial"/>
                <w:sz w:val="24"/>
                <w:szCs w:val="24"/>
              </w:rPr>
              <w:t>plan which</w:t>
            </w:r>
            <w:proofErr w:type="gramEnd"/>
            <w:r w:rsidRPr="00793148">
              <w:rPr>
                <w:rFonts w:ascii="Calibri Light" w:hAnsi="Calibri Light" w:cs="Arial"/>
                <w:sz w:val="24"/>
                <w:szCs w:val="24"/>
              </w:rPr>
              <w:t xml:space="preserve"> is tailored to their individual goals and needs.  </w:t>
            </w:r>
          </w:p>
          <w:p w14:paraId="0C94850C" w14:textId="174451ED"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ind w:left="360"/>
              <w:rPr>
                <w:rFonts w:ascii="Calibri Light" w:hAnsi="Calibri Light" w:cs="Arial"/>
                <w:i/>
                <w:sz w:val="24"/>
                <w:szCs w:val="24"/>
                <w:u w:val="single"/>
              </w:rPr>
            </w:pPr>
            <w:r w:rsidRPr="00793148">
              <w:rPr>
                <w:rFonts w:ascii="Calibri Light" w:hAnsi="Calibri Light" w:cs="Arial"/>
                <w:i/>
                <w:sz w:val="24"/>
                <w:szCs w:val="24"/>
                <w:u w:val="single"/>
              </w:rPr>
              <w:t>Standard 4</w:t>
            </w:r>
            <w:r>
              <w:rPr>
                <w:rFonts w:ascii="Calibri Light" w:hAnsi="Calibri Light" w:cs="Arial"/>
                <w:i/>
                <w:sz w:val="24"/>
                <w:szCs w:val="24"/>
                <w:u w:val="single"/>
              </w:rPr>
              <w:t>:</w:t>
            </w:r>
            <w:r w:rsidRPr="00793148">
              <w:rPr>
                <w:rFonts w:ascii="Calibri Light" w:hAnsi="Calibri Light" w:cs="Arial"/>
                <w:i/>
                <w:sz w:val="24"/>
                <w:szCs w:val="24"/>
                <w:u w:val="single"/>
              </w:rPr>
              <w:t xml:space="preserve"> Identification, Management and Ongoing Monitoring of Risk </w:t>
            </w:r>
          </w:p>
          <w:p w14:paraId="38C0E524" w14:textId="77777777"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ind w:left="360"/>
              <w:rPr>
                <w:rFonts w:ascii="Calibri Light" w:hAnsi="Calibri Light" w:cs="Arial"/>
                <w:sz w:val="24"/>
                <w:szCs w:val="24"/>
              </w:rPr>
            </w:pPr>
            <w:r w:rsidRPr="00793148">
              <w:rPr>
                <w:rFonts w:ascii="Calibri Light" w:hAnsi="Calibri Light" w:cs="Arial"/>
                <w:sz w:val="24"/>
                <w:szCs w:val="24"/>
              </w:rPr>
              <w:t xml:space="preserve">A patient entering AOD treatment will have substance use related risks identified responded to and monitored throughout treatment.    </w:t>
            </w:r>
          </w:p>
          <w:p w14:paraId="5B23705E" w14:textId="49805335"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ind w:left="360"/>
              <w:rPr>
                <w:rFonts w:ascii="Calibri Light" w:hAnsi="Calibri Light" w:cs="Arial"/>
                <w:i/>
                <w:sz w:val="24"/>
                <w:szCs w:val="24"/>
                <w:u w:val="single"/>
              </w:rPr>
            </w:pPr>
            <w:r w:rsidRPr="00793148">
              <w:rPr>
                <w:rFonts w:ascii="Calibri Light" w:hAnsi="Calibri Light" w:cs="Arial"/>
                <w:i/>
                <w:sz w:val="24"/>
                <w:szCs w:val="24"/>
                <w:u w:val="single"/>
              </w:rPr>
              <w:t>Standard 5</w:t>
            </w:r>
            <w:r>
              <w:rPr>
                <w:rFonts w:ascii="Calibri Light" w:hAnsi="Calibri Light" w:cs="Arial"/>
                <w:i/>
                <w:sz w:val="24"/>
                <w:szCs w:val="24"/>
                <w:u w:val="single"/>
              </w:rPr>
              <w:t xml:space="preserve">: </w:t>
            </w:r>
            <w:r w:rsidRPr="00793148">
              <w:rPr>
                <w:rFonts w:ascii="Calibri Light" w:hAnsi="Calibri Light" w:cs="Arial"/>
                <w:i/>
                <w:sz w:val="24"/>
                <w:szCs w:val="24"/>
                <w:u w:val="single"/>
              </w:rPr>
              <w:t>Monitoring Treatment Progress and Outcomes</w:t>
            </w:r>
          </w:p>
          <w:p w14:paraId="799A9B44" w14:textId="77777777"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ind w:left="360"/>
              <w:rPr>
                <w:rFonts w:ascii="Calibri Light" w:hAnsi="Calibri Light" w:cs="Arial"/>
                <w:sz w:val="24"/>
                <w:szCs w:val="24"/>
              </w:rPr>
            </w:pPr>
            <w:r w:rsidRPr="00793148">
              <w:rPr>
                <w:rFonts w:ascii="Calibri Light" w:hAnsi="Calibri Light" w:cs="Arial"/>
                <w:sz w:val="24"/>
                <w:szCs w:val="24"/>
              </w:rPr>
              <w:t xml:space="preserve">A patient is engaged in ongoing AOD treatment </w:t>
            </w:r>
            <w:proofErr w:type="gramStart"/>
            <w:r w:rsidRPr="00793148">
              <w:rPr>
                <w:rFonts w:ascii="Calibri Light" w:hAnsi="Calibri Light" w:cs="Arial"/>
                <w:sz w:val="24"/>
                <w:szCs w:val="24"/>
              </w:rPr>
              <w:t xml:space="preserve">monitoring, that provides opportunity  </w:t>
            </w:r>
            <w:proofErr w:type="gramEnd"/>
            <w:r w:rsidRPr="00793148">
              <w:rPr>
                <w:rFonts w:ascii="Calibri Light" w:hAnsi="Calibri Light" w:cs="Arial"/>
                <w:sz w:val="24"/>
                <w:szCs w:val="24"/>
              </w:rPr>
              <w:t xml:space="preserve"> for joint reflection on progress and priorities, and to inform ongoing care planning.</w:t>
            </w:r>
          </w:p>
          <w:p w14:paraId="3B4366BB" w14:textId="6AADF306" w:rsidR="00793148" w:rsidRPr="00793148" w:rsidRDefault="00793148" w:rsidP="00793148">
            <w:pPr>
              <w:pStyle w:val="ListParagraph"/>
              <w:pBdr>
                <w:top w:val="single" w:sz="4" w:space="1" w:color="auto"/>
                <w:left w:val="single" w:sz="4" w:space="4" w:color="auto"/>
                <w:bottom w:val="single" w:sz="4" w:space="1" w:color="auto"/>
                <w:right w:val="single" w:sz="4" w:space="4" w:color="auto"/>
              </w:pBdr>
              <w:ind w:left="360"/>
              <w:rPr>
                <w:rFonts w:ascii="Calibri Light" w:hAnsi="Calibri Light" w:cs="Arial"/>
                <w:i/>
                <w:sz w:val="24"/>
                <w:szCs w:val="24"/>
                <w:u w:val="single"/>
              </w:rPr>
            </w:pPr>
            <w:r w:rsidRPr="00793148">
              <w:rPr>
                <w:rFonts w:ascii="Calibri Light" w:hAnsi="Calibri Light" w:cs="Arial"/>
                <w:i/>
                <w:sz w:val="24"/>
                <w:szCs w:val="24"/>
                <w:u w:val="single"/>
              </w:rPr>
              <w:t>Standard 6: Transfer of Care</w:t>
            </w:r>
          </w:p>
          <w:p w14:paraId="6A7C8D72" w14:textId="23C8E47C" w:rsidR="00793148" w:rsidRDefault="00793148" w:rsidP="00793148">
            <w:pPr>
              <w:pStyle w:val="ListParagraph"/>
              <w:pBdr>
                <w:top w:val="single" w:sz="4" w:space="1" w:color="auto"/>
                <w:left w:val="single" w:sz="4" w:space="4" w:color="auto"/>
                <w:bottom w:val="single" w:sz="4" w:space="1" w:color="auto"/>
                <w:right w:val="single" w:sz="4" w:space="4" w:color="auto"/>
              </w:pBdr>
              <w:spacing w:line="276" w:lineRule="auto"/>
              <w:ind w:left="360"/>
              <w:rPr>
                <w:rFonts w:ascii="Calibri Light" w:hAnsi="Calibri Light" w:cs="Arial"/>
                <w:sz w:val="24"/>
                <w:szCs w:val="24"/>
              </w:rPr>
            </w:pPr>
            <w:r w:rsidRPr="00793148">
              <w:rPr>
                <w:rFonts w:ascii="Calibri Light" w:hAnsi="Calibri Light" w:cs="Arial"/>
                <w:sz w:val="24"/>
                <w:szCs w:val="24"/>
              </w:rPr>
              <w:t xml:space="preserve">When a patient is discharged or transferred a detailed transfer of care summary is </w:t>
            </w:r>
            <w:r w:rsidRPr="00793148">
              <w:rPr>
                <w:rFonts w:ascii="Calibri Light" w:hAnsi="Calibri Light" w:cs="Arial"/>
                <w:sz w:val="24"/>
                <w:szCs w:val="24"/>
              </w:rPr>
              <w:lastRenderedPageBreak/>
              <w:t>provided to the patient and all relevant ongoing care providers.  It will provide a comprehensive summary of all the treatment provided, outcomes and ongoing treatment needs with a focus on patient safety. The process should facilitate access to a range of professionals and agencies, as required.</w:t>
            </w:r>
          </w:p>
          <w:p w14:paraId="474B4B52" w14:textId="77777777" w:rsidR="00793148" w:rsidRDefault="00793148" w:rsidP="00793148">
            <w:pPr>
              <w:pStyle w:val="ListParagraph"/>
              <w:spacing w:line="276" w:lineRule="auto"/>
              <w:ind w:left="360"/>
              <w:rPr>
                <w:rFonts w:ascii="Calibri Light" w:hAnsi="Calibri Light" w:cs="Arial"/>
                <w:sz w:val="24"/>
                <w:szCs w:val="24"/>
              </w:rPr>
            </w:pPr>
          </w:p>
          <w:p w14:paraId="36284A49" w14:textId="5C64E784" w:rsidR="00845A43" w:rsidRPr="00722709" w:rsidRDefault="00164C04" w:rsidP="00722709">
            <w:pPr>
              <w:pStyle w:val="ListParagraph"/>
              <w:numPr>
                <w:ilvl w:val="0"/>
                <w:numId w:val="37"/>
              </w:numPr>
              <w:spacing w:line="276" w:lineRule="auto"/>
              <w:rPr>
                <w:rFonts w:ascii="Calibri Light" w:hAnsi="Calibri Light" w:cs="Arial"/>
                <w:sz w:val="24"/>
                <w:szCs w:val="24"/>
              </w:rPr>
            </w:pPr>
            <w:r w:rsidRPr="00722709">
              <w:rPr>
                <w:rFonts w:ascii="Calibri Light" w:hAnsi="Calibri Light" w:cs="Arial"/>
                <w:sz w:val="24"/>
                <w:szCs w:val="24"/>
              </w:rPr>
              <w:t>Assist</w:t>
            </w:r>
            <w:r w:rsidR="00AA30DB">
              <w:rPr>
                <w:rFonts w:ascii="Calibri Light" w:hAnsi="Calibri Light" w:cs="Arial"/>
                <w:sz w:val="24"/>
                <w:szCs w:val="24"/>
              </w:rPr>
              <w:t>ing</w:t>
            </w:r>
            <w:r w:rsidRPr="00722709">
              <w:rPr>
                <w:rFonts w:ascii="Calibri Light" w:hAnsi="Calibri Light" w:cs="Arial"/>
                <w:sz w:val="24"/>
                <w:szCs w:val="24"/>
              </w:rPr>
              <w:t xml:space="preserve"> teams in identifying the barriers</w:t>
            </w:r>
            <w:r w:rsidR="00FC05AE">
              <w:rPr>
                <w:rFonts w:ascii="Calibri Light" w:hAnsi="Calibri Light" w:cs="Arial"/>
                <w:sz w:val="24"/>
                <w:szCs w:val="24"/>
              </w:rPr>
              <w:t xml:space="preserve"> and enablers</w:t>
            </w:r>
            <w:r w:rsidRPr="00722709">
              <w:rPr>
                <w:rFonts w:ascii="Calibri Light" w:hAnsi="Calibri Light" w:cs="Arial"/>
                <w:sz w:val="24"/>
                <w:szCs w:val="24"/>
              </w:rPr>
              <w:t xml:space="preserve"> to standard</w:t>
            </w:r>
            <w:r w:rsidR="00FC05AE">
              <w:rPr>
                <w:rFonts w:ascii="Calibri Light" w:hAnsi="Calibri Light" w:cs="Arial"/>
                <w:sz w:val="24"/>
                <w:szCs w:val="24"/>
              </w:rPr>
              <w:t xml:space="preserve"> adherence including ongoing treatment outcome monitoring.  </w:t>
            </w:r>
            <w:r w:rsidR="00AA30DB">
              <w:rPr>
                <w:rFonts w:ascii="Calibri Light" w:hAnsi="Calibri Light" w:cs="Arial"/>
                <w:sz w:val="24"/>
                <w:szCs w:val="24"/>
              </w:rPr>
              <w:t xml:space="preserve">Identifying these barriers </w:t>
            </w:r>
            <w:r w:rsidR="00FC05AE">
              <w:rPr>
                <w:rFonts w:ascii="Calibri Light" w:hAnsi="Calibri Light" w:cs="Arial"/>
                <w:sz w:val="24"/>
                <w:szCs w:val="24"/>
              </w:rPr>
              <w:t>will</w:t>
            </w:r>
            <w:r w:rsidRPr="00722709">
              <w:rPr>
                <w:rFonts w:ascii="Calibri Light" w:hAnsi="Calibri Light" w:cs="Arial"/>
                <w:sz w:val="24"/>
                <w:szCs w:val="24"/>
              </w:rPr>
              <w:t xml:space="preserve"> inform </w:t>
            </w:r>
            <w:r w:rsidR="00FC05AE">
              <w:rPr>
                <w:rFonts w:ascii="Calibri Light" w:hAnsi="Calibri Light" w:cs="Arial"/>
                <w:sz w:val="24"/>
                <w:szCs w:val="24"/>
              </w:rPr>
              <w:t xml:space="preserve">the content of </w:t>
            </w:r>
            <w:r w:rsidR="00424F6D">
              <w:rPr>
                <w:rFonts w:ascii="Calibri Light" w:hAnsi="Calibri Light" w:cs="Arial"/>
                <w:sz w:val="24"/>
                <w:szCs w:val="24"/>
              </w:rPr>
              <w:t xml:space="preserve">the subsequent </w:t>
            </w:r>
            <w:r w:rsidR="00153FE4" w:rsidRPr="00722709">
              <w:rPr>
                <w:rFonts w:ascii="Calibri Light" w:hAnsi="Calibri Light" w:cs="Arial"/>
                <w:sz w:val="24"/>
                <w:szCs w:val="24"/>
              </w:rPr>
              <w:t xml:space="preserve">clinical </w:t>
            </w:r>
            <w:r w:rsidRPr="00722709">
              <w:rPr>
                <w:rFonts w:ascii="Calibri Light" w:hAnsi="Calibri Light" w:cs="Arial"/>
                <w:sz w:val="24"/>
                <w:szCs w:val="24"/>
              </w:rPr>
              <w:t xml:space="preserve">change management </w:t>
            </w:r>
            <w:r w:rsidR="00FC05AE">
              <w:rPr>
                <w:rFonts w:ascii="Calibri Light" w:hAnsi="Calibri Light" w:cs="Arial"/>
                <w:sz w:val="24"/>
                <w:szCs w:val="24"/>
              </w:rPr>
              <w:t>program</w:t>
            </w:r>
            <w:r w:rsidRPr="00722709">
              <w:rPr>
                <w:rFonts w:ascii="Calibri Light" w:hAnsi="Calibri Light" w:cs="Arial"/>
                <w:sz w:val="24"/>
                <w:szCs w:val="24"/>
              </w:rPr>
              <w:t xml:space="preserve">.  </w:t>
            </w:r>
            <w:r w:rsidR="00424F6D">
              <w:rPr>
                <w:rFonts w:ascii="Calibri Light" w:hAnsi="Calibri Light" w:cs="Arial"/>
                <w:sz w:val="24"/>
                <w:szCs w:val="24"/>
              </w:rPr>
              <w:t>It</w:t>
            </w:r>
            <w:r w:rsidRPr="00722709">
              <w:rPr>
                <w:rFonts w:ascii="Calibri Light" w:hAnsi="Calibri Light" w:cs="Arial"/>
                <w:sz w:val="24"/>
                <w:szCs w:val="24"/>
              </w:rPr>
              <w:t xml:space="preserve"> will </w:t>
            </w:r>
            <w:r w:rsidR="005A229E" w:rsidRPr="00722709">
              <w:rPr>
                <w:rFonts w:ascii="Calibri Light" w:hAnsi="Calibri Light" w:cs="Arial"/>
                <w:sz w:val="24"/>
                <w:szCs w:val="24"/>
              </w:rPr>
              <w:t xml:space="preserve">also </w:t>
            </w:r>
            <w:r w:rsidRPr="00722709">
              <w:rPr>
                <w:rFonts w:ascii="Calibri Light" w:hAnsi="Calibri Light" w:cs="Arial"/>
                <w:sz w:val="24"/>
                <w:szCs w:val="24"/>
              </w:rPr>
              <w:t xml:space="preserve">build on consultations we have already undertaken with </w:t>
            </w:r>
            <w:proofErr w:type="spellStart"/>
            <w:r w:rsidR="00D66D8F">
              <w:rPr>
                <w:rFonts w:ascii="Calibri Light" w:hAnsi="Calibri Light" w:cs="Arial"/>
                <w:sz w:val="24"/>
                <w:szCs w:val="24"/>
              </w:rPr>
              <w:t>statewide</w:t>
            </w:r>
            <w:proofErr w:type="spellEnd"/>
            <w:r w:rsidR="00D66D8F">
              <w:rPr>
                <w:rFonts w:ascii="Calibri Light" w:hAnsi="Calibri Light" w:cs="Arial"/>
                <w:sz w:val="24"/>
                <w:szCs w:val="24"/>
              </w:rPr>
              <w:t xml:space="preserve"> </w:t>
            </w:r>
            <w:r w:rsidRPr="00722709">
              <w:rPr>
                <w:rFonts w:ascii="Calibri Light" w:hAnsi="Calibri Light" w:cs="Arial"/>
                <w:sz w:val="24"/>
                <w:szCs w:val="24"/>
              </w:rPr>
              <w:t>clinical leaders in developing the clinical care standards, outcome measure, and the indicators and metrics</w:t>
            </w:r>
            <w:r w:rsidR="000F52B1" w:rsidRPr="00722709">
              <w:rPr>
                <w:rFonts w:ascii="Calibri Light" w:hAnsi="Calibri Light" w:cs="Arial"/>
                <w:sz w:val="24"/>
                <w:szCs w:val="24"/>
              </w:rPr>
              <w:t xml:space="preserve">. </w:t>
            </w:r>
            <w:r w:rsidR="00852723" w:rsidRPr="00722709">
              <w:rPr>
                <w:rFonts w:ascii="Calibri Light" w:hAnsi="Calibri Light" w:cs="Arial"/>
                <w:sz w:val="24"/>
                <w:szCs w:val="24"/>
              </w:rPr>
              <w:t xml:space="preserve">These may include </w:t>
            </w:r>
            <w:r w:rsidR="00FC05AE">
              <w:rPr>
                <w:rFonts w:ascii="Calibri Light" w:hAnsi="Calibri Light" w:cs="Arial"/>
                <w:sz w:val="24"/>
                <w:szCs w:val="24"/>
              </w:rPr>
              <w:t xml:space="preserve">enhancing </w:t>
            </w:r>
            <w:r w:rsidR="00E54C09">
              <w:rPr>
                <w:rFonts w:ascii="Calibri Light" w:hAnsi="Calibri Light" w:cs="Arial"/>
                <w:sz w:val="24"/>
                <w:szCs w:val="24"/>
              </w:rPr>
              <w:t xml:space="preserve">staff </w:t>
            </w:r>
            <w:r w:rsidR="00E54C09" w:rsidRPr="00722709">
              <w:rPr>
                <w:rFonts w:ascii="Calibri Light" w:hAnsi="Calibri Light" w:cs="Arial"/>
                <w:sz w:val="24"/>
                <w:szCs w:val="24"/>
              </w:rPr>
              <w:t xml:space="preserve">clinical </w:t>
            </w:r>
            <w:r w:rsidR="00852723" w:rsidRPr="00722709">
              <w:rPr>
                <w:rFonts w:ascii="Calibri Light" w:hAnsi="Calibri Light" w:cs="Arial"/>
                <w:sz w:val="24"/>
                <w:szCs w:val="24"/>
              </w:rPr>
              <w:t>competenc</w:t>
            </w:r>
            <w:r w:rsidR="00E54C09">
              <w:rPr>
                <w:rFonts w:ascii="Calibri Light" w:hAnsi="Calibri Light" w:cs="Arial"/>
                <w:sz w:val="24"/>
                <w:szCs w:val="24"/>
              </w:rPr>
              <w:t xml:space="preserve">ies and consumer literacy, </w:t>
            </w:r>
            <w:r w:rsidR="00FC05AE">
              <w:rPr>
                <w:rFonts w:ascii="Calibri Light" w:hAnsi="Calibri Light" w:cs="Arial"/>
                <w:sz w:val="24"/>
                <w:szCs w:val="24"/>
              </w:rPr>
              <w:t xml:space="preserve">increasing </w:t>
            </w:r>
            <w:r w:rsidR="00852723" w:rsidRPr="00722709">
              <w:rPr>
                <w:rFonts w:ascii="Calibri Light" w:hAnsi="Calibri Light" w:cs="Arial"/>
                <w:sz w:val="24"/>
                <w:szCs w:val="24"/>
              </w:rPr>
              <w:t>service</w:t>
            </w:r>
            <w:r w:rsidR="00FC05AE">
              <w:rPr>
                <w:rFonts w:ascii="Calibri Light" w:hAnsi="Calibri Light" w:cs="Arial"/>
                <w:sz w:val="24"/>
                <w:szCs w:val="24"/>
              </w:rPr>
              <w:t>s analytics capacity, addressing staff or clients attitudes or resistance, IT infrastructure, workflow issues, etc.</w:t>
            </w:r>
          </w:p>
          <w:p w14:paraId="73868808" w14:textId="3305FE85" w:rsidR="00845A43" w:rsidRPr="00722709" w:rsidRDefault="00164C04" w:rsidP="00722709">
            <w:pPr>
              <w:pStyle w:val="ListParagraph"/>
              <w:numPr>
                <w:ilvl w:val="0"/>
                <w:numId w:val="37"/>
              </w:numPr>
              <w:spacing w:line="276" w:lineRule="auto"/>
              <w:rPr>
                <w:rFonts w:ascii="Calibri Light" w:hAnsi="Calibri Light" w:cs="Arial"/>
                <w:sz w:val="24"/>
                <w:szCs w:val="24"/>
              </w:rPr>
            </w:pPr>
            <w:r w:rsidRPr="00722709">
              <w:rPr>
                <w:rFonts w:ascii="Calibri Light" w:hAnsi="Calibri Light" w:cs="Arial"/>
                <w:sz w:val="24"/>
                <w:szCs w:val="24"/>
              </w:rPr>
              <w:t>Develop</w:t>
            </w:r>
            <w:r w:rsidR="00424F6D">
              <w:rPr>
                <w:rFonts w:ascii="Calibri Light" w:hAnsi="Calibri Light" w:cs="Arial"/>
                <w:sz w:val="24"/>
                <w:szCs w:val="24"/>
              </w:rPr>
              <w:t>ing, in collaboration</w:t>
            </w:r>
            <w:r w:rsidRPr="00722709">
              <w:rPr>
                <w:rFonts w:ascii="Calibri Light" w:hAnsi="Calibri Light" w:cs="Arial"/>
                <w:sz w:val="24"/>
                <w:szCs w:val="24"/>
              </w:rPr>
              <w:t xml:space="preserve"> with the clinical teams</w:t>
            </w:r>
            <w:r w:rsidR="00424F6D">
              <w:rPr>
                <w:rFonts w:ascii="Calibri Light" w:hAnsi="Calibri Light" w:cs="Arial"/>
                <w:sz w:val="24"/>
                <w:szCs w:val="24"/>
              </w:rPr>
              <w:t>,</w:t>
            </w:r>
            <w:r w:rsidRPr="00722709">
              <w:rPr>
                <w:rFonts w:ascii="Calibri Light" w:hAnsi="Calibri Light" w:cs="Arial"/>
                <w:sz w:val="24"/>
                <w:szCs w:val="24"/>
              </w:rPr>
              <w:t xml:space="preserve"> a </w:t>
            </w:r>
            <w:r w:rsidR="00153FE4" w:rsidRPr="00722709">
              <w:rPr>
                <w:rFonts w:ascii="Calibri Light" w:hAnsi="Calibri Light" w:cs="Arial"/>
                <w:sz w:val="24"/>
                <w:szCs w:val="24"/>
              </w:rPr>
              <w:t xml:space="preserve">clinical </w:t>
            </w:r>
            <w:r w:rsidRPr="00722709">
              <w:rPr>
                <w:rFonts w:ascii="Calibri Light" w:hAnsi="Calibri Light" w:cs="Arial"/>
                <w:sz w:val="24"/>
                <w:szCs w:val="24"/>
              </w:rPr>
              <w:t>change management plan to address these barriers and improve the quality of care. Building</w:t>
            </w:r>
            <w:r w:rsidR="00E54C09">
              <w:rPr>
                <w:rFonts w:ascii="Calibri Light" w:hAnsi="Calibri Light" w:cs="Arial"/>
                <w:sz w:val="24"/>
                <w:szCs w:val="24"/>
              </w:rPr>
              <w:t xml:space="preserve"> </w:t>
            </w:r>
            <w:r w:rsidR="00424F6D">
              <w:rPr>
                <w:rFonts w:ascii="Calibri Light" w:hAnsi="Calibri Light" w:cs="Arial"/>
                <w:sz w:val="24"/>
                <w:szCs w:val="24"/>
              </w:rPr>
              <w:t xml:space="preserve">on </w:t>
            </w:r>
            <w:r w:rsidRPr="00722709">
              <w:rPr>
                <w:rFonts w:ascii="Calibri Light" w:hAnsi="Calibri Light" w:cs="Arial"/>
                <w:sz w:val="24"/>
                <w:szCs w:val="24"/>
              </w:rPr>
              <w:t>state</w:t>
            </w:r>
            <w:r w:rsidR="00D12C66" w:rsidRPr="00722709">
              <w:rPr>
                <w:rFonts w:ascii="Calibri Light" w:hAnsi="Calibri Light" w:cs="Arial"/>
                <w:sz w:val="24"/>
                <w:szCs w:val="24"/>
              </w:rPr>
              <w:t xml:space="preserve"> </w:t>
            </w:r>
            <w:r w:rsidRPr="00722709">
              <w:rPr>
                <w:rFonts w:ascii="Calibri Light" w:hAnsi="Calibri Light" w:cs="Arial"/>
                <w:sz w:val="24"/>
                <w:szCs w:val="24"/>
              </w:rPr>
              <w:t xml:space="preserve">wide consultations </w:t>
            </w:r>
            <w:r w:rsidR="00424F6D">
              <w:rPr>
                <w:rFonts w:ascii="Calibri Light" w:hAnsi="Calibri Light" w:cs="Arial"/>
                <w:sz w:val="24"/>
                <w:szCs w:val="24"/>
              </w:rPr>
              <w:t xml:space="preserve">with experts in </w:t>
            </w:r>
            <w:proofErr w:type="spellStart"/>
            <w:r w:rsidR="00424F6D">
              <w:rPr>
                <w:rFonts w:ascii="Calibri Light" w:hAnsi="Calibri Light" w:cs="Arial"/>
                <w:sz w:val="24"/>
                <w:szCs w:val="24"/>
              </w:rPr>
              <w:t>AoD</w:t>
            </w:r>
            <w:proofErr w:type="spellEnd"/>
            <w:r w:rsidR="00424F6D">
              <w:rPr>
                <w:rFonts w:ascii="Calibri Light" w:hAnsi="Calibri Light" w:cs="Arial"/>
                <w:sz w:val="24"/>
                <w:szCs w:val="24"/>
              </w:rPr>
              <w:t xml:space="preserve"> service delivery </w:t>
            </w:r>
            <w:r w:rsidRPr="00722709">
              <w:rPr>
                <w:rFonts w:ascii="Calibri Light" w:hAnsi="Calibri Light" w:cs="Arial"/>
                <w:sz w:val="24"/>
                <w:szCs w:val="24"/>
              </w:rPr>
              <w:t>conducted</w:t>
            </w:r>
            <w:r w:rsidR="00424F6D">
              <w:rPr>
                <w:rFonts w:ascii="Calibri Light" w:hAnsi="Calibri Light" w:cs="Arial"/>
                <w:sz w:val="24"/>
                <w:szCs w:val="24"/>
              </w:rPr>
              <w:t xml:space="preserve"> over the past two years</w:t>
            </w:r>
            <w:r w:rsidRPr="00722709">
              <w:rPr>
                <w:rFonts w:ascii="Calibri Light" w:hAnsi="Calibri Light" w:cs="Arial"/>
                <w:sz w:val="24"/>
                <w:szCs w:val="24"/>
              </w:rPr>
              <w:t xml:space="preserve"> it is anticipated that the response will need to include</w:t>
            </w:r>
            <w:r w:rsidR="00424F6D">
              <w:rPr>
                <w:rFonts w:ascii="Calibri Light" w:hAnsi="Calibri Light" w:cs="Arial"/>
                <w:sz w:val="24"/>
                <w:szCs w:val="24"/>
              </w:rPr>
              <w:t>:</w:t>
            </w:r>
            <w:r w:rsidRPr="00722709">
              <w:rPr>
                <w:rFonts w:ascii="Calibri Light" w:hAnsi="Calibri Light" w:cs="Arial"/>
                <w:sz w:val="24"/>
                <w:szCs w:val="24"/>
              </w:rPr>
              <w:t xml:space="preserve"> </w:t>
            </w:r>
          </w:p>
          <w:p w14:paraId="51AE9DA9" w14:textId="25240C61" w:rsidR="00845A43" w:rsidRDefault="00164C04" w:rsidP="00722709">
            <w:pPr>
              <w:pStyle w:val="ListParagraph"/>
              <w:numPr>
                <w:ilvl w:val="1"/>
                <w:numId w:val="37"/>
              </w:numPr>
              <w:spacing w:line="276" w:lineRule="auto"/>
              <w:rPr>
                <w:rFonts w:ascii="Calibri Light" w:hAnsi="Calibri Light" w:cs="Arial"/>
                <w:sz w:val="24"/>
                <w:szCs w:val="24"/>
              </w:rPr>
            </w:pPr>
            <w:r w:rsidRPr="00722709">
              <w:rPr>
                <w:rFonts w:ascii="Calibri Light" w:hAnsi="Calibri Light" w:cs="Arial"/>
                <w:sz w:val="24"/>
                <w:szCs w:val="24"/>
              </w:rPr>
              <w:t>Workforce development</w:t>
            </w:r>
            <w:r w:rsidR="00CC237F">
              <w:rPr>
                <w:rFonts w:ascii="Calibri Light" w:hAnsi="Calibri Light" w:cs="Arial"/>
                <w:sz w:val="24"/>
                <w:szCs w:val="24"/>
              </w:rPr>
              <w:t xml:space="preserve"> (WFD)</w:t>
            </w:r>
            <w:r w:rsidRPr="00722709">
              <w:rPr>
                <w:rFonts w:ascii="Calibri Light" w:hAnsi="Calibri Light" w:cs="Arial"/>
                <w:sz w:val="24"/>
                <w:szCs w:val="24"/>
              </w:rPr>
              <w:t xml:space="preserve"> </w:t>
            </w:r>
            <w:r w:rsidR="00852723" w:rsidRPr="00722709">
              <w:rPr>
                <w:rFonts w:ascii="Calibri Light" w:hAnsi="Calibri Light" w:cs="Arial"/>
                <w:sz w:val="24"/>
                <w:szCs w:val="24"/>
              </w:rPr>
              <w:t>for the</w:t>
            </w:r>
            <w:r w:rsidRPr="00722709">
              <w:rPr>
                <w:rFonts w:ascii="Calibri Light" w:hAnsi="Calibri Light" w:cs="Arial"/>
                <w:sz w:val="24"/>
                <w:szCs w:val="24"/>
              </w:rPr>
              <w:t xml:space="preserve"> clinical skills required </w:t>
            </w:r>
            <w:proofErr w:type="gramStart"/>
            <w:r w:rsidRPr="00722709">
              <w:rPr>
                <w:rFonts w:ascii="Calibri Light" w:hAnsi="Calibri Light" w:cs="Arial"/>
                <w:sz w:val="24"/>
                <w:szCs w:val="24"/>
              </w:rPr>
              <w:t>to deliver</w:t>
            </w:r>
            <w:proofErr w:type="gramEnd"/>
            <w:r w:rsidRPr="00722709">
              <w:rPr>
                <w:rFonts w:ascii="Calibri Light" w:hAnsi="Calibri Light" w:cs="Arial"/>
                <w:sz w:val="24"/>
                <w:szCs w:val="24"/>
              </w:rPr>
              <w:t xml:space="preserve"> treatment in line with the clinical care standards.  This include</w:t>
            </w:r>
            <w:r w:rsidR="00E54C09">
              <w:rPr>
                <w:rFonts w:ascii="Calibri Light" w:hAnsi="Calibri Light" w:cs="Arial"/>
                <w:sz w:val="24"/>
                <w:szCs w:val="24"/>
              </w:rPr>
              <w:t>s</w:t>
            </w:r>
            <w:r w:rsidRPr="00722709">
              <w:rPr>
                <w:rFonts w:ascii="Calibri Light" w:hAnsi="Calibri Light" w:cs="Arial"/>
                <w:sz w:val="24"/>
                <w:szCs w:val="24"/>
              </w:rPr>
              <w:t xml:space="preserve"> </w:t>
            </w:r>
            <w:r w:rsidR="00CE7BDB" w:rsidRPr="00722709">
              <w:rPr>
                <w:rFonts w:ascii="Calibri Light" w:hAnsi="Calibri Light" w:cs="Arial"/>
                <w:sz w:val="24"/>
                <w:szCs w:val="24"/>
              </w:rPr>
              <w:t xml:space="preserve">the clinical application of </w:t>
            </w:r>
            <w:r w:rsidR="00E54C09">
              <w:rPr>
                <w:rFonts w:ascii="Calibri Light" w:hAnsi="Calibri Light" w:cs="Arial"/>
                <w:sz w:val="24"/>
                <w:szCs w:val="24"/>
              </w:rPr>
              <w:t>information (e.g. A</w:t>
            </w:r>
            <w:r w:rsidR="00CE7BDB" w:rsidRPr="00722709">
              <w:rPr>
                <w:rFonts w:ascii="Calibri Light" w:hAnsi="Calibri Light" w:cs="Arial"/>
                <w:sz w:val="24"/>
                <w:szCs w:val="24"/>
              </w:rPr>
              <w:t>TOP</w:t>
            </w:r>
            <w:r w:rsidR="00E54C09">
              <w:rPr>
                <w:rFonts w:ascii="Calibri Light" w:hAnsi="Calibri Light" w:cs="Arial"/>
                <w:sz w:val="24"/>
                <w:szCs w:val="24"/>
              </w:rPr>
              <w:t xml:space="preserve"> data) in</w:t>
            </w:r>
            <w:r w:rsidR="00CE7BDB" w:rsidRPr="00722709">
              <w:rPr>
                <w:rFonts w:ascii="Calibri Light" w:hAnsi="Calibri Light" w:cs="Arial"/>
                <w:sz w:val="24"/>
                <w:szCs w:val="24"/>
              </w:rPr>
              <w:t xml:space="preserve"> providing feedback to clients</w:t>
            </w:r>
            <w:r w:rsidR="00E54C09">
              <w:rPr>
                <w:rFonts w:ascii="Calibri Light" w:hAnsi="Calibri Light" w:cs="Arial"/>
                <w:sz w:val="24"/>
                <w:szCs w:val="24"/>
              </w:rPr>
              <w:t xml:space="preserve">, monitoring risk, </w:t>
            </w:r>
            <w:r w:rsidR="00E54C09" w:rsidRPr="00722709">
              <w:rPr>
                <w:rFonts w:ascii="Calibri Light" w:hAnsi="Calibri Light" w:cs="Arial"/>
                <w:sz w:val="24"/>
                <w:szCs w:val="24"/>
              </w:rPr>
              <w:t>planning</w:t>
            </w:r>
            <w:r w:rsidR="00E54C09">
              <w:rPr>
                <w:rFonts w:ascii="Calibri Light" w:hAnsi="Calibri Light" w:cs="Arial"/>
                <w:sz w:val="24"/>
                <w:szCs w:val="24"/>
              </w:rPr>
              <w:t xml:space="preserve"> </w:t>
            </w:r>
            <w:r w:rsidR="006D1D2D" w:rsidRPr="00722709">
              <w:rPr>
                <w:rFonts w:ascii="Calibri Light" w:hAnsi="Calibri Light" w:cs="Arial"/>
                <w:sz w:val="24"/>
                <w:szCs w:val="24"/>
              </w:rPr>
              <w:t>treatment and review</w:t>
            </w:r>
            <w:r w:rsidR="00E54C09">
              <w:rPr>
                <w:rFonts w:ascii="Calibri Light" w:hAnsi="Calibri Light" w:cs="Arial"/>
                <w:sz w:val="24"/>
                <w:szCs w:val="24"/>
              </w:rPr>
              <w:t>ing outcomes;</w:t>
            </w:r>
            <w:r w:rsidR="006D1D2D" w:rsidRPr="00722709">
              <w:rPr>
                <w:rFonts w:ascii="Calibri Light" w:hAnsi="Calibri Light" w:cs="Arial"/>
                <w:sz w:val="24"/>
                <w:szCs w:val="24"/>
              </w:rPr>
              <w:t xml:space="preserve"> </w:t>
            </w:r>
          </w:p>
          <w:p w14:paraId="0A9A399C" w14:textId="059315E2" w:rsidR="00E54C09" w:rsidRPr="00722709" w:rsidRDefault="00E54C09" w:rsidP="00722709">
            <w:pPr>
              <w:pStyle w:val="ListParagraph"/>
              <w:numPr>
                <w:ilvl w:val="1"/>
                <w:numId w:val="37"/>
              </w:numPr>
              <w:spacing w:line="276" w:lineRule="auto"/>
              <w:rPr>
                <w:rFonts w:ascii="Calibri Light" w:hAnsi="Calibri Light" w:cs="Arial"/>
                <w:sz w:val="24"/>
                <w:szCs w:val="24"/>
              </w:rPr>
            </w:pPr>
            <w:r>
              <w:rPr>
                <w:rFonts w:ascii="Calibri Light" w:hAnsi="Calibri Light" w:cs="Arial"/>
                <w:sz w:val="24"/>
                <w:szCs w:val="24"/>
              </w:rPr>
              <w:t>Enhancing consumer health literacy, including ways to better engage clients in treatment processes such as assessment, care planning, transfer of care and feedback</w:t>
            </w:r>
            <w:r w:rsidR="00510E99">
              <w:rPr>
                <w:rFonts w:ascii="Calibri Light" w:hAnsi="Calibri Light" w:cs="Arial"/>
                <w:sz w:val="24"/>
                <w:szCs w:val="24"/>
              </w:rPr>
              <w:t xml:space="preserve"> regarding </w:t>
            </w:r>
            <w:r>
              <w:rPr>
                <w:rFonts w:ascii="Calibri Light" w:hAnsi="Calibri Light" w:cs="Arial"/>
                <w:sz w:val="24"/>
                <w:szCs w:val="24"/>
              </w:rPr>
              <w:t>outcome</w:t>
            </w:r>
            <w:r w:rsidR="00510E99">
              <w:rPr>
                <w:rFonts w:ascii="Calibri Light" w:hAnsi="Calibri Light" w:cs="Arial"/>
                <w:sz w:val="24"/>
                <w:szCs w:val="24"/>
              </w:rPr>
              <w:t>s and experience</w:t>
            </w:r>
            <w:r>
              <w:rPr>
                <w:rFonts w:ascii="Calibri Light" w:hAnsi="Calibri Light" w:cs="Arial"/>
                <w:sz w:val="24"/>
                <w:szCs w:val="24"/>
              </w:rPr>
              <w:t>;</w:t>
            </w:r>
          </w:p>
          <w:p w14:paraId="64F55349" w14:textId="4F0F8DE5" w:rsidR="00845A43" w:rsidRPr="00722709" w:rsidRDefault="00845A43" w:rsidP="00722709">
            <w:pPr>
              <w:pStyle w:val="ListParagraph"/>
              <w:numPr>
                <w:ilvl w:val="1"/>
                <w:numId w:val="37"/>
              </w:numPr>
              <w:spacing w:line="276" w:lineRule="auto"/>
              <w:rPr>
                <w:rFonts w:ascii="Calibri Light" w:hAnsi="Calibri Light" w:cs="Arial"/>
                <w:sz w:val="24"/>
                <w:szCs w:val="24"/>
              </w:rPr>
            </w:pPr>
            <w:proofErr w:type="gramStart"/>
            <w:r w:rsidRPr="00722709">
              <w:rPr>
                <w:rFonts w:ascii="Calibri Light" w:hAnsi="Calibri Light" w:cs="Arial"/>
                <w:sz w:val="24"/>
                <w:szCs w:val="24"/>
              </w:rPr>
              <w:t>developing</w:t>
            </w:r>
            <w:proofErr w:type="gramEnd"/>
            <w:r w:rsidRPr="00722709">
              <w:rPr>
                <w:rFonts w:ascii="Calibri Light" w:hAnsi="Calibri Light" w:cs="Arial"/>
                <w:sz w:val="24"/>
                <w:szCs w:val="24"/>
              </w:rPr>
              <w:t xml:space="preserve"> the services’ capacity to interpret the </w:t>
            </w:r>
            <w:r w:rsidR="006D1D2D" w:rsidRPr="00722709">
              <w:rPr>
                <w:rFonts w:ascii="Calibri Light" w:hAnsi="Calibri Light" w:cs="Arial"/>
                <w:sz w:val="24"/>
                <w:szCs w:val="24"/>
              </w:rPr>
              <w:t>quality d</w:t>
            </w:r>
            <w:r w:rsidR="000C3164" w:rsidRPr="00722709">
              <w:rPr>
                <w:rFonts w:ascii="Calibri Light" w:hAnsi="Calibri Light" w:cs="Arial"/>
                <w:sz w:val="24"/>
                <w:szCs w:val="24"/>
              </w:rPr>
              <w:t>ata reports (clinical analytics; this is consistent with the NSW Health Analytics Framework priority of having a “skilled and capable workforce”)</w:t>
            </w:r>
            <w:r w:rsidR="006D1D2D" w:rsidRPr="00722709">
              <w:rPr>
                <w:rFonts w:ascii="Calibri Light" w:hAnsi="Calibri Light" w:cs="Arial"/>
                <w:sz w:val="24"/>
                <w:szCs w:val="24"/>
              </w:rPr>
              <w:t>;</w:t>
            </w:r>
            <w:r w:rsidRPr="00722709">
              <w:rPr>
                <w:rFonts w:ascii="Calibri Light" w:hAnsi="Calibri Light" w:cs="Arial"/>
                <w:sz w:val="24"/>
                <w:szCs w:val="24"/>
              </w:rPr>
              <w:t xml:space="preserve"> and </w:t>
            </w:r>
          </w:p>
          <w:p w14:paraId="68CEB555" w14:textId="0A8285D0" w:rsidR="00845A43" w:rsidRPr="00722709" w:rsidRDefault="00845A43" w:rsidP="00722709">
            <w:pPr>
              <w:pStyle w:val="ListParagraph"/>
              <w:numPr>
                <w:ilvl w:val="1"/>
                <w:numId w:val="37"/>
              </w:numPr>
              <w:spacing w:line="276" w:lineRule="auto"/>
              <w:rPr>
                <w:rFonts w:ascii="Calibri Light" w:hAnsi="Calibri Light" w:cs="Arial"/>
                <w:sz w:val="24"/>
                <w:szCs w:val="24"/>
              </w:rPr>
            </w:pPr>
            <w:proofErr w:type="gramStart"/>
            <w:r w:rsidRPr="00722709">
              <w:rPr>
                <w:rFonts w:ascii="Calibri Light" w:hAnsi="Calibri Light" w:cs="Arial"/>
                <w:sz w:val="24"/>
                <w:szCs w:val="24"/>
              </w:rPr>
              <w:t>he</w:t>
            </w:r>
            <w:r w:rsidR="00CE7BDB" w:rsidRPr="00722709">
              <w:rPr>
                <w:rFonts w:ascii="Calibri Light" w:hAnsi="Calibri Light" w:cs="Arial"/>
                <w:sz w:val="24"/>
                <w:szCs w:val="24"/>
              </w:rPr>
              <w:t>lping</w:t>
            </w:r>
            <w:proofErr w:type="gramEnd"/>
            <w:r w:rsidR="00CE7BDB" w:rsidRPr="00722709">
              <w:rPr>
                <w:rFonts w:ascii="Calibri Light" w:hAnsi="Calibri Light" w:cs="Arial"/>
                <w:sz w:val="24"/>
                <w:szCs w:val="24"/>
              </w:rPr>
              <w:t xml:space="preserve"> to identify service processes</w:t>
            </w:r>
            <w:r w:rsidRPr="00722709">
              <w:rPr>
                <w:rFonts w:ascii="Calibri Light" w:hAnsi="Calibri Light" w:cs="Arial"/>
                <w:sz w:val="24"/>
                <w:szCs w:val="24"/>
              </w:rPr>
              <w:t xml:space="preserve"> or workflows that will support sustained change such as providing</w:t>
            </w:r>
            <w:r w:rsidR="00CE7BDB" w:rsidRPr="00722709">
              <w:rPr>
                <w:rFonts w:ascii="Calibri Light" w:hAnsi="Calibri Light" w:cs="Arial"/>
                <w:sz w:val="24"/>
                <w:szCs w:val="24"/>
              </w:rPr>
              <w:t xml:space="preserve"> ongoing feedback on data completeness and </w:t>
            </w:r>
            <w:r w:rsidR="00424F6D">
              <w:rPr>
                <w:rFonts w:ascii="Calibri Light" w:hAnsi="Calibri Light" w:cs="Arial"/>
                <w:sz w:val="24"/>
                <w:szCs w:val="24"/>
              </w:rPr>
              <w:t>other</w:t>
            </w:r>
            <w:r w:rsidR="00CE7BDB" w:rsidRPr="00722709">
              <w:rPr>
                <w:rFonts w:ascii="Calibri Light" w:hAnsi="Calibri Light" w:cs="Arial"/>
                <w:sz w:val="24"/>
                <w:szCs w:val="24"/>
              </w:rPr>
              <w:t xml:space="preserve"> service questions identified by the OTP staff</w:t>
            </w:r>
            <w:r w:rsidR="00E54C09">
              <w:rPr>
                <w:rFonts w:ascii="Calibri Light" w:hAnsi="Calibri Light" w:cs="Arial"/>
                <w:sz w:val="24"/>
                <w:szCs w:val="24"/>
              </w:rPr>
              <w:t>.</w:t>
            </w:r>
          </w:p>
          <w:p w14:paraId="641B95F3" w14:textId="4A650F6D" w:rsidR="00845A43" w:rsidRPr="00722709" w:rsidRDefault="006E21D1" w:rsidP="00722709">
            <w:pPr>
              <w:pStyle w:val="ListParagraph"/>
              <w:numPr>
                <w:ilvl w:val="0"/>
                <w:numId w:val="37"/>
              </w:numPr>
              <w:spacing w:line="276" w:lineRule="auto"/>
              <w:rPr>
                <w:rFonts w:ascii="Calibri Light" w:hAnsi="Calibri Light" w:cs="Arial"/>
                <w:sz w:val="24"/>
                <w:szCs w:val="24"/>
              </w:rPr>
            </w:pPr>
            <w:r w:rsidRPr="00722709">
              <w:rPr>
                <w:rFonts w:ascii="Calibri Light" w:hAnsi="Calibri Light" w:cs="Arial"/>
                <w:sz w:val="24"/>
                <w:szCs w:val="24"/>
              </w:rPr>
              <w:t>Implement</w:t>
            </w:r>
            <w:r w:rsidR="00424F6D">
              <w:rPr>
                <w:rFonts w:ascii="Calibri Light" w:hAnsi="Calibri Light" w:cs="Arial"/>
                <w:sz w:val="24"/>
                <w:szCs w:val="24"/>
              </w:rPr>
              <w:t>ing</w:t>
            </w:r>
            <w:r w:rsidRPr="00722709">
              <w:rPr>
                <w:rFonts w:ascii="Calibri Light" w:hAnsi="Calibri Light" w:cs="Arial"/>
                <w:sz w:val="24"/>
                <w:szCs w:val="24"/>
              </w:rPr>
              <w:t xml:space="preserve"> the change management plan.  This will include training and other education </w:t>
            </w:r>
            <w:proofErr w:type="gramStart"/>
            <w:r w:rsidRPr="00722709">
              <w:rPr>
                <w:rFonts w:ascii="Calibri Light" w:hAnsi="Calibri Light" w:cs="Arial"/>
                <w:sz w:val="24"/>
                <w:szCs w:val="24"/>
              </w:rPr>
              <w:t>resources</w:t>
            </w:r>
            <w:r w:rsidR="00FC05AE">
              <w:rPr>
                <w:rFonts w:ascii="Calibri Light" w:hAnsi="Calibri Light" w:cs="Arial"/>
                <w:sz w:val="24"/>
                <w:szCs w:val="24"/>
              </w:rPr>
              <w:t xml:space="preserve"> </w:t>
            </w:r>
            <w:r w:rsidRPr="00722709">
              <w:rPr>
                <w:rFonts w:ascii="Calibri Light" w:hAnsi="Calibri Light" w:cs="Arial"/>
                <w:sz w:val="24"/>
                <w:szCs w:val="24"/>
              </w:rPr>
              <w:t>,</w:t>
            </w:r>
            <w:proofErr w:type="gramEnd"/>
            <w:r w:rsidRPr="00722709">
              <w:rPr>
                <w:rFonts w:ascii="Calibri Light" w:hAnsi="Calibri Light" w:cs="Arial"/>
                <w:sz w:val="24"/>
                <w:szCs w:val="24"/>
              </w:rPr>
              <w:t xml:space="preserve"> </w:t>
            </w:r>
            <w:r w:rsidR="00FC05AE">
              <w:rPr>
                <w:rFonts w:ascii="Calibri Light" w:hAnsi="Calibri Light" w:cs="Arial"/>
                <w:sz w:val="24"/>
                <w:szCs w:val="24"/>
              </w:rPr>
              <w:t xml:space="preserve">developing and implementing </w:t>
            </w:r>
            <w:r w:rsidRPr="00722709">
              <w:rPr>
                <w:rFonts w:ascii="Calibri Light" w:hAnsi="Calibri Light" w:cs="Arial"/>
                <w:sz w:val="24"/>
                <w:szCs w:val="24"/>
              </w:rPr>
              <w:t>business r</w:t>
            </w:r>
            <w:r w:rsidR="00FC05AE">
              <w:rPr>
                <w:rFonts w:ascii="Calibri Light" w:hAnsi="Calibri Light" w:cs="Arial"/>
                <w:sz w:val="24"/>
                <w:szCs w:val="24"/>
              </w:rPr>
              <w:t>ules or quick reference guide</w:t>
            </w:r>
            <w:r w:rsidR="002C572B">
              <w:rPr>
                <w:rFonts w:ascii="Calibri Light" w:hAnsi="Calibri Light" w:cs="Arial"/>
                <w:sz w:val="24"/>
                <w:szCs w:val="24"/>
              </w:rPr>
              <w:t>s</w:t>
            </w:r>
            <w:r w:rsidR="00FC05AE">
              <w:rPr>
                <w:rFonts w:ascii="Calibri Light" w:hAnsi="Calibri Light" w:cs="Arial"/>
                <w:sz w:val="24"/>
                <w:szCs w:val="24"/>
              </w:rPr>
              <w:t xml:space="preserve">, </w:t>
            </w:r>
            <w:r w:rsidR="00A7103B">
              <w:rPr>
                <w:rFonts w:ascii="Calibri Light" w:hAnsi="Calibri Light" w:cs="Arial"/>
                <w:sz w:val="24"/>
                <w:szCs w:val="24"/>
              </w:rPr>
              <w:t xml:space="preserve">and </w:t>
            </w:r>
            <w:r w:rsidR="00FC05AE">
              <w:rPr>
                <w:rFonts w:ascii="Calibri Light" w:hAnsi="Calibri Light" w:cs="Arial"/>
                <w:sz w:val="24"/>
                <w:szCs w:val="24"/>
              </w:rPr>
              <w:t>mentoring services in the processes to e</w:t>
            </w:r>
            <w:r w:rsidR="00CE7BDB" w:rsidRPr="00722709">
              <w:rPr>
                <w:rFonts w:ascii="Calibri Light" w:hAnsi="Calibri Light" w:cs="Arial"/>
                <w:sz w:val="24"/>
                <w:szCs w:val="24"/>
              </w:rPr>
              <w:t>xtract, analyse</w:t>
            </w:r>
            <w:r w:rsidR="00845A43" w:rsidRPr="00722709">
              <w:rPr>
                <w:rFonts w:ascii="Calibri Light" w:hAnsi="Calibri Light" w:cs="Arial"/>
                <w:sz w:val="24"/>
                <w:szCs w:val="24"/>
              </w:rPr>
              <w:t>,</w:t>
            </w:r>
            <w:r w:rsidR="00CE7BDB" w:rsidRPr="00722709">
              <w:rPr>
                <w:rFonts w:ascii="Calibri Light" w:hAnsi="Calibri Light" w:cs="Arial"/>
                <w:sz w:val="24"/>
                <w:szCs w:val="24"/>
              </w:rPr>
              <w:t xml:space="preserve"> feedback </w:t>
            </w:r>
            <w:r w:rsidR="00845A43" w:rsidRPr="00722709">
              <w:rPr>
                <w:rFonts w:ascii="Calibri Light" w:hAnsi="Calibri Light" w:cs="Arial"/>
                <w:sz w:val="24"/>
                <w:szCs w:val="24"/>
              </w:rPr>
              <w:t>and discuss</w:t>
            </w:r>
            <w:r w:rsidR="00CE7BDB" w:rsidRPr="00722709">
              <w:rPr>
                <w:rFonts w:ascii="Calibri Light" w:hAnsi="Calibri Light" w:cs="Arial"/>
                <w:sz w:val="24"/>
                <w:szCs w:val="24"/>
              </w:rPr>
              <w:t xml:space="preserve"> the </w:t>
            </w:r>
            <w:r w:rsidR="005A229E" w:rsidRPr="00722709">
              <w:rPr>
                <w:rFonts w:ascii="Calibri Light" w:hAnsi="Calibri Light" w:cs="Arial"/>
                <w:sz w:val="24"/>
                <w:szCs w:val="24"/>
              </w:rPr>
              <w:t>clinical care standards</w:t>
            </w:r>
            <w:r w:rsidR="00845A43" w:rsidRPr="00722709">
              <w:rPr>
                <w:rFonts w:ascii="Calibri Light" w:hAnsi="Calibri Light" w:cs="Arial"/>
                <w:sz w:val="24"/>
                <w:szCs w:val="24"/>
              </w:rPr>
              <w:t xml:space="preserve"> reports</w:t>
            </w:r>
          </w:p>
          <w:p w14:paraId="6BFDF83A" w14:textId="49F731E7" w:rsidR="00A7103B" w:rsidRDefault="00D3326E" w:rsidP="00722709">
            <w:pPr>
              <w:pStyle w:val="ListParagraph"/>
              <w:numPr>
                <w:ilvl w:val="0"/>
                <w:numId w:val="37"/>
              </w:numPr>
              <w:spacing w:line="276" w:lineRule="auto"/>
              <w:rPr>
                <w:rFonts w:ascii="Calibri Light" w:hAnsi="Calibri Light" w:cs="Arial"/>
                <w:sz w:val="24"/>
                <w:szCs w:val="24"/>
              </w:rPr>
            </w:pPr>
            <w:r>
              <w:rPr>
                <w:rFonts w:ascii="Calibri Light" w:hAnsi="Calibri Light" w:cs="Arial"/>
                <w:sz w:val="24"/>
                <w:szCs w:val="24"/>
              </w:rPr>
              <w:t>Feedback and monitoring of data indicators with services. W</w:t>
            </w:r>
            <w:r w:rsidRPr="00A7103B">
              <w:rPr>
                <w:rFonts w:ascii="Calibri Light" w:hAnsi="Calibri Light" w:cs="Arial"/>
                <w:sz w:val="24"/>
                <w:szCs w:val="24"/>
              </w:rPr>
              <w:t xml:space="preserve">e will provide </w:t>
            </w:r>
            <w:r>
              <w:rPr>
                <w:rFonts w:ascii="Calibri Light" w:hAnsi="Calibri Light" w:cs="Arial"/>
                <w:sz w:val="24"/>
                <w:szCs w:val="24"/>
              </w:rPr>
              <w:t xml:space="preserve">individual OTP </w:t>
            </w:r>
            <w:r w:rsidRPr="00A7103B">
              <w:rPr>
                <w:rFonts w:ascii="Calibri Light" w:hAnsi="Calibri Light" w:cs="Arial"/>
                <w:sz w:val="24"/>
                <w:szCs w:val="24"/>
              </w:rPr>
              <w:t xml:space="preserve">services with specific feedback relating to the level of completeness of the data relating to </w:t>
            </w:r>
            <w:r>
              <w:rPr>
                <w:rFonts w:ascii="Calibri Light" w:hAnsi="Calibri Light" w:cs="Arial"/>
                <w:sz w:val="24"/>
                <w:szCs w:val="24"/>
              </w:rPr>
              <w:t xml:space="preserve">care standards and </w:t>
            </w:r>
            <w:r w:rsidRPr="00A7103B">
              <w:rPr>
                <w:rFonts w:ascii="Calibri Light" w:hAnsi="Calibri Light" w:cs="Arial"/>
                <w:sz w:val="24"/>
                <w:szCs w:val="24"/>
              </w:rPr>
              <w:t>outcome measurement</w:t>
            </w:r>
            <w:r>
              <w:rPr>
                <w:rFonts w:ascii="Calibri Light" w:hAnsi="Calibri Light" w:cs="Arial"/>
                <w:sz w:val="24"/>
                <w:szCs w:val="24"/>
              </w:rPr>
              <w:t>, and establish systems for ongoing monitoring of data indicators (e.g. comparing current adherence rates with baseline rates, and make early inroads to benchmarking across services).</w:t>
            </w:r>
          </w:p>
          <w:p w14:paraId="13356A6B" w14:textId="00EF4AEC" w:rsidR="006E21D1" w:rsidRDefault="00845A43" w:rsidP="00722709">
            <w:pPr>
              <w:pStyle w:val="ListParagraph"/>
              <w:numPr>
                <w:ilvl w:val="0"/>
                <w:numId w:val="37"/>
              </w:numPr>
              <w:spacing w:line="276" w:lineRule="auto"/>
              <w:rPr>
                <w:rFonts w:ascii="Calibri Light" w:hAnsi="Calibri Light" w:cs="Arial"/>
                <w:sz w:val="24"/>
                <w:szCs w:val="24"/>
              </w:rPr>
            </w:pPr>
            <w:r w:rsidRPr="00722709">
              <w:rPr>
                <w:rFonts w:ascii="Calibri Light" w:hAnsi="Calibri Light" w:cs="Arial"/>
                <w:sz w:val="24"/>
                <w:szCs w:val="24"/>
              </w:rPr>
              <w:t>Continu</w:t>
            </w:r>
            <w:r w:rsidR="00424F6D">
              <w:rPr>
                <w:rFonts w:ascii="Calibri Light" w:hAnsi="Calibri Light" w:cs="Arial"/>
                <w:sz w:val="24"/>
                <w:szCs w:val="24"/>
              </w:rPr>
              <w:t>ing</w:t>
            </w:r>
            <w:r w:rsidRPr="00722709">
              <w:rPr>
                <w:rFonts w:ascii="Calibri Light" w:hAnsi="Calibri Light" w:cs="Arial"/>
                <w:sz w:val="24"/>
                <w:szCs w:val="24"/>
              </w:rPr>
              <w:t xml:space="preserve"> to refine t</w:t>
            </w:r>
            <w:r w:rsidR="005B4753" w:rsidRPr="00722709">
              <w:rPr>
                <w:rFonts w:ascii="Calibri Light" w:hAnsi="Calibri Light" w:cs="Arial"/>
                <w:sz w:val="24"/>
                <w:szCs w:val="24"/>
              </w:rPr>
              <w:t>he resources and workflow processes developed and refined through this development process will be packaged into a Workforce Development</w:t>
            </w:r>
            <w:r w:rsidR="00CC237F">
              <w:rPr>
                <w:rFonts w:ascii="Calibri Light" w:hAnsi="Calibri Light" w:cs="Arial"/>
                <w:sz w:val="24"/>
                <w:szCs w:val="24"/>
              </w:rPr>
              <w:t xml:space="preserve"> (WFD)</w:t>
            </w:r>
            <w:r w:rsidR="005B4753" w:rsidRPr="00722709">
              <w:rPr>
                <w:rFonts w:ascii="Calibri Light" w:hAnsi="Calibri Light" w:cs="Arial"/>
                <w:sz w:val="24"/>
                <w:szCs w:val="24"/>
              </w:rPr>
              <w:t xml:space="preserve"> Resource.</w:t>
            </w:r>
          </w:p>
          <w:p w14:paraId="70A7044B" w14:textId="77777777" w:rsidR="00AB50C1" w:rsidRPr="00722709" w:rsidRDefault="00AB50C1" w:rsidP="00C46A76">
            <w:pPr>
              <w:pStyle w:val="ListParagraph"/>
              <w:spacing w:line="276" w:lineRule="auto"/>
              <w:ind w:left="360"/>
              <w:rPr>
                <w:rFonts w:ascii="Calibri Light" w:hAnsi="Calibri Light" w:cs="Arial"/>
                <w:sz w:val="24"/>
                <w:szCs w:val="24"/>
              </w:rPr>
            </w:pPr>
          </w:p>
          <w:p w14:paraId="3CA3A67A" w14:textId="7872B6B1" w:rsidR="004B2D60" w:rsidRDefault="00510E99" w:rsidP="00A7103B">
            <w:pPr>
              <w:rPr>
                <w:rFonts w:ascii="Calibri Light" w:hAnsi="Calibri Light" w:cs="Arial"/>
                <w:sz w:val="24"/>
                <w:szCs w:val="24"/>
              </w:rPr>
            </w:pPr>
            <w:r>
              <w:rPr>
                <w:rFonts w:ascii="Calibri Light" w:hAnsi="Calibri Light" w:cs="Arial"/>
                <w:sz w:val="24"/>
                <w:szCs w:val="24"/>
              </w:rPr>
              <w:t xml:space="preserve">It is important that we enhance implementation of clinical care standards in our services – not only as a means of enhancing safety and quality of care; but also adherence to </w:t>
            </w:r>
            <w:r w:rsidR="00D3326E">
              <w:rPr>
                <w:rFonts w:ascii="Calibri Light" w:hAnsi="Calibri Light" w:cs="Arial"/>
                <w:sz w:val="24"/>
                <w:szCs w:val="24"/>
              </w:rPr>
              <w:t>care standards (</w:t>
            </w:r>
            <w:r>
              <w:rPr>
                <w:rFonts w:ascii="Calibri Light" w:hAnsi="Calibri Light" w:cs="Arial"/>
                <w:sz w:val="24"/>
                <w:szCs w:val="24"/>
              </w:rPr>
              <w:t>assessment, treatment monitoring and review</w:t>
            </w:r>
            <w:r w:rsidR="00D3326E">
              <w:rPr>
                <w:rFonts w:ascii="Calibri Light" w:hAnsi="Calibri Light" w:cs="Arial"/>
                <w:sz w:val="24"/>
                <w:szCs w:val="24"/>
              </w:rPr>
              <w:t>)</w:t>
            </w:r>
            <w:r>
              <w:rPr>
                <w:rFonts w:ascii="Calibri Light" w:hAnsi="Calibri Light" w:cs="Arial"/>
                <w:sz w:val="24"/>
                <w:szCs w:val="24"/>
              </w:rPr>
              <w:t xml:space="preserve"> increases the clinical information (e.g. ATOP data) available to routinely assess treatment outcomes, and </w:t>
            </w:r>
            <w:r w:rsidR="00D3326E">
              <w:rPr>
                <w:rFonts w:ascii="Calibri Light" w:hAnsi="Calibri Light" w:cs="Arial"/>
                <w:sz w:val="24"/>
                <w:szCs w:val="24"/>
              </w:rPr>
              <w:t>provides</w:t>
            </w:r>
            <w:r>
              <w:rPr>
                <w:rFonts w:ascii="Calibri Light" w:hAnsi="Calibri Light" w:cs="Arial"/>
                <w:sz w:val="24"/>
                <w:szCs w:val="24"/>
              </w:rPr>
              <w:t xml:space="preserve"> us the key building blocks to implement </w:t>
            </w:r>
            <w:r w:rsidR="001008C6">
              <w:rPr>
                <w:rFonts w:ascii="Calibri Light" w:hAnsi="Calibri Light" w:cs="Arial"/>
                <w:sz w:val="24"/>
                <w:szCs w:val="24"/>
              </w:rPr>
              <w:t>VBHC</w:t>
            </w:r>
            <w:r w:rsidRPr="00AB50C1">
              <w:rPr>
                <w:rFonts w:ascii="Calibri Light" w:hAnsi="Calibri Light" w:cs="Arial"/>
                <w:sz w:val="24"/>
                <w:szCs w:val="24"/>
              </w:rPr>
              <w:t xml:space="preserve"> objective</w:t>
            </w:r>
            <w:r>
              <w:rPr>
                <w:rFonts w:ascii="Calibri Light" w:hAnsi="Calibri Light" w:cs="Arial"/>
                <w:sz w:val="24"/>
                <w:szCs w:val="24"/>
              </w:rPr>
              <w:t xml:space="preserve">s. The ability to routinely measure treatment outcomes </w:t>
            </w:r>
            <w:r w:rsidR="00D3326E">
              <w:rPr>
                <w:rFonts w:ascii="Calibri Light" w:hAnsi="Calibri Light" w:cs="Arial"/>
                <w:sz w:val="24"/>
                <w:szCs w:val="24"/>
              </w:rPr>
              <w:t>‘</w:t>
            </w:r>
            <w:r>
              <w:rPr>
                <w:rFonts w:ascii="Calibri Light" w:hAnsi="Calibri Light" w:cs="Arial"/>
                <w:sz w:val="24"/>
                <w:szCs w:val="24"/>
              </w:rPr>
              <w:t>opens the door</w:t>
            </w:r>
            <w:r w:rsidR="00D3326E">
              <w:rPr>
                <w:rFonts w:ascii="Calibri Light" w:hAnsi="Calibri Light" w:cs="Arial"/>
                <w:sz w:val="24"/>
                <w:szCs w:val="24"/>
              </w:rPr>
              <w:t>’</w:t>
            </w:r>
            <w:r>
              <w:rPr>
                <w:rFonts w:ascii="Calibri Light" w:hAnsi="Calibri Light" w:cs="Arial"/>
                <w:sz w:val="24"/>
                <w:szCs w:val="24"/>
              </w:rPr>
              <w:t xml:space="preserve"> to better engage clinicians and consumers in clinical </w:t>
            </w:r>
            <w:r w:rsidR="00D3326E">
              <w:rPr>
                <w:rFonts w:ascii="Calibri Light" w:hAnsi="Calibri Light" w:cs="Arial"/>
                <w:sz w:val="24"/>
                <w:szCs w:val="24"/>
              </w:rPr>
              <w:t xml:space="preserve">and quality </w:t>
            </w:r>
            <w:r>
              <w:rPr>
                <w:rFonts w:ascii="Calibri Light" w:hAnsi="Calibri Light" w:cs="Arial"/>
                <w:sz w:val="24"/>
                <w:szCs w:val="24"/>
              </w:rPr>
              <w:t>improvement initiatives</w:t>
            </w:r>
            <w:r w:rsidR="00D3326E">
              <w:rPr>
                <w:rFonts w:ascii="Calibri Light" w:hAnsi="Calibri Light" w:cs="Arial"/>
                <w:sz w:val="24"/>
                <w:szCs w:val="24"/>
              </w:rPr>
              <w:t xml:space="preserve">. </w:t>
            </w:r>
            <w:r>
              <w:rPr>
                <w:rFonts w:ascii="Calibri Light" w:hAnsi="Calibri Light" w:cs="Arial"/>
                <w:sz w:val="24"/>
                <w:szCs w:val="24"/>
              </w:rPr>
              <w:t xml:space="preserve"> </w:t>
            </w:r>
            <w:r w:rsidR="00A7103B">
              <w:rPr>
                <w:rFonts w:ascii="Calibri Light" w:hAnsi="Calibri Light" w:cs="Arial"/>
                <w:sz w:val="24"/>
                <w:szCs w:val="24"/>
              </w:rPr>
              <w:t xml:space="preserve">We will </w:t>
            </w:r>
            <w:r w:rsidR="00D3326E">
              <w:rPr>
                <w:rFonts w:ascii="Calibri Light" w:hAnsi="Calibri Light" w:cs="Arial"/>
                <w:sz w:val="24"/>
                <w:szCs w:val="24"/>
              </w:rPr>
              <w:t xml:space="preserve">work with clinical teams and consumer workers to </w:t>
            </w:r>
            <w:r w:rsidR="00695984" w:rsidRPr="00A7103B">
              <w:rPr>
                <w:rFonts w:ascii="Calibri Light" w:hAnsi="Calibri Light" w:cs="Arial"/>
                <w:sz w:val="24"/>
                <w:szCs w:val="24"/>
              </w:rPr>
              <w:t xml:space="preserve">identify the </w:t>
            </w:r>
            <w:r w:rsidR="001008C6">
              <w:rPr>
                <w:rFonts w:ascii="Calibri Light" w:hAnsi="Calibri Light" w:cs="Arial"/>
                <w:sz w:val="24"/>
                <w:szCs w:val="24"/>
              </w:rPr>
              <w:t>quality improvement (</w:t>
            </w:r>
            <w:r w:rsidR="00695984" w:rsidRPr="00A7103B">
              <w:rPr>
                <w:rFonts w:ascii="Calibri Light" w:hAnsi="Calibri Light" w:cs="Arial"/>
                <w:sz w:val="24"/>
                <w:szCs w:val="24"/>
              </w:rPr>
              <w:t>clinical or service</w:t>
            </w:r>
            <w:r w:rsidR="001008C6">
              <w:rPr>
                <w:rFonts w:ascii="Calibri Light" w:hAnsi="Calibri Light" w:cs="Arial"/>
                <w:sz w:val="24"/>
                <w:szCs w:val="24"/>
              </w:rPr>
              <w:t>)</w:t>
            </w:r>
            <w:r w:rsidR="00695984" w:rsidRPr="00A7103B">
              <w:rPr>
                <w:rFonts w:ascii="Calibri Light" w:hAnsi="Calibri Light" w:cs="Arial"/>
                <w:sz w:val="24"/>
                <w:szCs w:val="24"/>
              </w:rPr>
              <w:t xml:space="preserve"> questions they would like to </w:t>
            </w:r>
            <w:r w:rsidR="00D950ED">
              <w:rPr>
                <w:rFonts w:ascii="Calibri Light" w:hAnsi="Calibri Light" w:cs="Arial"/>
                <w:sz w:val="24"/>
                <w:szCs w:val="24"/>
              </w:rPr>
              <w:t xml:space="preserve">use </w:t>
            </w:r>
            <w:r w:rsidR="00695984" w:rsidRPr="00A7103B">
              <w:rPr>
                <w:rFonts w:ascii="Calibri Light" w:hAnsi="Calibri Light" w:cs="Arial"/>
                <w:sz w:val="24"/>
                <w:szCs w:val="24"/>
              </w:rPr>
              <w:t>the outco</w:t>
            </w:r>
            <w:r w:rsidR="00AB50C1">
              <w:rPr>
                <w:rFonts w:ascii="Calibri Light" w:hAnsi="Calibri Light" w:cs="Arial"/>
                <w:sz w:val="24"/>
                <w:szCs w:val="24"/>
              </w:rPr>
              <w:t xml:space="preserve">mes data to answer. </w:t>
            </w:r>
            <w:r w:rsidR="004B2D60" w:rsidRPr="00A7103B">
              <w:rPr>
                <w:rFonts w:ascii="Calibri Light" w:hAnsi="Calibri Light" w:cs="Arial"/>
                <w:sz w:val="24"/>
                <w:szCs w:val="24"/>
              </w:rPr>
              <w:t xml:space="preserve">It is anticipated that </w:t>
            </w:r>
            <w:r w:rsidR="001008C6">
              <w:rPr>
                <w:rFonts w:ascii="Calibri Light" w:hAnsi="Calibri Light" w:cs="Arial"/>
                <w:sz w:val="24"/>
                <w:szCs w:val="24"/>
              </w:rPr>
              <w:t>future ‘quality improvement’</w:t>
            </w:r>
            <w:r w:rsidR="001008C6" w:rsidRPr="00A7103B">
              <w:rPr>
                <w:rFonts w:ascii="Calibri Light" w:hAnsi="Calibri Light" w:cs="Arial"/>
                <w:sz w:val="24"/>
                <w:szCs w:val="24"/>
              </w:rPr>
              <w:t xml:space="preserve"> </w:t>
            </w:r>
            <w:r w:rsidR="004B2D60" w:rsidRPr="00A7103B">
              <w:rPr>
                <w:rFonts w:ascii="Calibri Light" w:hAnsi="Calibri Light" w:cs="Arial"/>
                <w:sz w:val="24"/>
                <w:szCs w:val="24"/>
              </w:rPr>
              <w:t xml:space="preserve">questions will </w:t>
            </w:r>
            <w:r w:rsidR="00D3326E">
              <w:rPr>
                <w:rFonts w:ascii="Calibri Light" w:hAnsi="Calibri Light" w:cs="Arial"/>
                <w:sz w:val="24"/>
                <w:szCs w:val="24"/>
              </w:rPr>
              <w:t xml:space="preserve">be able to examine any element of the </w:t>
            </w:r>
            <w:r w:rsidR="004B2D60" w:rsidRPr="00A7103B">
              <w:rPr>
                <w:rFonts w:ascii="Calibri Light" w:hAnsi="Calibri Light" w:cs="Arial"/>
                <w:sz w:val="24"/>
                <w:szCs w:val="24"/>
              </w:rPr>
              <w:t>following</w:t>
            </w:r>
            <w:r w:rsidR="00D3326E">
              <w:rPr>
                <w:rFonts w:ascii="Calibri Light" w:hAnsi="Calibri Light" w:cs="Arial"/>
                <w:sz w:val="24"/>
                <w:szCs w:val="24"/>
              </w:rPr>
              <w:t xml:space="preserve"> data items</w:t>
            </w:r>
            <w:r w:rsidR="001008C6">
              <w:rPr>
                <w:rFonts w:ascii="Calibri Light" w:hAnsi="Calibri Light" w:cs="Arial"/>
                <w:sz w:val="24"/>
                <w:szCs w:val="24"/>
              </w:rPr>
              <w:t xml:space="preserve"> from </w:t>
            </w:r>
            <w:proofErr w:type="spellStart"/>
            <w:r w:rsidR="001008C6">
              <w:rPr>
                <w:rFonts w:ascii="Calibri Light" w:hAnsi="Calibri Light" w:cs="Arial"/>
                <w:sz w:val="24"/>
                <w:szCs w:val="24"/>
              </w:rPr>
              <w:t>AoD</w:t>
            </w:r>
            <w:proofErr w:type="spellEnd"/>
            <w:r w:rsidR="001008C6">
              <w:rPr>
                <w:rFonts w:ascii="Calibri Light" w:hAnsi="Calibri Light" w:cs="Arial"/>
                <w:sz w:val="24"/>
                <w:szCs w:val="24"/>
              </w:rPr>
              <w:t xml:space="preserve"> CHOC data sources</w:t>
            </w:r>
            <w:r w:rsidR="004B2D60" w:rsidRPr="00A7103B">
              <w:rPr>
                <w:rFonts w:ascii="Calibri Light" w:hAnsi="Calibri Light" w:cs="Arial"/>
                <w:sz w:val="24"/>
                <w:szCs w:val="24"/>
              </w:rPr>
              <w:t>:</w:t>
            </w:r>
          </w:p>
          <w:p w14:paraId="00180A3A" w14:textId="77777777" w:rsidR="002C572B" w:rsidRPr="00A7103B" w:rsidRDefault="002C572B" w:rsidP="00A7103B">
            <w:pPr>
              <w:rPr>
                <w:rFonts w:ascii="Calibri Light" w:hAnsi="Calibri Light" w:cs="Arial"/>
                <w:sz w:val="24"/>
                <w:szCs w:val="24"/>
              </w:rPr>
            </w:pPr>
          </w:p>
          <w:p w14:paraId="6F450596" w14:textId="688570CA" w:rsidR="002C572B" w:rsidRDefault="000C4F13" w:rsidP="002C572B">
            <w:pPr>
              <w:pStyle w:val="ListParagraph"/>
              <w:numPr>
                <w:ilvl w:val="0"/>
                <w:numId w:val="44"/>
              </w:numPr>
              <w:spacing w:line="276" w:lineRule="auto"/>
              <w:rPr>
                <w:rFonts w:ascii="Calibri Light" w:hAnsi="Calibri Light" w:cs="Arial"/>
                <w:sz w:val="24"/>
                <w:szCs w:val="24"/>
              </w:rPr>
            </w:pPr>
            <w:r w:rsidRPr="00722709">
              <w:rPr>
                <w:rFonts w:ascii="Calibri Light" w:hAnsi="Calibri Light" w:cs="Arial"/>
                <w:sz w:val="24"/>
                <w:szCs w:val="24"/>
              </w:rPr>
              <w:t>What are the characteristics of clients accessing SESLHD OTPs?</w:t>
            </w:r>
          </w:p>
          <w:tbl>
            <w:tblPr>
              <w:tblStyle w:val="TableGrid"/>
              <w:tblW w:w="8666" w:type="dxa"/>
              <w:tblLook w:val="04A0" w:firstRow="1" w:lastRow="0" w:firstColumn="1" w:lastColumn="0" w:noHBand="0" w:noVBand="1"/>
            </w:tblPr>
            <w:tblGrid>
              <w:gridCol w:w="5547"/>
              <w:gridCol w:w="3119"/>
            </w:tblGrid>
            <w:tr w:rsidR="002C572B" w14:paraId="2BF20CEA" w14:textId="77777777" w:rsidTr="00AB50C1">
              <w:tc>
                <w:tcPr>
                  <w:tcW w:w="5547" w:type="dxa"/>
                </w:tcPr>
                <w:p w14:paraId="0D381CFC" w14:textId="7FE62EF1" w:rsidR="002C572B" w:rsidRDefault="002C572B" w:rsidP="002C572B">
                  <w:r>
                    <w:t>Information</w:t>
                  </w:r>
                </w:p>
              </w:tc>
              <w:tc>
                <w:tcPr>
                  <w:tcW w:w="3119" w:type="dxa"/>
                </w:tcPr>
                <w:p w14:paraId="3CBCA426" w14:textId="183C0C4A" w:rsidR="002C572B" w:rsidRDefault="002C572B" w:rsidP="002C572B">
                  <w:r>
                    <w:t>Data source</w:t>
                  </w:r>
                </w:p>
              </w:tc>
            </w:tr>
            <w:tr w:rsidR="002C572B" w14:paraId="266D016A" w14:textId="77777777" w:rsidTr="00AB50C1">
              <w:tc>
                <w:tcPr>
                  <w:tcW w:w="5547" w:type="dxa"/>
                </w:tcPr>
                <w:p w14:paraId="0727545B" w14:textId="77777777" w:rsidR="002C572B" w:rsidRDefault="002C572B" w:rsidP="002C572B">
                  <w:r>
                    <w:t xml:space="preserve">Demographics: </w:t>
                  </w:r>
                </w:p>
                <w:p w14:paraId="2AD3F103" w14:textId="135C5410" w:rsidR="002C572B" w:rsidRDefault="002C572B" w:rsidP="002C572B">
                  <w:proofErr w:type="gramStart"/>
                  <w:r>
                    <w:t>age</w:t>
                  </w:r>
                  <w:proofErr w:type="gramEnd"/>
                  <w:r>
                    <w:t xml:space="preserve">, gender, Aboriginal or Torres Strait Islander Status, </w:t>
                  </w:r>
                </w:p>
                <w:p w14:paraId="670E9192" w14:textId="1A25D868" w:rsidR="002C572B" w:rsidRDefault="002C572B" w:rsidP="002C572B">
                  <w:proofErr w:type="gramStart"/>
                  <w:r>
                    <w:t>postcode</w:t>
                  </w:r>
                  <w:proofErr w:type="gramEnd"/>
                  <w:r>
                    <w:t xml:space="preserve">, usual accommodation, source of income, </w:t>
                  </w:r>
                </w:p>
                <w:p w14:paraId="7BE751BF" w14:textId="38EBDC15" w:rsidR="002C572B" w:rsidRDefault="002C572B" w:rsidP="002C572B">
                  <w:proofErr w:type="gramStart"/>
                  <w:r>
                    <w:t>living</w:t>
                  </w:r>
                  <w:proofErr w:type="gramEnd"/>
                  <w:r>
                    <w:t xml:space="preserve"> arrangements, </w:t>
                  </w:r>
                </w:p>
              </w:tc>
              <w:tc>
                <w:tcPr>
                  <w:tcW w:w="3119" w:type="dxa"/>
                </w:tcPr>
                <w:p w14:paraId="7438143B" w14:textId="77777777" w:rsidR="002C572B" w:rsidRDefault="002C572B" w:rsidP="002C572B">
                  <w:r>
                    <w:t>MDS (beginning episode)</w:t>
                  </w:r>
                </w:p>
              </w:tc>
            </w:tr>
            <w:tr w:rsidR="002C572B" w14:paraId="749113D8" w14:textId="77777777" w:rsidTr="00AB50C1">
              <w:tc>
                <w:tcPr>
                  <w:tcW w:w="5547" w:type="dxa"/>
                </w:tcPr>
                <w:p w14:paraId="47459D06" w14:textId="0D67E79E" w:rsidR="002C572B" w:rsidRDefault="002C572B" w:rsidP="002C572B">
                  <w:r>
                    <w:t>Primary drug of concern, other drugs of concern (up to 3); Injecting drug use status (lifetime)</w:t>
                  </w:r>
                </w:p>
              </w:tc>
              <w:tc>
                <w:tcPr>
                  <w:tcW w:w="3119" w:type="dxa"/>
                </w:tcPr>
                <w:p w14:paraId="54A5B802" w14:textId="77777777" w:rsidR="002C572B" w:rsidRDefault="002C572B" w:rsidP="002C572B">
                  <w:r>
                    <w:t>MDS (beginning episode)</w:t>
                  </w:r>
                </w:p>
              </w:tc>
            </w:tr>
            <w:tr w:rsidR="002C572B" w14:paraId="01BFD244" w14:textId="77777777" w:rsidTr="00AB50C1">
              <w:tc>
                <w:tcPr>
                  <w:tcW w:w="5547" w:type="dxa"/>
                </w:tcPr>
                <w:p w14:paraId="7CB32D9E" w14:textId="77777777" w:rsidR="002C572B" w:rsidRDefault="002C572B" w:rsidP="002C572B">
                  <w:r>
                    <w:t xml:space="preserve">Substance use, injecting drug use (days used, %abstinent for each drug) &amp; BBV risk past 28 days </w:t>
                  </w:r>
                </w:p>
                <w:p w14:paraId="00E9F2D3" w14:textId="77777777" w:rsidR="002C572B" w:rsidRDefault="002C572B" w:rsidP="002C572B">
                  <w:r>
                    <w:t>Psychosocial factors</w:t>
                  </w:r>
                </w:p>
                <w:p w14:paraId="2A1535D6" w14:textId="77777777" w:rsidR="002C572B" w:rsidRDefault="002C572B" w:rsidP="002C572B">
                  <w:pPr>
                    <w:pStyle w:val="ListParagraph"/>
                    <w:numPr>
                      <w:ilvl w:val="0"/>
                      <w:numId w:val="43"/>
                    </w:numPr>
                  </w:pPr>
                  <w:r>
                    <w:t>Children in care</w:t>
                  </w:r>
                </w:p>
                <w:p w14:paraId="0ABF1A87" w14:textId="77777777" w:rsidR="002C572B" w:rsidRDefault="002C572B" w:rsidP="002C572B">
                  <w:pPr>
                    <w:pStyle w:val="ListParagraph"/>
                    <w:numPr>
                      <w:ilvl w:val="0"/>
                      <w:numId w:val="43"/>
                    </w:numPr>
                  </w:pPr>
                  <w:r>
                    <w:t>Risk factors in past 28 days (BBV, violence)</w:t>
                  </w:r>
                </w:p>
                <w:p w14:paraId="60696C78" w14:textId="77777777" w:rsidR="002C572B" w:rsidRDefault="002C572B" w:rsidP="002C572B">
                  <w:pPr>
                    <w:pStyle w:val="ListParagraph"/>
                    <w:numPr>
                      <w:ilvl w:val="0"/>
                      <w:numId w:val="43"/>
                    </w:numPr>
                  </w:pPr>
                  <w:r>
                    <w:t>Vocational engagement (days work/study)</w:t>
                  </w:r>
                </w:p>
                <w:p w14:paraId="25ED7FD3" w14:textId="74D5295C" w:rsidR="002C572B" w:rsidRDefault="002C572B" w:rsidP="002C572B">
                  <w:pPr>
                    <w:pStyle w:val="ListParagraph"/>
                    <w:numPr>
                      <w:ilvl w:val="0"/>
                      <w:numId w:val="43"/>
                    </w:numPr>
                  </w:pPr>
                  <w:r>
                    <w:t>Housing issues past 28 days (homeless, risk of eviction)</w:t>
                  </w:r>
                </w:p>
                <w:p w14:paraId="716498B0" w14:textId="536E19B8" w:rsidR="002C572B" w:rsidRDefault="002C572B" w:rsidP="002C572B">
                  <w:r>
                    <w:t>Physical/Psych/QOL (0-10)</w:t>
                  </w:r>
                </w:p>
              </w:tc>
              <w:tc>
                <w:tcPr>
                  <w:tcW w:w="3119" w:type="dxa"/>
                </w:tcPr>
                <w:p w14:paraId="3B42839C" w14:textId="77777777" w:rsidR="002C572B" w:rsidRDefault="002C572B" w:rsidP="002C572B">
                  <w:r>
                    <w:t xml:space="preserve">ATOP (assessment/entry) </w:t>
                  </w:r>
                </w:p>
              </w:tc>
            </w:tr>
            <w:tr w:rsidR="002C572B" w14:paraId="769E210D" w14:textId="77777777" w:rsidTr="00AB50C1">
              <w:tc>
                <w:tcPr>
                  <w:tcW w:w="5547" w:type="dxa"/>
                </w:tcPr>
                <w:p w14:paraId="36F21EF8" w14:textId="77777777" w:rsidR="002C572B" w:rsidRDefault="002C572B" w:rsidP="002C572B">
                  <w:r>
                    <w:t xml:space="preserve">Intake – priority access </w:t>
                  </w:r>
                </w:p>
                <w:p w14:paraId="3AD4F1A3" w14:textId="77777777" w:rsidR="002C572B" w:rsidRDefault="002C572B" w:rsidP="002C572B"/>
              </w:tc>
              <w:tc>
                <w:tcPr>
                  <w:tcW w:w="3119" w:type="dxa"/>
                </w:tcPr>
                <w:p w14:paraId="1646C449" w14:textId="77777777" w:rsidR="002C572B" w:rsidRDefault="002C572B" w:rsidP="002C572B">
                  <w:r>
                    <w:t xml:space="preserve">Intake Form in </w:t>
                  </w:r>
                  <w:proofErr w:type="spellStart"/>
                  <w:r>
                    <w:t>eMR</w:t>
                  </w:r>
                  <w:proofErr w:type="spellEnd"/>
                </w:p>
                <w:p w14:paraId="4BA79223" w14:textId="0E6B5CB2" w:rsidR="002C572B" w:rsidRDefault="002C572B" w:rsidP="002C572B">
                  <w:r>
                    <w:t xml:space="preserve">CHOC Comprehensive Assessment </w:t>
                  </w:r>
                </w:p>
              </w:tc>
            </w:tr>
          </w:tbl>
          <w:p w14:paraId="6244DEE1" w14:textId="77777777" w:rsidR="002C572B" w:rsidRPr="002C572B" w:rsidRDefault="002C572B" w:rsidP="002C572B">
            <w:pPr>
              <w:pStyle w:val="ListParagraph"/>
              <w:spacing w:line="276" w:lineRule="auto"/>
              <w:ind w:left="360"/>
              <w:rPr>
                <w:rFonts w:ascii="Calibri Light" w:hAnsi="Calibri Light" w:cs="Arial"/>
                <w:sz w:val="24"/>
                <w:szCs w:val="24"/>
              </w:rPr>
            </w:pPr>
          </w:p>
          <w:p w14:paraId="2448A8A7" w14:textId="78A98F87" w:rsidR="005C7D1E" w:rsidRPr="002C572B" w:rsidRDefault="005C7D1E" w:rsidP="002C572B">
            <w:pPr>
              <w:pStyle w:val="ListParagraph"/>
              <w:numPr>
                <w:ilvl w:val="0"/>
                <w:numId w:val="44"/>
              </w:numPr>
              <w:spacing w:line="276" w:lineRule="auto"/>
              <w:rPr>
                <w:rFonts w:ascii="Calibri Light" w:hAnsi="Calibri Light" w:cs="Arial"/>
                <w:sz w:val="24"/>
                <w:szCs w:val="24"/>
              </w:rPr>
            </w:pPr>
            <w:r w:rsidRPr="00722709">
              <w:rPr>
                <w:rFonts w:ascii="Calibri Light" w:hAnsi="Calibri Light" w:cs="Arial"/>
                <w:sz w:val="24"/>
                <w:szCs w:val="24"/>
              </w:rPr>
              <w:t>What are the treatment inputs for SESLHD OTP clients?</w:t>
            </w:r>
            <w:r w:rsidR="002C572B" w:rsidRPr="00722709">
              <w:rPr>
                <w:rFonts w:ascii="Calibri Light" w:hAnsi="Calibri Light" w:cs="Arial"/>
                <w:sz w:val="24"/>
                <w:szCs w:val="24"/>
              </w:rPr>
              <w:t xml:space="preserve"> </w:t>
            </w:r>
          </w:p>
          <w:tbl>
            <w:tblPr>
              <w:tblStyle w:val="TableGrid"/>
              <w:tblW w:w="8666" w:type="dxa"/>
              <w:tblLook w:val="04A0" w:firstRow="1" w:lastRow="0" w:firstColumn="1" w:lastColumn="0" w:noHBand="0" w:noVBand="1"/>
            </w:tblPr>
            <w:tblGrid>
              <w:gridCol w:w="5547"/>
              <w:gridCol w:w="3119"/>
            </w:tblGrid>
            <w:tr w:rsidR="002C572B" w14:paraId="5BAD1CDD" w14:textId="77777777" w:rsidTr="00AB50C1">
              <w:tc>
                <w:tcPr>
                  <w:tcW w:w="5547" w:type="dxa"/>
                </w:tcPr>
                <w:p w14:paraId="6DF598B0" w14:textId="77777777" w:rsidR="002C572B" w:rsidRDefault="002C572B" w:rsidP="002C572B">
                  <w:r>
                    <w:t>Information</w:t>
                  </w:r>
                </w:p>
              </w:tc>
              <w:tc>
                <w:tcPr>
                  <w:tcW w:w="3119" w:type="dxa"/>
                </w:tcPr>
                <w:p w14:paraId="01EF7D78" w14:textId="36D80BB7" w:rsidR="002C572B" w:rsidRDefault="002C572B" w:rsidP="002C572B">
                  <w:r>
                    <w:t>Data Source</w:t>
                  </w:r>
                </w:p>
              </w:tc>
            </w:tr>
            <w:tr w:rsidR="002C572B" w14:paraId="749649D3" w14:textId="77777777" w:rsidTr="00AB50C1">
              <w:tc>
                <w:tcPr>
                  <w:tcW w:w="5547" w:type="dxa"/>
                </w:tcPr>
                <w:p w14:paraId="317CF4F4" w14:textId="48FE70DB" w:rsidR="002C572B" w:rsidRDefault="002C572B" w:rsidP="002C572B">
                  <w:r>
                    <w:t>Number &amp; types of episodes of care opened &amp;/or closed</w:t>
                  </w:r>
                </w:p>
              </w:tc>
              <w:tc>
                <w:tcPr>
                  <w:tcW w:w="3119" w:type="dxa"/>
                </w:tcPr>
                <w:p w14:paraId="21CDF0A9" w14:textId="77777777" w:rsidR="002C572B" w:rsidRDefault="002C572B" w:rsidP="002C572B">
                  <w:r>
                    <w:t>MDS</w:t>
                  </w:r>
                </w:p>
              </w:tc>
            </w:tr>
            <w:tr w:rsidR="002C572B" w14:paraId="17A6F4FD" w14:textId="77777777" w:rsidTr="00AB50C1">
              <w:tc>
                <w:tcPr>
                  <w:tcW w:w="5547" w:type="dxa"/>
                </w:tcPr>
                <w:p w14:paraId="6835A920" w14:textId="643C534E" w:rsidR="002C572B" w:rsidRDefault="002C572B" w:rsidP="002C572B">
                  <w:r>
                    <w:t xml:space="preserve">Number of clients </w:t>
                  </w:r>
                </w:p>
              </w:tc>
              <w:tc>
                <w:tcPr>
                  <w:tcW w:w="3119" w:type="dxa"/>
                </w:tcPr>
                <w:p w14:paraId="6DA61600" w14:textId="77777777" w:rsidR="002C572B" w:rsidRDefault="002C572B" w:rsidP="002C572B">
                  <w:r>
                    <w:t>MDS</w:t>
                  </w:r>
                </w:p>
              </w:tc>
            </w:tr>
            <w:tr w:rsidR="002C572B" w14:paraId="446195E6" w14:textId="77777777" w:rsidTr="00AB50C1">
              <w:tc>
                <w:tcPr>
                  <w:tcW w:w="5547" w:type="dxa"/>
                </w:tcPr>
                <w:p w14:paraId="7B115277" w14:textId="77777777" w:rsidR="002C572B" w:rsidRDefault="002C572B" w:rsidP="002C572B">
                  <w:r>
                    <w:t>Occasions of service.</w:t>
                  </w:r>
                </w:p>
                <w:p w14:paraId="6295A726" w14:textId="597899A2" w:rsidR="002C572B" w:rsidRDefault="002C572B" w:rsidP="002C572B">
                  <w:pPr>
                    <w:pStyle w:val="ListParagraph"/>
                    <w:numPr>
                      <w:ilvl w:val="0"/>
                      <w:numId w:val="42"/>
                    </w:numPr>
                  </w:pPr>
                  <w:r>
                    <w:t xml:space="preserve">Direct (patient contact) and indirect (no patient contact) </w:t>
                  </w:r>
                  <w:r w:rsidR="00CC237F">
                    <w:t>occasions of service (OOS)</w:t>
                  </w:r>
                </w:p>
                <w:p w14:paraId="223A49D4" w14:textId="77777777" w:rsidR="002C572B" w:rsidRDefault="002C572B" w:rsidP="002C572B">
                  <w:pPr>
                    <w:pStyle w:val="ListParagraph"/>
                    <w:numPr>
                      <w:ilvl w:val="0"/>
                      <w:numId w:val="42"/>
                    </w:numPr>
                  </w:pPr>
                  <w:r>
                    <w:t>Professional / staff providing each OOS (e.g. Dr, nurse, psychologist, HEO etc…)</w:t>
                  </w:r>
                </w:p>
                <w:p w14:paraId="3DCEACDE" w14:textId="5A8414BA" w:rsidR="002C572B" w:rsidRDefault="002C572B" w:rsidP="002C572B">
                  <w:pPr>
                    <w:pStyle w:val="ListParagraph"/>
                    <w:numPr>
                      <w:ilvl w:val="0"/>
                      <w:numId w:val="42"/>
                    </w:numPr>
                  </w:pPr>
                  <w:r>
                    <w:t>Time involved in each OOS</w:t>
                  </w:r>
                </w:p>
              </w:tc>
              <w:tc>
                <w:tcPr>
                  <w:tcW w:w="3119" w:type="dxa"/>
                </w:tcPr>
                <w:p w14:paraId="3CCA9FCF" w14:textId="07601E4D" w:rsidR="002C572B" w:rsidRDefault="00CC237F" w:rsidP="002C572B">
                  <w:r>
                    <w:t>Non Admitted Patient (</w:t>
                  </w:r>
                  <w:r w:rsidR="002C572B">
                    <w:t>NAP</w:t>
                  </w:r>
                  <w:r>
                    <w:t>)</w:t>
                  </w:r>
                  <w:r w:rsidR="002C572B">
                    <w:t xml:space="preserve"> OOS data from </w:t>
                  </w:r>
                  <w:proofErr w:type="spellStart"/>
                  <w:r w:rsidR="002C572B">
                    <w:t>eMR</w:t>
                  </w:r>
                  <w:proofErr w:type="spellEnd"/>
                </w:p>
              </w:tc>
            </w:tr>
          </w:tbl>
          <w:p w14:paraId="1BF4240F" w14:textId="77777777" w:rsidR="002C572B" w:rsidRDefault="002C572B" w:rsidP="002C572B">
            <w:pPr>
              <w:pStyle w:val="ListParagraph"/>
              <w:spacing w:line="276" w:lineRule="auto"/>
              <w:ind w:left="360"/>
              <w:rPr>
                <w:rFonts w:ascii="Calibri Light" w:hAnsi="Calibri Light" w:cs="Arial"/>
                <w:sz w:val="24"/>
                <w:szCs w:val="24"/>
              </w:rPr>
            </w:pPr>
          </w:p>
          <w:p w14:paraId="76716CA9" w14:textId="03DF3E9B" w:rsidR="000C4F13" w:rsidRPr="00722709" w:rsidRDefault="002C572B" w:rsidP="002C572B">
            <w:pPr>
              <w:pStyle w:val="ListParagraph"/>
              <w:numPr>
                <w:ilvl w:val="0"/>
                <w:numId w:val="44"/>
              </w:numPr>
              <w:spacing w:line="276" w:lineRule="auto"/>
              <w:rPr>
                <w:rFonts w:ascii="Calibri Light" w:hAnsi="Calibri Light" w:cs="Arial"/>
                <w:sz w:val="24"/>
                <w:szCs w:val="24"/>
              </w:rPr>
            </w:pPr>
            <w:r w:rsidRPr="002C572B">
              <w:rPr>
                <w:rFonts w:ascii="Calibri Light" w:hAnsi="Calibri Light" w:cs="Arial"/>
                <w:sz w:val="24"/>
                <w:szCs w:val="24"/>
              </w:rPr>
              <w:t>What are the treatment outcomes of SESLHD OTP clients?</w:t>
            </w:r>
          </w:p>
          <w:tbl>
            <w:tblPr>
              <w:tblStyle w:val="TableGrid"/>
              <w:tblW w:w="8666" w:type="dxa"/>
              <w:tblLook w:val="04A0" w:firstRow="1" w:lastRow="0" w:firstColumn="1" w:lastColumn="0" w:noHBand="0" w:noVBand="1"/>
            </w:tblPr>
            <w:tblGrid>
              <w:gridCol w:w="5547"/>
              <w:gridCol w:w="3119"/>
            </w:tblGrid>
            <w:tr w:rsidR="002C572B" w14:paraId="60B94939" w14:textId="77777777" w:rsidTr="00AB50C1">
              <w:tc>
                <w:tcPr>
                  <w:tcW w:w="5547" w:type="dxa"/>
                </w:tcPr>
                <w:p w14:paraId="1B3933F0" w14:textId="77777777" w:rsidR="002C572B" w:rsidRDefault="002C572B" w:rsidP="002C572B">
                  <w:r>
                    <w:t>Information</w:t>
                  </w:r>
                </w:p>
              </w:tc>
              <w:tc>
                <w:tcPr>
                  <w:tcW w:w="3119" w:type="dxa"/>
                </w:tcPr>
                <w:p w14:paraId="7C8A4D02" w14:textId="13598631" w:rsidR="002C572B" w:rsidRDefault="002C572B" w:rsidP="002C572B">
                  <w:r>
                    <w:t>Data source</w:t>
                  </w:r>
                </w:p>
              </w:tc>
            </w:tr>
            <w:tr w:rsidR="002C572B" w14:paraId="1B7FC301" w14:textId="77777777" w:rsidTr="00AB50C1">
              <w:tc>
                <w:tcPr>
                  <w:tcW w:w="5547" w:type="dxa"/>
                </w:tcPr>
                <w:p w14:paraId="597C1AD7" w14:textId="47CFCB8A" w:rsidR="002C572B" w:rsidRDefault="002C572B" w:rsidP="002C572B">
                  <w:r>
                    <w:t xml:space="preserve">Episode closure status </w:t>
                  </w:r>
                </w:p>
                <w:p w14:paraId="091E9BDA" w14:textId="77777777" w:rsidR="002C572B" w:rsidRDefault="002C572B" w:rsidP="002C572B">
                  <w:r>
                    <w:t>“Referred to” at episode closure.</w:t>
                  </w:r>
                </w:p>
              </w:tc>
              <w:tc>
                <w:tcPr>
                  <w:tcW w:w="3119" w:type="dxa"/>
                </w:tcPr>
                <w:p w14:paraId="764DA354" w14:textId="77777777" w:rsidR="002C572B" w:rsidRDefault="002C572B" w:rsidP="002C572B">
                  <w:r>
                    <w:t>MDS</w:t>
                  </w:r>
                </w:p>
              </w:tc>
            </w:tr>
            <w:tr w:rsidR="002C572B" w14:paraId="0ECEAF7C" w14:textId="77777777" w:rsidTr="00AB50C1">
              <w:tc>
                <w:tcPr>
                  <w:tcW w:w="5547" w:type="dxa"/>
                </w:tcPr>
                <w:p w14:paraId="4300C3FA" w14:textId="77777777" w:rsidR="002C572B" w:rsidRDefault="002C572B" w:rsidP="002C572B">
                  <w:r>
                    <w:t>Patient Reported Outcomes:</w:t>
                  </w:r>
                </w:p>
                <w:p w14:paraId="0F6B3334" w14:textId="77777777" w:rsidR="002C572B" w:rsidRDefault="002C572B" w:rsidP="002C572B">
                  <w:pPr>
                    <w:pStyle w:val="ListParagraph"/>
                    <w:numPr>
                      <w:ilvl w:val="0"/>
                      <w:numId w:val="43"/>
                    </w:numPr>
                  </w:pPr>
                  <w:r>
                    <w:t>Substance use &amp; injecting: days used, %abstinent for all drugs and for PDOC</w:t>
                  </w:r>
                </w:p>
                <w:p w14:paraId="1E97FC27" w14:textId="77777777" w:rsidR="002C572B" w:rsidRDefault="002C572B" w:rsidP="002C572B">
                  <w:pPr>
                    <w:pStyle w:val="ListParagraph"/>
                    <w:numPr>
                      <w:ilvl w:val="0"/>
                      <w:numId w:val="43"/>
                    </w:numPr>
                  </w:pPr>
                  <w:r>
                    <w:lastRenderedPageBreak/>
                    <w:t>Risk factors (BBV, violence)</w:t>
                  </w:r>
                </w:p>
                <w:p w14:paraId="47B128BA" w14:textId="77777777" w:rsidR="002C572B" w:rsidRDefault="002C572B" w:rsidP="002C572B">
                  <w:pPr>
                    <w:pStyle w:val="ListParagraph"/>
                    <w:numPr>
                      <w:ilvl w:val="0"/>
                      <w:numId w:val="43"/>
                    </w:numPr>
                  </w:pPr>
                  <w:r>
                    <w:t>Vocational (days work/study)</w:t>
                  </w:r>
                </w:p>
                <w:p w14:paraId="72744920" w14:textId="77777777" w:rsidR="002C572B" w:rsidRDefault="002C572B" w:rsidP="002C572B">
                  <w:pPr>
                    <w:pStyle w:val="ListParagraph"/>
                    <w:numPr>
                      <w:ilvl w:val="0"/>
                      <w:numId w:val="43"/>
                    </w:numPr>
                  </w:pPr>
                  <w:r>
                    <w:t>Housing (homeless, risk eviction)</w:t>
                  </w:r>
                </w:p>
                <w:p w14:paraId="72263D7E" w14:textId="77777777" w:rsidR="002C572B" w:rsidRDefault="002C572B" w:rsidP="002C572B">
                  <w:pPr>
                    <w:pStyle w:val="ListParagraph"/>
                    <w:numPr>
                      <w:ilvl w:val="0"/>
                      <w:numId w:val="43"/>
                    </w:numPr>
                  </w:pPr>
                  <w:r>
                    <w:t>Physical/Psych/QOL (0-10): mean +/-SD and % of ‘cases’</w:t>
                  </w:r>
                </w:p>
              </w:tc>
              <w:tc>
                <w:tcPr>
                  <w:tcW w:w="3119" w:type="dxa"/>
                </w:tcPr>
                <w:p w14:paraId="40120821" w14:textId="09C053CA" w:rsidR="002C572B" w:rsidRDefault="002C572B" w:rsidP="002C572B">
                  <w:r>
                    <w:lastRenderedPageBreak/>
                    <w:t xml:space="preserve">ATOP repeated </w:t>
                  </w:r>
                </w:p>
              </w:tc>
            </w:tr>
          </w:tbl>
          <w:p w14:paraId="325B1A04" w14:textId="77777777" w:rsidR="002C572B" w:rsidRDefault="002C572B" w:rsidP="00722709">
            <w:pPr>
              <w:spacing w:line="276" w:lineRule="auto"/>
              <w:rPr>
                <w:rFonts w:ascii="Calibri Light" w:hAnsi="Calibri Light" w:cs="Arial"/>
                <w:sz w:val="24"/>
                <w:szCs w:val="24"/>
              </w:rPr>
            </w:pPr>
          </w:p>
          <w:p w14:paraId="00A5F120" w14:textId="763EA8E7" w:rsidR="007231A0" w:rsidRPr="00722709" w:rsidRDefault="005B4753" w:rsidP="00722709">
            <w:pPr>
              <w:spacing w:line="276" w:lineRule="auto"/>
              <w:rPr>
                <w:rFonts w:ascii="Calibri Light" w:hAnsi="Calibri Light" w:cs="Arial"/>
                <w:sz w:val="24"/>
                <w:szCs w:val="24"/>
              </w:rPr>
            </w:pPr>
            <w:r w:rsidRPr="00722709">
              <w:rPr>
                <w:rFonts w:ascii="Calibri Light" w:hAnsi="Calibri Light" w:cs="Arial"/>
                <w:sz w:val="24"/>
                <w:szCs w:val="24"/>
              </w:rPr>
              <w:t>EXPECTED IMPACTS</w:t>
            </w:r>
          </w:p>
          <w:p w14:paraId="7FD2792E" w14:textId="69597A88" w:rsidR="00E0417C" w:rsidRPr="00722709" w:rsidRDefault="00E0417C" w:rsidP="00722709">
            <w:pPr>
              <w:spacing w:line="276" w:lineRule="auto"/>
              <w:rPr>
                <w:rFonts w:ascii="Calibri Light" w:hAnsi="Calibri Light" w:cs="Arial"/>
                <w:sz w:val="24"/>
                <w:szCs w:val="24"/>
              </w:rPr>
            </w:pPr>
            <w:r w:rsidRPr="00722709">
              <w:rPr>
                <w:rFonts w:ascii="Calibri Light" w:hAnsi="Calibri Light" w:cs="Arial"/>
                <w:sz w:val="24"/>
                <w:szCs w:val="24"/>
              </w:rPr>
              <w:t xml:space="preserve">The development of clinical information systems that facilitate the routine collection and utilization of clinical information, such as the NSW CHOC system, has the capacity to greatly </w:t>
            </w:r>
            <w:r w:rsidR="00DA1F0F">
              <w:rPr>
                <w:rFonts w:ascii="Calibri Light" w:hAnsi="Calibri Light" w:cs="Arial"/>
                <w:sz w:val="24"/>
                <w:szCs w:val="24"/>
              </w:rPr>
              <w:t xml:space="preserve">improve </w:t>
            </w:r>
            <w:r w:rsidRPr="00722709">
              <w:rPr>
                <w:rFonts w:ascii="Calibri Light" w:hAnsi="Calibri Light" w:cs="Arial"/>
                <w:sz w:val="24"/>
                <w:szCs w:val="24"/>
              </w:rPr>
              <w:t xml:space="preserve">the quality of clinical care, client outcomes, and change the way we approach clinical research and improvement activities. Whilst there has been significant development in these approaches in many areas of healthcare, we are still in the early stages of development within the </w:t>
            </w:r>
            <w:proofErr w:type="spellStart"/>
            <w:r w:rsidRPr="00722709">
              <w:rPr>
                <w:rFonts w:ascii="Calibri Light" w:hAnsi="Calibri Light" w:cs="Arial"/>
                <w:sz w:val="24"/>
                <w:szCs w:val="24"/>
              </w:rPr>
              <w:t>AoD</w:t>
            </w:r>
            <w:proofErr w:type="spellEnd"/>
            <w:r w:rsidRPr="00722709">
              <w:rPr>
                <w:rFonts w:ascii="Calibri Light" w:hAnsi="Calibri Light" w:cs="Arial"/>
                <w:sz w:val="24"/>
                <w:szCs w:val="24"/>
              </w:rPr>
              <w:t xml:space="preserve"> sector in Australia, with NSW Health </w:t>
            </w:r>
            <w:proofErr w:type="spellStart"/>
            <w:r w:rsidRPr="00722709">
              <w:rPr>
                <w:rFonts w:ascii="Calibri Light" w:hAnsi="Calibri Light" w:cs="Arial"/>
                <w:sz w:val="24"/>
                <w:szCs w:val="24"/>
              </w:rPr>
              <w:t>AoD</w:t>
            </w:r>
            <w:proofErr w:type="spellEnd"/>
            <w:r w:rsidRPr="00722709">
              <w:rPr>
                <w:rFonts w:ascii="Calibri Light" w:hAnsi="Calibri Light" w:cs="Arial"/>
                <w:sz w:val="24"/>
                <w:szCs w:val="24"/>
              </w:rPr>
              <w:t xml:space="preserve"> system perhaps the </w:t>
            </w:r>
            <w:r w:rsidR="008C42EC">
              <w:rPr>
                <w:rFonts w:ascii="Calibri Light" w:hAnsi="Calibri Light" w:cs="Arial"/>
                <w:sz w:val="24"/>
                <w:szCs w:val="24"/>
              </w:rPr>
              <w:t xml:space="preserve">closest to </w:t>
            </w:r>
            <w:r w:rsidRPr="00722709">
              <w:rPr>
                <w:rFonts w:ascii="Calibri Light" w:hAnsi="Calibri Light" w:cs="Arial"/>
                <w:sz w:val="24"/>
                <w:szCs w:val="24"/>
              </w:rPr>
              <w:t xml:space="preserve">realizing this goal. The NSW Health treatment system is the largest in the country, with approximately 20,000 treatment episodes per annum, delivered across 15 LHDs and LHNs. </w:t>
            </w:r>
            <w:r w:rsidR="00AE1F1F">
              <w:rPr>
                <w:rFonts w:ascii="Calibri Light" w:hAnsi="Calibri Light" w:cs="Arial"/>
                <w:sz w:val="24"/>
                <w:szCs w:val="24"/>
              </w:rPr>
              <w:t xml:space="preserve"> </w:t>
            </w:r>
          </w:p>
          <w:p w14:paraId="487FD485" w14:textId="77777777" w:rsidR="00E0417C" w:rsidRPr="00722709" w:rsidRDefault="00E0417C" w:rsidP="00722709">
            <w:pPr>
              <w:spacing w:line="276" w:lineRule="auto"/>
              <w:rPr>
                <w:rFonts w:ascii="Calibri Light" w:hAnsi="Calibri Light" w:cs="Arial"/>
                <w:sz w:val="24"/>
                <w:szCs w:val="24"/>
              </w:rPr>
            </w:pPr>
          </w:p>
          <w:p w14:paraId="6B08C110" w14:textId="28BEAA8B" w:rsidR="00E0417C" w:rsidRPr="00722709" w:rsidRDefault="00E0417C" w:rsidP="00722709">
            <w:pPr>
              <w:spacing w:line="276" w:lineRule="auto"/>
              <w:rPr>
                <w:rFonts w:ascii="Calibri Light" w:hAnsi="Calibri Light" w:cs="Arial"/>
                <w:sz w:val="24"/>
                <w:szCs w:val="24"/>
              </w:rPr>
            </w:pPr>
            <w:r w:rsidRPr="00722709">
              <w:rPr>
                <w:rFonts w:ascii="Calibri Light" w:hAnsi="Calibri Light" w:cs="Arial"/>
                <w:sz w:val="24"/>
                <w:szCs w:val="24"/>
              </w:rPr>
              <w:t xml:space="preserve">However, the significance of this project is not restricted to NSW based </w:t>
            </w:r>
            <w:proofErr w:type="spellStart"/>
            <w:r w:rsidRPr="00722709">
              <w:rPr>
                <w:rFonts w:ascii="Calibri Light" w:hAnsi="Calibri Light" w:cs="Arial"/>
                <w:sz w:val="24"/>
                <w:szCs w:val="24"/>
              </w:rPr>
              <w:t>AoD</w:t>
            </w:r>
            <w:proofErr w:type="spellEnd"/>
            <w:r w:rsidRPr="00722709">
              <w:rPr>
                <w:rFonts w:ascii="Calibri Light" w:hAnsi="Calibri Light" w:cs="Arial"/>
                <w:sz w:val="24"/>
                <w:szCs w:val="24"/>
              </w:rPr>
              <w:t xml:space="preserve"> services. The work done by the COQI project to develop the</w:t>
            </w:r>
            <w:r w:rsidR="005C7D1E" w:rsidRPr="00722709">
              <w:rPr>
                <w:rFonts w:ascii="Calibri Light" w:hAnsi="Calibri Light" w:cs="Arial"/>
                <w:sz w:val="24"/>
                <w:szCs w:val="24"/>
              </w:rPr>
              <w:t xml:space="preserve"> Clinical Care Standards and the Outcomes framework</w:t>
            </w:r>
            <w:r w:rsidR="000B2F97">
              <w:rPr>
                <w:rFonts w:ascii="Calibri Light" w:hAnsi="Calibri Light" w:cs="Arial"/>
                <w:sz w:val="24"/>
                <w:szCs w:val="24"/>
              </w:rPr>
              <w:t xml:space="preserve"> through</w:t>
            </w:r>
            <w:r w:rsidR="005C7D1E" w:rsidRPr="00722709">
              <w:rPr>
                <w:rFonts w:ascii="Calibri Light" w:hAnsi="Calibri Light" w:cs="Arial"/>
                <w:sz w:val="24"/>
                <w:szCs w:val="24"/>
              </w:rPr>
              <w:t xml:space="preserve"> collaboration with clinical services and</w:t>
            </w:r>
            <w:r w:rsidR="000B2F97">
              <w:rPr>
                <w:rFonts w:ascii="Calibri Light" w:hAnsi="Calibri Light" w:cs="Arial"/>
                <w:sz w:val="24"/>
                <w:szCs w:val="24"/>
              </w:rPr>
              <w:t xml:space="preserve"> by </w:t>
            </w:r>
            <w:r w:rsidR="005C7D1E" w:rsidRPr="00722709">
              <w:rPr>
                <w:rFonts w:ascii="Calibri Light" w:hAnsi="Calibri Light" w:cs="Arial"/>
                <w:sz w:val="24"/>
                <w:szCs w:val="24"/>
              </w:rPr>
              <w:t>incorporating existing workflow</w:t>
            </w:r>
            <w:r w:rsidRPr="00722709">
              <w:rPr>
                <w:rFonts w:ascii="Calibri Light" w:hAnsi="Calibri Light" w:cs="Arial"/>
                <w:sz w:val="24"/>
                <w:szCs w:val="24"/>
              </w:rPr>
              <w:t xml:space="preserve"> has been fundamental in ensuring it has good user acceptance by clinicians and clients, which ultimately means we get ‘data in’ as part of routine clinical care. Importantly, the COQI Project has led work in NSW to also understand how we can use the data (‘data out’) to enhance clinical care, assign outcomes for individual episodes, and begin a process of benchmarking across services. </w:t>
            </w:r>
          </w:p>
          <w:p w14:paraId="49E37F58" w14:textId="77777777" w:rsidR="00E0417C" w:rsidRPr="00722709" w:rsidRDefault="00E0417C" w:rsidP="00722709">
            <w:pPr>
              <w:spacing w:line="276" w:lineRule="auto"/>
              <w:rPr>
                <w:rFonts w:ascii="Calibri Light" w:hAnsi="Calibri Light" w:cs="Arial"/>
                <w:sz w:val="24"/>
                <w:szCs w:val="24"/>
              </w:rPr>
            </w:pPr>
          </w:p>
          <w:p w14:paraId="3799289D" w14:textId="476C0785" w:rsidR="00E0417C" w:rsidRPr="00722709" w:rsidRDefault="00E0417C" w:rsidP="00722709">
            <w:pPr>
              <w:spacing w:line="276" w:lineRule="auto"/>
              <w:rPr>
                <w:rFonts w:ascii="Calibri Light" w:hAnsi="Calibri Light" w:cs="Arial"/>
                <w:sz w:val="24"/>
                <w:szCs w:val="24"/>
              </w:rPr>
            </w:pPr>
            <w:r w:rsidRPr="00722709">
              <w:rPr>
                <w:rFonts w:ascii="Calibri Light" w:hAnsi="Calibri Light" w:cs="Arial"/>
                <w:sz w:val="24"/>
                <w:szCs w:val="24"/>
              </w:rPr>
              <w:t xml:space="preserve">Whilst built for the NSW Health </w:t>
            </w:r>
            <w:proofErr w:type="spellStart"/>
            <w:r w:rsidRPr="00722709">
              <w:rPr>
                <w:rFonts w:ascii="Calibri Light" w:hAnsi="Calibri Light" w:cs="Arial"/>
                <w:sz w:val="24"/>
                <w:szCs w:val="24"/>
              </w:rPr>
              <w:t>AoD</w:t>
            </w:r>
            <w:proofErr w:type="spellEnd"/>
            <w:r w:rsidRPr="00722709">
              <w:rPr>
                <w:rFonts w:ascii="Calibri Light" w:hAnsi="Calibri Light" w:cs="Arial"/>
                <w:sz w:val="24"/>
                <w:szCs w:val="24"/>
              </w:rPr>
              <w:t xml:space="preserve"> system, this work can easily by adopted and used by other health service systems that may use different electronic data platforms other than those used by CHOC (</w:t>
            </w:r>
            <w:proofErr w:type="spellStart"/>
            <w:r w:rsidR="000B2F97">
              <w:rPr>
                <w:rFonts w:ascii="Calibri Light" w:hAnsi="Calibri Light" w:cs="Arial"/>
                <w:sz w:val="24"/>
                <w:szCs w:val="24"/>
              </w:rPr>
              <w:t>eg</w:t>
            </w:r>
            <w:proofErr w:type="spellEnd"/>
            <w:r w:rsidR="000B2F97">
              <w:rPr>
                <w:rFonts w:ascii="Calibri Light" w:hAnsi="Calibri Light" w:cs="Arial"/>
                <w:sz w:val="24"/>
                <w:szCs w:val="24"/>
              </w:rPr>
              <w:t xml:space="preserve"> </w:t>
            </w:r>
            <w:r w:rsidRPr="00722709">
              <w:rPr>
                <w:rFonts w:ascii="Calibri Light" w:hAnsi="Calibri Light" w:cs="Arial"/>
                <w:sz w:val="24"/>
                <w:szCs w:val="24"/>
              </w:rPr>
              <w:t xml:space="preserve">Cerner, CHIME). The principles developed by COQI on how to use data from routine clinical processes (such as completion of an ATOP) to better describe our clients, the services they receive, and the outcomes of treatment, can be used to inform similar endeavours across Australia. </w:t>
            </w:r>
          </w:p>
          <w:p w14:paraId="09B7DA1E" w14:textId="77777777" w:rsidR="00E0417C" w:rsidRPr="00722709" w:rsidRDefault="00E0417C" w:rsidP="00722709">
            <w:pPr>
              <w:spacing w:line="276" w:lineRule="auto"/>
              <w:rPr>
                <w:rFonts w:ascii="Calibri Light" w:hAnsi="Calibri Light" w:cs="Arial"/>
                <w:sz w:val="24"/>
                <w:szCs w:val="24"/>
              </w:rPr>
            </w:pPr>
          </w:p>
          <w:p w14:paraId="288E0DF1" w14:textId="5FBB1E0B" w:rsidR="007231A0" w:rsidRPr="00722709" w:rsidRDefault="00AB50C1" w:rsidP="00722709">
            <w:pPr>
              <w:spacing w:line="276" w:lineRule="auto"/>
              <w:rPr>
                <w:rFonts w:ascii="Calibri Light" w:hAnsi="Calibri Light" w:cs="Arial"/>
                <w:sz w:val="24"/>
                <w:szCs w:val="24"/>
              </w:rPr>
            </w:pPr>
            <w:r>
              <w:rPr>
                <w:rFonts w:ascii="Calibri Light" w:hAnsi="Calibri Light" w:cs="Arial"/>
                <w:sz w:val="24"/>
                <w:szCs w:val="24"/>
              </w:rPr>
              <w:t xml:space="preserve">The </w:t>
            </w:r>
            <w:proofErr w:type="gramStart"/>
            <w:r w:rsidR="007231A0" w:rsidRPr="00722709">
              <w:rPr>
                <w:rFonts w:ascii="Calibri Light" w:hAnsi="Calibri Light" w:cs="Arial"/>
                <w:sz w:val="24"/>
                <w:szCs w:val="24"/>
              </w:rPr>
              <w:t>evidence  generated</w:t>
            </w:r>
            <w:proofErr w:type="gramEnd"/>
            <w:r w:rsidR="007231A0" w:rsidRPr="00722709">
              <w:rPr>
                <w:rFonts w:ascii="Calibri Light" w:hAnsi="Calibri Light" w:cs="Arial"/>
                <w:sz w:val="24"/>
                <w:szCs w:val="24"/>
              </w:rPr>
              <w:t xml:space="preserve"> by this research </w:t>
            </w:r>
            <w:r w:rsidR="008C42EC">
              <w:rPr>
                <w:rFonts w:ascii="Calibri Light" w:hAnsi="Calibri Light" w:cs="Arial"/>
                <w:sz w:val="24"/>
                <w:szCs w:val="24"/>
              </w:rPr>
              <w:t>will allow us to develop:</w:t>
            </w:r>
            <w:r w:rsidR="00E0417C" w:rsidRPr="00722709">
              <w:rPr>
                <w:rFonts w:ascii="Calibri Light" w:hAnsi="Calibri Light" w:cs="Arial"/>
                <w:sz w:val="24"/>
                <w:szCs w:val="24"/>
              </w:rPr>
              <w:t xml:space="preserve"> (a) a</w:t>
            </w:r>
            <w:r w:rsidR="007231A0" w:rsidRPr="00722709">
              <w:rPr>
                <w:rFonts w:ascii="Calibri Light" w:hAnsi="Calibri Light" w:cs="Arial"/>
                <w:sz w:val="24"/>
                <w:szCs w:val="24"/>
              </w:rPr>
              <w:t xml:space="preserve"> model for </w:t>
            </w:r>
            <w:r w:rsidR="005C7D1E" w:rsidRPr="00722709">
              <w:rPr>
                <w:rFonts w:ascii="Calibri Light" w:hAnsi="Calibri Light" w:cs="Arial"/>
                <w:sz w:val="24"/>
                <w:szCs w:val="24"/>
              </w:rPr>
              <w:t>implementing clinical care standards and outcomes measurement</w:t>
            </w:r>
            <w:r w:rsidR="007231A0" w:rsidRPr="00722709">
              <w:rPr>
                <w:rFonts w:ascii="Calibri Light" w:hAnsi="Calibri Light" w:cs="Arial"/>
                <w:sz w:val="24"/>
                <w:szCs w:val="24"/>
              </w:rPr>
              <w:t xml:space="preserve"> in NSW </w:t>
            </w:r>
            <w:proofErr w:type="spellStart"/>
            <w:r w:rsidR="00E0417C" w:rsidRPr="00722709">
              <w:rPr>
                <w:rFonts w:ascii="Calibri Light" w:hAnsi="Calibri Light" w:cs="Arial"/>
                <w:sz w:val="24"/>
                <w:szCs w:val="24"/>
              </w:rPr>
              <w:t>AoD</w:t>
            </w:r>
            <w:proofErr w:type="spellEnd"/>
            <w:r w:rsidR="00E0417C" w:rsidRPr="00722709">
              <w:rPr>
                <w:rFonts w:ascii="Calibri Light" w:hAnsi="Calibri Light" w:cs="Arial"/>
                <w:sz w:val="24"/>
                <w:szCs w:val="24"/>
              </w:rPr>
              <w:t xml:space="preserve"> services; (b) d</w:t>
            </w:r>
            <w:r w:rsidR="007231A0" w:rsidRPr="00722709">
              <w:rPr>
                <w:rFonts w:ascii="Calibri Light" w:hAnsi="Calibri Light" w:cs="Arial"/>
                <w:sz w:val="24"/>
                <w:szCs w:val="24"/>
              </w:rPr>
              <w:t>escriptions of clients currently in OTP treatment (previously this was only routinely and systematically collected at initial assessment and for chronic care models this provides little informat</w:t>
            </w:r>
            <w:r w:rsidR="00E0417C" w:rsidRPr="00722709">
              <w:rPr>
                <w:rFonts w:ascii="Calibri Light" w:hAnsi="Calibri Light" w:cs="Arial"/>
                <w:sz w:val="24"/>
                <w:szCs w:val="24"/>
              </w:rPr>
              <w:t>ion about client current status; and (c) treatment outcomes for clients in OTP</w:t>
            </w:r>
            <w:r w:rsidR="000B2F97">
              <w:rPr>
                <w:rFonts w:ascii="Calibri Light" w:hAnsi="Calibri Light" w:cs="Arial"/>
                <w:sz w:val="24"/>
                <w:szCs w:val="24"/>
              </w:rPr>
              <w:t>.</w:t>
            </w:r>
          </w:p>
          <w:p w14:paraId="3CB8BF9C" w14:textId="77777777" w:rsidR="005B4753" w:rsidRPr="00722709" w:rsidRDefault="005B4753" w:rsidP="00722709">
            <w:pPr>
              <w:spacing w:line="276" w:lineRule="auto"/>
              <w:rPr>
                <w:rFonts w:ascii="Calibri Light" w:hAnsi="Calibri Light" w:cs="Arial"/>
                <w:sz w:val="24"/>
                <w:szCs w:val="24"/>
              </w:rPr>
            </w:pPr>
          </w:p>
          <w:p w14:paraId="71CBBD81" w14:textId="19812CC0" w:rsidR="00E0417C" w:rsidRPr="00722709" w:rsidRDefault="00E0417C" w:rsidP="00722709">
            <w:pPr>
              <w:spacing w:line="276" w:lineRule="auto"/>
              <w:rPr>
                <w:rFonts w:ascii="Calibri Light" w:hAnsi="Calibri Light" w:cs="Arial"/>
                <w:sz w:val="24"/>
                <w:szCs w:val="24"/>
              </w:rPr>
            </w:pPr>
            <w:r w:rsidRPr="00722709">
              <w:rPr>
                <w:rFonts w:ascii="Calibri Light" w:hAnsi="Calibri Light" w:cs="Arial"/>
                <w:sz w:val="24"/>
                <w:szCs w:val="24"/>
              </w:rPr>
              <w:t>Project s</w:t>
            </w:r>
            <w:r w:rsidR="007231A0" w:rsidRPr="00722709">
              <w:rPr>
                <w:rFonts w:ascii="Calibri Light" w:hAnsi="Calibri Light" w:cs="Arial"/>
                <w:sz w:val="24"/>
                <w:szCs w:val="24"/>
              </w:rPr>
              <w:t xml:space="preserve">ustainability </w:t>
            </w:r>
            <w:r w:rsidRPr="00722709">
              <w:rPr>
                <w:rFonts w:ascii="Calibri Light" w:hAnsi="Calibri Light" w:cs="Arial"/>
                <w:sz w:val="24"/>
                <w:szCs w:val="24"/>
              </w:rPr>
              <w:t>has been carefully considered in the project design</w:t>
            </w:r>
            <w:r w:rsidR="003F5283">
              <w:rPr>
                <w:rFonts w:ascii="Calibri Light" w:hAnsi="Calibri Light" w:cs="Arial"/>
                <w:sz w:val="24"/>
                <w:szCs w:val="24"/>
              </w:rPr>
              <w:t>.</w:t>
            </w:r>
            <w:r w:rsidRPr="00722709">
              <w:rPr>
                <w:rFonts w:ascii="Calibri Light" w:hAnsi="Calibri Light" w:cs="Arial"/>
                <w:sz w:val="24"/>
                <w:szCs w:val="24"/>
              </w:rPr>
              <w:t xml:space="preserve"> </w:t>
            </w:r>
            <w:r w:rsidR="003F5283">
              <w:rPr>
                <w:rFonts w:ascii="Calibri Light" w:hAnsi="Calibri Light" w:cs="Arial"/>
                <w:sz w:val="24"/>
                <w:szCs w:val="24"/>
              </w:rPr>
              <w:t>We will attempt to meet this goal by</w:t>
            </w:r>
            <w:r w:rsidRPr="00722709">
              <w:rPr>
                <w:rFonts w:ascii="Calibri Light" w:hAnsi="Calibri Light" w:cs="Arial"/>
                <w:sz w:val="24"/>
                <w:szCs w:val="24"/>
              </w:rPr>
              <w:t>:</w:t>
            </w:r>
          </w:p>
          <w:p w14:paraId="169BA588" w14:textId="5A995182" w:rsidR="005B4753" w:rsidRPr="00722709" w:rsidRDefault="003F5283" w:rsidP="00722709">
            <w:pPr>
              <w:pStyle w:val="ListParagraph"/>
              <w:numPr>
                <w:ilvl w:val="0"/>
                <w:numId w:val="38"/>
              </w:numPr>
              <w:spacing w:line="276" w:lineRule="auto"/>
              <w:rPr>
                <w:rFonts w:ascii="Calibri Light" w:hAnsi="Calibri Light" w:cs="Arial"/>
                <w:sz w:val="24"/>
                <w:szCs w:val="24"/>
              </w:rPr>
            </w:pPr>
            <w:r>
              <w:rPr>
                <w:rFonts w:ascii="Calibri Light" w:hAnsi="Calibri Light" w:cs="Arial"/>
                <w:sz w:val="24"/>
                <w:szCs w:val="24"/>
              </w:rPr>
              <w:t>L</w:t>
            </w:r>
            <w:r w:rsidR="005B4753" w:rsidRPr="00722709">
              <w:rPr>
                <w:rFonts w:ascii="Calibri Light" w:hAnsi="Calibri Light" w:cs="Arial"/>
                <w:sz w:val="24"/>
                <w:szCs w:val="24"/>
              </w:rPr>
              <w:t xml:space="preserve">everaging existing infrastructure to develop a platform to allow </w:t>
            </w:r>
            <w:proofErr w:type="spellStart"/>
            <w:r w:rsidR="005B4753" w:rsidRPr="00722709">
              <w:rPr>
                <w:rFonts w:ascii="Calibri Light" w:hAnsi="Calibri Light" w:cs="Arial"/>
                <w:sz w:val="24"/>
                <w:szCs w:val="24"/>
              </w:rPr>
              <w:t>AoD</w:t>
            </w:r>
            <w:proofErr w:type="spellEnd"/>
            <w:r w:rsidR="005B4753" w:rsidRPr="00722709">
              <w:rPr>
                <w:rFonts w:ascii="Calibri Light" w:hAnsi="Calibri Light" w:cs="Arial"/>
                <w:sz w:val="24"/>
                <w:szCs w:val="24"/>
              </w:rPr>
              <w:t xml:space="preserve"> services to measure and respo</w:t>
            </w:r>
            <w:r w:rsidR="00E0417C" w:rsidRPr="00722709">
              <w:rPr>
                <w:rFonts w:ascii="Calibri Light" w:hAnsi="Calibri Light" w:cs="Arial"/>
                <w:sz w:val="24"/>
                <w:szCs w:val="24"/>
              </w:rPr>
              <w:t>n</w:t>
            </w:r>
            <w:r w:rsidR="005B4753" w:rsidRPr="00722709">
              <w:rPr>
                <w:rFonts w:ascii="Calibri Light" w:hAnsi="Calibri Light" w:cs="Arial"/>
                <w:sz w:val="24"/>
                <w:szCs w:val="24"/>
              </w:rPr>
              <w:t xml:space="preserve">d to </w:t>
            </w:r>
            <w:r w:rsidR="00CC237F">
              <w:rPr>
                <w:rFonts w:ascii="Calibri Light" w:hAnsi="Calibri Light" w:cs="Arial"/>
                <w:sz w:val="24"/>
                <w:szCs w:val="24"/>
              </w:rPr>
              <w:t>VBHC</w:t>
            </w:r>
            <w:r w:rsidR="005B4753" w:rsidRPr="00722709">
              <w:rPr>
                <w:rFonts w:ascii="Calibri Light" w:hAnsi="Calibri Light" w:cs="Arial"/>
                <w:sz w:val="24"/>
                <w:szCs w:val="24"/>
              </w:rPr>
              <w:t xml:space="preserve"> metrics</w:t>
            </w:r>
          </w:p>
          <w:p w14:paraId="6257239B" w14:textId="46D8BBFF" w:rsidR="007231A0" w:rsidRPr="00722709" w:rsidRDefault="005C7D1E" w:rsidP="00722709">
            <w:pPr>
              <w:pStyle w:val="ListParagraph"/>
              <w:numPr>
                <w:ilvl w:val="0"/>
                <w:numId w:val="38"/>
              </w:numPr>
              <w:spacing w:line="276" w:lineRule="auto"/>
              <w:rPr>
                <w:rFonts w:ascii="Calibri Light" w:hAnsi="Calibri Light" w:cs="Arial"/>
                <w:sz w:val="24"/>
                <w:szCs w:val="24"/>
              </w:rPr>
            </w:pPr>
            <w:r w:rsidRPr="00722709">
              <w:rPr>
                <w:rFonts w:ascii="Calibri Light" w:hAnsi="Calibri Light" w:cs="Arial"/>
                <w:sz w:val="24"/>
                <w:szCs w:val="24"/>
              </w:rPr>
              <w:t>D</w:t>
            </w:r>
            <w:r w:rsidR="007231A0" w:rsidRPr="00722709">
              <w:rPr>
                <w:rFonts w:ascii="Calibri Light" w:hAnsi="Calibri Light" w:cs="Arial"/>
                <w:sz w:val="24"/>
                <w:szCs w:val="24"/>
              </w:rPr>
              <w:t>eveloping</w:t>
            </w:r>
            <w:r w:rsidRPr="00722709">
              <w:rPr>
                <w:rFonts w:ascii="Calibri Light" w:hAnsi="Calibri Light" w:cs="Arial"/>
                <w:sz w:val="24"/>
                <w:szCs w:val="24"/>
              </w:rPr>
              <w:t xml:space="preserve"> a</w:t>
            </w:r>
            <w:r w:rsidR="007231A0" w:rsidRPr="00722709">
              <w:rPr>
                <w:rFonts w:ascii="Calibri Light" w:hAnsi="Calibri Light" w:cs="Arial"/>
                <w:sz w:val="24"/>
                <w:szCs w:val="24"/>
              </w:rPr>
              <w:t xml:space="preserve"> </w:t>
            </w:r>
            <w:r w:rsidRPr="00722709">
              <w:rPr>
                <w:rFonts w:ascii="Calibri Light" w:hAnsi="Calibri Light" w:cs="Arial"/>
                <w:sz w:val="24"/>
                <w:szCs w:val="24"/>
              </w:rPr>
              <w:t xml:space="preserve">clinical change management program that builds on existing state </w:t>
            </w:r>
            <w:r w:rsidRPr="00722709">
              <w:rPr>
                <w:rFonts w:ascii="Calibri Light" w:hAnsi="Calibri Light" w:cs="Arial"/>
                <w:sz w:val="24"/>
                <w:szCs w:val="24"/>
              </w:rPr>
              <w:lastRenderedPageBreak/>
              <w:t xml:space="preserve">consultations and is refined through an iterative development process with SESLHD and </w:t>
            </w:r>
            <w:r w:rsidR="009516BD">
              <w:rPr>
                <w:rFonts w:ascii="Calibri Light" w:hAnsi="Calibri Light" w:cs="Arial"/>
                <w:sz w:val="24"/>
                <w:szCs w:val="24"/>
              </w:rPr>
              <w:t>SV-HN</w:t>
            </w:r>
            <w:r w:rsidRPr="00722709">
              <w:rPr>
                <w:rFonts w:ascii="Calibri Light" w:hAnsi="Calibri Light" w:cs="Arial"/>
                <w:sz w:val="24"/>
                <w:szCs w:val="24"/>
              </w:rPr>
              <w:t xml:space="preserve"> Clinical teams. This will involvement both clinical staff and service managers and will build upon their existing workflows and service structures</w:t>
            </w:r>
          </w:p>
          <w:p w14:paraId="2422BCA6" w14:textId="5224D04C" w:rsidR="007231A0" w:rsidRPr="00722709" w:rsidRDefault="007231A0" w:rsidP="00722709">
            <w:pPr>
              <w:pStyle w:val="ListParagraph"/>
              <w:numPr>
                <w:ilvl w:val="0"/>
                <w:numId w:val="38"/>
              </w:numPr>
              <w:spacing w:line="276" w:lineRule="auto"/>
              <w:rPr>
                <w:rFonts w:ascii="Calibri Light" w:hAnsi="Calibri Light" w:cs="Arial"/>
                <w:sz w:val="24"/>
                <w:szCs w:val="24"/>
              </w:rPr>
            </w:pPr>
            <w:r w:rsidRPr="00722709">
              <w:rPr>
                <w:rFonts w:ascii="Calibri Light" w:hAnsi="Calibri Light" w:cs="Arial"/>
                <w:sz w:val="24"/>
                <w:szCs w:val="24"/>
              </w:rPr>
              <w:t xml:space="preserve">Developing </w:t>
            </w:r>
            <w:proofErr w:type="spellStart"/>
            <w:r w:rsidRPr="00722709">
              <w:rPr>
                <w:rFonts w:ascii="Calibri Light" w:hAnsi="Calibri Light" w:cs="Arial"/>
                <w:sz w:val="24"/>
                <w:szCs w:val="24"/>
              </w:rPr>
              <w:t>eMR</w:t>
            </w:r>
            <w:proofErr w:type="spellEnd"/>
            <w:r w:rsidRPr="00722709">
              <w:rPr>
                <w:rFonts w:ascii="Calibri Light" w:hAnsi="Calibri Light" w:cs="Arial"/>
                <w:sz w:val="24"/>
                <w:szCs w:val="24"/>
              </w:rPr>
              <w:t xml:space="preserve"> reports and data extracts that will remain in the</w:t>
            </w:r>
            <w:r w:rsidR="005C7D1E" w:rsidRPr="00722709">
              <w:rPr>
                <w:rFonts w:ascii="Calibri Light" w:hAnsi="Calibri Light" w:cs="Arial"/>
                <w:sz w:val="24"/>
                <w:szCs w:val="24"/>
              </w:rPr>
              <w:t xml:space="preserve"> </w:t>
            </w:r>
            <w:proofErr w:type="spellStart"/>
            <w:r w:rsidR="005C7D1E" w:rsidRPr="00722709">
              <w:rPr>
                <w:rFonts w:ascii="Calibri Light" w:hAnsi="Calibri Light" w:cs="Arial"/>
                <w:sz w:val="24"/>
                <w:szCs w:val="24"/>
              </w:rPr>
              <w:t>eMR</w:t>
            </w:r>
            <w:proofErr w:type="spellEnd"/>
            <w:r w:rsidRPr="00722709">
              <w:rPr>
                <w:rFonts w:ascii="Calibri Light" w:hAnsi="Calibri Light" w:cs="Arial"/>
                <w:sz w:val="24"/>
                <w:szCs w:val="24"/>
              </w:rPr>
              <w:t xml:space="preserve"> system</w:t>
            </w:r>
            <w:r w:rsidR="005C7D1E" w:rsidRPr="00722709">
              <w:rPr>
                <w:rFonts w:ascii="Calibri Light" w:hAnsi="Calibri Light" w:cs="Arial"/>
                <w:sz w:val="24"/>
                <w:szCs w:val="24"/>
              </w:rPr>
              <w:t>s</w:t>
            </w:r>
            <w:r w:rsidRPr="00722709">
              <w:rPr>
                <w:rFonts w:ascii="Calibri Light" w:hAnsi="Calibri Light" w:cs="Arial"/>
                <w:sz w:val="24"/>
                <w:szCs w:val="24"/>
              </w:rPr>
              <w:t xml:space="preserve"> and can be accessed by teams in other LHD</w:t>
            </w:r>
            <w:r w:rsidR="005C7D1E" w:rsidRPr="00722709">
              <w:rPr>
                <w:rFonts w:ascii="Calibri Light" w:hAnsi="Calibri Light" w:cs="Arial"/>
                <w:sz w:val="24"/>
                <w:szCs w:val="24"/>
              </w:rPr>
              <w:t>s</w:t>
            </w:r>
          </w:p>
          <w:p w14:paraId="3714D636" w14:textId="771B70AF" w:rsidR="00E0417C" w:rsidRPr="00722709" w:rsidRDefault="00E0417C" w:rsidP="00722709">
            <w:pPr>
              <w:pStyle w:val="ListParagraph"/>
              <w:numPr>
                <w:ilvl w:val="0"/>
                <w:numId w:val="38"/>
              </w:numPr>
              <w:spacing w:line="276" w:lineRule="auto"/>
              <w:rPr>
                <w:rFonts w:ascii="Calibri Light" w:hAnsi="Calibri Light" w:cs="Arial"/>
                <w:sz w:val="24"/>
                <w:szCs w:val="24"/>
              </w:rPr>
            </w:pPr>
            <w:r w:rsidRPr="00722709">
              <w:rPr>
                <w:rFonts w:ascii="Calibri Light" w:hAnsi="Calibri Light" w:cs="Arial"/>
                <w:sz w:val="24"/>
                <w:szCs w:val="24"/>
              </w:rPr>
              <w:t xml:space="preserve">Data in/data out: this project will </w:t>
            </w:r>
            <w:r w:rsidR="003F5283">
              <w:rPr>
                <w:rFonts w:ascii="Calibri Light" w:hAnsi="Calibri Light" w:cs="Arial"/>
                <w:sz w:val="24"/>
                <w:szCs w:val="24"/>
              </w:rPr>
              <w:t>attempt to improve the information</w:t>
            </w:r>
            <w:r w:rsidRPr="00722709">
              <w:rPr>
                <w:rFonts w:ascii="Calibri Light" w:hAnsi="Calibri Light" w:cs="Arial"/>
                <w:sz w:val="24"/>
                <w:szCs w:val="24"/>
              </w:rPr>
              <w:t xml:space="preserve"> </w:t>
            </w:r>
            <w:r w:rsidR="000B2F97">
              <w:rPr>
                <w:rFonts w:ascii="Calibri Light" w:hAnsi="Calibri Light" w:cs="Arial"/>
                <w:sz w:val="24"/>
                <w:szCs w:val="24"/>
              </w:rPr>
              <w:t xml:space="preserve">reported back to </w:t>
            </w:r>
            <w:r w:rsidR="003F5283">
              <w:rPr>
                <w:rFonts w:ascii="Calibri Light" w:hAnsi="Calibri Light" w:cs="Arial"/>
                <w:sz w:val="24"/>
                <w:szCs w:val="24"/>
              </w:rPr>
              <w:t>clinicians</w:t>
            </w:r>
            <w:r w:rsidR="000B2F97">
              <w:rPr>
                <w:rFonts w:ascii="Calibri Light" w:hAnsi="Calibri Light" w:cs="Arial"/>
                <w:sz w:val="24"/>
                <w:szCs w:val="24"/>
              </w:rPr>
              <w:t xml:space="preserve"> and service managers</w:t>
            </w:r>
            <w:r w:rsidR="003F5283">
              <w:rPr>
                <w:rFonts w:ascii="Calibri Light" w:hAnsi="Calibri Light" w:cs="Arial"/>
                <w:sz w:val="24"/>
                <w:szCs w:val="24"/>
              </w:rPr>
              <w:t xml:space="preserve"> </w:t>
            </w:r>
            <w:r w:rsidRPr="00722709">
              <w:rPr>
                <w:rFonts w:ascii="Calibri Light" w:hAnsi="Calibri Light" w:cs="Arial"/>
                <w:sz w:val="24"/>
                <w:szCs w:val="24"/>
              </w:rPr>
              <w:t xml:space="preserve">for their direct clinical work, planning or evaluation. </w:t>
            </w:r>
          </w:p>
          <w:p w14:paraId="566CEF66" w14:textId="77777777" w:rsidR="005C7D1E" w:rsidRPr="00722709" w:rsidRDefault="005C7D1E" w:rsidP="00722709">
            <w:pPr>
              <w:spacing w:line="276" w:lineRule="auto"/>
              <w:rPr>
                <w:rFonts w:ascii="Calibri Light" w:hAnsi="Calibri Light" w:cs="Arial"/>
                <w:sz w:val="24"/>
                <w:szCs w:val="24"/>
              </w:rPr>
            </w:pPr>
          </w:p>
          <w:p w14:paraId="63341842" w14:textId="0481148B" w:rsidR="00362CC4" w:rsidRPr="00722709" w:rsidRDefault="005C7D1E" w:rsidP="00722709">
            <w:pPr>
              <w:spacing w:line="276" w:lineRule="auto"/>
              <w:rPr>
                <w:rFonts w:ascii="Calibri Light" w:hAnsi="Calibri Light" w:cs="Arial"/>
                <w:sz w:val="24"/>
                <w:szCs w:val="24"/>
              </w:rPr>
            </w:pPr>
            <w:r w:rsidRPr="00722709">
              <w:rPr>
                <w:rFonts w:ascii="Calibri Light" w:hAnsi="Calibri Light" w:cs="Arial"/>
                <w:sz w:val="24"/>
                <w:szCs w:val="24"/>
              </w:rPr>
              <w:t xml:space="preserve">The outputs of this project will have excellent transferability: </w:t>
            </w:r>
          </w:p>
          <w:p w14:paraId="3603F171" w14:textId="3A57501D" w:rsidR="00362CC4" w:rsidRPr="00722709" w:rsidRDefault="00362CC4" w:rsidP="00722709">
            <w:pPr>
              <w:pStyle w:val="ListParagraph"/>
              <w:numPr>
                <w:ilvl w:val="0"/>
                <w:numId w:val="39"/>
              </w:numPr>
              <w:spacing w:line="276" w:lineRule="auto"/>
              <w:rPr>
                <w:rFonts w:ascii="Calibri Light" w:hAnsi="Calibri Light" w:cs="Arial"/>
                <w:sz w:val="24"/>
                <w:szCs w:val="24"/>
              </w:rPr>
            </w:pPr>
            <w:r w:rsidRPr="00722709">
              <w:rPr>
                <w:rFonts w:ascii="Calibri Light" w:hAnsi="Calibri Light" w:cs="Arial"/>
                <w:sz w:val="24"/>
                <w:szCs w:val="24"/>
              </w:rPr>
              <w:t xml:space="preserve">The </w:t>
            </w:r>
            <w:r w:rsidR="001008C6">
              <w:rPr>
                <w:rFonts w:ascii="Calibri Light" w:hAnsi="Calibri Light" w:cs="Arial"/>
                <w:sz w:val="24"/>
                <w:szCs w:val="24"/>
              </w:rPr>
              <w:t xml:space="preserve">consistent model of care for public </w:t>
            </w:r>
            <w:r w:rsidRPr="00722709">
              <w:rPr>
                <w:rFonts w:ascii="Calibri Light" w:hAnsi="Calibri Light" w:cs="Arial"/>
                <w:sz w:val="24"/>
                <w:szCs w:val="24"/>
              </w:rPr>
              <w:t xml:space="preserve">OTP </w:t>
            </w:r>
            <w:r w:rsidR="001008C6">
              <w:rPr>
                <w:rFonts w:ascii="Calibri Light" w:hAnsi="Calibri Light" w:cs="Arial"/>
                <w:sz w:val="24"/>
                <w:szCs w:val="24"/>
              </w:rPr>
              <w:t xml:space="preserve">services across NSW Health </w:t>
            </w:r>
            <w:r w:rsidRPr="00722709">
              <w:rPr>
                <w:rFonts w:ascii="Calibri Light" w:hAnsi="Calibri Light" w:cs="Arial"/>
                <w:sz w:val="24"/>
                <w:szCs w:val="24"/>
              </w:rPr>
              <w:t>mean</w:t>
            </w:r>
            <w:r w:rsidR="005C7D1E" w:rsidRPr="00722709">
              <w:rPr>
                <w:rFonts w:ascii="Calibri Light" w:hAnsi="Calibri Light" w:cs="Arial"/>
                <w:sz w:val="24"/>
                <w:szCs w:val="24"/>
              </w:rPr>
              <w:t>s</w:t>
            </w:r>
            <w:r w:rsidRPr="00722709">
              <w:rPr>
                <w:rFonts w:ascii="Calibri Light" w:hAnsi="Calibri Light" w:cs="Arial"/>
                <w:sz w:val="24"/>
                <w:szCs w:val="24"/>
              </w:rPr>
              <w:t xml:space="preserve"> it is reasonable to expect that an implementation package would transferable and </w:t>
            </w:r>
            <w:r w:rsidR="00E0417C" w:rsidRPr="00722709">
              <w:rPr>
                <w:rFonts w:ascii="Calibri Light" w:hAnsi="Calibri Light" w:cs="Arial"/>
                <w:sz w:val="24"/>
                <w:szCs w:val="24"/>
              </w:rPr>
              <w:t>scalable</w:t>
            </w:r>
          </w:p>
          <w:p w14:paraId="33FF44AE" w14:textId="1A88658C" w:rsidR="005C7D1E" w:rsidRPr="00722709" w:rsidRDefault="005C7D1E" w:rsidP="00722709">
            <w:pPr>
              <w:pStyle w:val="ListParagraph"/>
              <w:numPr>
                <w:ilvl w:val="0"/>
                <w:numId w:val="39"/>
              </w:numPr>
              <w:spacing w:line="276" w:lineRule="auto"/>
              <w:rPr>
                <w:rFonts w:ascii="Calibri Light" w:hAnsi="Calibri Light" w:cs="Arial"/>
                <w:sz w:val="24"/>
                <w:szCs w:val="24"/>
              </w:rPr>
            </w:pPr>
            <w:r w:rsidRPr="00722709">
              <w:rPr>
                <w:rFonts w:ascii="Calibri Light" w:hAnsi="Calibri Light" w:cs="Arial"/>
                <w:sz w:val="24"/>
                <w:szCs w:val="24"/>
              </w:rPr>
              <w:t xml:space="preserve">The data processes including reports will have been developed in the two </w:t>
            </w:r>
            <w:proofErr w:type="spellStart"/>
            <w:r w:rsidRPr="00722709">
              <w:rPr>
                <w:rFonts w:ascii="Calibri Light" w:hAnsi="Calibri Light" w:cs="Arial"/>
                <w:sz w:val="24"/>
                <w:szCs w:val="24"/>
              </w:rPr>
              <w:t>eMR</w:t>
            </w:r>
            <w:proofErr w:type="spellEnd"/>
            <w:r w:rsidRPr="00722709">
              <w:rPr>
                <w:rFonts w:ascii="Calibri Light" w:hAnsi="Calibri Light" w:cs="Arial"/>
                <w:sz w:val="24"/>
                <w:szCs w:val="24"/>
              </w:rPr>
              <w:t xml:space="preserve"> environments that exist for NSW government drug and alcohol services, Cerner and CHIME.  Following this project the reports required to engage services in a clinical change management process will have been developed for both environments.</w:t>
            </w:r>
          </w:p>
          <w:p w14:paraId="3383D345" w14:textId="77777777" w:rsidR="007231A0" w:rsidRPr="00722709" w:rsidRDefault="007231A0" w:rsidP="00722709">
            <w:pPr>
              <w:spacing w:line="276" w:lineRule="auto"/>
              <w:rPr>
                <w:rFonts w:ascii="Calibri Light" w:hAnsi="Calibri Light" w:cs="Arial"/>
                <w:sz w:val="24"/>
                <w:szCs w:val="24"/>
              </w:rPr>
            </w:pPr>
          </w:p>
          <w:p w14:paraId="69B2D0AF" w14:textId="4CF6FDA8" w:rsidR="009967C4" w:rsidRPr="001606D7" w:rsidRDefault="001E2C5E" w:rsidP="00722709">
            <w:pPr>
              <w:spacing w:line="276" w:lineRule="auto"/>
              <w:rPr>
                <w:rFonts w:ascii="Calibri Light" w:hAnsi="Calibri Light" w:cs="Arial"/>
                <w:b/>
                <w:sz w:val="24"/>
                <w:szCs w:val="24"/>
              </w:rPr>
            </w:pPr>
            <w:r w:rsidRPr="001606D7">
              <w:rPr>
                <w:rFonts w:ascii="Calibri Light" w:hAnsi="Calibri Light" w:cs="Arial"/>
                <w:b/>
                <w:sz w:val="24"/>
                <w:szCs w:val="24"/>
              </w:rPr>
              <w:t>References</w:t>
            </w:r>
          </w:p>
          <w:p w14:paraId="01FD8E44" w14:textId="30BF35A5" w:rsidR="00D27C1D" w:rsidRPr="00D8081B" w:rsidRDefault="005F6210" w:rsidP="00722709">
            <w:pPr>
              <w:spacing w:line="276" w:lineRule="auto"/>
              <w:rPr>
                <w:sz w:val="24"/>
              </w:rPr>
            </w:pPr>
            <w:r w:rsidRPr="00D8081B">
              <w:rPr>
                <w:sz w:val="24"/>
              </w:rPr>
              <w:t xml:space="preserve">Collins D &amp; </w:t>
            </w:r>
            <w:proofErr w:type="spellStart"/>
            <w:r w:rsidRPr="00D8081B">
              <w:rPr>
                <w:sz w:val="24"/>
              </w:rPr>
              <w:t>Lapsley</w:t>
            </w:r>
            <w:proofErr w:type="spellEnd"/>
            <w:r w:rsidRPr="00D8081B">
              <w:rPr>
                <w:sz w:val="24"/>
              </w:rPr>
              <w:t xml:space="preserve"> H</w:t>
            </w:r>
            <w:r w:rsidR="00AD3249" w:rsidRPr="00D8081B">
              <w:rPr>
                <w:sz w:val="24"/>
              </w:rPr>
              <w:t xml:space="preserve"> </w:t>
            </w:r>
            <w:r w:rsidRPr="00D8081B">
              <w:rPr>
                <w:sz w:val="24"/>
              </w:rPr>
              <w:t>(</w:t>
            </w:r>
            <w:r w:rsidR="00AD3249" w:rsidRPr="00D8081B">
              <w:rPr>
                <w:sz w:val="24"/>
              </w:rPr>
              <w:t>2008</w:t>
            </w:r>
            <w:r w:rsidRPr="00D8081B">
              <w:rPr>
                <w:sz w:val="24"/>
              </w:rPr>
              <w:t>)</w:t>
            </w:r>
            <w:r w:rsidR="00AD3249" w:rsidRPr="00D8081B">
              <w:rPr>
                <w:sz w:val="24"/>
              </w:rPr>
              <w:t xml:space="preserve">. The costs of tobacco, alcohol and illicit drug abuse to Australian society in 2004/05. National Drug Strategy Monograph Series No. 64.).  </w:t>
            </w:r>
          </w:p>
          <w:p w14:paraId="1EA1664A" w14:textId="77777777" w:rsidR="001606D7" w:rsidRPr="00D8081B" w:rsidRDefault="001606D7" w:rsidP="00722709">
            <w:pPr>
              <w:spacing w:line="276" w:lineRule="auto"/>
              <w:rPr>
                <w:sz w:val="24"/>
              </w:rPr>
            </w:pPr>
          </w:p>
          <w:p w14:paraId="171A73E3" w14:textId="77777777" w:rsidR="001606D7" w:rsidRPr="00D8081B" w:rsidRDefault="005F6210" w:rsidP="001606D7">
            <w:pPr>
              <w:spacing w:line="276" w:lineRule="auto"/>
              <w:rPr>
                <w:sz w:val="24"/>
              </w:rPr>
            </w:pPr>
            <w:r w:rsidRPr="00D8081B">
              <w:rPr>
                <w:sz w:val="24"/>
              </w:rPr>
              <w:t xml:space="preserve">Porter, M. (2010). What is value in health care?  New England Journal of Medicine, </w:t>
            </w:r>
            <w:r w:rsidR="00E8061D" w:rsidRPr="00D8081B">
              <w:rPr>
                <w:sz w:val="24"/>
              </w:rPr>
              <w:t xml:space="preserve">363 (26). </w:t>
            </w:r>
            <w:r w:rsidR="00026672" w:rsidRPr="00D8081B">
              <w:rPr>
                <w:sz w:val="24"/>
              </w:rPr>
              <w:t xml:space="preserve">Lintzeris N, Mammen K, Deacon R, Holmes J. Building Clinical Outcomes and Quality Indicators for the NSW </w:t>
            </w:r>
            <w:proofErr w:type="spellStart"/>
            <w:r w:rsidR="00026672" w:rsidRPr="00D8081B">
              <w:rPr>
                <w:sz w:val="24"/>
              </w:rPr>
              <w:t>AoD</w:t>
            </w:r>
            <w:proofErr w:type="spellEnd"/>
            <w:r w:rsidR="00026672" w:rsidRPr="00D8081B">
              <w:rPr>
                <w:sz w:val="24"/>
              </w:rPr>
              <w:t xml:space="preserve"> treatment system. Presented at NDARC Annual Symposium, 2018, Sydney. </w:t>
            </w:r>
          </w:p>
          <w:p w14:paraId="30DDF249" w14:textId="77777777" w:rsidR="001606D7" w:rsidRPr="00D8081B" w:rsidRDefault="001606D7" w:rsidP="001606D7">
            <w:pPr>
              <w:spacing w:line="276" w:lineRule="auto"/>
              <w:rPr>
                <w:sz w:val="24"/>
              </w:rPr>
            </w:pPr>
          </w:p>
          <w:p w14:paraId="1759D990" w14:textId="77777777" w:rsidR="001606D7" w:rsidRPr="00D8081B" w:rsidRDefault="00026672" w:rsidP="001606D7">
            <w:pPr>
              <w:spacing w:line="276" w:lineRule="auto"/>
              <w:rPr>
                <w:color w:val="0563C1"/>
                <w:sz w:val="24"/>
                <w:u w:val="single"/>
              </w:rPr>
            </w:pPr>
            <w:r w:rsidRPr="00D8081B">
              <w:rPr>
                <w:sz w:val="24"/>
              </w:rPr>
              <w:t xml:space="preserve">AIHW 2018. </w:t>
            </w:r>
            <w:r w:rsidRPr="00D8081B">
              <w:rPr>
                <w:i/>
                <w:sz w:val="24"/>
              </w:rPr>
              <w:t>Alcohol and other drug treatment services in Australia</w:t>
            </w:r>
            <w:r w:rsidRPr="00D8081B">
              <w:rPr>
                <w:sz w:val="24"/>
              </w:rPr>
              <w:t xml:space="preserve"> </w:t>
            </w:r>
            <w:r w:rsidRPr="00D8081B">
              <w:rPr>
                <w:i/>
                <w:sz w:val="24"/>
              </w:rPr>
              <w:t>2016–17: key findings</w:t>
            </w:r>
            <w:r w:rsidRPr="00D8081B">
              <w:rPr>
                <w:sz w:val="24"/>
              </w:rPr>
              <w:t xml:space="preserve">. Retrieved from </w:t>
            </w:r>
            <w:hyperlink r:id="rId18" w:history="1">
              <w:r w:rsidRPr="00D8081B">
                <w:rPr>
                  <w:color w:val="0563C1"/>
                  <w:sz w:val="24"/>
                  <w:u w:val="single"/>
                </w:rPr>
                <w:t>https://www.aihw.gov.au/reports/alcohol-other-drug-treatment-services/aodts-2016-17-data-visualisations/contents/principal-drug-of-concern</w:t>
              </w:r>
            </w:hyperlink>
          </w:p>
          <w:p w14:paraId="4DA4A659" w14:textId="77777777" w:rsidR="001606D7" w:rsidRPr="00D8081B" w:rsidRDefault="001606D7" w:rsidP="001606D7">
            <w:pPr>
              <w:spacing w:line="276" w:lineRule="auto"/>
              <w:rPr>
                <w:sz w:val="24"/>
              </w:rPr>
            </w:pPr>
          </w:p>
          <w:p w14:paraId="46088614" w14:textId="6CFC1AEA" w:rsidR="00026672" w:rsidRPr="00D8081B" w:rsidRDefault="00026672" w:rsidP="001606D7">
            <w:pPr>
              <w:spacing w:line="276" w:lineRule="auto"/>
              <w:rPr>
                <w:sz w:val="24"/>
              </w:rPr>
            </w:pPr>
            <w:r w:rsidRPr="00D8081B">
              <w:rPr>
                <w:sz w:val="24"/>
              </w:rPr>
              <w:t xml:space="preserve">Ryan A, Holmes J, Hunt V, Dunlop A, Mammen K, Holland R, Sutton Y, </w:t>
            </w:r>
            <w:proofErr w:type="spellStart"/>
            <w:r w:rsidRPr="00D8081B">
              <w:rPr>
                <w:sz w:val="24"/>
              </w:rPr>
              <w:t>Sindhusake</w:t>
            </w:r>
            <w:proofErr w:type="spellEnd"/>
            <w:r w:rsidRPr="00D8081B">
              <w:rPr>
                <w:sz w:val="24"/>
              </w:rPr>
              <w:t xml:space="preserve"> D, Rivas G, Lintzeris N. (2014) Validation and implementation of the Australian Treatment Outcomes Profile in specialist drug and alcohol settings. Drug Alcohol Rev. 33(1)</w:t>
            </w:r>
            <w:proofErr w:type="gramStart"/>
            <w:r w:rsidRPr="00D8081B">
              <w:rPr>
                <w:sz w:val="24"/>
              </w:rPr>
              <w:t>:33</w:t>
            </w:r>
            <w:proofErr w:type="gramEnd"/>
            <w:r w:rsidRPr="00D8081B">
              <w:rPr>
                <w:sz w:val="24"/>
              </w:rPr>
              <w:t>-42.</w:t>
            </w:r>
          </w:p>
          <w:p w14:paraId="1D8B5725" w14:textId="0A3E44A4" w:rsidR="00026672" w:rsidRPr="00722709" w:rsidRDefault="00026672" w:rsidP="00722709">
            <w:pPr>
              <w:spacing w:line="276" w:lineRule="auto"/>
              <w:rPr>
                <w:rFonts w:ascii="Calibri Light" w:hAnsi="Calibri Light" w:cs="Arial"/>
                <w:sz w:val="24"/>
                <w:szCs w:val="24"/>
              </w:rPr>
            </w:pPr>
          </w:p>
        </w:tc>
      </w:tr>
    </w:tbl>
    <w:p w14:paraId="230842A1" w14:textId="397A2D05" w:rsidR="00D27C1D" w:rsidRPr="00722709" w:rsidRDefault="00D27C1D" w:rsidP="007541DF">
      <w:pPr>
        <w:keepNext/>
        <w:spacing w:after="0"/>
        <w:rPr>
          <w:rFonts w:ascii="Calibri Light" w:hAnsi="Calibri Light" w:cs="Arial"/>
          <w:sz w:val="24"/>
          <w:szCs w:val="24"/>
        </w:rPr>
      </w:pPr>
    </w:p>
    <w:p w14:paraId="0EF0D636" w14:textId="77777777" w:rsidR="00772B4B" w:rsidRPr="00722709" w:rsidRDefault="00772B4B">
      <w:pPr>
        <w:rPr>
          <w:rFonts w:ascii="Calibri Light" w:hAnsi="Calibri Light" w:cs="Arial"/>
          <w:b/>
          <w:sz w:val="24"/>
          <w:szCs w:val="24"/>
        </w:rPr>
      </w:pPr>
      <w:r w:rsidRPr="00722709">
        <w:rPr>
          <w:rFonts w:ascii="Calibri Light" w:hAnsi="Calibri Light" w:cs="Arial"/>
          <w:b/>
          <w:sz w:val="24"/>
          <w:szCs w:val="24"/>
        </w:rPr>
        <w:br w:type="page"/>
      </w:r>
    </w:p>
    <w:p w14:paraId="4856802D" w14:textId="77777777" w:rsidR="00471FE7" w:rsidRPr="00722709" w:rsidRDefault="00EE6C19" w:rsidP="00455CB4">
      <w:pPr>
        <w:keepNext/>
        <w:spacing w:after="0"/>
        <w:rPr>
          <w:rFonts w:ascii="Calibri Light" w:hAnsi="Calibri Light" w:cs="Arial"/>
          <w:b/>
          <w:sz w:val="24"/>
          <w:szCs w:val="24"/>
        </w:rPr>
      </w:pPr>
      <w:r w:rsidRPr="00722709">
        <w:rPr>
          <w:rFonts w:ascii="Calibri Light" w:hAnsi="Calibri Light" w:cs="Arial"/>
          <w:b/>
          <w:sz w:val="24"/>
          <w:szCs w:val="24"/>
        </w:rPr>
        <w:lastRenderedPageBreak/>
        <w:t>B</w:t>
      </w:r>
      <w:r w:rsidR="00455CB4" w:rsidRPr="00722709">
        <w:rPr>
          <w:rFonts w:ascii="Calibri Light" w:hAnsi="Calibri Light" w:cs="Arial"/>
          <w:b/>
          <w:sz w:val="24"/>
          <w:szCs w:val="24"/>
        </w:rPr>
        <w:t>.</w:t>
      </w:r>
      <w:r w:rsidR="002919F9" w:rsidRPr="00722709">
        <w:rPr>
          <w:rFonts w:ascii="Calibri Light" w:hAnsi="Calibri Light" w:cs="Arial"/>
          <w:b/>
          <w:sz w:val="24"/>
          <w:szCs w:val="24"/>
        </w:rPr>
        <w:t>2</w:t>
      </w:r>
      <w:r w:rsidR="00471FE7" w:rsidRPr="00722709">
        <w:rPr>
          <w:rFonts w:ascii="Calibri Light" w:hAnsi="Calibri Light" w:cs="Arial"/>
          <w:b/>
          <w:sz w:val="24"/>
          <w:szCs w:val="24"/>
        </w:rPr>
        <w:tab/>
        <w:t>Milestones</w:t>
      </w:r>
    </w:p>
    <w:p w14:paraId="39801EC8" w14:textId="77777777" w:rsidR="00471FE7" w:rsidRPr="00722709" w:rsidRDefault="00471FE7" w:rsidP="00455CB4">
      <w:pPr>
        <w:keepNext/>
        <w:spacing w:after="0"/>
        <w:rPr>
          <w:rFonts w:ascii="Calibri Light" w:hAnsi="Calibri Light" w:cs="Arial"/>
          <w:sz w:val="24"/>
          <w:szCs w:val="24"/>
        </w:rPr>
      </w:pPr>
      <w:r w:rsidRPr="00722709">
        <w:rPr>
          <w:rFonts w:ascii="Calibri Light" w:hAnsi="Calibri Light" w:cs="Arial"/>
          <w:sz w:val="24"/>
          <w:szCs w:val="24"/>
        </w:rPr>
        <w:t xml:space="preserve">Provide a timetable for key </w:t>
      </w:r>
      <w:r w:rsidR="00AC62A3" w:rsidRPr="00722709">
        <w:rPr>
          <w:rFonts w:ascii="Calibri Light" w:hAnsi="Calibri Light" w:cs="Arial"/>
          <w:sz w:val="24"/>
          <w:szCs w:val="24"/>
        </w:rPr>
        <w:t xml:space="preserve">project </w:t>
      </w:r>
      <w:r w:rsidRPr="00722709">
        <w:rPr>
          <w:rFonts w:ascii="Calibri Light" w:hAnsi="Calibri Light" w:cs="Arial"/>
          <w:sz w:val="24"/>
          <w:szCs w:val="24"/>
        </w:rPr>
        <w:t>milestones</w:t>
      </w:r>
      <w:r w:rsidR="00D27C1D" w:rsidRPr="00722709">
        <w:rPr>
          <w:rFonts w:ascii="Calibri Light" w:hAnsi="Calibri Light" w:cs="Arial"/>
          <w:sz w:val="24"/>
          <w:szCs w:val="24"/>
        </w:rPr>
        <w:t xml:space="preserve"> (e.g. ethics approval, site/participant recruitment, completion of data collection, data analysis, final reporting). </w:t>
      </w:r>
      <w:r w:rsidRPr="00722709">
        <w:rPr>
          <w:rFonts w:ascii="Calibri Light" w:hAnsi="Calibri Light" w:cs="Arial"/>
          <w:sz w:val="24"/>
          <w:szCs w:val="24"/>
        </w:rPr>
        <w:t>Add rows as necessary.</w:t>
      </w:r>
    </w:p>
    <w:p w14:paraId="0329AFBC" w14:textId="77777777" w:rsidR="00471FE7" w:rsidRPr="00722709" w:rsidRDefault="00471FE7" w:rsidP="00455CB4">
      <w:pPr>
        <w:keepNext/>
        <w:spacing w:after="0"/>
        <w:rPr>
          <w:rFonts w:ascii="Calibri Light" w:hAnsi="Calibri Light" w:cs="Arial"/>
          <w:sz w:val="24"/>
          <w:szCs w:val="24"/>
        </w:rPr>
      </w:pPr>
    </w:p>
    <w:tbl>
      <w:tblPr>
        <w:tblStyle w:val="TableGrid"/>
        <w:tblW w:w="957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shd w:val="clear" w:color="auto" w:fill="F2F2F2" w:themeFill="background1" w:themeFillShade="F2"/>
        <w:tblLook w:val="04A0" w:firstRow="1" w:lastRow="0" w:firstColumn="1" w:lastColumn="0" w:noHBand="0" w:noVBand="1"/>
      </w:tblPr>
      <w:tblGrid>
        <w:gridCol w:w="5787"/>
        <w:gridCol w:w="3783"/>
      </w:tblGrid>
      <w:tr w:rsidR="00455CB4" w:rsidRPr="00722709" w14:paraId="00ED7D70" w14:textId="77777777" w:rsidTr="00D24C65">
        <w:trPr>
          <w:tblHeader/>
        </w:trPr>
        <w:tc>
          <w:tcPr>
            <w:tcW w:w="5787" w:type="dxa"/>
            <w:shd w:val="clear" w:color="auto" w:fill="auto"/>
          </w:tcPr>
          <w:p w14:paraId="714760F0" w14:textId="77777777" w:rsidR="00455CB4" w:rsidRPr="00722709" w:rsidRDefault="008A2504" w:rsidP="00AC62A3">
            <w:pPr>
              <w:keepNext/>
              <w:spacing w:before="60" w:after="60" w:line="276" w:lineRule="auto"/>
              <w:rPr>
                <w:rFonts w:ascii="Calibri Light" w:hAnsi="Calibri Light" w:cs="Arial"/>
                <w:b/>
                <w:sz w:val="24"/>
                <w:szCs w:val="24"/>
              </w:rPr>
            </w:pPr>
            <w:r w:rsidRPr="00722709">
              <w:rPr>
                <w:rFonts w:ascii="Calibri Light" w:hAnsi="Calibri Light" w:cs="Arial"/>
                <w:b/>
                <w:sz w:val="24"/>
                <w:szCs w:val="24"/>
              </w:rPr>
              <w:t xml:space="preserve">Key </w:t>
            </w:r>
            <w:r w:rsidR="00AC62A3" w:rsidRPr="00722709">
              <w:rPr>
                <w:rFonts w:ascii="Calibri Light" w:hAnsi="Calibri Light" w:cs="Arial"/>
                <w:b/>
                <w:sz w:val="24"/>
                <w:szCs w:val="24"/>
              </w:rPr>
              <w:t>m</w:t>
            </w:r>
            <w:r w:rsidR="00455CB4" w:rsidRPr="00722709">
              <w:rPr>
                <w:rFonts w:ascii="Calibri Light" w:hAnsi="Calibri Light" w:cs="Arial"/>
                <w:b/>
                <w:sz w:val="24"/>
                <w:szCs w:val="24"/>
              </w:rPr>
              <w:t>ilestone</w:t>
            </w:r>
          </w:p>
        </w:tc>
        <w:tc>
          <w:tcPr>
            <w:tcW w:w="3783" w:type="dxa"/>
            <w:shd w:val="clear" w:color="auto" w:fill="auto"/>
          </w:tcPr>
          <w:p w14:paraId="5A5EC662" w14:textId="77777777" w:rsidR="00455CB4" w:rsidRPr="00722709" w:rsidRDefault="00455CB4" w:rsidP="00455CB4">
            <w:pPr>
              <w:keepNext/>
              <w:spacing w:before="60" w:after="60" w:line="276" w:lineRule="auto"/>
              <w:rPr>
                <w:rFonts w:ascii="Calibri Light" w:hAnsi="Calibri Light" w:cs="Arial"/>
                <w:b/>
                <w:sz w:val="24"/>
                <w:szCs w:val="24"/>
              </w:rPr>
            </w:pPr>
            <w:r w:rsidRPr="00722709">
              <w:rPr>
                <w:rFonts w:ascii="Calibri Light" w:hAnsi="Calibri Light" w:cs="Arial"/>
                <w:b/>
                <w:sz w:val="24"/>
                <w:szCs w:val="24"/>
              </w:rPr>
              <w:t>Achievement date (mm/</w:t>
            </w:r>
            <w:proofErr w:type="spellStart"/>
            <w:r w:rsidRPr="00722709">
              <w:rPr>
                <w:rFonts w:ascii="Calibri Light" w:hAnsi="Calibri Light" w:cs="Arial"/>
                <w:b/>
                <w:sz w:val="24"/>
                <w:szCs w:val="24"/>
              </w:rPr>
              <w:t>yyyy</w:t>
            </w:r>
            <w:proofErr w:type="spellEnd"/>
            <w:r w:rsidRPr="00722709">
              <w:rPr>
                <w:rFonts w:ascii="Calibri Light" w:hAnsi="Calibri Light" w:cs="Arial"/>
                <w:b/>
                <w:sz w:val="24"/>
                <w:szCs w:val="24"/>
              </w:rPr>
              <w:t>)</w:t>
            </w:r>
          </w:p>
        </w:tc>
      </w:tr>
      <w:tr w:rsidR="00700EA0" w:rsidRPr="00722709" w14:paraId="261CF488" w14:textId="77777777" w:rsidTr="00D24C65">
        <w:tc>
          <w:tcPr>
            <w:tcW w:w="5787" w:type="dxa"/>
            <w:shd w:val="clear" w:color="auto" w:fill="F2F2F2" w:themeFill="background1" w:themeFillShade="F2"/>
          </w:tcPr>
          <w:p w14:paraId="5710E0E1" w14:textId="7AB4658A" w:rsidR="00700EA0" w:rsidRDefault="00700EA0" w:rsidP="00CC237F">
            <w:pPr>
              <w:keepNext/>
              <w:spacing w:before="60" w:after="60" w:line="276" w:lineRule="auto"/>
              <w:rPr>
                <w:rFonts w:ascii="Calibri Light" w:hAnsi="Calibri Light" w:cs="Arial"/>
                <w:sz w:val="24"/>
                <w:szCs w:val="24"/>
              </w:rPr>
            </w:pPr>
            <w:r w:rsidRPr="00722709">
              <w:rPr>
                <w:rFonts w:ascii="Calibri Light" w:hAnsi="Calibri Light" w:cs="Arial"/>
                <w:sz w:val="24"/>
                <w:szCs w:val="24"/>
              </w:rPr>
              <w:t xml:space="preserve">Ethics approval – </w:t>
            </w:r>
            <w:r w:rsidR="00CC237F">
              <w:rPr>
                <w:rFonts w:ascii="Calibri Light" w:hAnsi="Calibri Light" w:cs="Arial"/>
                <w:sz w:val="24"/>
                <w:szCs w:val="24"/>
              </w:rPr>
              <w:t xml:space="preserve">existing ethics approval will allow the commencement of the project in SESLHD.  </w:t>
            </w:r>
          </w:p>
          <w:p w14:paraId="12BE9B30" w14:textId="77777777" w:rsidR="00CC237F" w:rsidRDefault="00CC237F" w:rsidP="00CC237F">
            <w:pPr>
              <w:keepNext/>
              <w:spacing w:before="60" w:after="60" w:line="276" w:lineRule="auto"/>
              <w:rPr>
                <w:rFonts w:ascii="Calibri Light" w:hAnsi="Calibri Light" w:cs="Arial"/>
                <w:sz w:val="24"/>
                <w:szCs w:val="24"/>
              </w:rPr>
            </w:pPr>
          </w:p>
          <w:p w14:paraId="31F1F161" w14:textId="72BEEF52" w:rsidR="00CC237F" w:rsidRPr="00722709" w:rsidRDefault="00CC237F" w:rsidP="00CC237F">
            <w:pPr>
              <w:keepNext/>
              <w:spacing w:before="60" w:after="60" w:line="276" w:lineRule="auto"/>
              <w:rPr>
                <w:rFonts w:ascii="Calibri Light" w:hAnsi="Calibri Light" w:cs="Arial"/>
                <w:sz w:val="24"/>
                <w:szCs w:val="24"/>
              </w:rPr>
            </w:pPr>
            <w:r>
              <w:rPr>
                <w:rFonts w:ascii="Calibri Light" w:hAnsi="Calibri Light" w:cs="Arial"/>
                <w:sz w:val="24"/>
                <w:szCs w:val="24"/>
              </w:rPr>
              <w:t xml:space="preserve">A subsequent ethics application will be required to include </w:t>
            </w:r>
            <w:r w:rsidR="009516BD">
              <w:rPr>
                <w:rFonts w:ascii="Calibri Light" w:hAnsi="Calibri Light" w:cs="Arial"/>
                <w:sz w:val="24"/>
                <w:szCs w:val="24"/>
              </w:rPr>
              <w:t>SV-HN</w:t>
            </w:r>
            <w:r>
              <w:rPr>
                <w:rFonts w:ascii="Calibri Light" w:hAnsi="Calibri Light" w:cs="Arial"/>
                <w:sz w:val="24"/>
                <w:szCs w:val="24"/>
              </w:rPr>
              <w:t xml:space="preserve"> OPT.</w:t>
            </w:r>
          </w:p>
        </w:tc>
        <w:tc>
          <w:tcPr>
            <w:tcW w:w="3783" w:type="dxa"/>
            <w:shd w:val="clear" w:color="auto" w:fill="F2F2F2" w:themeFill="background1" w:themeFillShade="F2"/>
          </w:tcPr>
          <w:p w14:paraId="75A84E19" w14:textId="77777777" w:rsidR="00700EA0" w:rsidRDefault="00700EA0" w:rsidP="00700EA0">
            <w:pPr>
              <w:keepNext/>
              <w:spacing w:before="60" w:after="60" w:line="276" w:lineRule="auto"/>
              <w:rPr>
                <w:rFonts w:ascii="Calibri Light" w:hAnsi="Calibri Light" w:cs="Arial"/>
                <w:sz w:val="24"/>
                <w:szCs w:val="24"/>
              </w:rPr>
            </w:pPr>
            <w:r w:rsidRPr="00722709">
              <w:rPr>
                <w:rFonts w:ascii="Calibri Light" w:hAnsi="Calibri Light" w:cs="Arial"/>
                <w:sz w:val="24"/>
                <w:szCs w:val="24"/>
              </w:rPr>
              <w:t>Complete</w:t>
            </w:r>
          </w:p>
          <w:p w14:paraId="54C915BC" w14:textId="77777777" w:rsidR="00CC237F" w:rsidRDefault="00CC237F" w:rsidP="00700EA0">
            <w:pPr>
              <w:keepNext/>
              <w:spacing w:before="60" w:after="60" w:line="276" w:lineRule="auto"/>
              <w:rPr>
                <w:rFonts w:ascii="Calibri Light" w:hAnsi="Calibri Light" w:cs="Arial"/>
                <w:sz w:val="24"/>
                <w:szCs w:val="24"/>
              </w:rPr>
            </w:pPr>
          </w:p>
          <w:p w14:paraId="4153A27E" w14:textId="77777777" w:rsidR="00CC237F" w:rsidRDefault="00CC237F" w:rsidP="00700EA0">
            <w:pPr>
              <w:keepNext/>
              <w:spacing w:before="60" w:after="60" w:line="276" w:lineRule="auto"/>
              <w:rPr>
                <w:rFonts w:ascii="Calibri Light" w:hAnsi="Calibri Light" w:cs="Arial"/>
                <w:sz w:val="24"/>
                <w:szCs w:val="24"/>
              </w:rPr>
            </w:pPr>
          </w:p>
          <w:p w14:paraId="29C5D8DA" w14:textId="408D8368" w:rsidR="00CC237F" w:rsidRPr="00722709" w:rsidRDefault="00CC237F" w:rsidP="00700EA0">
            <w:pPr>
              <w:keepNext/>
              <w:spacing w:before="60" w:after="60" w:line="276" w:lineRule="auto"/>
              <w:rPr>
                <w:rFonts w:ascii="Calibri Light" w:hAnsi="Calibri Light" w:cs="Arial"/>
                <w:sz w:val="24"/>
                <w:szCs w:val="24"/>
              </w:rPr>
            </w:pPr>
            <w:r>
              <w:rPr>
                <w:rFonts w:ascii="Calibri Light" w:hAnsi="Calibri Light" w:cs="Arial"/>
                <w:sz w:val="24"/>
                <w:szCs w:val="24"/>
              </w:rPr>
              <w:t>June 2019</w:t>
            </w:r>
          </w:p>
        </w:tc>
      </w:tr>
      <w:tr w:rsidR="00D24C65" w:rsidRPr="00722709" w14:paraId="751C95BA" w14:textId="77777777" w:rsidTr="00D24C65">
        <w:trPr>
          <w:trHeight w:val="465"/>
        </w:trPr>
        <w:tc>
          <w:tcPr>
            <w:tcW w:w="5787" w:type="dxa"/>
            <w:shd w:val="clear" w:color="auto" w:fill="F2F2F2" w:themeFill="background1" w:themeFillShade="F2"/>
          </w:tcPr>
          <w:p w14:paraId="231A5BA1" w14:textId="77777777" w:rsidR="00D24C65" w:rsidRDefault="00D24C65" w:rsidP="002366C5">
            <w:pPr>
              <w:spacing w:before="60" w:after="60"/>
              <w:rPr>
                <w:rFonts w:ascii="Calibri Light" w:hAnsi="Calibri Light" w:cs="Arial"/>
                <w:sz w:val="24"/>
                <w:szCs w:val="24"/>
              </w:rPr>
            </w:pPr>
            <w:r>
              <w:rPr>
                <w:rFonts w:ascii="Calibri Light" w:hAnsi="Calibri Light" w:cs="Arial"/>
                <w:sz w:val="24"/>
                <w:szCs w:val="24"/>
              </w:rPr>
              <w:t>Engagement with OPT teams</w:t>
            </w:r>
          </w:p>
          <w:p w14:paraId="4539F9E4" w14:textId="77777777" w:rsidR="00D24C65" w:rsidRDefault="00D24C65" w:rsidP="002366C5">
            <w:pPr>
              <w:spacing w:before="60" w:after="60"/>
              <w:rPr>
                <w:rFonts w:ascii="Calibri Light" w:hAnsi="Calibri Light" w:cs="Arial"/>
                <w:sz w:val="24"/>
                <w:szCs w:val="24"/>
              </w:rPr>
            </w:pPr>
            <w:r>
              <w:rPr>
                <w:rFonts w:ascii="Calibri Light" w:hAnsi="Calibri Light" w:cs="Arial"/>
                <w:sz w:val="24"/>
                <w:szCs w:val="24"/>
              </w:rPr>
              <w:t>Identifying their individual data needs</w:t>
            </w:r>
          </w:p>
          <w:p w14:paraId="3FDDD29F" w14:textId="5C3487D4" w:rsidR="00D24C65" w:rsidRPr="00722709" w:rsidRDefault="00D24C65" w:rsidP="00C67C71">
            <w:pPr>
              <w:spacing w:before="60" w:after="60" w:line="276" w:lineRule="auto"/>
              <w:rPr>
                <w:rFonts w:ascii="Calibri Light" w:hAnsi="Calibri Light" w:cs="Arial"/>
                <w:sz w:val="24"/>
                <w:szCs w:val="24"/>
              </w:rPr>
            </w:pPr>
            <w:r>
              <w:rPr>
                <w:rFonts w:ascii="Calibri Light" w:hAnsi="Calibri Light" w:cs="Arial"/>
                <w:sz w:val="24"/>
                <w:szCs w:val="24"/>
              </w:rPr>
              <w:t>Initial identification of barriers/enablers</w:t>
            </w:r>
          </w:p>
        </w:tc>
        <w:tc>
          <w:tcPr>
            <w:tcW w:w="3783" w:type="dxa"/>
            <w:shd w:val="clear" w:color="auto" w:fill="F2F2F2" w:themeFill="background1" w:themeFillShade="F2"/>
          </w:tcPr>
          <w:p w14:paraId="7E82A5B9" w14:textId="664BAE59" w:rsidR="00D24C65" w:rsidRPr="00722709" w:rsidRDefault="00D24C65" w:rsidP="00700EA0">
            <w:pPr>
              <w:spacing w:before="60" w:after="60" w:line="276" w:lineRule="auto"/>
              <w:rPr>
                <w:rFonts w:ascii="Calibri Light" w:hAnsi="Calibri Light" w:cs="Arial"/>
                <w:sz w:val="24"/>
                <w:szCs w:val="24"/>
              </w:rPr>
            </w:pPr>
            <w:r w:rsidRPr="00722709">
              <w:rPr>
                <w:rFonts w:ascii="Calibri Light" w:hAnsi="Calibri Light" w:cs="Arial"/>
                <w:sz w:val="24"/>
                <w:szCs w:val="24"/>
              </w:rPr>
              <w:t>Mar 2019</w:t>
            </w:r>
          </w:p>
        </w:tc>
      </w:tr>
      <w:tr w:rsidR="00D24C65" w:rsidRPr="00722709" w14:paraId="7D9C744E" w14:textId="77777777" w:rsidTr="00D24C65">
        <w:tc>
          <w:tcPr>
            <w:tcW w:w="5787" w:type="dxa"/>
            <w:shd w:val="clear" w:color="auto" w:fill="F2F2F2" w:themeFill="background1" w:themeFillShade="F2"/>
          </w:tcPr>
          <w:p w14:paraId="4938FA19" w14:textId="006C807A" w:rsidR="00D24C65" w:rsidRPr="00722709" w:rsidRDefault="00D24C65" w:rsidP="00C67C71">
            <w:pPr>
              <w:spacing w:before="60" w:after="60"/>
              <w:rPr>
                <w:rFonts w:ascii="Calibri Light" w:hAnsi="Calibri Light" w:cs="Arial"/>
                <w:sz w:val="24"/>
                <w:szCs w:val="24"/>
              </w:rPr>
            </w:pPr>
            <w:r>
              <w:rPr>
                <w:rFonts w:ascii="Calibri Light" w:hAnsi="Calibri Light" w:cs="Arial"/>
                <w:sz w:val="24"/>
                <w:szCs w:val="24"/>
              </w:rPr>
              <w:t>Engagement with Consumer workers and feedback on outcomes and care standard reporting to clients.</w:t>
            </w:r>
          </w:p>
        </w:tc>
        <w:tc>
          <w:tcPr>
            <w:tcW w:w="3783" w:type="dxa"/>
            <w:shd w:val="clear" w:color="auto" w:fill="F2F2F2" w:themeFill="background1" w:themeFillShade="F2"/>
          </w:tcPr>
          <w:p w14:paraId="29DF7BC8" w14:textId="5D896A43" w:rsidR="00D24C65" w:rsidRPr="00722709" w:rsidRDefault="00D24C65" w:rsidP="00700EA0">
            <w:pPr>
              <w:spacing w:before="60" w:after="60"/>
              <w:rPr>
                <w:rFonts w:ascii="Calibri Light" w:hAnsi="Calibri Light" w:cs="Arial"/>
                <w:sz w:val="24"/>
                <w:szCs w:val="24"/>
              </w:rPr>
            </w:pPr>
            <w:r>
              <w:rPr>
                <w:rFonts w:ascii="Calibri Light" w:hAnsi="Calibri Light" w:cs="Arial"/>
                <w:sz w:val="24"/>
                <w:szCs w:val="24"/>
              </w:rPr>
              <w:t>Mar 2019</w:t>
            </w:r>
          </w:p>
        </w:tc>
      </w:tr>
      <w:tr w:rsidR="00D24C65" w:rsidRPr="00722709" w14:paraId="7AA29735" w14:textId="77777777" w:rsidTr="00D24C65">
        <w:tc>
          <w:tcPr>
            <w:tcW w:w="5787" w:type="dxa"/>
            <w:shd w:val="clear" w:color="auto" w:fill="F2F2F2" w:themeFill="background1" w:themeFillShade="F2"/>
          </w:tcPr>
          <w:p w14:paraId="6A117AD9" w14:textId="77777777" w:rsidR="00D24C65" w:rsidRDefault="00D24C65" w:rsidP="002366C5">
            <w:pPr>
              <w:spacing w:before="60" w:after="60" w:line="276" w:lineRule="auto"/>
              <w:rPr>
                <w:rFonts w:ascii="Calibri Light" w:hAnsi="Calibri Light" w:cs="Arial"/>
                <w:sz w:val="24"/>
                <w:szCs w:val="24"/>
              </w:rPr>
            </w:pPr>
            <w:r>
              <w:rPr>
                <w:rFonts w:ascii="Calibri Light" w:hAnsi="Calibri Light" w:cs="Arial"/>
                <w:sz w:val="24"/>
                <w:szCs w:val="24"/>
              </w:rPr>
              <w:t xml:space="preserve">Developing initial </w:t>
            </w:r>
            <w:proofErr w:type="spellStart"/>
            <w:r w:rsidRPr="00722709">
              <w:rPr>
                <w:rFonts w:ascii="Calibri Light" w:hAnsi="Calibri Light" w:cs="Arial"/>
                <w:sz w:val="24"/>
                <w:szCs w:val="24"/>
              </w:rPr>
              <w:t>eMR</w:t>
            </w:r>
            <w:proofErr w:type="spellEnd"/>
            <w:r w:rsidRPr="00722709">
              <w:rPr>
                <w:rFonts w:ascii="Calibri Light" w:hAnsi="Calibri Light" w:cs="Arial"/>
                <w:sz w:val="24"/>
                <w:szCs w:val="24"/>
              </w:rPr>
              <w:t xml:space="preserve"> reports</w:t>
            </w:r>
            <w:r>
              <w:rPr>
                <w:rFonts w:ascii="Calibri Light" w:hAnsi="Calibri Light" w:cs="Arial"/>
                <w:sz w:val="24"/>
                <w:szCs w:val="24"/>
              </w:rPr>
              <w:t xml:space="preserve"> with </w:t>
            </w:r>
            <w:proofErr w:type="spellStart"/>
            <w:r>
              <w:rPr>
                <w:rFonts w:ascii="Calibri Light" w:hAnsi="Calibri Light" w:cs="Arial"/>
                <w:sz w:val="24"/>
                <w:szCs w:val="24"/>
              </w:rPr>
              <w:t>eHealth</w:t>
            </w:r>
            <w:proofErr w:type="spellEnd"/>
            <w:r>
              <w:rPr>
                <w:rFonts w:ascii="Calibri Light" w:hAnsi="Calibri Light" w:cs="Arial"/>
                <w:sz w:val="24"/>
                <w:szCs w:val="24"/>
              </w:rPr>
              <w:t xml:space="preserve">.  </w:t>
            </w:r>
          </w:p>
          <w:p w14:paraId="7626CD91" w14:textId="3BA2C3C7" w:rsidR="00D24C65" w:rsidRPr="00722709" w:rsidRDefault="00D24C65" w:rsidP="00E0417C">
            <w:pPr>
              <w:spacing w:before="60" w:after="60"/>
              <w:rPr>
                <w:rFonts w:ascii="Calibri Light" w:hAnsi="Calibri Light" w:cs="Arial"/>
                <w:sz w:val="24"/>
                <w:szCs w:val="24"/>
              </w:rPr>
            </w:pPr>
            <w:r>
              <w:rPr>
                <w:rFonts w:ascii="Calibri Light" w:hAnsi="Calibri Light" w:cs="Arial"/>
                <w:sz w:val="24"/>
                <w:szCs w:val="24"/>
              </w:rPr>
              <w:t>Reports for outcomes data and intake care standards have already been developed; the remaining reports are underway.</w:t>
            </w:r>
          </w:p>
        </w:tc>
        <w:tc>
          <w:tcPr>
            <w:tcW w:w="3783" w:type="dxa"/>
            <w:shd w:val="clear" w:color="auto" w:fill="F2F2F2" w:themeFill="background1" w:themeFillShade="F2"/>
          </w:tcPr>
          <w:p w14:paraId="6E3D872D" w14:textId="77777777" w:rsidR="00D24C65" w:rsidRPr="00722709" w:rsidRDefault="00D24C65" w:rsidP="002366C5">
            <w:pPr>
              <w:spacing w:before="60" w:after="60"/>
              <w:rPr>
                <w:rFonts w:ascii="Calibri Light" w:hAnsi="Calibri Light" w:cs="Arial"/>
                <w:sz w:val="24"/>
                <w:szCs w:val="24"/>
              </w:rPr>
            </w:pPr>
            <w:r>
              <w:rPr>
                <w:rFonts w:ascii="Calibri Light" w:hAnsi="Calibri Light" w:cs="Arial"/>
                <w:sz w:val="24"/>
                <w:szCs w:val="24"/>
              </w:rPr>
              <w:t>June</w:t>
            </w:r>
            <w:r w:rsidRPr="00722709">
              <w:rPr>
                <w:rFonts w:ascii="Calibri Light" w:hAnsi="Calibri Light" w:cs="Arial"/>
                <w:sz w:val="24"/>
                <w:szCs w:val="24"/>
              </w:rPr>
              <w:t xml:space="preserve"> 2019</w:t>
            </w:r>
            <w:r>
              <w:rPr>
                <w:rFonts w:ascii="Calibri Light" w:hAnsi="Calibri Light" w:cs="Arial"/>
                <w:sz w:val="24"/>
                <w:szCs w:val="24"/>
              </w:rPr>
              <w:t xml:space="preserve"> (this has commenced and is on track)</w:t>
            </w:r>
            <w:r w:rsidRPr="00722709">
              <w:rPr>
                <w:rFonts w:ascii="Calibri Light" w:hAnsi="Calibri Light" w:cs="Arial"/>
                <w:sz w:val="24"/>
                <w:szCs w:val="24"/>
              </w:rPr>
              <w:t>.</w:t>
            </w:r>
          </w:p>
          <w:p w14:paraId="49A92FFB" w14:textId="2ADF4FA7" w:rsidR="00D24C65" w:rsidRPr="00722709" w:rsidRDefault="00D24C65" w:rsidP="00CC237F">
            <w:pPr>
              <w:spacing w:before="60" w:after="60"/>
              <w:rPr>
                <w:rFonts w:ascii="Calibri Light" w:hAnsi="Calibri Light" w:cs="Arial"/>
                <w:sz w:val="24"/>
                <w:szCs w:val="24"/>
              </w:rPr>
            </w:pPr>
          </w:p>
        </w:tc>
      </w:tr>
      <w:tr w:rsidR="00D24C65" w:rsidRPr="00722709" w14:paraId="5F2221EC" w14:textId="77777777" w:rsidTr="00D24C65">
        <w:tc>
          <w:tcPr>
            <w:tcW w:w="5787" w:type="dxa"/>
            <w:shd w:val="clear" w:color="auto" w:fill="F2F2F2" w:themeFill="background1" w:themeFillShade="F2"/>
          </w:tcPr>
          <w:p w14:paraId="08F4649B" w14:textId="30DBD97B" w:rsidR="00D24C65" w:rsidRPr="00722709" w:rsidRDefault="00D24C65" w:rsidP="00E0417C">
            <w:pPr>
              <w:spacing w:before="60" w:after="60"/>
              <w:rPr>
                <w:rFonts w:ascii="Calibri Light" w:hAnsi="Calibri Light" w:cs="Arial"/>
                <w:sz w:val="24"/>
                <w:szCs w:val="24"/>
              </w:rPr>
            </w:pPr>
            <w:r w:rsidRPr="00722709">
              <w:rPr>
                <w:rFonts w:ascii="Calibri Light" w:hAnsi="Calibri Light" w:cs="Arial"/>
                <w:sz w:val="24"/>
                <w:szCs w:val="24"/>
              </w:rPr>
              <w:t>Facilitate teams reflecting on and applying clinical data (outcomes and quality indicators) - providing reports, discussing interpretation, facilitating new questions</w:t>
            </w:r>
          </w:p>
        </w:tc>
        <w:tc>
          <w:tcPr>
            <w:tcW w:w="3783" w:type="dxa"/>
            <w:shd w:val="clear" w:color="auto" w:fill="F2F2F2" w:themeFill="background1" w:themeFillShade="F2"/>
          </w:tcPr>
          <w:p w14:paraId="7D330E15" w14:textId="77777777" w:rsidR="00D24C65" w:rsidRDefault="00D24C65" w:rsidP="002366C5">
            <w:pPr>
              <w:spacing w:before="60" w:after="60"/>
              <w:rPr>
                <w:rFonts w:ascii="Calibri Light" w:hAnsi="Calibri Light" w:cs="Arial"/>
                <w:sz w:val="24"/>
                <w:szCs w:val="24"/>
              </w:rPr>
            </w:pPr>
            <w:r>
              <w:rPr>
                <w:rFonts w:ascii="Calibri Light" w:hAnsi="Calibri Light" w:cs="Arial"/>
                <w:sz w:val="24"/>
                <w:szCs w:val="24"/>
              </w:rPr>
              <w:t>To commence by June 2019</w:t>
            </w:r>
          </w:p>
          <w:p w14:paraId="22C4489B" w14:textId="2AB049FF" w:rsidR="00D24C65" w:rsidRDefault="00D24C65" w:rsidP="00CC237F">
            <w:pPr>
              <w:spacing w:before="60" w:after="60"/>
              <w:rPr>
                <w:rFonts w:ascii="Calibri Light" w:hAnsi="Calibri Light" w:cs="Arial"/>
                <w:sz w:val="24"/>
                <w:szCs w:val="24"/>
              </w:rPr>
            </w:pPr>
            <w:r>
              <w:rPr>
                <w:rFonts w:ascii="Calibri Light" w:hAnsi="Calibri Light" w:cs="Arial"/>
                <w:sz w:val="24"/>
                <w:szCs w:val="24"/>
              </w:rPr>
              <w:t>Ongoing through to</w:t>
            </w:r>
            <w:r w:rsidRPr="00722709">
              <w:rPr>
                <w:rFonts w:ascii="Calibri Light" w:hAnsi="Calibri Light" w:cs="Arial"/>
                <w:sz w:val="24"/>
                <w:szCs w:val="24"/>
              </w:rPr>
              <w:t xml:space="preserve"> Dec 20</w:t>
            </w:r>
            <w:r>
              <w:rPr>
                <w:rFonts w:ascii="Calibri Light" w:hAnsi="Calibri Light" w:cs="Arial"/>
                <w:sz w:val="24"/>
                <w:szCs w:val="24"/>
              </w:rPr>
              <w:t>20</w:t>
            </w:r>
          </w:p>
        </w:tc>
      </w:tr>
      <w:tr w:rsidR="00576462" w:rsidRPr="00722709" w14:paraId="2EDAE40E" w14:textId="77777777" w:rsidTr="002366C5">
        <w:tc>
          <w:tcPr>
            <w:tcW w:w="5787" w:type="dxa"/>
            <w:shd w:val="clear" w:color="auto" w:fill="F2F2F2" w:themeFill="background1" w:themeFillShade="F2"/>
          </w:tcPr>
          <w:p w14:paraId="0734F70E" w14:textId="77777777" w:rsidR="00576462" w:rsidRPr="00722709" w:rsidRDefault="00576462" w:rsidP="002366C5">
            <w:pPr>
              <w:spacing w:before="60" w:after="60"/>
              <w:rPr>
                <w:rFonts w:ascii="Calibri Light" w:hAnsi="Calibri Light" w:cs="Arial"/>
                <w:sz w:val="24"/>
                <w:szCs w:val="24"/>
              </w:rPr>
            </w:pPr>
            <w:r w:rsidRPr="00722709">
              <w:rPr>
                <w:rFonts w:ascii="Calibri Light" w:hAnsi="Calibri Light" w:cs="Arial"/>
                <w:sz w:val="24"/>
                <w:szCs w:val="24"/>
              </w:rPr>
              <w:t>Ongoing analysis of client descriptors, treatment provided, treatment outcomes (compliance with tools and outcomes data)</w:t>
            </w:r>
          </w:p>
        </w:tc>
        <w:tc>
          <w:tcPr>
            <w:tcW w:w="3783" w:type="dxa"/>
            <w:shd w:val="clear" w:color="auto" w:fill="F2F2F2" w:themeFill="background1" w:themeFillShade="F2"/>
          </w:tcPr>
          <w:p w14:paraId="15F68F0F" w14:textId="77777777" w:rsidR="00576462" w:rsidRPr="00722709" w:rsidRDefault="00576462" w:rsidP="002366C5">
            <w:pPr>
              <w:spacing w:before="60" w:after="60"/>
              <w:rPr>
                <w:rFonts w:ascii="Calibri Light" w:hAnsi="Calibri Light" w:cs="Arial"/>
                <w:sz w:val="24"/>
                <w:szCs w:val="24"/>
              </w:rPr>
            </w:pPr>
            <w:r w:rsidRPr="00722709">
              <w:rPr>
                <w:rFonts w:ascii="Calibri Light" w:hAnsi="Calibri Light" w:cs="Arial"/>
                <w:sz w:val="24"/>
                <w:szCs w:val="24"/>
              </w:rPr>
              <w:t xml:space="preserve">Aug 2019 – </w:t>
            </w:r>
            <w:r>
              <w:rPr>
                <w:rFonts w:ascii="Calibri Light" w:hAnsi="Calibri Light" w:cs="Arial"/>
                <w:sz w:val="24"/>
                <w:szCs w:val="24"/>
              </w:rPr>
              <w:t>Dec</w:t>
            </w:r>
            <w:r w:rsidRPr="00722709">
              <w:rPr>
                <w:rFonts w:ascii="Calibri Light" w:hAnsi="Calibri Light" w:cs="Arial"/>
                <w:sz w:val="24"/>
                <w:szCs w:val="24"/>
              </w:rPr>
              <w:t xml:space="preserve"> 2020</w:t>
            </w:r>
          </w:p>
        </w:tc>
      </w:tr>
      <w:tr w:rsidR="00D24C65" w:rsidRPr="00722709" w14:paraId="48384374" w14:textId="77777777" w:rsidTr="00D24C65">
        <w:tc>
          <w:tcPr>
            <w:tcW w:w="5787" w:type="dxa"/>
            <w:shd w:val="clear" w:color="auto" w:fill="F2F2F2" w:themeFill="background1" w:themeFillShade="F2"/>
          </w:tcPr>
          <w:p w14:paraId="0423AB93" w14:textId="39F757F6" w:rsidR="00D24C65" w:rsidRPr="00722709" w:rsidRDefault="00576462" w:rsidP="00700EA0">
            <w:pPr>
              <w:spacing w:before="60" w:after="60"/>
              <w:rPr>
                <w:rFonts w:ascii="Calibri Light" w:hAnsi="Calibri Light" w:cs="Arial"/>
                <w:sz w:val="24"/>
                <w:szCs w:val="24"/>
              </w:rPr>
            </w:pPr>
            <w:r>
              <w:rPr>
                <w:rFonts w:ascii="Calibri Light" w:hAnsi="Calibri Light" w:cs="Arial"/>
                <w:sz w:val="24"/>
                <w:szCs w:val="24"/>
              </w:rPr>
              <w:t>Develop local WFD and Clinical Change Management resources</w:t>
            </w:r>
          </w:p>
        </w:tc>
        <w:tc>
          <w:tcPr>
            <w:tcW w:w="3783" w:type="dxa"/>
            <w:shd w:val="clear" w:color="auto" w:fill="F2F2F2" w:themeFill="background1" w:themeFillShade="F2"/>
          </w:tcPr>
          <w:p w14:paraId="6779D6F4" w14:textId="414D3F17" w:rsidR="00D24C65" w:rsidRPr="00722709" w:rsidRDefault="00D24C65" w:rsidP="00CC237F">
            <w:pPr>
              <w:spacing w:before="60" w:after="60"/>
              <w:rPr>
                <w:rFonts w:ascii="Calibri Light" w:hAnsi="Calibri Light" w:cs="Arial"/>
                <w:sz w:val="24"/>
                <w:szCs w:val="24"/>
              </w:rPr>
            </w:pPr>
            <w:r w:rsidRPr="00722709">
              <w:rPr>
                <w:rFonts w:ascii="Calibri Light" w:hAnsi="Calibri Light" w:cs="Arial"/>
                <w:sz w:val="24"/>
                <w:szCs w:val="24"/>
              </w:rPr>
              <w:t xml:space="preserve">Aug 2019 – </w:t>
            </w:r>
            <w:r>
              <w:rPr>
                <w:rFonts w:ascii="Calibri Light" w:hAnsi="Calibri Light" w:cs="Arial"/>
                <w:sz w:val="24"/>
                <w:szCs w:val="24"/>
              </w:rPr>
              <w:t>Dec</w:t>
            </w:r>
            <w:r w:rsidRPr="00722709">
              <w:rPr>
                <w:rFonts w:ascii="Calibri Light" w:hAnsi="Calibri Light" w:cs="Arial"/>
                <w:sz w:val="24"/>
                <w:szCs w:val="24"/>
              </w:rPr>
              <w:t xml:space="preserve"> 2020</w:t>
            </w:r>
          </w:p>
        </w:tc>
      </w:tr>
      <w:tr w:rsidR="00D24C65" w:rsidRPr="00722709" w14:paraId="456C6973" w14:textId="77777777" w:rsidTr="00D24C65">
        <w:tc>
          <w:tcPr>
            <w:tcW w:w="5787" w:type="dxa"/>
            <w:shd w:val="clear" w:color="auto" w:fill="F2F2F2" w:themeFill="background1" w:themeFillShade="F2"/>
          </w:tcPr>
          <w:p w14:paraId="64A8F395" w14:textId="100F32A7" w:rsidR="00D24C65" w:rsidRPr="00722709" w:rsidRDefault="00D24C65" w:rsidP="00C67C71">
            <w:pPr>
              <w:spacing w:before="60" w:after="60" w:line="276" w:lineRule="auto"/>
              <w:rPr>
                <w:rFonts w:ascii="Calibri Light" w:hAnsi="Calibri Light" w:cs="Arial"/>
                <w:sz w:val="24"/>
                <w:szCs w:val="24"/>
              </w:rPr>
            </w:pPr>
            <w:r w:rsidRPr="00722709">
              <w:rPr>
                <w:rFonts w:ascii="Calibri Light" w:hAnsi="Calibri Light" w:cs="Arial"/>
                <w:sz w:val="24"/>
                <w:szCs w:val="24"/>
              </w:rPr>
              <w:t>Develop/refine workflow and other quality assurance processes to support ongoing use of ATOP and application of clinical data (</w:t>
            </w:r>
            <w:proofErr w:type="spellStart"/>
            <w:r w:rsidRPr="00722709">
              <w:rPr>
                <w:rFonts w:ascii="Calibri Light" w:hAnsi="Calibri Light" w:cs="Arial"/>
                <w:sz w:val="24"/>
                <w:szCs w:val="24"/>
              </w:rPr>
              <w:t>eg</w:t>
            </w:r>
            <w:proofErr w:type="spellEnd"/>
            <w:r w:rsidRPr="00722709">
              <w:rPr>
                <w:rFonts w:ascii="Calibri Light" w:hAnsi="Calibri Light" w:cs="Arial"/>
                <w:sz w:val="24"/>
                <w:szCs w:val="24"/>
              </w:rPr>
              <w:t>. Reminder processes, reflecting on ATOP scores in clinical review meetings; data completeness reports)</w:t>
            </w:r>
          </w:p>
        </w:tc>
        <w:tc>
          <w:tcPr>
            <w:tcW w:w="3783" w:type="dxa"/>
            <w:shd w:val="clear" w:color="auto" w:fill="F2F2F2" w:themeFill="background1" w:themeFillShade="F2"/>
          </w:tcPr>
          <w:p w14:paraId="40959470" w14:textId="6A5B8CF2" w:rsidR="00D24C65" w:rsidRPr="00722709" w:rsidRDefault="00D24C65" w:rsidP="00C67C71">
            <w:pPr>
              <w:spacing w:before="60" w:after="60" w:line="276" w:lineRule="auto"/>
              <w:rPr>
                <w:rFonts w:ascii="Calibri Light" w:hAnsi="Calibri Light" w:cs="Arial"/>
                <w:sz w:val="24"/>
                <w:szCs w:val="24"/>
              </w:rPr>
            </w:pPr>
            <w:r>
              <w:rPr>
                <w:rFonts w:ascii="Calibri Light" w:hAnsi="Calibri Light" w:cs="Arial"/>
                <w:sz w:val="24"/>
                <w:szCs w:val="24"/>
              </w:rPr>
              <w:t>Jan 2020 – Dec 2020</w:t>
            </w:r>
          </w:p>
        </w:tc>
      </w:tr>
      <w:tr w:rsidR="00D24C65" w:rsidRPr="00722709" w14:paraId="5253C7D3" w14:textId="77777777" w:rsidTr="00D24C65">
        <w:tc>
          <w:tcPr>
            <w:tcW w:w="5787" w:type="dxa"/>
            <w:shd w:val="clear" w:color="auto" w:fill="F2F2F2" w:themeFill="background1" w:themeFillShade="F2"/>
          </w:tcPr>
          <w:p w14:paraId="116F9522" w14:textId="4223CED6" w:rsidR="00D24C65" w:rsidRPr="00722709" w:rsidRDefault="00D24C65" w:rsidP="00C67C71">
            <w:pPr>
              <w:spacing w:before="60" w:after="60"/>
              <w:rPr>
                <w:rFonts w:ascii="Calibri Light" w:hAnsi="Calibri Light" w:cs="Arial"/>
                <w:sz w:val="24"/>
                <w:szCs w:val="24"/>
              </w:rPr>
            </w:pPr>
            <w:r>
              <w:rPr>
                <w:rFonts w:ascii="Calibri Light" w:hAnsi="Calibri Light" w:cs="Arial"/>
                <w:sz w:val="24"/>
                <w:szCs w:val="24"/>
              </w:rPr>
              <w:t>Progress and funding report to SPHERE</w:t>
            </w:r>
          </w:p>
        </w:tc>
        <w:tc>
          <w:tcPr>
            <w:tcW w:w="3783" w:type="dxa"/>
            <w:shd w:val="clear" w:color="auto" w:fill="F2F2F2" w:themeFill="background1" w:themeFillShade="F2"/>
          </w:tcPr>
          <w:p w14:paraId="00B8F320" w14:textId="72C2CBFE" w:rsidR="00D24C65" w:rsidRPr="00722709" w:rsidRDefault="00D24C65" w:rsidP="00C67C71">
            <w:pPr>
              <w:spacing w:before="60" w:after="60"/>
              <w:rPr>
                <w:rFonts w:ascii="Calibri Light" w:hAnsi="Calibri Light" w:cs="Arial"/>
                <w:sz w:val="24"/>
                <w:szCs w:val="24"/>
              </w:rPr>
            </w:pPr>
            <w:r>
              <w:rPr>
                <w:rFonts w:ascii="Calibri Light" w:hAnsi="Calibri Light" w:cs="Arial"/>
                <w:sz w:val="24"/>
                <w:szCs w:val="24"/>
              </w:rPr>
              <w:t>Feb 2020.</w:t>
            </w:r>
          </w:p>
        </w:tc>
      </w:tr>
      <w:tr w:rsidR="00FC439C" w:rsidRPr="00722709" w14:paraId="599BFB55" w14:textId="77777777" w:rsidTr="002366C5">
        <w:tc>
          <w:tcPr>
            <w:tcW w:w="5787" w:type="dxa"/>
            <w:shd w:val="clear" w:color="auto" w:fill="F2F2F2" w:themeFill="background1" w:themeFillShade="F2"/>
          </w:tcPr>
          <w:p w14:paraId="44310DB5" w14:textId="77777777" w:rsidR="00FC439C" w:rsidRPr="00722709" w:rsidRDefault="00FC439C" w:rsidP="002366C5">
            <w:pPr>
              <w:spacing w:before="60" w:after="60"/>
              <w:rPr>
                <w:rFonts w:ascii="Calibri Light" w:hAnsi="Calibri Light" w:cs="Arial"/>
                <w:sz w:val="24"/>
                <w:szCs w:val="24"/>
              </w:rPr>
            </w:pPr>
            <w:r>
              <w:rPr>
                <w:rFonts w:ascii="Calibri Light" w:hAnsi="Calibri Light" w:cs="Arial"/>
                <w:sz w:val="24"/>
                <w:szCs w:val="24"/>
              </w:rPr>
              <w:t xml:space="preserve">Revise </w:t>
            </w:r>
            <w:proofErr w:type="spellStart"/>
            <w:r>
              <w:rPr>
                <w:rFonts w:ascii="Calibri Light" w:hAnsi="Calibri Light" w:cs="Arial"/>
                <w:sz w:val="24"/>
                <w:szCs w:val="24"/>
              </w:rPr>
              <w:t>eMR</w:t>
            </w:r>
            <w:proofErr w:type="spellEnd"/>
            <w:r>
              <w:rPr>
                <w:rFonts w:ascii="Calibri Light" w:hAnsi="Calibri Light" w:cs="Arial"/>
                <w:sz w:val="24"/>
                <w:szCs w:val="24"/>
              </w:rPr>
              <w:t xml:space="preserve"> reports if required</w:t>
            </w:r>
          </w:p>
        </w:tc>
        <w:tc>
          <w:tcPr>
            <w:tcW w:w="3783" w:type="dxa"/>
            <w:shd w:val="clear" w:color="auto" w:fill="F2F2F2" w:themeFill="background1" w:themeFillShade="F2"/>
          </w:tcPr>
          <w:p w14:paraId="28E7A46F" w14:textId="77777777" w:rsidR="00FC439C" w:rsidRPr="00722709" w:rsidRDefault="00FC439C" w:rsidP="002366C5">
            <w:pPr>
              <w:spacing w:before="60" w:after="60"/>
              <w:rPr>
                <w:rFonts w:ascii="Calibri Light" w:hAnsi="Calibri Light" w:cs="Arial"/>
                <w:sz w:val="24"/>
                <w:szCs w:val="24"/>
              </w:rPr>
            </w:pPr>
            <w:r>
              <w:rPr>
                <w:rFonts w:ascii="Calibri Light" w:hAnsi="Calibri Light" w:cs="Arial"/>
                <w:sz w:val="24"/>
                <w:szCs w:val="24"/>
              </w:rPr>
              <w:t>June 2020</w:t>
            </w:r>
          </w:p>
        </w:tc>
      </w:tr>
      <w:tr w:rsidR="00AE26F1" w:rsidRPr="00722709" w14:paraId="7B4C3982" w14:textId="77777777" w:rsidTr="00D24C65">
        <w:tc>
          <w:tcPr>
            <w:tcW w:w="5787" w:type="dxa"/>
            <w:shd w:val="clear" w:color="auto" w:fill="F2F2F2" w:themeFill="background1" w:themeFillShade="F2"/>
          </w:tcPr>
          <w:p w14:paraId="699AA8FD" w14:textId="1F2B83DF" w:rsidR="00AE26F1" w:rsidRPr="00722709" w:rsidRDefault="00AE26F1" w:rsidP="00C67C71">
            <w:pPr>
              <w:spacing w:before="60" w:after="60"/>
              <w:rPr>
                <w:rFonts w:ascii="Calibri Light" w:hAnsi="Calibri Light" w:cs="Arial"/>
                <w:sz w:val="24"/>
                <w:szCs w:val="24"/>
              </w:rPr>
            </w:pPr>
            <w:r w:rsidRPr="00722709">
              <w:rPr>
                <w:rFonts w:ascii="Calibri Light" w:hAnsi="Calibri Light" w:cs="Arial"/>
                <w:sz w:val="24"/>
                <w:szCs w:val="24"/>
              </w:rPr>
              <w:t>Analyse pre and post implementation data</w:t>
            </w:r>
          </w:p>
        </w:tc>
        <w:tc>
          <w:tcPr>
            <w:tcW w:w="3783" w:type="dxa"/>
            <w:shd w:val="clear" w:color="auto" w:fill="F2F2F2" w:themeFill="background1" w:themeFillShade="F2"/>
          </w:tcPr>
          <w:p w14:paraId="6D51EF0A" w14:textId="636EC61F" w:rsidR="00AE26F1" w:rsidRPr="00722709" w:rsidRDefault="00AE26F1" w:rsidP="00C67C71">
            <w:pPr>
              <w:spacing w:before="60" w:after="60"/>
              <w:rPr>
                <w:rFonts w:ascii="Calibri Light" w:hAnsi="Calibri Light" w:cs="Arial"/>
                <w:sz w:val="24"/>
                <w:szCs w:val="24"/>
              </w:rPr>
            </w:pPr>
            <w:proofErr w:type="gramStart"/>
            <w:r>
              <w:rPr>
                <w:rFonts w:ascii="Calibri Light" w:hAnsi="Calibri Light" w:cs="Arial"/>
                <w:sz w:val="24"/>
                <w:szCs w:val="24"/>
              </w:rPr>
              <w:t>June</w:t>
            </w:r>
            <w:r w:rsidRPr="00722709">
              <w:rPr>
                <w:rFonts w:ascii="Calibri Light" w:hAnsi="Calibri Light" w:cs="Arial"/>
                <w:sz w:val="24"/>
                <w:szCs w:val="24"/>
              </w:rPr>
              <w:t xml:space="preserve">  2020</w:t>
            </w:r>
            <w:proofErr w:type="gramEnd"/>
          </w:p>
        </w:tc>
      </w:tr>
      <w:tr w:rsidR="00AE26F1" w:rsidRPr="00722709" w14:paraId="1F030175" w14:textId="77777777" w:rsidTr="00D24C65">
        <w:tc>
          <w:tcPr>
            <w:tcW w:w="5787" w:type="dxa"/>
            <w:shd w:val="clear" w:color="auto" w:fill="F2F2F2" w:themeFill="background1" w:themeFillShade="F2"/>
          </w:tcPr>
          <w:p w14:paraId="29F5234E" w14:textId="55D149C5" w:rsidR="00AE26F1" w:rsidRPr="00722709" w:rsidRDefault="00576462" w:rsidP="00C67C71">
            <w:pPr>
              <w:spacing w:before="60" w:after="60" w:line="276" w:lineRule="auto"/>
              <w:rPr>
                <w:rFonts w:ascii="Calibri Light" w:hAnsi="Calibri Light" w:cs="Arial"/>
                <w:sz w:val="24"/>
                <w:szCs w:val="24"/>
              </w:rPr>
            </w:pPr>
            <w:r>
              <w:rPr>
                <w:rFonts w:ascii="Calibri Light" w:hAnsi="Calibri Light" w:cs="Arial"/>
                <w:sz w:val="24"/>
                <w:szCs w:val="24"/>
              </w:rPr>
              <w:t xml:space="preserve">Review and refine local </w:t>
            </w:r>
            <w:r w:rsidR="00AE26F1">
              <w:rPr>
                <w:rFonts w:ascii="Calibri Light" w:hAnsi="Calibri Light" w:cs="Arial"/>
                <w:sz w:val="24"/>
                <w:szCs w:val="24"/>
              </w:rPr>
              <w:t>WFD and Clinical Change Management resources for scale up</w:t>
            </w:r>
          </w:p>
        </w:tc>
        <w:tc>
          <w:tcPr>
            <w:tcW w:w="3783" w:type="dxa"/>
            <w:shd w:val="clear" w:color="auto" w:fill="F2F2F2" w:themeFill="background1" w:themeFillShade="F2"/>
          </w:tcPr>
          <w:p w14:paraId="3C583556" w14:textId="1EFD5984" w:rsidR="00AE26F1" w:rsidRPr="00722709" w:rsidRDefault="00576462" w:rsidP="00C67C71">
            <w:pPr>
              <w:spacing w:before="60" w:after="60" w:line="276" w:lineRule="auto"/>
              <w:rPr>
                <w:rFonts w:ascii="Calibri Light" w:hAnsi="Calibri Light" w:cs="Arial"/>
                <w:sz w:val="24"/>
                <w:szCs w:val="24"/>
              </w:rPr>
            </w:pPr>
            <w:r>
              <w:rPr>
                <w:rFonts w:ascii="Calibri Light" w:hAnsi="Calibri Light" w:cs="Arial"/>
                <w:sz w:val="24"/>
                <w:szCs w:val="24"/>
              </w:rPr>
              <w:t>Aug</w:t>
            </w:r>
            <w:r w:rsidR="00AE26F1" w:rsidRPr="00722709">
              <w:rPr>
                <w:rFonts w:ascii="Calibri Light" w:hAnsi="Calibri Light" w:cs="Arial"/>
                <w:sz w:val="24"/>
                <w:szCs w:val="24"/>
              </w:rPr>
              <w:t xml:space="preserve">  – Dec 2020</w:t>
            </w:r>
          </w:p>
        </w:tc>
      </w:tr>
      <w:tr w:rsidR="00AE26F1" w:rsidRPr="00722709" w14:paraId="55AEA660" w14:textId="77777777" w:rsidTr="00D24C65">
        <w:tc>
          <w:tcPr>
            <w:tcW w:w="5787" w:type="dxa"/>
            <w:shd w:val="clear" w:color="auto" w:fill="F2F2F2" w:themeFill="background1" w:themeFillShade="F2"/>
          </w:tcPr>
          <w:p w14:paraId="11DDE6CB" w14:textId="065753CE" w:rsidR="00AE26F1" w:rsidRPr="00722709" w:rsidRDefault="00AE26F1" w:rsidP="00C67C71">
            <w:pPr>
              <w:spacing w:before="60" w:after="60"/>
              <w:rPr>
                <w:rFonts w:ascii="Calibri Light" w:hAnsi="Calibri Light" w:cs="Arial"/>
                <w:sz w:val="24"/>
                <w:szCs w:val="24"/>
              </w:rPr>
            </w:pPr>
            <w:r w:rsidRPr="00722709">
              <w:rPr>
                <w:rFonts w:ascii="Calibri Light" w:hAnsi="Calibri Light" w:cs="Arial"/>
                <w:sz w:val="24"/>
                <w:szCs w:val="24"/>
              </w:rPr>
              <w:t xml:space="preserve">Gradual withdrawal and handover to clinical </w:t>
            </w:r>
            <w:r w:rsidRPr="00722709">
              <w:rPr>
                <w:rFonts w:ascii="Calibri Light" w:hAnsi="Calibri Light" w:cs="Arial"/>
                <w:sz w:val="24"/>
                <w:szCs w:val="24"/>
              </w:rPr>
              <w:lastRenderedPageBreak/>
              <w:t>leaders/service manager</w:t>
            </w:r>
          </w:p>
        </w:tc>
        <w:tc>
          <w:tcPr>
            <w:tcW w:w="3783" w:type="dxa"/>
            <w:shd w:val="clear" w:color="auto" w:fill="F2F2F2" w:themeFill="background1" w:themeFillShade="F2"/>
          </w:tcPr>
          <w:p w14:paraId="08EBB5EB" w14:textId="5F36C1B4" w:rsidR="00AE26F1" w:rsidRPr="00722709" w:rsidRDefault="00AE26F1" w:rsidP="00C67C71">
            <w:pPr>
              <w:spacing w:before="60" w:after="60"/>
              <w:rPr>
                <w:rFonts w:ascii="Calibri Light" w:hAnsi="Calibri Light" w:cs="Arial"/>
                <w:sz w:val="24"/>
                <w:szCs w:val="24"/>
              </w:rPr>
            </w:pPr>
            <w:r>
              <w:rPr>
                <w:rFonts w:ascii="Calibri Light" w:hAnsi="Calibri Light" w:cs="Arial"/>
                <w:sz w:val="24"/>
                <w:szCs w:val="24"/>
              </w:rPr>
              <w:lastRenderedPageBreak/>
              <w:t>Jun</w:t>
            </w:r>
            <w:r w:rsidRPr="00722709">
              <w:rPr>
                <w:rFonts w:ascii="Calibri Light" w:hAnsi="Calibri Light" w:cs="Arial"/>
                <w:sz w:val="24"/>
                <w:szCs w:val="24"/>
              </w:rPr>
              <w:t xml:space="preserve">  – Dec 2020</w:t>
            </w:r>
          </w:p>
        </w:tc>
      </w:tr>
      <w:tr w:rsidR="00AE26F1" w:rsidRPr="00722709" w14:paraId="27FA5947" w14:textId="77777777" w:rsidTr="00D24C65">
        <w:tc>
          <w:tcPr>
            <w:tcW w:w="5787" w:type="dxa"/>
            <w:shd w:val="clear" w:color="auto" w:fill="F2F2F2" w:themeFill="background1" w:themeFillShade="F2"/>
          </w:tcPr>
          <w:p w14:paraId="2E3535D2" w14:textId="4A3FB124" w:rsidR="00AE26F1" w:rsidRPr="00722709" w:rsidRDefault="00AE26F1" w:rsidP="00C67C71">
            <w:pPr>
              <w:spacing w:before="60" w:after="60"/>
              <w:rPr>
                <w:rFonts w:ascii="Calibri Light" w:hAnsi="Calibri Light" w:cs="Arial"/>
                <w:sz w:val="24"/>
                <w:szCs w:val="24"/>
              </w:rPr>
            </w:pPr>
            <w:r>
              <w:rPr>
                <w:rFonts w:ascii="Calibri Light" w:hAnsi="Calibri Light" w:cs="Arial"/>
                <w:sz w:val="24"/>
                <w:szCs w:val="24"/>
              </w:rPr>
              <w:lastRenderedPageBreak/>
              <w:t>Final report to services and funders</w:t>
            </w:r>
          </w:p>
        </w:tc>
        <w:tc>
          <w:tcPr>
            <w:tcW w:w="3783" w:type="dxa"/>
            <w:shd w:val="clear" w:color="auto" w:fill="F2F2F2" w:themeFill="background1" w:themeFillShade="F2"/>
          </w:tcPr>
          <w:p w14:paraId="4A5E8AA9" w14:textId="087B7C56" w:rsidR="00AE26F1" w:rsidRDefault="00AE26F1" w:rsidP="00C67C71">
            <w:pPr>
              <w:spacing w:before="60" w:after="60"/>
              <w:rPr>
                <w:rFonts w:ascii="Calibri Light" w:hAnsi="Calibri Light" w:cs="Arial"/>
                <w:sz w:val="24"/>
                <w:szCs w:val="24"/>
              </w:rPr>
            </w:pPr>
            <w:r>
              <w:rPr>
                <w:rFonts w:ascii="Calibri Light" w:hAnsi="Calibri Light" w:cs="Arial"/>
                <w:sz w:val="24"/>
                <w:szCs w:val="24"/>
              </w:rPr>
              <w:t>Jan 2021</w:t>
            </w:r>
          </w:p>
        </w:tc>
      </w:tr>
    </w:tbl>
    <w:p w14:paraId="15660C73" w14:textId="0CF3A257" w:rsidR="00471FE7" w:rsidRPr="00722709" w:rsidRDefault="00471FE7" w:rsidP="0064764A">
      <w:pPr>
        <w:spacing w:after="0"/>
        <w:rPr>
          <w:rFonts w:ascii="Calibri Light" w:hAnsi="Calibri Light" w:cs="Arial"/>
          <w:sz w:val="24"/>
          <w:szCs w:val="24"/>
        </w:rPr>
      </w:pPr>
    </w:p>
    <w:p w14:paraId="2319F02A" w14:textId="5B11F7E1" w:rsidR="00973952" w:rsidRPr="00722709" w:rsidRDefault="00973952" w:rsidP="00973952">
      <w:pPr>
        <w:keepNext/>
        <w:spacing w:after="0"/>
        <w:rPr>
          <w:rFonts w:ascii="Calibri Light" w:hAnsi="Calibri Light" w:cs="Arial"/>
          <w:b/>
          <w:sz w:val="24"/>
          <w:szCs w:val="24"/>
        </w:rPr>
      </w:pPr>
      <w:r w:rsidRPr="00722709">
        <w:rPr>
          <w:rFonts w:ascii="Calibri Light" w:hAnsi="Calibri Light" w:cs="Arial"/>
          <w:b/>
          <w:sz w:val="24"/>
          <w:szCs w:val="24"/>
        </w:rPr>
        <w:t>B.3</w:t>
      </w:r>
      <w:r w:rsidRPr="00722709">
        <w:rPr>
          <w:rFonts w:ascii="Calibri Light" w:hAnsi="Calibri Light" w:cs="Arial"/>
          <w:b/>
          <w:sz w:val="24"/>
          <w:szCs w:val="24"/>
        </w:rPr>
        <w:tab/>
        <w:t>Governance structure</w:t>
      </w:r>
    </w:p>
    <w:p w14:paraId="351F4596" w14:textId="6811994E" w:rsidR="00973952" w:rsidRPr="00722709" w:rsidRDefault="00973952" w:rsidP="00973952">
      <w:pPr>
        <w:keepNext/>
        <w:spacing w:after="0"/>
        <w:rPr>
          <w:rFonts w:ascii="Calibri Light" w:hAnsi="Calibri Light" w:cs="Arial"/>
          <w:sz w:val="24"/>
          <w:szCs w:val="24"/>
        </w:rPr>
      </w:pPr>
      <w:r w:rsidRPr="00722709">
        <w:rPr>
          <w:rFonts w:ascii="Calibri Light" w:hAnsi="Calibri Light" w:cs="Arial"/>
          <w:sz w:val="24"/>
          <w:szCs w:val="24"/>
        </w:rPr>
        <w:t xml:space="preserve">Provide a brief description of the governance structure for the project, including project Steering Committee </w:t>
      </w:r>
      <w:r w:rsidR="00493C31" w:rsidRPr="00722709">
        <w:rPr>
          <w:rFonts w:ascii="Calibri Light" w:hAnsi="Calibri Light" w:cs="Arial"/>
          <w:sz w:val="24"/>
          <w:szCs w:val="24"/>
        </w:rPr>
        <w:t>and</w:t>
      </w:r>
      <w:r w:rsidRPr="00722709">
        <w:rPr>
          <w:rFonts w:ascii="Calibri Light" w:hAnsi="Calibri Light" w:cs="Arial"/>
          <w:sz w:val="24"/>
          <w:szCs w:val="24"/>
        </w:rPr>
        <w:t xml:space="preserve"> links to the SPHERE healthcare partner</w:t>
      </w:r>
      <w:r w:rsidR="00493C31" w:rsidRPr="00722709">
        <w:rPr>
          <w:rFonts w:ascii="Calibri Light" w:hAnsi="Calibri Light" w:cs="Arial"/>
          <w:sz w:val="24"/>
          <w:szCs w:val="24"/>
        </w:rPr>
        <w:t>(s)</w:t>
      </w:r>
      <w:r w:rsidRPr="00722709">
        <w:rPr>
          <w:rFonts w:ascii="Calibri Light" w:hAnsi="Calibri Light" w:cs="Arial"/>
          <w:sz w:val="24"/>
          <w:szCs w:val="24"/>
        </w:rPr>
        <w:t xml:space="preserve"> (150 words)</w:t>
      </w:r>
    </w:p>
    <w:p w14:paraId="0BBD6C87" w14:textId="0EDD1408" w:rsidR="00973952" w:rsidRPr="00722709" w:rsidRDefault="00973952" w:rsidP="00973952">
      <w:pPr>
        <w:keepNext/>
        <w:spacing w:after="0"/>
        <w:rPr>
          <w:rFonts w:ascii="Calibri Light" w:hAnsi="Calibri Light" w:cs="Arial"/>
          <w:sz w:val="24"/>
          <w:szCs w:val="24"/>
        </w:rPr>
      </w:pPr>
      <w:r w:rsidRPr="00722709">
        <w:rPr>
          <w:rFonts w:ascii="Calibri Light" w:hAnsi="Calibri Light" w:cs="Arial"/>
          <w:sz w:val="24"/>
          <w:szCs w:val="24"/>
        </w:rPr>
        <w:t xml:space="preserve">Include the </w:t>
      </w:r>
      <w:r w:rsidRPr="00722709">
        <w:rPr>
          <w:rFonts w:ascii="Calibri Light" w:hAnsi="Calibri Light" w:cs="Arial"/>
          <w:bCs/>
          <w:sz w:val="24"/>
          <w:szCs w:val="24"/>
        </w:rPr>
        <w:t>research oversight function within the governance structure, identifying members of the team(s) that will steer the research from a</w:t>
      </w:r>
      <w:r w:rsidR="00493C31" w:rsidRPr="00722709">
        <w:rPr>
          <w:rFonts w:ascii="Calibri Light" w:hAnsi="Calibri Light" w:cs="Arial"/>
          <w:bCs/>
          <w:sz w:val="24"/>
          <w:szCs w:val="24"/>
        </w:rPr>
        <w:t>n</w:t>
      </w:r>
      <w:r w:rsidRPr="00722709">
        <w:rPr>
          <w:rFonts w:ascii="Calibri Light" w:hAnsi="Calibri Light" w:cs="Arial"/>
          <w:bCs/>
          <w:sz w:val="24"/>
          <w:szCs w:val="24"/>
        </w:rPr>
        <w:t xml:space="preserve"> </w:t>
      </w:r>
      <w:r w:rsidR="00493C31" w:rsidRPr="00722709">
        <w:rPr>
          <w:rFonts w:ascii="Calibri Light" w:hAnsi="Calibri Light" w:cs="Arial"/>
          <w:bCs/>
          <w:sz w:val="24"/>
          <w:szCs w:val="24"/>
        </w:rPr>
        <w:t>operational</w:t>
      </w:r>
      <w:r w:rsidRPr="00722709">
        <w:rPr>
          <w:rFonts w:ascii="Calibri Light" w:hAnsi="Calibri Light" w:cs="Arial"/>
          <w:bCs/>
          <w:sz w:val="24"/>
          <w:szCs w:val="24"/>
        </w:rPr>
        <w:t xml:space="preserve"> perspective and note how and when they will be involved.</w:t>
      </w:r>
      <w:r w:rsidRPr="00722709">
        <w:rPr>
          <w:rFonts w:ascii="Calibri Light" w:hAnsi="Calibri Light" w:cs="Arial"/>
          <w:sz w:val="24"/>
          <w:szCs w:val="24"/>
        </w:rPr>
        <w:t xml:space="preserve"> </w:t>
      </w:r>
    </w:p>
    <w:p w14:paraId="7CF93322" w14:textId="77777777" w:rsidR="00973952" w:rsidRPr="00722709" w:rsidRDefault="00973952" w:rsidP="00973952">
      <w:pPr>
        <w:spacing w:after="0"/>
        <w:rPr>
          <w:rFonts w:ascii="Calibri Light" w:hAnsi="Calibri Light" w:cs="Arial"/>
          <w:sz w:val="24"/>
          <w:szCs w:val="24"/>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D6EEF6"/>
        <w:tblLook w:val="04A0" w:firstRow="1" w:lastRow="0" w:firstColumn="1" w:lastColumn="0" w:noHBand="0" w:noVBand="1"/>
      </w:tblPr>
      <w:tblGrid>
        <w:gridCol w:w="9570"/>
      </w:tblGrid>
      <w:tr w:rsidR="00973952" w:rsidRPr="00722709" w14:paraId="5B859179" w14:textId="77777777" w:rsidTr="006D1D2D">
        <w:tc>
          <w:tcPr>
            <w:tcW w:w="9570" w:type="dxa"/>
            <w:shd w:val="clear" w:color="auto" w:fill="F2F2F2" w:themeFill="background1" w:themeFillShade="F2"/>
          </w:tcPr>
          <w:p w14:paraId="46E4F294" w14:textId="4C92FF3F" w:rsidR="00F00D8D" w:rsidRPr="00722709" w:rsidRDefault="00F00D8D" w:rsidP="006D1D2D">
            <w:pPr>
              <w:rPr>
                <w:rFonts w:ascii="Calibri Light" w:hAnsi="Calibri Light" w:cs="Arial"/>
                <w:sz w:val="24"/>
                <w:szCs w:val="24"/>
              </w:rPr>
            </w:pPr>
            <w:r w:rsidRPr="00722709">
              <w:rPr>
                <w:rFonts w:ascii="Calibri Light" w:hAnsi="Calibri Light" w:cs="Arial"/>
                <w:sz w:val="24"/>
                <w:szCs w:val="24"/>
              </w:rPr>
              <w:t>This project will become part of the COQI Program of work and will be supported by the existing Governance Structures.  This consists of the Project Team; the Project Advisory Group (</w:t>
            </w:r>
            <w:proofErr w:type="spellStart"/>
            <w:r w:rsidRPr="00722709">
              <w:rPr>
                <w:rFonts w:ascii="Calibri Light" w:hAnsi="Calibri Light" w:cs="Arial"/>
                <w:sz w:val="24"/>
                <w:szCs w:val="24"/>
              </w:rPr>
              <w:t>statewide</w:t>
            </w:r>
            <w:proofErr w:type="spellEnd"/>
            <w:r w:rsidRPr="00722709">
              <w:rPr>
                <w:rFonts w:ascii="Calibri Light" w:hAnsi="Calibri Light" w:cs="Arial"/>
                <w:sz w:val="24"/>
                <w:szCs w:val="24"/>
              </w:rPr>
              <w:t xml:space="preserve"> representatives tasked to provide strategic advice for the development and implementation of the COQI framework); Clinical Consultation Group (</w:t>
            </w:r>
            <w:proofErr w:type="spellStart"/>
            <w:r w:rsidRPr="00722709">
              <w:rPr>
                <w:rFonts w:ascii="Calibri Light" w:hAnsi="Calibri Light" w:cs="Arial"/>
                <w:sz w:val="24"/>
                <w:szCs w:val="24"/>
              </w:rPr>
              <w:t>statewide</w:t>
            </w:r>
            <w:proofErr w:type="spellEnd"/>
            <w:r w:rsidRPr="00722709">
              <w:rPr>
                <w:rFonts w:ascii="Calibri Light" w:hAnsi="Calibri Light" w:cs="Arial"/>
                <w:sz w:val="24"/>
                <w:szCs w:val="24"/>
              </w:rPr>
              <w:t xml:space="preserve"> representation of clinicians and service managers); NSW </w:t>
            </w:r>
            <w:proofErr w:type="spellStart"/>
            <w:r w:rsidRPr="00722709">
              <w:rPr>
                <w:rFonts w:ascii="Calibri Light" w:hAnsi="Calibri Light" w:cs="Arial"/>
                <w:sz w:val="24"/>
                <w:szCs w:val="24"/>
              </w:rPr>
              <w:t>AoD</w:t>
            </w:r>
            <w:proofErr w:type="spellEnd"/>
            <w:r w:rsidRPr="00722709">
              <w:rPr>
                <w:rFonts w:ascii="Calibri Light" w:hAnsi="Calibri Light" w:cs="Arial"/>
                <w:sz w:val="24"/>
                <w:szCs w:val="24"/>
              </w:rPr>
              <w:t xml:space="preserve"> Information Systems Working Group (a </w:t>
            </w:r>
            <w:proofErr w:type="spellStart"/>
            <w:r w:rsidRPr="00722709">
              <w:rPr>
                <w:rFonts w:ascii="Calibri Light" w:hAnsi="Calibri Light" w:cs="Arial"/>
                <w:sz w:val="24"/>
                <w:szCs w:val="24"/>
              </w:rPr>
              <w:t>MoH</w:t>
            </w:r>
            <w:proofErr w:type="spellEnd"/>
            <w:r w:rsidRPr="00722709">
              <w:rPr>
                <w:rFonts w:ascii="Calibri Light" w:hAnsi="Calibri Light" w:cs="Arial"/>
                <w:sz w:val="24"/>
                <w:szCs w:val="24"/>
              </w:rPr>
              <w:t xml:space="preserve"> working group); and COQI research group (includes researchers from SESLHD; </w:t>
            </w:r>
            <w:proofErr w:type="spellStart"/>
            <w:r w:rsidRPr="00722709">
              <w:rPr>
                <w:rFonts w:ascii="Calibri Light" w:hAnsi="Calibri Light" w:cs="Arial"/>
                <w:sz w:val="24"/>
                <w:szCs w:val="24"/>
              </w:rPr>
              <w:t>Uni</w:t>
            </w:r>
            <w:proofErr w:type="spellEnd"/>
            <w:r w:rsidRPr="00722709">
              <w:rPr>
                <w:rFonts w:ascii="Calibri Light" w:hAnsi="Calibri Light" w:cs="Arial"/>
                <w:sz w:val="24"/>
                <w:szCs w:val="24"/>
              </w:rPr>
              <w:t xml:space="preserve"> Tasmania; NDARC, UNSW; and </w:t>
            </w:r>
            <w:proofErr w:type="spellStart"/>
            <w:r w:rsidRPr="00722709">
              <w:rPr>
                <w:rFonts w:ascii="Calibri Light" w:hAnsi="Calibri Light" w:cs="Arial"/>
                <w:sz w:val="24"/>
                <w:szCs w:val="24"/>
              </w:rPr>
              <w:t>USyd</w:t>
            </w:r>
            <w:proofErr w:type="spellEnd"/>
            <w:r w:rsidRPr="00722709">
              <w:rPr>
                <w:rFonts w:ascii="Calibri Light" w:hAnsi="Calibri Light" w:cs="Arial"/>
                <w:sz w:val="24"/>
                <w:szCs w:val="24"/>
              </w:rPr>
              <w:t>).</w:t>
            </w:r>
          </w:p>
          <w:p w14:paraId="7ABB3250" w14:textId="77777777" w:rsidR="00F00D8D" w:rsidRPr="00722709" w:rsidRDefault="00F00D8D" w:rsidP="006D1D2D">
            <w:pPr>
              <w:rPr>
                <w:rFonts w:ascii="Calibri Light" w:hAnsi="Calibri Light" w:cs="Arial"/>
                <w:sz w:val="24"/>
                <w:szCs w:val="24"/>
              </w:rPr>
            </w:pPr>
          </w:p>
          <w:p w14:paraId="7A8619C6" w14:textId="56A5885D" w:rsidR="00F00D8D" w:rsidRPr="00722709" w:rsidRDefault="00F00D8D" w:rsidP="006D1D2D">
            <w:pPr>
              <w:rPr>
                <w:rFonts w:ascii="Calibri Light" w:hAnsi="Calibri Light" w:cs="Arial"/>
                <w:sz w:val="24"/>
                <w:szCs w:val="24"/>
              </w:rPr>
            </w:pPr>
            <w:r w:rsidRPr="00722709">
              <w:rPr>
                <w:rFonts w:ascii="Calibri Light" w:hAnsi="Calibri Light" w:cs="Arial"/>
                <w:sz w:val="24"/>
                <w:szCs w:val="24"/>
              </w:rPr>
              <w:t>A working group consisting of clinical leaders and early “</w:t>
            </w:r>
            <w:r w:rsidR="00AA3D67">
              <w:rPr>
                <w:rFonts w:ascii="Calibri Light" w:hAnsi="Calibri Light" w:cs="Arial"/>
                <w:sz w:val="24"/>
                <w:szCs w:val="24"/>
              </w:rPr>
              <w:t>data informed care</w:t>
            </w:r>
            <w:r w:rsidRPr="00722709">
              <w:rPr>
                <w:rFonts w:ascii="Calibri Light" w:hAnsi="Calibri Light" w:cs="Arial"/>
                <w:sz w:val="24"/>
                <w:szCs w:val="24"/>
              </w:rPr>
              <w:t xml:space="preserve">” adopters from SESLHD OTP will be formed to drive the development of the implementation package and support the implementation. SESLHD D&amp;A </w:t>
            </w:r>
            <w:r w:rsidR="00F876DA" w:rsidRPr="00722709">
              <w:rPr>
                <w:rFonts w:ascii="Calibri Light" w:hAnsi="Calibri Light" w:cs="Arial"/>
                <w:sz w:val="24"/>
                <w:szCs w:val="24"/>
              </w:rPr>
              <w:t xml:space="preserve">Governance Group (DAGG) will also be consulted and </w:t>
            </w:r>
            <w:proofErr w:type="gramStart"/>
            <w:r w:rsidR="00F876DA" w:rsidRPr="00722709">
              <w:rPr>
                <w:rFonts w:ascii="Calibri Light" w:hAnsi="Calibri Light" w:cs="Arial"/>
                <w:sz w:val="24"/>
                <w:szCs w:val="24"/>
              </w:rPr>
              <w:t>updated</w:t>
            </w:r>
            <w:proofErr w:type="gramEnd"/>
            <w:r w:rsidR="00F876DA" w:rsidRPr="00722709">
              <w:rPr>
                <w:rFonts w:ascii="Calibri Light" w:hAnsi="Calibri Light" w:cs="Arial"/>
                <w:sz w:val="24"/>
                <w:szCs w:val="24"/>
              </w:rPr>
              <w:t xml:space="preserve"> as they are a critical driver of change in SESLHD D&amp;A services. </w:t>
            </w:r>
          </w:p>
          <w:p w14:paraId="45B7B1CD" w14:textId="77777777" w:rsidR="00973952" w:rsidRPr="00722709" w:rsidRDefault="00973952" w:rsidP="006D1D2D">
            <w:pPr>
              <w:rPr>
                <w:rFonts w:ascii="Calibri Light" w:hAnsi="Calibri Light" w:cs="Arial"/>
                <w:sz w:val="24"/>
                <w:szCs w:val="24"/>
              </w:rPr>
            </w:pPr>
          </w:p>
          <w:p w14:paraId="332CDF76" w14:textId="77777777" w:rsidR="00973952" w:rsidRPr="00722709" w:rsidRDefault="00973952" w:rsidP="006D1D2D">
            <w:pPr>
              <w:rPr>
                <w:rFonts w:ascii="Calibri Light" w:hAnsi="Calibri Light" w:cs="Arial"/>
                <w:sz w:val="24"/>
                <w:szCs w:val="24"/>
              </w:rPr>
            </w:pPr>
          </w:p>
        </w:tc>
      </w:tr>
    </w:tbl>
    <w:p w14:paraId="79A7A863" w14:textId="77777777" w:rsidR="00973952" w:rsidRPr="00722709" w:rsidRDefault="00973952" w:rsidP="0064764A">
      <w:pPr>
        <w:spacing w:after="0"/>
        <w:rPr>
          <w:rFonts w:ascii="Calibri Light" w:hAnsi="Calibri Light" w:cs="Arial"/>
          <w:sz w:val="24"/>
          <w:szCs w:val="24"/>
        </w:rPr>
      </w:pPr>
    </w:p>
    <w:p w14:paraId="06F85D3D" w14:textId="77777777" w:rsidR="00B87C79" w:rsidRPr="00722709" w:rsidRDefault="00B87C79" w:rsidP="0064764A">
      <w:pPr>
        <w:spacing w:after="0"/>
        <w:rPr>
          <w:rFonts w:ascii="Calibri Light" w:hAnsi="Calibri Light" w:cs="Arial"/>
          <w:sz w:val="24"/>
          <w:szCs w:val="24"/>
        </w:rPr>
      </w:pPr>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82E7F"/>
        <w:tblLook w:val="01E0" w:firstRow="1" w:lastRow="1" w:firstColumn="1" w:lastColumn="1" w:noHBand="0" w:noVBand="0"/>
      </w:tblPr>
      <w:tblGrid>
        <w:gridCol w:w="9355"/>
      </w:tblGrid>
      <w:tr w:rsidR="00B87C79" w:rsidRPr="00722709" w14:paraId="6AD8E5AA" w14:textId="77777777" w:rsidTr="00F203DC">
        <w:tc>
          <w:tcPr>
            <w:tcW w:w="93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11DAF40" w14:textId="77777777" w:rsidR="00B87C79" w:rsidRPr="00722709" w:rsidRDefault="00B87C79" w:rsidP="00EE6C19">
            <w:pPr>
              <w:spacing w:before="120" w:after="120"/>
              <w:rPr>
                <w:rFonts w:ascii="Calibri Light" w:hAnsi="Calibri Light" w:cs="Arial"/>
                <w:b/>
                <w:bCs/>
                <w:color w:val="FFFFFF"/>
                <w:sz w:val="24"/>
                <w:szCs w:val="24"/>
              </w:rPr>
            </w:pPr>
            <w:r w:rsidRPr="00722709">
              <w:rPr>
                <w:rFonts w:ascii="Calibri Light" w:hAnsi="Calibri Light" w:cs="Arial"/>
                <w:b/>
                <w:bCs/>
                <w:color w:val="000000" w:themeColor="text1"/>
                <w:sz w:val="24"/>
                <w:szCs w:val="24"/>
              </w:rPr>
              <w:t xml:space="preserve">SECTION </w:t>
            </w:r>
            <w:r w:rsidR="00EE6C19" w:rsidRPr="00722709">
              <w:rPr>
                <w:rFonts w:ascii="Calibri Light" w:hAnsi="Calibri Light" w:cs="Arial"/>
                <w:b/>
                <w:bCs/>
                <w:color w:val="000000" w:themeColor="text1"/>
                <w:sz w:val="24"/>
                <w:szCs w:val="24"/>
              </w:rPr>
              <w:t>C</w:t>
            </w:r>
            <w:r w:rsidRPr="00722709">
              <w:rPr>
                <w:rFonts w:ascii="Calibri Light" w:hAnsi="Calibri Light" w:cs="Arial"/>
                <w:b/>
                <w:bCs/>
                <w:color w:val="000000" w:themeColor="text1"/>
                <w:sz w:val="24"/>
                <w:szCs w:val="24"/>
              </w:rPr>
              <w:t xml:space="preserve"> – RESEARCH TEAM</w:t>
            </w:r>
          </w:p>
        </w:tc>
      </w:tr>
    </w:tbl>
    <w:p w14:paraId="1DEFAC8A" w14:textId="77777777" w:rsidR="00B87C79" w:rsidRPr="00722709" w:rsidRDefault="00B87C79" w:rsidP="00B87C79">
      <w:pPr>
        <w:spacing w:after="0"/>
        <w:rPr>
          <w:rFonts w:ascii="Calibri Light" w:hAnsi="Calibri Light" w:cs="Arial"/>
          <w:sz w:val="24"/>
          <w:szCs w:val="24"/>
        </w:rPr>
      </w:pPr>
    </w:p>
    <w:p w14:paraId="0EBAD9DE" w14:textId="77777777" w:rsidR="00B87C79" w:rsidRPr="00722709" w:rsidRDefault="00EE6C19" w:rsidP="00B87C79">
      <w:pPr>
        <w:keepNext/>
        <w:spacing w:after="0"/>
        <w:rPr>
          <w:rFonts w:ascii="Calibri Light" w:hAnsi="Calibri Light" w:cs="Arial"/>
          <w:b/>
          <w:sz w:val="24"/>
          <w:szCs w:val="24"/>
        </w:rPr>
      </w:pPr>
      <w:r w:rsidRPr="00722709">
        <w:rPr>
          <w:rFonts w:ascii="Calibri Light" w:hAnsi="Calibri Light" w:cs="Arial"/>
          <w:b/>
          <w:sz w:val="24"/>
          <w:szCs w:val="24"/>
        </w:rPr>
        <w:t>C</w:t>
      </w:r>
      <w:r w:rsidR="00B87C79" w:rsidRPr="00722709">
        <w:rPr>
          <w:rFonts w:ascii="Calibri Light" w:hAnsi="Calibri Light" w:cs="Arial"/>
          <w:b/>
          <w:sz w:val="24"/>
          <w:szCs w:val="24"/>
        </w:rPr>
        <w:t>.1</w:t>
      </w:r>
      <w:r w:rsidR="00B87C79" w:rsidRPr="00722709">
        <w:rPr>
          <w:rFonts w:ascii="Calibri Light" w:hAnsi="Calibri Light" w:cs="Arial"/>
          <w:b/>
          <w:sz w:val="24"/>
          <w:szCs w:val="24"/>
        </w:rPr>
        <w:tab/>
        <w:t>Chief Investigator details</w:t>
      </w:r>
    </w:p>
    <w:p w14:paraId="3144C1D0" w14:textId="77777777" w:rsidR="00B87C79" w:rsidRPr="00722709" w:rsidRDefault="00B87C79" w:rsidP="00B87C79">
      <w:pPr>
        <w:keepNext/>
        <w:spacing w:after="0"/>
        <w:rPr>
          <w:rFonts w:ascii="Calibri Light" w:hAnsi="Calibri Light" w:cs="Arial"/>
          <w:sz w:val="24"/>
          <w:szCs w:val="24"/>
        </w:rPr>
      </w:pPr>
      <w:proofErr w:type="gramStart"/>
      <w:r w:rsidRPr="00722709">
        <w:rPr>
          <w:rFonts w:ascii="Calibri Light" w:hAnsi="Calibri Light" w:cs="Arial"/>
          <w:sz w:val="24"/>
          <w:szCs w:val="24"/>
        </w:rPr>
        <w:t xml:space="preserve">The Chief Investigator (applicant) must be employed by the </w:t>
      </w:r>
      <w:r w:rsidR="00825649" w:rsidRPr="00722709">
        <w:rPr>
          <w:rFonts w:ascii="Calibri Light" w:hAnsi="Calibri Light" w:cs="Arial"/>
          <w:sz w:val="24"/>
          <w:szCs w:val="24"/>
        </w:rPr>
        <w:t>SPHERE partner</w:t>
      </w:r>
      <w:proofErr w:type="gramEnd"/>
      <w:r w:rsidRPr="00722709">
        <w:rPr>
          <w:rFonts w:ascii="Calibri Light" w:hAnsi="Calibri Light" w:cs="Arial"/>
          <w:sz w:val="24"/>
          <w:szCs w:val="24"/>
        </w:rPr>
        <w:t xml:space="preserve">. </w:t>
      </w:r>
    </w:p>
    <w:p w14:paraId="35CC09D3" w14:textId="77777777" w:rsidR="00B87C79" w:rsidRPr="00722709" w:rsidRDefault="00B87C79" w:rsidP="00772B4B">
      <w:pPr>
        <w:spacing w:after="0"/>
        <w:rPr>
          <w:rFonts w:ascii="Calibri Light" w:hAnsi="Calibri Light" w:cs="Arial"/>
          <w:sz w:val="24"/>
          <w:szCs w:val="24"/>
        </w:rPr>
      </w:pPr>
    </w:p>
    <w:tbl>
      <w:tblPr>
        <w:tblStyle w:val="TableGrid"/>
        <w:tblW w:w="9242"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2660"/>
        <w:gridCol w:w="6582"/>
      </w:tblGrid>
      <w:tr w:rsidR="000E2FE8" w:rsidRPr="00722709" w14:paraId="53289D2E" w14:textId="77777777" w:rsidTr="00B03A17">
        <w:tc>
          <w:tcPr>
            <w:tcW w:w="2660" w:type="dxa"/>
          </w:tcPr>
          <w:p w14:paraId="6FA1C582" w14:textId="77777777" w:rsidR="000E2FE8" w:rsidRPr="00722709" w:rsidRDefault="000E2FE8" w:rsidP="000E2FE8">
            <w:pPr>
              <w:spacing w:before="60" w:afterLines="60" w:after="144"/>
              <w:rPr>
                <w:rFonts w:ascii="Calibri Light" w:hAnsi="Calibri Light" w:cs="Arial"/>
                <w:sz w:val="24"/>
                <w:szCs w:val="24"/>
              </w:rPr>
            </w:pPr>
            <w:r w:rsidRPr="00722709">
              <w:rPr>
                <w:rFonts w:ascii="Calibri Light" w:hAnsi="Calibri Light" w:cs="Arial"/>
                <w:sz w:val="24"/>
                <w:szCs w:val="24"/>
              </w:rPr>
              <w:t>Full Name:</w:t>
            </w:r>
          </w:p>
        </w:tc>
        <w:tc>
          <w:tcPr>
            <w:tcW w:w="6582" w:type="dxa"/>
            <w:shd w:val="clear" w:color="auto" w:fill="F2F2F2" w:themeFill="background1" w:themeFillShade="F2"/>
          </w:tcPr>
          <w:p w14:paraId="2C22EE9C" w14:textId="6D19C7E5" w:rsidR="000E2FE8" w:rsidRPr="00722709" w:rsidRDefault="002F3884" w:rsidP="000E2FE8">
            <w:pPr>
              <w:spacing w:before="60" w:afterLines="60" w:after="144"/>
              <w:rPr>
                <w:rFonts w:ascii="Calibri Light" w:hAnsi="Calibri Light" w:cs="Arial"/>
                <w:sz w:val="24"/>
                <w:szCs w:val="24"/>
              </w:rPr>
            </w:pPr>
            <w:r w:rsidRPr="00722709">
              <w:rPr>
                <w:rFonts w:ascii="Calibri Light" w:hAnsi="Calibri Light" w:cs="Arial"/>
                <w:sz w:val="24"/>
                <w:szCs w:val="24"/>
              </w:rPr>
              <w:t>Prof Nicholas Lintzeris</w:t>
            </w:r>
          </w:p>
        </w:tc>
      </w:tr>
      <w:tr w:rsidR="000E2FE8" w:rsidRPr="00722709" w14:paraId="0CEF31D9" w14:textId="77777777" w:rsidTr="00B03A17">
        <w:tc>
          <w:tcPr>
            <w:tcW w:w="2660" w:type="dxa"/>
          </w:tcPr>
          <w:p w14:paraId="5822C4A0" w14:textId="77777777" w:rsidR="000E2FE8" w:rsidRPr="00722709" w:rsidRDefault="000E2FE8" w:rsidP="000E2FE8">
            <w:pPr>
              <w:spacing w:before="60" w:afterLines="60" w:after="144"/>
              <w:rPr>
                <w:rFonts w:ascii="Calibri Light" w:hAnsi="Calibri Light" w:cs="Arial"/>
                <w:sz w:val="24"/>
                <w:szCs w:val="24"/>
              </w:rPr>
            </w:pPr>
            <w:r w:rsidRPr="00722709">
              <w:rPr>
                <w:rFonts w:ascii="Calibri Light" w:hAnsi="Calibri Light" w:cs="Arial"/>
                <w:sz w:val="24"/>
                <w:szCs w:val="24"/>
              </w:rPr>
              <w:t>Position:</w:t>
            </w:r>
          </w:p>
        </w:tc>
        <w:tc>
          <w:tcPr>
            <w:tcW w:w="6582" w:type="dxa"/>
            <w:shd w:val="clear" w:color="auto" w:fill="F2F2F2" w:themeFill="background1" w:themeFillShade="F2"/>
          </w:tcPr>
          <w:p w14:paraId="48DE22F0" w14:textId="3AF44502" w:rsidR="000E2FE8" w:rsidRPr="00722709" w:rsidRDefault="00271112" w:rsidP="001B5025">
            <w:pPr>
              <w:spacing w:before="60" w:afterLines="60" w:after="144"/>
              <w:rPr>
                <w:rFonts w:ascii="Calibri Light" w:hAnsi="Calibri Light" w:cs="Arial"/>
                <w:sz w:val="24"/>
                <w:szCs w:val="24"/>
              </w:rPr>
            </w:pPr>
            <w:r w:rsidRPr="00722709">
              <w:rPr>
                <w:rFonts w:ascii="Calibri Light" w:hAnsi="Calibri Light" w:cs="Arial"/>
                <w:sz w:val="24"/>
                <w:szCs w:val="24"/>
              </w:rPr>
              <w:t xml:space="preserve">Director </w:t>
            </w:r>
          </w:p>
        </w:tc>
      </w:tr>
      <w:tr w:rsidR="000E2FE8" w:rsidRPr="00722709" w14:paraId="675C0D30" w14:textId="77777777" w:rsidTr="00B03A17">
        <w:tc>
          <w:tcPr>
            <w:tcW w:w="2660" w:type="dxa"/>
          </w:tcPr>
          <w:p w14:paraId="4F581172" w14:textId="77777777" w:rsidR="000E2FE8" w:rsidRPr="00722709" w:rsidRDefault="000E2FE8" w:rsidP="000E2FE8">
            <w:pPr>
              <w:spacing w:before="60" w:afterLines="60" w:after="144"/>
              <w:rPr>
                <w:rFonts w:ascii="Calibri Light" w:hAnsi="Calibri Light" w:cs="Arial"/>
                <w:sz w:val="24"/>
                <w:szCs w:val="24"/>
              </w:rPr>
            </w:pPr>
            <w:r w:rsidRPr="00722709">
              <w:rPr>
                <w:rFonts w:ascii="Calibri Light" w:hAnsi="Calibri Light" w:cs="Arial"/>
                <w:sz w:val="24"/>
                <w:szCs w:val="24"/>
              </w:rPr>
              <w:t>Organisation:</w:t>
            </w:r>
          </w:p>
        </w:tc>
        <w:tc>
          <w:tcPr>
            <w:tcW w:w="6582" w:type="dxa"/>
            <w:shd w:val="clear" w:color="auto" w:fill="F2F2F2" w:themeFill="background1" w:themeFillShade="F2"/>
          </w:tcPr>
          <w:p w14:paraId="00A2246D" w14:textId="480840DB" w:rsidR="000E2FE8" w:rsidRPr="00722709" w:rsidRDefault="001B5025" w:rsidP="000E2FE8">
            <w:pPr>
              <w:spacing w:before="60" w:afterLines="60" w:after="144"/>
              <w:rPr>
                <w:rFonts w:ascii="Calibri Light" w:hAnsi="Calibri Light" w:cs="Arial"/>
                <w:sz w:val="24"/>
                <w:szCs w:val="24"/>
              </w:rPr>
            </w:pPr>
            <w:r w:rsidRPr="00722709">
              <w:rPr>
                <w:rFonts w:ascii="Calibri Light" w:hAnsi="Calibri Light" w:cs="Arial"/>
                <w:sz w:val="24"/>
                <w:szCs w:val="24"/>
              </w:rPr>
              <w:t>Drug and Alcohol Services</w:t>
            </w:r>
          </w:p>
        </w:tc>
      </w:tr>
      <w:tr w:rsidR="000E2FE8" w:rsidRPr="00722709" w14:paraId="72DF0632" w14:textId="77777777" w:rsidTr="00B03A17">
        <w:tc>
          <w:tcPr>
            <w:tcW w:w="2660" w:type="dxa"/>
          </w:tcPr>
          <w:p w14:paraId="5172CEFE" w14:textId="77777777" w:rsidR="000E2FE8" w:rsidRPr="00722709" w:rsidRDefault="000E2FE8" w:rsidP="000E2FE8">
            <w:pPr>
              <w:spacing w:before="60" w:afterLines="60" w:after="144"/>
              <w:rPr>
                <w:rFonts w:ascii="Calibri Light" w:hAnsi="Calibri Light" w:cs="Arial"/>
                <w:sz w:val="24"/>
                <w:szCs w:val="24"/>
              </w:rPr>
            </w:pPr>
            <w:r w:rsidRPr="00722709">
              <w:rPr>
                <w:rFonts w:ascii="Calibri Light" w:hAnsi="Calibri Light" w:cs="Arial"/>
                <w:sz w:val="24"/>
                <w:szCs w:val="24"/>
              </w:rPr>
              <w:t>Contact phone number:</w:t>
            </w:r>
          </w:p>
        </w:tc>
        <w:tc>
          <w:tcPr>
            <w:tcW w:w="6582" w:type="dxa"/>
            <w:shd w:val="clear" w:color="auto" w:fill="F2F2F2" w:themeFill="background1" w:themeFillShade="F2"/>
          </w:tcPr>
          <w:p w14:paraId="3C7BC270" w14:textId="44AA0666" w:rsidR="000E2FE8" w:rsidRPr="00722709" w:rsidRDefault="001B5025" w:rsidP="000E2FE8">
            <w:pPr>
              <w:spacing w:before="60" w:afterLines="60" w:after="144"/>
              <w:rPr>
                <w:rFonts w:ascii="Calibri Light" w:hAnsi="Calibri Light" w:cs="Arial"/>
                <w:sz w:val="24"/>
                <w:szCs w:val="24"/>
              </w:rPr>
            </w:pPr>
            <w:r w:rsidRPr="00722709">
              <w:rPr>
                <w:rFonts w:ascii="Calibri Light" w:hAnsi="Calibri Light" w:cs="Arial"/>
                <w:sz w:val="24"/>
                <w:szCs w:val="24"/>
              </w:rPr>
              <w:t>9332 8777</w:t>
            </w:r>
          </w:p>
        </w:tc>
      </w:tr>
      <w:tr w:rsidR="000E2FE8" w:rsidRPr="00722709" w14:paraId="6341E5E3" w14:textId="77777777" w:rsidTr="00B03A17">
        <w:tc>
          <w:tcPr>
            <w:tcW w:w="2660" w:type="dxa"/>
          </w:tcPr>
          <w:p w14:paraId="70FD9F40" w14:textId="77777777" w:rsidR="000E2FE8" w:rsidRPr="00722709" w:rsidRDefault="000E2FE8" w:rsidP="000E2FE8">
            <w:pPr>
              <w:spacing w:before="60" w:afterLines="60" w:after="144"/>
              <w:rPr>
                <w:rFonts w:ascii="Calibri Light" w:hAnsi="Calibri Light" w:cs="Arial"/>
                <w:sz w:val="24"/>
                <w:szCs w:val="24"/>
              </w:rPr>
            </w:pPr>
            <w:r w:rsidRPr="00722709">
              <w:rPr>
                <w:rFonts w:ascii="Calibri Light" w:hAnsi="Calibri Light" w:cs="Arial"/>
                <w:sz w:val="24"/>
                <w:szCs w:val="24"/>
              </w:rPr>
              <w:t>Email:</w:t>
            </w:r>
          </w:p>
        </w:tc>
        <w:tc>
          <w:tcPr>
            <w:tcW w:w="6582" w:type="dxa"/>
            <w:shd w:val="clear" w:color="auto" w:fill="F2F2F2" w:themeFill="background1" w:themeFillShade="F2"/>
          </w:tcPr>
          <w:p w14:paraId="4CD35A74" w14:textId="25428473" w:rsidR="000E2FE8" w:rsidRPr="00722709" w:rsidRDefault="00753F02" w:rsidP="000E2FE8">
            <w:pPr>
              <w:spacing w:before="60" w:afterLines="60" w:after="144"/>
              <w:rPr>
                <w:rFonts w:ascii="Calibri Light" w:hAnsi="Calibri Light" w:cs="Arial"/>
                <w:sz w:val="24"/>
                <w:szCs w:val="24"/>
              </w:rPr>
            </w:pPr>
            <w:hyperlink r:id="rId19" w:history="1">
              <w:r w:rsidR="001B5025" w:rsidRPr="00722709">
                <w:rPr>
                  <w:rStyle w:val="Hyperlink"/>
                  <w:rFonts w:ascii="Calibri Light" w:hAnsi="Calibri Light" w:cs="Arial"/>
                  <w:sz w:val="24"/>
                  <w:szCs w:val="24"/>
                </w:rPr>
                <w:t>Nicholas.lintzeris@health.nsw.gov.au</w:t>
              </w:r>
            </w:hyperlink>
          </w:p>
        </w:tc>
      </w:tr>
      <w:tr w:rsidR="000E2FE8" w:rsidRPr="00722709" w14:paraId="4E1223AE" w14:textId="77777777" w:rsidTr="00B03A17">
        <w:tc>
          <w:tcPr>
            <w:tcW w:w="2660" w:type="dxa"/>
          </w:tcPr>
          <w:p w14:paraId="721D15D2" w14:textId="77777777" w:rsidR="000E2FE8" w:rsidRPr="00722709" w:rsidRDefault="000E2FE8" w:rsidP="000E2FE8">
            <w:pPr>
              <w:spacing w:before="60" w:afterLines="60" w:after="144"/>
              <w:rPr>
                <w:rFonts w:ascii="Calibri Light" w:hAnsi="Calibri Light" w:cs="Arial"/>
                <w:sz w:val="24"/>
                <w:szCs w:val="24"/>
              </w:rPr>
            </w:pPr>
            <w:r w:rsidRPr="00722709">
              <w:rPr>
                <w:rFonts w:ascii="Calibri Light" w:hAnsi="Calibri Light" w:cs="Arial"/>
                <w:sz w:val="24"/>
                <w:szCs w:val="24"/>
              </w:rPr>
              <w:t>Postal address:</w:t>
            </w:r>
          </w:p>
        </w:tc>
        <w:tc>
          <w:tcPr>
            <w:tcW w:w="6582" w:type="dxa"/>
            <w:shd w:val="clear" w:color="auto" w:fill="F2F2F2" w:themeFill="background1" w:themeFillShade="F2"/>
          </w:tcPr>
          <w:p w14:paraId="60DB09C1" w14:textId="03E00846" w:rsidR="000E2FE8" w:rsidRPr="00722709" w:rsidRDefault="001B5025" w:rsidP="000E2FE8">
            <w:pPr>
              <w:spacing w:before="60" w:afterLines="60" w:after="144"/>
              <w:rPr>
                <w:rFonts w:ascii="Calibri Light" w:hAnsi="Calibri Light" w:cs="Arial"/>
                <w:sz w:val="24"/>
                <w:szCs w:val="24"/>
              </w:rPr>
            </w:pPr>
            <w:proofErr w:type="gramStart"/>
            <w:r w:rsidRPr="00722709">
              <w:rPr>
                <w:rFonts w:ascii="Calibri Light" w:hAnsi="Calibri Light" w:cs="Arial"/>
                <w:sz w:val="24"/>
                <w:szCs w:val="24"/>
              </w:rPr>
              <w:t>c</w:t>
            </w:r>
            <w:proofErr w:type="gramEnd"/>
            <w:r w:rsidRPr="00722709">
              <w:rPr>
                <w:rFonts w:ascii="Calibri Light" w:hAnsi="Calibri Light" w:cs="Arial"/>
                <w:sz w:val="24"/>
                <w:szCs w:val="24"/>
              </w:rPr>
              <w:t>/o The Langton Centre, 591 South Dowling St, Surry Hills</w:t>
            </w:r>
          </w:p>
        </w:tc>
      </w:tr>
    </w:tbl>
    <w:p w14:paraId="28EF99A3" w14:textId="77777777" w:rsidR="00B87C79" w:rsidRPr="00722709" w:rsidRDefault="00B87C79" w:rsidP="00B87C79">
      <w:pPr>
        <w:spacing w:after="0"/>
        <w:rPr>
          <w:rFonts w:ascii="Calibri Light" w:hAnsi="Calibri Light" w:cs="Arial"/>
          <w:b/>
          <w:sz w:val="24"/>
          <w:szCs w:val="24"/>
        </w:rPr>
      </w:pPr>
    </w:p>
    <w:p w14:paraId="0AE5CA60" w14:textId="77777777" w:rsidR="00B87C79" w:rsidRPr="00722709" w:rsidRDefault="00EE6C19" w:rsidP="00B87C79">
      <w:pPr>
        <w:keepNext/>
        <w:spacing w:after="0"/>
        <w:rPr>
          <w:rFonts w:ascii="Calibri Light" w:hAnsi="Calibri Light" w:cs="Arial"/>
          <w:b/>
          <w:sz w:val="24"/>
          <w:szCs w:val="24"/>
        </w:rPr>
      </w:pPr>
      <w:r w:rsidRPr="00722709">
        <w:rPr>
          <w:rFonts w:ascii="Calibri Light" w:hAnsi="Calibri Light" w:cs="Arial"/>
          <w:b/>
          <w:sz w:val="24"/>
          <w:szCs w:val="24"/>
        </w:rPr>
        <w:lastRenderedPageBreak/>
        <w:t>C</w:t>
      </w:r>
      <w:r w:rsidR="00B87C79" w:rsidRPr="00722709">
        <w:rPr>
          <w:rFonts w:ascii="Calibri Light" w:hAnsi="Calibri Light" w:cs="Arial"/>
          <w:b/>
          <w:sz w:val="24"/>
          <w:szCs w:val="24"/>
        </w:rPr>
        <w:t>.2</w:t>
      </w:r>
      <w:r w:rsidR="00B87C79" w:rsidRPr="00722709">
        <w:rPr>
          <w:rFonts w:ascii="Calibri Light" w:hAnsi="Calibri Light" w:cs="Arial"/>
          <w:b/>
          <w:sz w:val="24"/>
          <w:szCs w:val="24"/>
        </w:rPr>
        <w:tab/>
        <w:t>Chief Investigator role</w:t>
      </w:r>
    </w:p>
    <w:p w14:paraId="2C917548" w14:textId="77777777" w:rsidR="00B87C79" w:rsidRPr="00722709" w:rsidRDefault="00B87C79" w:rsidP="00B87C79">
      <w:pPr>
        <w:keepNext/>
        <w:spacing w:after="0"/>
        <w:rPr>
          <w:rFonts w:ascii="Calibri Light" w:hAnsi="Calibri Light" w:cs="Arial"/>
          <w:sz w:val="24"/>
          <w:szCs w:val="24"/>
        </w:rPr>
      </w:pPr>
      <w:r w:rsidRPr="00722709">
        <w:rPr>
          <w:rFonts w:ascii="Calibri Light" w:hAnsi="Calibri Light" w:cs="Arial"/>
          <w:sz w:val="24"/>
          <w:szCs w:val="24"/>
        </w:rPr>
        <w:t>Outline the Chief Investigator’s role in the research and describe why the Chief Investigator’s involvement is critical to the success of the research. (250 words)</w:t>
      </w:r>
    </w:p>
    <w:p w14:paraId="634D0BAB" w14:textId="77777777" w:rsidR="00B87C79" w:rsidRPr="00722709" w:rsidRDefault="00B87C79" w:rsidP="00772B4B">
      <w:pPr>
        <w:spacing w:after="0"/>
        <w:rPr>
          <w:rFonts w:ascii="Calibri Light" w:hAnsi="Calibri Light" w:cs="Arial"/>
          <w:sz w:val="24"/>
          <w:szCs w:val="24"/>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242"/>
      </w:tblGrid>
      <w:tr w:rsidR="00B87C79" w:rsidRPr="00722709" w14:paraId="2301480C" w14:textId="77777777" w:rsidTr="00B03A17">
        <w:tc>
          <w:tcPr>
            <w:tcW w:w="9242" w:type="dxa"/>
            <w:shd w:val="clear" w:color="auto" w:fill="F2F2F2" w:themeFill="background1" w:themeFillShade="F2"/>
          </w:tcPr>
          <w:p w14:paraId="310732FD" w14:textId="77777777" w:rsidR="00150122" w:rsidRDefault="00150122" w:rsidP="00825649">
            <w:pPr>
              <w:rPr>
                <w:rFonts w:ascii="Calibri Light" w:hAnsi="Calibri Light" w:cs="Arial"/>
                <w:sz w:val="24"/>
                <w:szCs w:val="24"/>
              </w:rPr>
            </w:pPr>
            <w:r>
              <w:rPr>
                <w:rFonts w:ascii="Calibri Light" w:hAnsi="Calibri Light" w:cs="Arial"/>
                <w:sz w:val="24"/>
                <w:szCs w:val="24"/>
              </w:rPr>
              <w:t xml:space="preserve">As a clinician, researcher and LHD Director, NL is ideally placed to lead this project.  </w:t>
            </w:r>
          </w:p>
          <w:p w14:paraId="228CCB61" w14:textId="77777777" w:rsidR="00150122" w:rsidRDefault="00150122" w:rsidP="00825649">
            <w:pPr>
              <w:rPr>
                <w:rFonts w:ascii="Calibri Light" w:hAnsi="Calibri Light" w:cs="Arial"/>
                <w:sz w:val="24"/>
                <w:szCs w:val="24"/>
              </w:rPr>
            </w:pPr>
          </w:p>
          <w:p w14:paraId="15536A3E" w14:textId="7C3BF0AB" w:rsidR="002A7409" w:rsidRDefault="00FF2FE9" w:rsidP="00825649">
            <w:pPr>
              <w:rPr>
                <w:rFonts w:ascii="Calibri Light" w:hAnsi="Calibri Light" w:cs="Arial"/>
                <w:sz w:val="24"/>
                <w:szCs w:val="24"/>
              </w:rPr>
            </w:pPr>
            <w:r>
              <w:rPr>
                <w:rFonts w:ascii="Calibri Light" w:hAnsi="Calibri Light" w:cs="Arial"/>
                <w:sz w:val="24"/>
                <w:szCs w:val="24"/>
              </w:rPr>
              <w:t xml:space="preserve">NL is the SESLHD Director of </w:t>
            </w:r>
            <w:proofErr w:type="spellStart"/>
            <w:r>
              <w:rPr>
                <w:rFonts w:ascii="Calibri Light" w:hAnsi="Calibri Light" w:cs="Arial"/>
                <w:sz w:val="24"/>
                <w:szCs w:val="24"/>
              </w:rPr>
              <w:t>AoD</w:t>
            </w:r>
            <w:proofErr w:type="spellEnd"/>
            <w:r>
              <w:rPr>
                <w:rFonts w:ascii="Calibri Light" w:hAnsi="Calibri Light" w:cs="Arial"/>
                <w:sz w:val="24"/>
                <w:szCs w:val="24"/>
              </w:rPr>
              <w:t xml:space="preserve"> Services with overall governance for the clinical and operational aspects of OTP services. He is an Addiction Medicine senior staff specialist who works clinically in OTP services (The Langton Centre) and has a ‘hands on’ clinical perspective. He is an internationally recognised authority and clinical researcher in opioid treatment, having led the development of the current NSW OTP Guidelines (2018) during his term as the NSW Chief Addiction Medicine Specialist, and is a co-author of the National </w:t>
            </w:r>
            <w:r w:rsidR="002A7409">
              <w:rPr>
                <w:rFonts w:ascii="Calibri Light" w:hAnsi="Calibri Light" w:cs="Arial"/>
                <w:sz w:val="24"/>
                <w:szCs w:val="24"/>
              </w:rPr>
              <w:t xml:space="preserve">Guidelines on Medication Assisted Treatment of Opioid Dependence (2014). He has led numerous clinical research projects and has over 100 peer review publications relating to opioid dependence. For example, he is currently Chief Investigator of the DEBUT study – a national multisite Phase 3b RCT of depot buprenorphine products compared to standard care. </w:t>
            </w:r>
          </w:p>
          <w:p w14:paraId="6B7736C0" w14:textId="77777777" w:rsidR="002A7409" w:rsidRDefault="002A7409" w:rsidP="00825649">
            <w:pPr>
              <w:rPr>
                <w:rFonts w:ascii="Calibri Light" w:hAnsi="Calibri Light" w:cs="Arial"/>
                <w:sz w:val="24"/>
                <w:szCs w:val="24"/>
              </w:rPr>
            </w:pPr>
          </w:p>
          <w:p w14:paraId="5DC9725E" w14:textId="77777777" w:rsidR="002A7409" w:rsidRDefault="002A7409" w:rsidP="00825649">
            <w:pPr>
              <w:rPr>
                <w:rFonts w:ascii="Calibri Light" w:hAnsi="Calibri Light" w:cs="Arial"/>
                <w:sz w:val="24"/>
                <w:szCs w:val="24"/>
              </w:rPr>
            </w:pPr>
            <w:r>
              <w:rPr>
                <w:rFonts w:ascii="Calibri Light" w:hAnsi="Calibri Light" w:cs="Arial"/>
                <w:sz w:val="24"/>
                <w:szCs w:val="24"/>
              </w:rPr>
              <w:t xml:space="preserve">NL as also led the COQI Project (2013-19) and earlier developmental work with the ATOP (2009-12). He has an understanding of the important elements required for developing and implementing a clinical information system, and a vision for how information can be used to enhance patient care, treatment outcomes and efficiency of services. </w:t>
            </w:r>
          </w:p>
          <w:p w14:paraId="6247DCDA" w14:textId="77777777" w:rsidR="002A7409" w:rsidRDefault="002A7409" w:rsidP="00825649">
            <w:pPr>
              <w:rPr>
                <w:rFonts w:ascii="Calibri Light" w:hAnsi="Calibri Light" w:cs="Arial"/>
                <w:sz w:val="24"/>
                <w:szCs w:val="24"/>
              </w:rPr>
            </w:pPr>
          </w:p>
          <w:p w14:paraId="1DC58806" w14:textId="0AF9F822" w:rsidR="00825649" w:rsidRPr="00722709" w:rsidRDefault="002A7409" w:rsidP="00825649">
            <w:pPr>
              <w:rPr>
                <w:rFonts w:ascii="Calibri Light" w:hAnsi="Calibri Light" w:cs="Arial"/>
                <w:sz w:val="24"/>
                <w:szCs w:val="24"/>
              </w:rPr>
            </w:pPr>
            <w:r>
              <w:rPr>
                <w:rFonts w:ascii="Calibri Light" w:hAnsi="Calibri Light" w:cs="Arial"/>
                <w:sz w:val="24"/>
                <w:szCs w:val="24"/>
              </w:rPr>
              <w:t xml:space="preserve">He will provide oversight, strategic direction and hands on clinical and research skills in leading this </w:t>
            </w:r>
            <w:r w:rsidR="00150122">
              <w:rPr>
                <w:rFonts w:ascii="Calibri Light" w:hAnsi="Calibri Light" w:cs="Arial"/>
                <w:sz w:val="24"/>
                <w:szCs w:val="24"/>
              </w:rPr>
              <w:t xml:space="preserve">collaboration of </w:t>
            </w:r>
            <w:r>
              <w:rPr>
                <w:rFonts w:ascii="Calibri Light" w:hAnsi="Calibri Light" w:cs="Arial"/>
                <w:sz w:val="24"/>
                <w:szCs w:val="24"/>
              </w:rPr>
              <w:t>researchers</w:t>
            </w:r>
            <w:r w:rsidR="00150122">
              <w:rPr>
                <w:rFonts w:ascii="Calibri Light" w:hAnsi="Calibri Light" w:cs="Arial"/>
                <w:sz w:val="24"/>
                <w:szCs w:val="24"/>
              </w:rPr>
              <w:t xml:space="preserve">, service managers, </w:t>
            </w:r>
            <w:r>
              <w:rPr>
                <w:rFonts w:ascii="Calibri Light" w:hAnsi="Calibri Light" w:cs="Arial"/>
                <w:sz w:val="24"/>
                <w:szCs w:val="24"/>
              </w:rPr>
              <w:t xml:space="preserve">clinicians </w:t>
            </w:r>
            <w:r w:rsidR="00150122">
              <w:rPr>
                <w:rFonts w:ascii="Calibri Light" w:hAnsi="Calibri Light" w:cs="Arial"/>
                <w:sz w:val="24"/>
                <w:szCs w:val="24"/>
              </w:rPr>
              <w:t xml:space="preserve">and consumers </w:t>
            </w:r>
            <w:r>
              <w:rPr>
                <w:rFonts w:ascii="Calibri Light" w:hAnsi="Calibri Light" w:cs="Arial"/>
                <w:sz w:val="24"/>
                <w:szCs w:val="24"/>
              </w:rPr>
              <w:t>across LHD</w:t>
            </w:r>
            <w:r w:rsidR="00150122">
              <w:rPr>
                <w:rFonts w:ascii="Calibri Light" w:hAnsi="Calibri Light" w:cs="Arial"/>
                <w:sz w:val="24"/>
                <w:szCs w:val="24"/>
              </w:rPr>
              <w:t>/N</w:t>
            </w:r>
            <w:r>
              <w:rPr>
                <w:rFonts w:ascii="Calibri Light" w:hAnsi="Calibri Light" w:cs="Arial"/>
                <w:sz w:val="24"/>
                <w:szCs w:val="24"/>
              </w:rPr>
              <w:t xml:space="preserve">s, NSW </w:t>
            </w:r>
            <w:proofErr w:type="spellStart"/>
            <w:r>
              <w:rPr>
                <w:rFonts w:ascii="Calibri Light" w:hAnsi="Calibri Light" w:cs="Arial"/>
                <w:sz w:val="24"/>
                <w:szCs w:val="24"/>
              </w:rPr>
              <w:t>MoH</w:t>
            </w:r>
            <w:proofErr w:type="spellEnd"/>
            <w:r>
              <w:rPr>
                <w:rFonts w:ascii="Calibri Light" w:hAnsi="Calibri Light" w:cs="Arial"/>
                <w:sz w:val="24"/>
                <w:szCs w:val="24"/>
              </w:rPr>
              <w:t xml:space="preserve">, </w:t>
            </w:r>
            <w:proofErr w:type="gramStart"/>
            <w:r>
              <w:rPr>
                <w:rFonts w:ascii="Calibri Light" w:hAnsi="Calibri Light" w:cs="Arial"/>
                <w:sz w:val="24"/>
                <w:szCs w:val="24"/>
              </w:rPr>
              <w:t>consumer</w:t>
            </w:r>
            <w:proofErr w:type="gramEnd"/>
            <w:r>
              <w:rPr>
                <w:rFonts w:ascii="Calibri Light" w:hAnsi="Calibri Light" w:cs="Arial"/>
                <w:sz w:val="24"/>
                <w:szCs w:val="24"/>
              </w:rPr>
              <w:t xml:space="preserve"> and universities</w:t>
            </w:r>
            <w:r w:rsidR="00150122">
              <w:rPr>
                <w:rFonts w:ascii="Calibri Light" w:hAnsi="Calibri Light" w:cs="Arial"/>
                <w:sz w:val="24"/>
                <w:szCs w:val="24"/>
              </w:rPr>
              <w:t xml:space="preserve"> organisations. </w:t>
            </w:r>
          </w:p>
          <w:p w14:paraId="3E000D0C" w14:textId="77777777" w:rsidR="00B87C79" w:rsidRPr="00722709" w:rsidRDefault="009F4CFF" w:rsidP="009F4CFF">
            <w:pPr>
              <w:rPr>
                <w:rFonts w:ascii="Calibri Light" w:hAnsi="Calibri Light" w:cs="Arial"/>
                <w:sz w:val="24"/>
                <w:szCs w:val="24"/>
              </w:rPr>
            </w:pPr>
            <w:r w:rsidRPr="00722709">
              <w:rPr>
                <w:rFonts w:ascii="Calibri Light" w:hAnsi="Calibri Light" w:cs="Arial"/>
                <w:sz w:val="24"/>
                <w:szCs w:val="24"/>
              </w:rPr>
              <w:t xml:space="preserve"> </w:t>
            </w:r>
          </w:p>
        </w:tc>
      </w:tr>
    </w:tbl>
    <w:p w14:paraId="0335C12A" w14:textId="77777777" w:rsidR="00B87C79" w:rsidRPr="00722709" w:rsidRDefault="00B87C79" w:rsidP="00B87C79">
      <w:pPr>
        <w:spacing w:after="0"/>
        <w:rPr>
          <w:rFonts w:ascii="Calibri Light" w:hAnsi="Calibri Light" w:cs="Arial"/>
          <w:sz w:val="24"/>
          <w:szCs w:val="24"/>
        </w:rPr>
      </w:pPr>
    </w:p>
    <w:p w14:paraId="404022B4" w14:textId="1B3E9CE0" w:rsidR="00B87C79" w:rsidRPr="00722709" w:rsidRDefault="00EE6C19" w:rsidP="00B87C79">
      <w:pPr>
        <w:keepNext/>
        <w:spacing w:after="0"/>
        <w:rPr>
          <w:rFonts w:ascii="Calibri Light" w:hAnsi="Calibri Light" w:cs="Arial"/>
          <w:b/>
          <w:sz w:val="24"/>
          <w:szCs w:val="24"/>
        </w:rPr>
      </w:pPr>
      <w:r w:rsidRPr="00722709">
        <w:rPr>
          <w:rFonts w:ascii="Calibri Light" w:hAnsi="Calibri Light" w:cs="Arial"/>
          <w:b/>
          <w:sz w:val="24"/>
          <w:szCs w:val="24"/>
        </w:rPr>
        <w:t>C</w:t>
      </w:r>
      <w:r w:rsidR="00B87C79" w:rsidRPr="00722709">
        <w:rPr>
          <w:rFonts w:ascii="Calibri Light" w:hAnsi="Calibri Light" w:cs="Arial"/>
          <w:b/>
          <w:sz w:val="24"/>
          <w:szCs w:val="24"/>
        </w:rPr>
        <w:t>.3</w:t>
      </w:r>
      <w:r w:rsidR="00B87C79" w:rsidRPr="00722709">
        <w:rPr>
          <w:rFonts w:ascii="Calibri Light" w:hAnsi="Calibri Light" w:cs="Arial"/>
          <w:b/>
          <w:sz w:val="24"/>
          <w:szCs w:val="24"/>
        </w:rPr>
        <w:tab/>
      </w:r>
      <w:r w:rsidR="00493C31" w:rsidRPr="00722709">
        <w:rPr>
          <w:rFonts w:ascii="Calibri Light" w:hAnsi="Calibri Light" w:cs="Arial"/>
          <w:b/>
          <w:sz w:val="24"/>
          <w:szCs w:val="24"/>
        </w:rPr>
        <w:t>Co-</w:t>
      </w:r>
      <w:r w:rsidR="00B87C79" w:rsidRPr="00722709">
        <w:rPr>
          <w:rFonts w:ascii="Calibri Light" w:hAnsi="Calibri Light" w:cs="Arial"/>
          <w:b/>
          <w:sz w:val="24"/>
          <w:szCs w:val="24"/>
        </w:rPr>
        <w:t>Investigator(s)</w:t>
      </w:r>
      <w:r w:rsidR="00973952" w:rsidRPr="00722709">
        <w:rPr>
          <w:rFonts w:ascii="Calibri Light" w:hAnsi="Calibri Light" w:cs="Arial"/>
          <w:b/>
          <w:sz w:val="24"/>
          <w:szCs w:val="24"/>
        </w:rPr>
        <w:t xml:space="preserve"> </w:t>
      </w:r>
    </w:p>
    <w:p w14:paraId="0C484359" w14:textId="0ACF2FC1" w:rsidR="00973952" w:rsidRPr="00722709" w:rsidRDefault="00973952" w:rsidP="00973952">
      <w:pPr>
        <w:keepNext/>
        <w:spacing w:after="0"/>
        <w:rPr>
          <w:rFonts w:ascii="Calibri Light" w:hAnsi="Calibri Light" w:cs="Arial"/>
          <w:sz w:val="24"/>
          <w:szCs w:val="24"/>
        </w:rPr>
      </w:pPr>
      <w:r w:rsidRPr="00722709">
        <w:rPr>
          <w:rFonts w:ascii="Calibri Light" w:hAnsi="Calibri Light" w:cs="Arial"/>
          <w:sz w:val="24"/>
          <w:szCs w:val="24"/>
        </w:rPr>
        <w:t xml:space="preserve">Include other proposed investigators in this section (maximum 10). </w:t>
      </w:r>
    </w:p>
    <w:p w14:paraId="4B4C54E5" w14:textId="77777777" w:rsidR="00973952" w:rsidRPr="00722709" w:rsidRDefault="00973952" w:rsidP="00973952">
      <w:pPr>
        <w:keepNext/>
        <w:spacing w:after="0"/>
        <w:rPr>
          <w:rFonts w:ascii="Calibri Light" w:hAnsi="Calibri Light" w:cs="Arial"/>
          <w:sz w:val="24"/>
          <w:szCs w:val="24"/>
        </w:rPr>
      </w:pPr>
      <w:r w:rsidRPr="00722709">
        <w:rPr>
          <w:rFonts w:ascii="Calibri Light" w:hAnsi="Calibri Light" w:cs="Arial"/>
          <w:sz w:val="24"/>
          <w:szCs w:val="24"/>
        </w:rPr>
        <w:t xml:space="preserve">An investigator is expected to steer the project and is actively involved in the research. Ideally the team of investigators needs to </w:t>
      </w:r>
      <w:r w:rsidRPr="00C46A76">
        <w:rPr>
          <w:rFonts w:ascii="Calibri Light" w:hAnsi="Calibri Light" w:cs="Arial"/>
          <w:sz w:val="24"/>
          <w:szCs w:val="24"/>
        </w:rPr>
        <w:t>include senior researchers, managers, policy makers and clinicians from a range of organisations</w:t>
      </w:r>
      <w:r w:rsidRPr="00722709">
        <w:rPr>
          <w:rFonts w:ascii="Calibri Light" w:hAnsi="Calibri Light" w:cs="Arial"/>
          <w:sz w:val="24"/>
          <w:szCs w:val="24"/>
        </w:rPr>
        <w:t xml:space="preserve"> </w:t>
      </w:r>
    </w:p>
    <w:p w14:paraId="6F91DD48" w14:textId="07B912E3" w:rsidR="00973952" w:rsidRPr="00722709" w:rsidRDefault="00973952" w:rsidP="00B87C79">
      <w:pPr>
        <w:keepNext/>
        <w:spacing w:after="0"/>
        <w:rPr>
          <w:rFonts w:ascii="Calibri Light" w:hAnsi="Calibri Light" w:cs="Arial"/>
          <w:sz w:val="24"/>
          <w:szCs w:val="24"/>
        </w:rPr>
      </w:pPr>
    </w:p>
    <w:tbl>
      <w:tblPr>
        <w:tblStyle w:val="TableGrid"/>
        <w:tblW w:w="8897"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461"/>
        <w:gridCol w:w="1348"/>
        <w:gridCol w:w="1560"/>
        <w:gridCol w:w="1701"/>
        <w:gridCol w:w="3827"/>
      </w:tblGrid>
      <w:tr w:rsidR="00B87C79" w:rsidRPr="00086A5D" w14:paraId="7FB93D31" w14:textId="77777777" w:rsidTr="00454D82">
        <w:tc>
          <w:tcPr>
            <w:tcW w:w="461" w:type="dxa"/>
          </w:tcPr>
          <w:p w14:paraId="097CAE52" w14:textId="77777777" w:rsidR="00B87C79" w:rsidRPr="00086A5D" w:rsidRDefault="00B87C79" w:rsidP="00B03A17">
            <w:pPr>
              <w:spacing w:before="60" w:after="60" w:line="276" w:lineRule="auto"/>
              <w:rPr>
                <w:rFonts w:cs="Arial"/>
                <w:b/>
              </w:rPr>
            </w:pPr>
            <w:r w:rsidRPr="00086A5D">
              <w:rPr>
                <w:rFonts w:cs="Arial"/>
                <w:b/>
              </w:rPr>
              <w:t>#</w:t>
            </w:r>
          </w:p>
        </w:tc>
        <w:tc>
          <w:tcPr>
            <w:tcW w:w="1348" w:type="dxa"/>
          </w:tcPr>
          <w:p w14:paraId="0F384181" w14:textId="77777777" w:rsidR="00B87C79" w:rsidRPr="00086A5D" w:rsidRDefault="00B87C79" w:rsidP="00B03A17">
            <w:pPr>
              <w:spacing w:before="60" w:after="60" w:line="276" w:lineRule="auto"/>
              <w:rPr>
                <w:rFonts w:cs="Arial"/>
                <w:b/>
              </w:rPr>
            </w:pPr>
            <w:r w:rsidRPr="00086A5D">
              <w:rPr>
                <w:rFonts w:cs="Arial"/>
                <w:b/>
              </w:rPr>
              <w:t>Full Name</w:t>
            </w:r>
          </w:p>
        </w:tc>
        <w:tc>
          <w:tcPr>
            <w:tcW w:w="1560" w:type="dxa"/>
          </w:tcPr>
          <w:p w14:paraId="7C35B0CD" w14:textId="77777777" w:rsidR="00B87C79" w:rsidRPr="00086A5D" w:rsidRDefault="00B87C79" w:rsidP="00B03A17">
            <w:pPr>
              <w:spacing w:before="60" w:after="60" w:line="276" w:lineRule="auto"/>
              <w:rPr>
                <w:rFonts w:cs="Arial"/>
                <w:b/>
              </w:rPr>
            </w:pPr>
            <w:r w:rsidRPr="00086A5D">
              <w:rPr>
                <w:rFonts w:cs="Arial"/>
                <w:b/>
              </w:rPr>
              <w:t>Position</w:t>
            </w:r>
          </w:p>
        </w:tc>
        <w:tc>
          <w:tcPr>
            <w:tcW w:w="1701" w:type="dxa"/>
          </w:tcPr>
          <w:p w14:paraId="32CC987E" w14:textId="77777777" w:rsidR="00B87C79" w:rsidRPr="00086A5D" w:rsidRDefault="00B87C79" w:rsidP="00B03A17">
            <w:pPr>
              <w:spacing w:before="60" w:after="60" w:line="276" w:lineRule="auto"/>
              <w:rPr>
                <w:rFonts w:cs="Arial"/>
                <w:b/>
              </w:rPr>
            </w:pPr>
            <w:r w:rsidRPr="00086A5D">
              <w:rPr>
                <w:rFonts w:cs="Arial"/>
                <w:b/>
              </w:rPr>
              <w:t>Organisation</w:t>
            </w:r>
          </w:p>
        </w:tc>
        <w:tc>
          <w:tcPr>
            <w:tcW w:w="3827" w:type="dxa"/>
          </w:tcPr>
          <w:p w14:paraId="6E02E287" w14:textId="77777777" w:rsidR="00B87C79" w:rsidRPr="00086A5D" w:rsidRDefault="008A2504" w:rsidP="00C46C23">
            <w:pPr>
              <w:spacing w:before="60" w:after="60" w:line="276" w:lineRule="auto"/>
              <w:rPr>
                <w:rFonts w:cs="Arial"/>
              </w:rPr>
            </w:pPr>
            <w:r w:rsidRPr="00086A5D">
              <w:rPr>
                <w:rFonts w:cs="Arial"/>
                <w:b/>
              </w:rPr>
              <w:t xml:space="preserve">FTE </w:t>
            </w:r>
            <w:r w:rsidR="00C46C23" w:rsidRPr="00086A5D">
              <w:rPr>
                <w:rFonts w:cs="Arial"/>
                <w:b/>
              </w:rPr>
              <w:t>and</w:t>
            </w:r>
            <w:r w:rsidR="00705041" w:rsidRPr="00086A5D">
              <w:rPr>
                <w:rFonts w:cs="Arial"/>
                <w:b/>
              </w:rPr>
              <w:t xml:space="preserve"> role in project</w:t>
            </w:r>
          </w:p>
        </w:tc>
      </w:tr>
      <w:tr w:rsidR="00AD3249" w:rsidRPr="00086A5D" w14:paraId="1618FCF6" w14:textId="77777777" w:rsidTr="00454D82">
        <w:tc>
          <w:tcPr>
            <w:tcW w:w="461" w:type="dxa"/>
          </w:tcPr>
          <w:p w14:paraId="006D6D3A" w14:textId="77777777" w:rsidR="00AD3249" w:rsidRPr="00086A5D" w:rsidRDefault="00AD3249" w:rsidP="00AD3249">
            <w:pPr>
              <w:spacing w:before="60" w:after="60" w:line="276" w:lineRule="auto"/>
              <w:rPr>
                <w:rFonts w:cs="Arial"/>
              </w:rPr>
            </w:pPr>
            <w:r w:rsidRPr="00086A5D">
              <w:rPr>
                <w:rFonts w:cs="Arial"/>
              </w:rPr>
              <w:t>1</w:t>
            </w:r>
          </w:p>
        </w:tc>
        <w:tc>
          <w:tcPr>
            <w:tcW w:w="1348" w:type="dxa"/>
            <w:shd w:val="clear" w:color="auto" w:fill="F2F2F2" w:themeFill="background1" w:themeFillShade="F2"/>
          </w:tcPr>
          <w:p w14:paraId="0103F742" w14:textId="44FEEF6B" w:rsidR="00AD3249" w:rsidRPr="00086A5D" w:rsidRDefault="00AD3249" w:rsidP="00AD3249">
            <w:pPr>
              <w:spacing w:before="60" w:after="60" w:line="276" w:lineRule="auto"/>
              <w:rPr>
                <w:rFonts w:cs="Arial"/>
              </w:rPr>
            </w:pPr>
            <w:r w:rsidRPr="00086A5D">
              <w:rPr>
                <w:rFonts w:cs="Arial"/>
              </w:rPr>
              <w:t>Kristie Mammen</w:t>
            </w:r>
          </w:p>
        </w:tc>
        <w:tc>
          <w:tcPr>
            <w:tcW w:w="1560" w:type="dxa"/>
            <w:shd w:val="clear" w:color="auto" w:fill="F2F2F2" w:themeFill="background1" w:themeFillShade="F2"/>
          </w:tcPr>
          <w:p w14:paraId="10314066" w14:textId="0333AB9A" w:rsidR="00AD3249" w:rsidRPr="00086A5D" w:rsidRDefault="00AD3249" w:rsidP="00AD3249">
            <w:pPr>
              <w:spacing w:before="60" w:after="60" w:line="276" w:lineRule="auto"/>
              <w:rPr>
                <w:rFonts w:cs="Arial"/>
              </w:rPr>
            </w:pPr>
            <w:r w:rsidRPr="00086A5D">
              <w:rPr>
                <w:rFonts w:cs="Arial"/>
              </w:rPr>
              <w:t>Project Manager</w:t>
            </w:r>
          </w:p>
        </w:tc>
        <w:tc>
          <w:tcPr>
            <w:tcW w:w="1701" w:type="dxa"/>
            <w:shd w:val="clear" w:color="auto" w:fill="F2F2F2" w:themeFill="background1" w:themeFillShade="F2"/>
          </w:tcPr>
          <w:p w14:paraId="4C80487B" w14:textId="704AE140" w:rsidR="00AD3249" w:rsidRPr="00086A5D" w:rsidRDefault="00AD3249" w:rsidP="00AD3249">
            <w:pPr>
              <w:spacing w:before="60" w:after="60" w:line="276" w:lineRule="auto"/>
              <w:rPr>
                <w:rFonts w:cs="Arial"/>
              </w:rPr>
            </w:pPr>
            <w:r w:rsidRPr="00086A5D">
              <w:rPr>
                <w:rFonts w:cs="Arial"/>
              </w:rPr>
              <w:t>Drug and Alcohol Services, SESLHD</w:t>
            </w:r>
          </w:p>
        </w:tc>
        <w:tc>
          <w:tcPr>
            <w:tcW w:w="3827" w:type="dxa"/>
            <w:shd w:val="clear" w:color="auto" w:fill="F2F2F2" w:themeFill="background1" w:themeFillShade="F2"/>
          </w:tcPr>
          <w:p w14:paraId="1F55C616" w14:textId="77777777" w:rsidR="00AD3249" w:rsidRPr="00086A5D" w:rsidRDefault="00AD5E22" w:rsidP="00AD3249">
            <w:pPr>
              <w:spacing w:before="60" w:after="60"/>
              <w:rPr>
                <w:rFonts w:cs="Arial"/>
              </w:rPr>
            </w:pPr>
            <w:r w:rsidRPr="00086A5D">
              <w:rPr>
                <w:rFonts w:cs="Arial"/>
              </w:rPr>
              <w:t>0.4FTE</w:t>
            </w:r>
          </w:p>
          <w:p w14:paraId="70696372" w14:textId="48627FFE" w:rsidR="00AD5E22" w:rsidRPr="00086A5D" w:rsidRDefault="00523A13" w:rsidP="00523A13">
            <w:pPr>
              <w:spacing w:before="60" w:after="60"/>
              <w:rPr>
                <w:rFonts w:cs="Arial"/>
              </w:rPr>
            </w:pPr>
            <w:r>
              <w:rPr>
                <w:rFonts w:cs="Arial"/>
              </w:rPr>
              <w:t>The Project Manager will</w:t>
            </w:r>
            <w:r w:rsidR="00454D82" w:rsidRPr="00086A5D">
              <w:rPr>
                <w:rFonts w:cs="Arial"/>
              </w:rPr>
              <w:t xml:space="preserve"> coordinate all aspects of the project including consultations, feedback and WFD with clinical teams and consumer workers; they will work along side the investigators to develop the implementation package</w:t>
            </w:r>
          </w:p>
        </w:tc>
      </w:tr>
      <w:tr w:rsidR="00AD3249" w:rsidRPr="00086A5D" w14:paraId="39774935" w14:textId="77777777" w:rsidTr="00454D82">
        <w:tc>
          <w:tcPr>
            <w:tcW w:w="461" w:type="dxa"/>
          </w:tcPr>
          <w:p w14:paraId="57AD1640" w14:textId="389CFE8D" w:rsidR="00AD3249" w:rsidRPr="00086A5D" w:rsidRDefault="00AD3249" w:rsidP="00AD3249">
            <w:pPr>
              <w:spacing w:before="60" w:after="60" w:line="276" w:lineRule="auto"/>
              <w:rPr>
                <w:rFonts w:cs="Arial"/>
              </w:rPr>
            </w:pPr>
            <w:r w:rsidRPr="00086A5D">
              <w:rPr>
                <w:rFonts w:cs="Arial"/>
              </w:rPr>
              <w:t>2</w:t>
            </w:r>
          </w:p>
        </w:tc>
        <w:tc>
          <w:tcPr>
            <w:tcW w:w="1348" w:type="dxa"/>
            <w:shd w:val="clear" w:color="auto" w:fill="F2F2F2" w:themeFill="background1" w:themeFillShade="F2"/>
          </w:tcPr>
          <w:p w14:paraId="263B6786" w14:textId="03B037D6" w:rsidR="00AD3249" w:rsidRPr="00086A5D" w:rsidRDefault="00AD3249" w:rsidP="00AD3249">
            <w:pPr>
              <w:spacing w:before="60" w:after="60" w:line="276" w:lineRule="auto"/>
              <w:rPr>
                <w:rFonts w:cs="Arial"/>
              </w:rPr>
            </w:pPr>
            <w:r w:rsidRPr="00086A5D">
              <w:rPr>
                <w:rFonts w:cs="Arial"/>
              </w:rPr>
              <w:t>Jennifer Holmes</w:t>
            </w:r>
          </w:p>
        </w:tc>
        <w:tc>
          <w:tcPr>
            <w:tcW w:w="1560" w:type="dxa"/>
            <w:shd w:val="clear" w:color="auto" w:fill="F2F2F2" w:themeFill="background1" w:themeFillShade="F2"/>
          </w:tcPr>
          <w:p w14:paraId="4FFF4417" w14:textId="1A5AC038" w:rsidR="00AD3249" w:rsidRPr="00086A5D" w:rsidRDefault="00AD3249" w:rsidP="00AD3249">
            <w:pPr>
              <w:spacing w:before="60" w:after="60" w:line="276" w:lineRule="auto"/>
              <w:rPr>
                <w:rFonts w:cs="Arial"/>
              </w:rPr>
            </w:pPr>
            <w:r w:rsidRPr="00086A5D">
              <w:rPr>
                <w:rFonts w:cs="Arial"/>
              </w:rPr>
              <w:t xml:space="preserve">Senior Program Manager, Data and </w:t>
            </w:r>
            <w:r w:rsidRPr="00086A5D">
              <w:rPr>
                <w:rFonts w:cs="Arial"/>
              </w:rPr>
              <w:lastRenderedPageBreak/>
              <w:t>Informatics</w:t>
            </w:r>
          </w:p>
        </w:tc>
        <w:tc>
          <w:tcPr>
            <w:tcW w:w="1701" w:type="dxa"/>
            <w:shd w:val="clear" w:color="auto" w:fill="F2F2F2" w:themeFill="background1" w:themeFillShade="F2"/>
          </w:tcPr>
          <w:p w14:paraId="0EE3F9FB" w14:textId="1DEFB26E" w:rsidR="00AD3249" w:rsidRPr="00086A5D" w:rsidRDefault="00AD3249" w:rsidP="00AD3249">
            <w:pPr>
              <w:spacing w:before="60" w:after="60" w:line="276" w:lineRule="auto"/>
              <w:rPr>
                <w:rFonts w:cs="Arial"/>
              </w:rPr>
            </w:pPr>
            <w:r w:rsidRPr="00086A5D">
              <w:rPr>
                <w:rFonts w:cs="Arial"/>
              </w:rPr>
              <w:lastRenderedPageBreak/>
              <w:t>Drug and Alcohol Services, SESLHD</w:t>
            </w:r>
          </w:p>
        </w:tc>
        <w:tc>
          <w:tcPr>
            <w:tcW w:w="3827" w:type="dxa"/>
            <w:shd w:val="clear" w:color="auto" w:fill="F2F2F2" w:themeFill="background1" w:themeFillShade="F2"/>
          </w:tcPr>
          <w:p w14:paraId="6CD3F3D2" w14:textId="77777777" w:rsidR="00AD5E22" w:rsidRPr="00086A5D" w:rsidRDefault="00AD5E22" w:rsidP="00AD5E22">
            <w:pPr>
              <w:pStyle w:val="ListParagraph"/>
              <w:numPr>
                <w:ilvl w:val="1"/>
                <w:numId w:val="50"/>
              </w:numPr>
              <w:spacing w:before="60" w:after="60"/>
              <w:rPr>
                <w:rFonts w:cs="Arial"/>
              </w:rPr>
            </w:pPr>
            <w:r w:rsidRPr="00086A5D">
              <w:rPr>
                <w:rFonts w:cs="Arial"/>
              </w:rPr>
              <w:t>FTE</w:t>
            </w:r>
          </w:p>
          <w:p w14:paraId="5AF9BA92" w14:textId="09843A5D" w:rsidR="00AD5E22" w:rsidRPr="00086A5D" w:rsidRDefault="00AD5E22" w:rsidP="00AD5E22">
            <w:pPr>
              <w:spacing w:before="60" w:after="60"/>
              <w:rPr>
                <w:rFonts w:cs="Arial"/>
              </w:rPr>
            </w:pPr>
            <w:r w:rsidRPr="00086A5D">
              <w:rPr>
                <w:rFonts w:cs="Arial"/>
              </w:rPr>
              <w:t>JH is the liaison between</w:t>
            </w:r>
            <w:r w:rsidR="00523A13">
              <w:rPr>
                <w:rFonts w:cs="Arial"/>
              </w:rPr>
              <w:t xml:space="preserve"> </w:t>
            </w:r>
            <w:proofErr w:type="spellStart"/>
            <w:r w:rsidR="00523A13">
              <w:rPr>
                <w:rFonts w:cs="Arial"/>
              </w:rPr>
              <w:t>eHealth</w:t>
            </w:r>
            <w:proofErr w:type="spellEnd"/>
            <w:r w:rsidR="00523A13">
              <w:rPr>
                <w:rFonts w:cs="Arial"/>
              </w:rPr>
              <w:t xml:space="preserve"> and the Clinical </w:t>
            </w:r>
            <w:r w:rsidRPr="00086A5D">
              <w:rPr>
                <w:rFonts w:cs="Arial"/>
              </w:rPr>
              <w:t xml:space="preserve">Teams for data extraction and reporting.  JH also brings clinical, </w:t>
            </w:r>
            <w:r w:rsidRPr="00086A5D">
              <w:rPr>
                <w:rFonts w:cs="Arial"/>
              </w:rPr>
              <w:lastRenderedPageBreak/>
              <w:t xml:space="preserve">managerial, and analytics expertise to the team. </w:t>
            </w:r>
          </w:p>
        </w:tc>
      </w:tr>
      <w:tr w:rsidR="00454D82" w:rsidRPr="00086A5D" w14:paraId="64E25264" w14:textId="77777777" w:rsidTr="00454D82">
        <w:tc>
          <w:tcPr>
            <w:tcW w:w="461" w:type="dxa"/>
          </w:tcPr>
          <w:p w14:paraId="30404BC0" w14:textId="6A1D479F" w:rsidR="00454D82" w:rsidRPr="00086A5D" w:rsidRDefault="00454D82" w:rsidP="00AD3249">
            <w:pPr>
              <w:spacing w:before="60" w:after="60" w:line="276" w:lineRule="auto"/>
              <w:rPr>
                <w:rFonts w:cs="Arial"/>
              </w:rPr>
            </w:pPr>
            <w:r w:rsidRPr="00086A5D">
              <w:rPr>
                <w:rFonts w:cs="Arial"/>
              </w:rPr>
              <w:lastRenderedPageBreak/>
              <w:t>3</w:t>
            </w:r>
          </w:p>
        </w:tc>
        <w:tc>
          <w:tcPr>
            <w:tcW w:w="1348" w:type="dxa"/>
            <w:shd w:val="clear" w:color="auto" w:fill="F2F2F2" w:themeFill="background1" w:themeFillShade="F2"/>
          </w:tcPr>
          <w:p w14:paraId="2DA6C1E5" w14:textId="36E1410F" w:rsidR="00454D82" w:rsidRPr="00086A5D" w:rsidRDefault="00454D82" w:rsidP="00AD3249">
            <w:pPr>
              <w:spacing w:before="60" w:after="60" w:line="276" w:lineRule="auto"/>
              <w:rPr>
                <w:rFonts w:cs="Arial"/>
              </w:rPr>
            </w:pPr>
            <w:r w:rsidRPr="00086A5D">
              <w:rPr>
                <w:rFonts w:cs="Arial"/>
              </w:rPr>
              <w:t>Dr Rachel Deacon</w:t>
            </w:r>
          </w:p>
        </w:tc>
        <w:tc>
          <w:tcPr>
            <w:tcW w:w="1560" w:type="dxa"/>
            <w:shd w:val="clear" w:color="auto" w:fill="F2F2F2" w:themeFill="background1" w:themeFillShade="F2"/>
          </w:tcPr>
          <w:p w14:paraId="71692A0E" w14:textId="7A89BBAE" w:rsidR="00454D82" w:rsidRPr="00086A5D" w:rsidRDefault="00454D82" w:rsidP="00AD3249">
            <w:pPr>
              <w:spacing w:before="60" w:after="60" w:line="276" w:lineRule="auto"/>
              <w:rPr>
                <w:rFonts w:cs="Arial"/>
              </w:rPr>
            </w:pPr>
            <w:r w:rsidRPr="00086A5D">
              <w:rPr>
                <w:rFonts w:cs="Arial"/>
              </w:rPr>
              <w:t>Senior Researcher</w:t>
            </w:r>
          </w:p>
        </w:tc>
        <w:tc>
          <w:tcPr>
            <w:tcW w:w="1701" w:type="dxa"/>
            <w:shd w:val="clear" w:color="auto" w:fill="F2F2F2" w:themeFill="background1" w:themeFillShade="F2"/>
          </w:tcPr>
          <w:p w14:paraId="6A7F604E" w14:textId="10F1FD3F" w:rsidR="00454D82" w:rsidRPr="00086A5D" w:rsidRDefault="00454D82" w:rsidP="00AD3249">
            <w:pPr>
              <w:spacing w:before="60" w:after="60" w:line="276" w:lineRule="auto"/>
              <w:rPr>
                <w:rFonts w:cs="Arial"/>
              </w:rPr>
            </w:pPr>
            <w:r w:rsidRPr="00086A5D">
              <w:rPr>
                <w:rFonts w:cs="Arial"/>
              </w:rPr>
              <w:t>Division of Addiction Medicine, Faculty of Medicine, University of Sydney and SESLHD</w:t>
            </w:r>
          </w:p>
        </w:tc>
        <w:tc>
          <w:tcPr>
            <w:tcW w:w="3827" w:type="dxa"/>
            <w:shd w:val="clear" w:color="auto" w:fill="F2F2F2" w:themeFill="background1" w:themeFillShade="F2"/>
          </w:tcPr>
          <w:p w14:paraId="00952AD3" w14:textId="77777777" w:rsidR="00454D82" w:rsidRPr="00086A5D" w:rsidRDefault="00454D82" w:rsidP="00A714C5">
            <w:pPr>
              <w:rPr>
                <w:rFonts w:cs="Arial"/>
              </w:rPr>
            </w:pPr>
            <w:r w:rsidRPr="00086A5D">
              <w:rPr>
                <w:rFonts w:cs="Arial"/>
              </w:rPr>
              <w:t xml:space="preserve">FTE 0.2  </w:t>
            </w:r>
          </w:p>
          <w:p w14:paraId="339E8F0A" w14:textId="100FEB3F" w:rsidR="00454D82" w:rsidRPr="00086A5D" w:rsidRDefault="008A39B0" w:rsidP="008A39B0">
            <w:pPr>
              <w:spacing w:before="60" w:after="60" w:line="276" w:lineRule="auto"/>
              <w:rPr>
                <w:rFonts w:cs="Arial"/>
              </w:rPr>
            </w:pPr>
            <w:r>
              <w:rPr>
                <w:rFonts w:cs="Arial"/>
              </w:rPr>
              <w:t xml:space="preserve">Dr Deacon will be responsible for data management and data governance for the project including </w:t>
            </w:r>
            <w:r w:rsidR="00454D82" w:rsidRPr="00086A5D">
              <w:rPr>
                <w:rFonts w:cs="Arial"/>
              </w:rPr>
              <w:t>extract</w:t>
            </w:r>
            <w:r>
              <w:rPr>
                <w:rFonts w:cs="Arial"/>
              </w:rPr>
              <w:t>ing</w:t>
            </w:r>
            <w:r w:rsidR="00454D82" w:rsidRPr="00086A5D">
              <w:rPr>
                <w:rFonts w:cs="Arial"/>
              </w:rPr>
              <w:t xml:space="preserve"> the clinical information and produc</w:t>
            </w:r>
            <w:r>
              <w:rPr>
                <w:rFonts w:cs="Arial"/>
              </w:rPr>
              <w:t>ing</w:t>
            </w:r>
            <w:r w:rsidR="00454D82" w:rsidRPr="00086A5D">
              <w:rPr>
                <w:rFonts w:cs="Arial"/>
              </w:rPr>
              <w:t xml:space="preserve"> reports on data completeness, standard adherence, and treatment outcomes.  </w:t>
            </w:r>
            <w:r>
              <w:rPr>
                <w:rFonts w:cs="Arial"/>
              </w:rPr>
              <w:t>She</w:t>
            </w:r>
            <w:r w:rsidR="00454D82" w:rsidRPr="00086A5D">
              <w:rPr>
                <w:rFonts w:cs="Arial"/>
              </w:rPr>
              <w:t xml:space="preserve"> will also work with the project officer to aid clinical teams in identifying treatment/evaluation questions and providing tailored reports to them.</w:t>
            </w:r>
          </w:p>
        </w:tc>
      </w:tr>
      <w:tr w:rsidR="00454D82" w:rsidRPr="00086A5D" w14:paraId="06531C45" w14:textId="77777777" w:rsidTr="00454D82">
        <w:tc>
          <w:tcPr>
            <w:tcW w:w="461" w:type="dxa"/>
          </w:tcPr>
          <w:p w14:paraId="597FA569" w14:textId="50B94F01" w:rsidR="00454D82" w:rsidRPr="00086A5D" w:rsidRDefault="00454D82" w:rsidP="00AD3249">
            <w:pPr>
              <w:spacing w:before="60" w:after="60" w:line="276" w:lineRule="auto"/>
              <w:rPr>
                <w:rFonts w:cs="Arial"/>
              </w:rPr>
            </w:pPr>
            <w:r w:rsidRPr="00086A5D">
              <w:rPr>
                <w:rFonts w:cs="Arial"/>
              </w:rPr>
              <w:t>4</w:t>
            </w:r>
          </w:p>
        </w:tc>
        <w:tc>
          <w:tcPr>
            <w:tcW w:w="1348" w:type="dxa"/>
            <w:shd w:val="clear" w:color="auto" w:fill="F2F2F2" w:themeFill="background1" w:themeFillShade="F2"/>
          </w:tcPr>
          <w:p w14:paraId="10F99A3E" w14:textId="27DE3631" w:rsidR="00454D82" w:rsidRPr="00086A5D" w:rsidRDefault="00454D82" w:rsidP="00AD3249">
            <w:pPr>
              <w:spacing w:before="60" w:after="60" w:line="276" w:lineRule="auto"/>
              <w:rPr>
                <w:rFonts w:cs="Arial"/>
              </w:rPr>
            </w:pPr>
            <w:r w:rsidRPr="00086A5D">
              <w:rPr>
                <w:rFonts w:cs="Arial"/>
              </w:rPr>
              <w:t>A/Prof Nadine Ezard</w:t>
            </w:r>
          </w:p>
        </w:tc>
        <w:tc>
          <w:tcPr>
            <w:tcW w:w="1560" w:type="dxa"/>
            <w:shd w:val="clear" w:color="auto" w:fill="F2F2F2" w:themeFill="background1" w:themeFillShade="F2"/>
          </w:tcPr>
          <w:p w14:paraId="15A1BD8E" w14:textId="38F9DF0A" w:rsidR="00454D82" w:rsidRPr="00086A5D" w:rsidRDefault="00454D82" w:rsidP="00AD3249">
            <w:pPr>
              <w:spacing w:before="60" w:after="60"/>
              <w:rPr>
                <w:rFonts w:cs="Arial"/>
              </w:rPr>
            </w:pPr>
            <w:r w:rsidRPr="00086A5D">
              <w:rPr>
                <w:rFonts w:cs="Arial"/>
              </w:rPr>
              <w:t>Clinical Director</w:t>
            </w:r>
          </w:p>
          <w:p w14:paraId="529F01FB" w14:textId="12D1CC92" w:rsidR="00454D82" w:rsidRPr="00086A5D" w:rsidRDefault="00454D82" w:rsidP="00AD3249">
            <w:pPr>
              <w:spacing w:before="60" w:after="60" w:line="276" w:lineRule="auto"/>
              <w:rPr>
                <w:rFonts w:cs="Arial"/>
              </w:rPr>
            </w:pPr>
          </w:p>
        </w:tc>
        <w:tc>
          <w:tcPr>
            <w:tcW w:w="1701" w:type="dxa"/>
            <w:shd w:val="clear" w:color="auto" w:fill="F2F2F2" w:themeFill="background1" w:themeFillShade="F2"/>
          </w:tcPr>
          <w:p w14:paraId="391BE2A2" w14:textId="21EFFF79" w:rsidR="00454D82" w:rsidRPr="00086A5D" w:rsidRDefault="00454D82" w:rsidP="009D3F74">
            <w:pPr>
              <w:spacing w:before="60" w:after="60" w:line="276" w:lineRule="auto"/>
              <w:rPr>
                <w:rFonts w:cs="Arial"/>
              </w:rPr>
            </w:pPr>
            <w:r w:rsidRPr="00086A5D">
              <w:rPr>
                <w:rFonts w:cs="Arial"/>
              </w:rPr>
              <w:t>Alcohol and Drug Service, SVHN.</w:t>
            </w:r>
          </w:p>
        </w:tc>
        <w:tc>
          <w:tcPr>
            <w:tcW w:w="3827" w:type="dxa"/>
            <w:shd w:val="clear" w:color="auto" w:fill="F2F2F2" w:themeFill="background1" w:themeFillShade="F2"/>
          </w:tcPr>
          <w:p w14:paraId="79214B8A" w14:textId="77777777" w:rsidR="00454D82" w:rsidRPr="00086A5D" w:rsidRDefault="00454D82" w:rsidP="00AD3249">
            <w:pPr>
              <w:spacing w:before="60" w:after="60" w:line="276" w:lineRule="auto"/>
              <w:rPr>
                <w:rFonts w:cs="Arial"/>
              </w:rPr>
            </w:pPr>
            <w:r w:rsidRPr="00086A5D">
              <w:rPr>
                <w:rFonts w:cs="Arial"/>
              </w:rPr>
              <w:t>0.1FTE</w:t>
            </w:r>
          </w:p>
          <w:p w14:paraId="7DD242A1" w14:textId="0A2F9FB6" w:rsidR="00454D82" w:rsidRPr="00086A5D" w:rsidRDefault="00454D82" w:rsidP="00454D82">
            <w:pPr>
              <w:spacing w:before="60" w:after="60" w:line="276" w:lineRule="auto"/>
              <w:rPr>
                <w:rFonts w:cs="Arial"/>
              </w:rPr>
            </w:pPr>
            <w:r w:rsidRPr="00086A5D">
              <w:rPr>
                <w:rFonts w:cs="Arial"/>
              </w:rPr>
              <w:t xml:space="preserve">As the clinical director of </w:t>
            </w:r>
            <w:r w:rsidR="008A39B0" w:rsidRPr="00086A5D">
              <w:rPr>
                <w:rFonts w:cs="Arial"/>
              </w:rPr>
              <w:t xml:space="preserve">Alcohol and Drug Service </w:t>
            </w:r>
            <w:r w:rsidRPr="00086A5D">
              <w:rPr>
                <w:rFonts w:cs="Arial"/>
              </w:rPr>
              <w:t xml:space="preserve">SVHN and a researcher, A/Prof </w:t>
            </w:r>
            <w:proofErr w:type="spellStart"/>
            <w:r w:rsidRPr="00086A5D">
              <w:rPr>
                <w:rFonts w:cs="Arial"/>
              </w:rPr>
              <w:t>Ezard</w:t>
            </w:r>
            <w:proofErr w:type="spellEnd"/>
            <w:r w:rsidRPr="00086A5D">
              <w:rPr>
                <w:rFonts w:cs="Arial"/>
              </w:rPr>
              <w:t xml:space="preserve"> will provide oversight and leadership for the project at Rankin Court SVHN.  </w:t>
            </w:r>
          </w:p>
        </w:tc>
      </w:tr>
      <w:tr w:rsidR="00454D82" w:rsidRPr="00086A5D" w14:paraId="524936C6" w14:textId="77777777" w:rsidTr="00454D82">
        <w:tc>
          <w:tcPr>
            <w:tcW w:w="461" w:type="dxa"/>
          </w:tcPr>
          <w:p w14:paraId="3D702742" w14:textId="0D5BDA9B" w:rsidR="00454D82" w:rsidRPr="00086A5D" w:rsidRDefault="00454D82" w:rsidP="00086A5D">
            <w:pPr>
              <w:rPr>
                <w:rFonts w:cs="Arial"/>
              </w:rPr>
            </w:pPr>
            <w:r w:rsidRPr="00086A5D">
              <w:rPr>
                <w:rFonts w:cs="Arial"/>
              </w:rPr>
              <w:t>5</w:t>
            </w:r>
          </w:p>
        </w:tc>
        <w:tc>
          <w:tcPr>
            <w:tcW w:w="1348" w:type="dxa"/>
            <w:shd w:val="clear" w:color="auto" w:fill="F2F2F2" w:themeFill="background1" w:themeFillShade="F2"/>
          </w:tcPr>
          <w:p w14:paraId="129EDE8E" w14:textId="5E1474C5" w:rsidR="00454D82" w:rsidRPr="00086A5D" w:rsidRDefault="00454D82" w:rsidP="00086A5D">
            <w:pPr>
              <w:rPr>
                <w:rFonts w:cs="Arial"/>
              </w:rPr>
            </w:pPr>
            <w:r w:rsidRPr="00086A5D">
              <w:rPr>
                <w:rFonts w:cs="Arial"/>
              </w:rPr>
              <w:t>A/Prof Raimondo Bruno</w:t>
            </w:r>
          </w:p>
        </w:tc>
        <w:tc>
          <w:tcPr>
            <w:tcW w:w="1560" w:type="dxa"/>
            <w:shd w:val="clear" w:color="auto" w:fill="F2F2F2" w:themeFill="background1" w:themeFillShade="F2"/>
          </w:tcPr>
          <w:p w14:paraId="776BFF50" w14:textId="2FDF8E12" w:rsidR="00454D82" w:rsidRPr="00086A5D" w:rsidRDefault="00086A5D" w:rsidP="00086A5D">
            <w:r>
              <w:t xml:space="preserve">Associate Professor </w:t>
            </w:r>
          </w:p>
          <w:p w14:paraId="0EF146BD" w14:textId="052EA9B6" w:rsidR="00454D82" w:rsidRDefault="00454D82" w:rsidP="00086A5D">
            <w:r w:rsidRPr="00086A5D">
              <w:t xml:space="preserve"> </w:t>
            </w:r>
          </w:p>
          <w:p w14:paraId="3D6E59BF" w14:textId="77777777" w:rsidR="00086A5D" w:rsidRDefault="00086A5D" w:rsidP="00086A5D"/>
          <w:p w14:paraId="4D75D891" w14:textId="77777777" w:rsidR="00086A5D" w:rsidRPr="00086A5D" w:rsidRDefault="00086A5D" w:rsidP="00086A5D"/>
          <w:p w14:paraId="59337C4E" w14:textId="467072F2" w:rsidR="00454D82" w:rsidRPr="00086A5D" w:rsidRDefault="00086A5D" w:rsidP="00086A5D">
            <w:r>
              <w:t>Conjoint Associate Professor</w:t>
            </w:r>
            <w:r w:rsidR="00454D82" w:rsidRPr="00086A5D">
              <w:t xml:space="preserve"> </w:t>
            </w:r>
          </w:p>
          <w:p w14:paraId="73CC9D50" w14:textId="019A13AB" w:rsidR="00454D82" w:rsidRPr="00086A5D" w:rsidRDefault="00454D82" w:rsidP="00086A5D">
            <w:pPr>
              <w:rPr>
                <w:rFonts w:cs="Arial"/>
              </w:rPr>
            </w:pPr>
          </w:p>
        </w:tc>
        <w:tc>
          <w:tcPr>
            <w:tcW w:w="1701" w:type="dxa"/>
            <w:shd w:val="clear" w:color="auto" w:fill="F2F2F2" w:themeFill="background1" w:themeFillShade="F2"/>
          </w:tcPr>
          <w:p w14:paraId="710CC384" w14:textId="28516CBB" w:rsidR="00454D82" w:rsidRPr="00086A5D" w:rsidRDefault="00086A5D" w:rsidP="00086A5D">
            <w:r w:rsidRPr="00086A5D">
              <w:t>School of Medicine</w:t>
            </w:r>
            <w:r>
              <w:t>,</w:t>
            </w:r>
            <w:r w:rsidRPr="00086A5D">
              <w:rPr>
                <w:rFonts w:cs="Arial"/>
              </w:rPr>
              <w:t xml:space="preserve"> </w:t>
            </w:r>
            <w:r w:rsidR="00454D82" w:rsidRPr="00086A5D">
              <w:rPr>
                <w:rFonts w:cs="Arial"/>
              </w:rPr>
              <w:t>University of Tasmania</w:t>
            </w:r>
            <w:r w:rsidR="00454D82" w:rsidRPr="00086A5D">
              <w:t xml:space="preserve"> </w:t>
            </w:r>
          </w:p>
          <w:p w14:paraId="0479969C" w14:textId="77777777" w:rsidR="00086A5D" w:rsidRDefault="00086A5D" w:rsidP="00086A5D"/>
          <w:p w14:paraId="0BBBFAF4" w14:textId="11B58E73" w:rsidR="00454D82" w:rsidRPr="00086A5D" w:rsidRDefault="00454D82" w:rsidP="00086A5D">
            <w:pPr>
              <w:rPr>
                <w:rFonts w:cs="Arial"/>
              </w:rPr>
            </w:pPr>
            <w:r w:rsidRPr="00086A5D">
              <w:t>National Drug and Alcohol Research Centre, UNSW</w:t>
            </w:r>
          </w:p>
        </w:tc>
        <w:tc>
          <w:tcPr>
            <w:tcW w:w="3827" w:type="dxa"/>
            <w:shd w:val="clear" w:color="auto" w:fill="F2F2F2" w:themeFill="background1" w:themeFillShade="F2"/>
          </w:tcPr>
          <w:p w14:paraId="1081747B" w14:textId="77777777" w:rsidR="00454D82" w:rsidRPr="00086A5D" w:rsidRDefault="00086A5D" w:rsidP="00086A5D">
            <w:pPr>
              <w:rPr>
                <w:rFonts w:cs="Arial"/>
              </w:rPr>
            </w:pPr>
            <w:r w:rsidRPr="00086A5D">
              <w:rPr>
                <w:rFonts w:cs="Arial"/>
              </w:rPr>
              <w:t>0.1FTE</w:t>
            </w:r>
          </w:p>
          <w:p w14:paraId="459723E7" w14:textId="13549AD1" w:rsidR="00086A5D" w:rsidRPr="00086A5D" w:rsidRDefault="00086A5D" w:rsidP="00523A13">
            <w:pPr>
              <w:rPr>
                <w:rFonts w:cs="Arial"/>
              </w:rPr>
            </w:pPr>
            <w:r w:rsidRPr="00086A5D">
              <w:rPr>
                <w:rFonts w:cs="Arial"/>
              </w:rPr>
              <w:t>A/Prof Bruno has provided leadership in the development of the outcomes metrics for the ATOP</w:t>
            </w:r>
            <w:r w:rsidR="008A39B0">
              <w:rPr>
                <w:rFonts w:cs="Arial"/>
              </w:rPr>
              <w:t>. He will contribute to the design, provide advice t</w:t>
            </w:r>
            <w:r w:rsidR="003665FC">
              <w:rPr>
                <w:rFonts w:cs="Arial"/>
              </w:rPr>
              <w:t>hrough</w:t>
            </w:r>
            <w:r w:rsidR="008A39B0">
              <w:rPr>
                <w:rFonts w:cs="Arial"/>
              </w:rPr>
              <w:t xml:space="preserve">out the </w:t>
            </w:r>
            <w:r w:rsidR="00523A13">
              <w:rPr>
                <w:rFonts w:cs="Arial"/>
              </w:rPr>
              <w:t>project, and contribute to the data</w:t>
            </w:r>
            <w:r w:rsidR="008A39B0">
              <w:rPr>
                <w:rFonts w:cs="Arial"/>
              </w:rPr>
              <w:t xml:space="preserve"> analysis. </w:t>
            </w:r>
            <w:r w:rsidRPr="00086A5D">
              <w:rPr>
                <w:rFonts w:cs="Arial"/>
              </w:rPr>
              <w:t xml:space="preserve"> </w:t>
            </w:r>
          </w:p>
        </w:tc>
      </w:tr>
      <w:tr w:rsidR="00454D82" w:rsidRPr="00086A5D" w14:paraId="01EF07F7" w14:textId="77777777" w:rsidTr="00454D82">
        <w:tc>
          <w:tcPr>
            <w:tcW w:w="461" w:type="dxa"/>
          </w:tcPr>
          <w:p w14:paraId="5DC72C4F" w14:textId="515E4915" w:rsidR="00454D82" w:rsidRPr="00086A5D" w:rsidRDefault="00454D82" w:rsidP="00AD3249">
            <w:pPr>
              <w:spacing w:before="60" w:after="60" w:line="276" w:lineRule="auto"/>
              <w:rPr>
                <w:rFonts w:cs="Arial"/>
              </w:rPr>
            </w:pPr>
            <w:r w:rsidRPr="00086A5D">
              <w:rPr>
                <w:rFonts w:cs="Arial"/>
              </w:rPr>
              <w:t>6</w:t>
            </w:r>
          </w:p>
        </w:tc>
        <w:tc>
          <w:tcPr>
            <w:tcW w:w="1348" w:type="dxa"/>
            <w:shd w:val="clear" w:color="auto" w:fill="F2F2F2" w:themeFill="background1" w:themeFillShade="F2"/>
          </w:tcPr>
          <w:p w14:paraId="3CFBBF7F" w14:textId="66AF6B64" w:rsidR="00454D82" w:rsidRPr="00086A5D" w:rsidRDefault="00454D82" w:rsidP="00AD3249">
            <w:pPr>
              <w:spacing w:before="60" w:after="60" w:line="276" w:lineRule="auto"/>
              <w:rPr>
                <w:rFonts w:cs="Arial"/>
              </w:rPr>
            </w:pPr>
            <w:r w:rsidRPr="00086A5D">
              <w:rPr>
                <w:rFonts w:cs="Arial"/>
              </w:rPr>
              <w:t>Prof Anthony Shakeshaft</w:t>
            </w:r>
          </w:p>
        </w:tc>
        <w:tc>
          <w:tcPr>
            <w:tcW w:w="1560" w:type="dxa"/>
            <w:shd w:val="clear" w:color="auto" w:fill="F2F2F2" w:themeFill="background1" w:themeFillShade="F2"/>
          </w:tcPr>
          <w:p w14:paraId="6E5D8D90" w14:textId="4EAF3BFE" w:rsidR="00454D82" w:rsidRPr="00086A5D" w:rsidRDefault="00454D82" w:rsidP="00AD3249">
            <w:pPr>
              <w:spacing w:before="60" w:after="60" w:line="276" w:lineRule="auto"/>
              <w:rPr>
                <w:rFonts w:cs="Arial"/>
              </w:rPr>
            </w:pPr>
            <w:r w:rsidRPr="00086A5D">
              <w:rPr>
                <w:rFonts w:cs="Arial"/>
              </w:rPr>
              <w:t>Deputy Director</w:t>
            </w:r>
          </w:p>
        </w:tc>
        <w:tc>
          <w:tcPr>
            <w:tcW w:w="1701" w:type="dxa"/>
            <w:shd w:val="clear" w:color="auto" w:fill="F2F2F2" w:themeFill="background1" w:themeFillShade="F2"/>
          </w:tcPr>
          <w:p w14:paraId="160CAD99" w14:textId="1B8E7AD0" w:rsidR="00454D82" w:rsidRPr="00086A5D" w:rsidRDefault="00454D82" w:rsidP="00AD3249">
            <w:pPr>
              <w:spacing w:before="60" w:after="60" w:line="276" w:lineRule="auto"/>
              <w:rPr>
                <w:rFonts w:cs="Arial"/>
              </w:rPr>
            </w:pPr>
            <w:r w:rsidRPr="00086A5D">
              <w:t>National Drug and Alcohol Research Centre, UNSW</w:t>
            </w:r>
          </w:p>
        </w:tc>
        <w:tc>
          <w:tcPr>
            <w:tcW w:w="3827" w:type="dxa"/>
            <w:shd w:val="clear" w:color="auto" w:fill="F2F2F2" w:themeFill="background1" w:themeFillShade="F2"/>
          </w:tcPr>
          <w:p w14:paraId="17AB5C5A" w14:textId="77777777" w:rsidR="008A39B0" w:rsidRDefault="008A39B0" w:rsidP="008A39B0">
            <w:pPr>
              <w:spacing w:before="60" w:after="60"/>
              <w:rPr>
                <w:rFonts w:cs="Arial"/>
              </w:rPr>
            </w:pPr>
            <w:r>
              <w:rPr>
                <w:rFonts w:cs="Arial"/>
              </w:rPr>
              <w:t xml:space="preserve">0.1FTE </w:t>
            </w:r>
          </w:p>
          <w:p w14:paraId="7F6C89CA" w14:textId="776BCB82" w:rsidR="00454D82" w:rsidRPr="00086A5D" w:rsidRDefault="00086A5D" w:rsidP="00523A13">
            <w:pPr>
              <w:spacing w:before="60" w:after="60"/>
              <w:rPr>
                <w:rFonts w:cs="Arial"/>
              </w:rPr>
            </w:pPr>
            <w:r>
              <w:rPr>
                <w:rFonts w:cs="Arial"/>
              </w:rPr>
              <w:t xml:space="preserve">Prof </w:t>
            </w:r>
            <w:proofErr w:type="spellStart"/>
            <w:r>
              <w:rPr>
                <w:rFonts w:cs="Arial"/>
              </w:rPr>
              <w:t>Shakeshaft</w:t>
            </w:r>
            <w:proofErr w:type="spellEnd"/>
            <w:r>
              <w:rPr>
                <w:rFonts w:cs="Arial"/>
              </w:rPr>
              <w:t xml:space="preserve"> </w:t>
            </w:r>
            <w:r w:rsidR="008A39B0">
              <w:rPr>
                <w:rFonts w:cs="Arial"/>
              </w:rPr>
              <w:t xml:space="preserve">will contribute to the </w:t>
            </w:r>
            <w:r w:rsidR="00523A13">
              <w:rPr>
                <w:rFonts w:cs="Arial"/>
              </w:rPr>
              <w:t xml:space="preserve">project design, assist in developing the methodology for the consultations with clinical teams, consumer workers and aboriginal stakeholder, and project implementation. </w:t>
            </w:r>
            <w:r w:rsidR="00523A13" w:rsidRPr="00086A5D">
              <w:rPr>
                <w:rFonts w:cs="Arial"/>
              </w:rPr>
              <w:t xml:space="preserve"> </w:t>
            </w:r>
          </w:p>
        </w:tc>
      </w:tr>
      <w:tr w:rsidR="00454D82" w:rsidRPr="00086A5D" w14:paraId="35D46193" w14:textId="77777777" w:rsidTr="00454D82">
        <w:trPr>
          <w:trHeight w:val="453"/>
        </w:trPr>
        <w:tc>
          <w:tcPr>
            <w:tcW w:w="461" w:type="dxa"/>
          </w:tcPr>
          <w:p w14:paraId="4A1152B1" w14:textId="2402A491" w:rsidR="00454D82" w:rsidRPr="00086A5D" w:rsidRDefault="00454D82" w:rsidP="00AD3249">
            <w:pPr>
              <w:spacing w:before="60" w:after="60" w:line="276" w:lineRule="auto"/>
              <w:rPr>
                <w:rFonts w:cs="Arial"/>
              </w:rPr>
            </w:pPr>
            <w:r w:rsidRPr="00086A5D">
              <w:rPr>
                <w:rFonts w:cs="Arial"/>
              </w:rPr>
              <w:t>7</w:t>
            </w:r>
          </w:p>
        </w:tc>
        <w:tc>
          <w:tcPr>
            <w:tcW w:w="1348" w:type="dxa"/>
            <w:shd w:val="clear" w:color="auto" w:fill="F2F2F2" w:themeFill="background1" w:themeFillShade="F2"/>
          </w:tcPr>
          <w:p w14:paraId="159E207B" w14:textId="77BBACC0" w:rsidR="00454D82" w:rsidRPr="00086A5D" w:rsidRDefault="00454D82" w:rsidP="00AD3249">
            <w:pPr>
              <w:spacing w:before="60" w:after="60" w:line="276" w:lineRule="auto"/>
              <w:rPr>
                <w:rFonts w:cs="Arial"/>
              </w:rPr>
            </w:pPr>
            <w:r w:rsidRPr="00086A5D">
              <w:rPr>
                <w:rFonts w:cs="Arial"/>
              </w:rPr>
              <w:t>Dr Llewellyn Mills</w:t>
            </w:r>
          </w:p>
        </w:tc>
        <w:tc>
          <w:tcPr>
            <w:tcW w:w="1560" w:type="dxa"/>
            <w:shd w:val="clear" w:color="auto" w:fill="F2F2F2" w:themeFill="background1" w:themeFillShade="F2"/>
          </w:tcPr>
          <w:p w14:paraId="6E50C06F" w14:textId="75DF3DC1" w:rsidR="00454D82" w:rsidRPr="00086A5D" w:rsidRDefault="00454D82" w:rsidP="00AD3249">
            <w:pPr>
              <w:spacing w:before="60" w:after="60" w:line="276" w:lineRule="auto"/>
              <w:rPr>
                <w:rFonts w:cs="Arial"/>
              </w:rPr>
            </w:pPr>
            <w:r w:rsidRPr="00086A5D">
              <w:rPr>
                <w:rFonts w:cs="Arial"/>
              </w:rPr>
              <w:t xml:space="preserve">Research Fellow, </w:t>
            </w:r>
          </w:p>
        </w:tc>
        <w:tc>
          <w:tcPr>
            <w:tcW w:w="1701" w:type="dxa"/>
            <w:shd w:val="clear" w:color="auto" w:fill="F2F2F2" w:themeFill="background1" w:themeFillShade="F2"/>
          </w:tcPr>
          <w:p w14:paraId="2AF3538B" w14:textId="105106A2" w:rsidR="00454D82" w:rsidRPr="00086A5D" w:rsidRDefault="00454D82" w:rsidP="00AD3249">
            <w:pPr>
              <w:spacing w:before="60" w:after="60" w:line="276" w:lineRule="auto"/>
              <w:rPr>
                <w:rFonts w:cs="Arial"/>
              </w:rPr>
            </w:pPr>
            <w:r w:rsidRPr="00086A5D">
              <w:rPr>
                <w:rFonts w:cs="Arial"/>
              </w:rPr>
              <w:t>Division of Addiction Medicine, Faculty of Medicine, University of Sydney and SESLHD</w:t>
            </w:r>
          </w:p>
        </w:tc>
        <w:tc>
          <w:tcPr>
            <w:tcW w:w="3827" w:type="dxa"/>
            <w:shd w:val="clear" w:color="auto" w:fill="F2F2F2" w:themeFill="background1" w:themeFillShade="F2"/>
          </w:tcPr>
          <w:p w14:paraId="4DE3BF2B" w14:textId="77777777" w:rsidR="008A39B0" w:rsidRDefault="008A39B0" w:rsidP="008A39B0">
            <w:pPr>
              <w:spacing w:before="60" w:after="60"/>
              <w:rPr>
                <w:rFonts w:cs="Arial"/>
              </w:rPr>
            </w:pPr>
            <w:r>
              <w:rPr>
                <w:rFonts w:cs="Arial"/>
              </w:rPr>
              <w:t xml:space="preserve">0.1FTE </w:t>
            </w:r>
          </w:p>
          <w:p w14:paraId="53D8C0A7" w14:textId="1A9A6A0F" w:rsidR="00454D82" w:rsidRPr="00086A5D" w:rsidRDefault="00523A13" w:rsidP="00AD3249">
            <w:pPr>
              <w:spacing w:before="60" w:after="60"/>
              <w:rPr>
                <w:rFonts w:cs="Arial"/>
              </w:rPr>
            </w:pPr>
            <w:r>
              <w:rPr>
                <w:rFonts w:cs="Arial"/>
              </w:rPr>
              <w:t xml:space="preserve">Dr Mills will contribute to data management and data governance, including </w:t>
            </w:r>
            <w:r w:rsidRPr="00086A5D">
              <w:rPr>
                <w:rFonts w:cs="Arial"/>
              </w:rPr>
              <w:t>extract</w:t>
            </w:r>
            <w:r>
              <w:rPr>
                <w:rFonts w:cs="Arial"/>
              </w:rPr>
              <w:t>ing</w:t>
            </w:r>
            <w:r w:rsidRPr="00086A5D">
              <w:rPr>
                <w:rFonts w:cs="Arial"/>
              </w:rPr>
              <w:t xml:space="preserve"> the clinical information and produc</w:t>
            </w:r>
            <w:r>
              <w:rPr>
                <w:rFonts w:cs="Arial"/>
              </w:rPr>
              <w:t>ing</w:t>
            </w:r>
            <w:r w:rsidRPr="00086A5D">
              <w:rPr>
                <w:rFonts w:cs="Arial"/>
              </w:rPr>
              <w:t xml:space="preserve"> reports.</w:t>
            </w:r>
          </w:p>
          <w:p w14:paraId="3D63B99C" w14:textId="77777777" w:rsidR="00454D82" w:rsidRPr="00086A5D" w:rsidRDefault="00454D82" w:rsidP="00AD3249">
            <w:pPr>
              <w:spacing w:before="60" w:after="60" w:line="276" w:lineRule="auto"/>
              <w:rPr>
                <w:rFonts w:cs="Arial"/>
              </w:rPr>
            </w:pPr>
          </w:p>
        </w:tc>
      </w:tr>
      <w:tr w:rsidR="00523A13" w:rsidRPr="00086A5D" w14:paraId="6E27D64F" w14:textId="77777777" w:rsidTr="00454D82">
        <w:tc>
          <w:tcPr>
            <w:tcW w:w="461" w:type="dxa"/>
          </w:tcPr>
          <w:p w14:paraId="2FB01E51" w14:textId="77777777" w:rsidR="00523A13" w:rsidRPr="00086A5D" w:rsidRDefault="00523A13" w:rsidP="00AD3249">
            <w:pPr>
              <w:spacing w:before="60" w:after="60" w:line="276" w:lineRule="auto"/>
              <w:rPr>
                <w:rFonts w:cs="Arial"/>
              </w:rPr>
            </w:pPr>
            <w:r w:rsidRPr="00086A5D">
              <w:rPr>
                <w:rFonts w:cs="Arial"/>
              </w:rPr>
              <w:t>8</w:t>
            </w:r>
          </w:p>
        </w:tc>
        <w:tc>
          <w:tcPr>
            <w:tcW w:w="1348" w:type="dxa"/>
            <w:shd w:val="clear" w:color="auto" w:fill="F2F2F2" w:themeFill="background1" w:themeFillShade="F2"/>
          </w:tcPr>
          <w:p w14:paraId="1287E212" w14:textId="0F782F86" w:rsidR="00523A13" w:rsidRPr="00086A5D" w:rsidRDefault="00523A13" w:rsidP="00AD3249">
            <w:pPr>
              <w:spacing w:before="60" w:after="60" w:line="276" w:lineRule="auto"/>
              <w:rPr>
                <w:rFonts w:cs="Arial"/>
              </w:rPr>
            </w:pPr>
            <w:r w:rsidRPr="00086A5D">
              <w:rPr>
                <w:rFonts w:cs="Arial"/>
              </w:rPr>
              <w:t>Prof Adrian Dunlop</w:t>
            </w:r>
          </w:p>
        </w:tc>
        <w:tc>
          <w:tcPr>
            <w:tcW w:w="1560" w:type="dxa"/>
            <w:shd w:val="clear" w:color="auto" w:fill="F2F2F2" w:themeFill="background1" w:themeFillShade="F2"/>
          </w:tcPr>
          <w:p w14:paraId="01F87B73" w14:textId="10C3E3C6" w:rsidR="00523A13" w:rsidRPr="00086A5D" w:rsidRDefault="00523A13" w:rsidP="00D70BA5">
            <w:pPr>
              <w:spacing w:before="60" w:after="60"/>
              <w:rPr>
                <w:rFonts w:cs="Arial"/>
              </w:rPr>
            </w:pPr>
            <w:r w:rsidRPr="00086A5D">
              <w:rPr>
                <w:rFonts w:cs="Arial"/>
              </w:rPr>
              <w:t xml:space="preserve">Director </w:t>
            </w:r>
          </w:p>
        </w:tc>
        <w:tc>
          <w:tcPr>
            <w:tcW w:w="1701" w:type="dxa"/>
            <w:shd w:val="clear" w:color="auto" w:fill="F2F2F2" w:themeFill="background1" w:themeFillShade="F2"/>
          </w:tcPr>
          <w:p w14:paraId="34A49304" w14:textId="4605F055" w:rsidR="00523A13" w:rsidRPr="00086A5D" w:rsidRDefault="00523A13" w:rsidP="00AD3249">
            <w:pPr>
              <w:spacing w:before="60" w:after="60" w:line="276" w:lineRule="auto"/>
              <w:rPr>
                <w:rFonts w:cs="Arial"/>
              </w:rPr>
            </w:pPr>
            <w:r w:rsidRPr="00086A5D">
              <w:rPr>
                <w:rFonts w:cs="Arial"/>
              </w:rPr>
              <w:t xml:space="preserve">Drug and Alcohol Clinical </w:t>
            </w:r>
            <w:r w:rsidRPr="00086A5D">
              <w:rPr>
                <w:rFonts w:cs="Arial"/>
              </w:rPr>
              <w:lastRenderedPageBreak/>
              <w:t>Services, HNELHD</w:t>
            </w:r>
          </w:p>
        </w:tc>
        <w:tc>
          <w:tcPr>
            <w:tcW w:w="3827" w:type="dxa"/>
            <w:shd w:val="clear" w:color="auto" w:fill="F2F2F2" w:themeFill="background1" w:themeFillShade="F2"/>
          </w:tcPr>
          <w:p w14:paraId="63C87422" w14:textId="77777777" w:rsidR="00523A13" w:rsidRPr="00086A5D" w:rsidRDefault="00523A13" w:rsidP="00FA3CC3">
            <w:pPr>
              <w:spacing w:before="60" w:after="60" w:line="276" w:lineRule="auto"/>
              <w:rPr>
                <w:rFonts w:cs="Arial"/>
              </w:rPr>
            </w:pPr>
            <w:r w:rsidRPr="00086A5D">
              <w:rPr>
                <w:rFonts w:cs="Arial"/>
              </w:rPr>
              <w:lastRenderedPageBreak/>
              <w:t>0.1FTE</w:t>
            </w:r>
          </w:p>
          <w:p w14:paraId="28A8C8B0" w14:textId="4D48A842" w:rsidR="00523A13" w:rsidRPr="00086A5D" w:rsidRDefault="00523A13" w:rsidP="003665FC">
            <w:pPr>
              <w:spacing w:before="60" w:after="60"/>
              <w:rPr>
                <w:rFonts w:cs="Arial"/>
              </w:rPr>
            </w:pPr>
            <w:r w:rsidRPr="00086A5D">
              <w:rPr>
                <w:rFonts w:cs="Arial"/>
              </w:rPr>
              <w:t xml:space="preserve">As </w:t>
            </w:r>
            <w:r>
              <w:rPr>
                <w:rFonts w:cs="Arial"/>
              </w:rPr>
              <w:t>a</w:t>
            </w:r>
            <w:r w:rsidRPr="00086A5D">
              <w:rPr>
                <w:rFonts w:cs="Arial"/>
              </w:rPr>
              <w:t xml:space="preserve"> clinical director </w:t>
            </w:r>
            <w:r>
              <w:rPr>
                <w:rFonts w:cs="Arial"/>
              </w:rPr>
              <w:t xml:space="preserve">of Drug and Alcohol </w:t>
            </w:r>
            <w:r>
              <w:rPr>
                <w:rFonts w:cs="Arial"/>
              </w:rPr>
              <w:lastRenderedPageBreak/>
              <w:t>Clinical Services in HNELHD</w:t>
            </w:r>
            <w:r w:rsidR="003665FC">
              <w:rPr>
                <w:rFonts w:cs="Arial"/>
              </w:rPr>
              <w:t xml:space="preserve">, recent NSW </w:t>
            </w:r>
            <w:proofErr w:type="spellStart"/>
            <w:r w:rsidR="003665FC">
              <w:rPr>
                <w:rFonts w:cs="Arial"/>
              </w:rPr>
              <w:t>MoH</w:t>
            </w:r>
            <w:proofErr w:type="spellEnd"/>
            <w:r w:rsidR="003665FC">
              <w:rPr>
                <w:rFonts w:cs="Arial"/>
              </w:rPr>
              <w:t xml:space="preserve"> Chief Addiction Medicine Specialist,</w:t>
            </w:r>
            <w:r w:rsidRPr="00086A5D">
              <w:rPr>
                <w:rFonts w:cs="Arial"/>
              </w:rPr>
              <w:t xml:space="preserve"> and</w:t>
            </w:r>
            <w:r>
              <w:rPr>
                <w:rFonts w:cs="Arial"/>
              </w:rPr>
              <w:t xml:space="preserve"> COQI project team member, </w:t>
            </w:r>
            <w:r w:rsidRPr="00086A5D">
              <w:rPr>
                <w:rFonts w:cs="Arial"/>
              </w:rPr>
              <w:t>Prof</w:t>
            </w:r>
            <w:r>
              <w:rPr>
                <w:rFonts w:cs="Arial"/>
              </w:rPr>
              <w:t xml:space="preserve"> Dunlop</w:t>
            </w:r>
            <w:r w:rsidRPr="00086A5D">
              <w:rPr>
                <w:rFonts w:cs="Arial"/>
              </w:rPr>
              <w:t xml:space="preserve"> will provide </w:t>
            </w:r>
            <w:r>
              <w:rPr>
                <w:rFonts w:cs="Arial"/>
              </w:rPr>
              <w:t>contribute to all aspects of the project:  design, consultation method</w:t>
            </w:r>
            <w:r w:rsidR="003665FC">
              <w:rPr>
                <w:rFonts w:cs="Arial"/>
              </w:rPr>
              <w:t>ology</w:t>
            </w:r>
            <w:r>
              <w:rPr>
                <w:rFonts w:cs="Arial"/>
              </w:rPr>
              <w:t>,</w:t>
            </w:r>
            <w:r w:rsidR="003665FC">
              <w:rPr>
                <w:rFonts w:cs="Arial"/>
              </w:rPr>
              <w:t xml:space="preserve"> interpreting feedback on barriers/enablers, </w:t>
            </w:r>
            <w:r>
              <w:rPr>
                <w:rFonts w:cs="Arial"/>
              </w:rPr>
              <w:t xml:space="preserve">developing </w:t>
            </w:r>
            <w:r w:rsidR="003665FC">
              <w:rPr>
                <w:rFonts w:cs="Arial"/>
              </w:rPr>
              <w:t>solutions to the barriers, and developing a scalable implementation package.</w:t>
            </w:r>
          </w:p>
        </w:tc>
      </w:tr>
      <w:tr w:rsidR="003665FC" w:rsidRPr="00086A5D" w14:paraId="2CC6C46B" w14:textId="77777777" w:rsidTr="00454D82">
        <w:tc>
          <w:tcPr>
            <w:tcW w:w="461" w:type="dxa"/>
          </w:tcPr>
          <w:p w14:paraId="095594C1" w14:textId="77777777" w:rsidR="003665FC" w:rsidRPr="00086A5D" w:rsidRDefault="003665FC" w:rsidP="00AD3249">
            <w:pPr>
              <w:spacing w:before="60" w:after="60"/>
              <w:rPr>
                <w:rFonts w:cs="Arial"/>
              </w:rPr>
            </w:pPr>
            <w:r w:rsidRPr="00086A5D">
              <w:rPr>
                <w:rFonts w:cs="Arial"/>
              </w:rPr>
              <w:lastRenderedPageBreak/>
              <w:t>9</w:t>
            </w:r>
          </w:p>
        </w:tc>
        <w:tc>
          <w:tcPr>
            <w:tcW w:w="1348" w:type="dxa"/>
            <w:shd w:val="clear" w:color="auto" w:fill="F2F2F2" w:themeFill="background1" w:themeFillShade="F2"/>
          </w:tcPr>
          <w:p w14:paraId="333873ED" w14:textId="205AF926" w:rsidR="003665FC" w:rsidRPr="00086A5D" w:rsidRDefault="003665FC" w:rsidP="00AD3249">
            <w:pPr>
              <w:spacing w:before="60" w:after="60" w:line="276" w:lineRule="auto"/>
              <w:rPr>
                <w:rFonts w:cs="Arial"/>
              </w:rPr>
            </w:pPr>
            <w:r w:rsidRPr="00086A5D">
              <w:rPr>
                <w:rFonts w:cs="Arial"/>
              </w:rPr>
              <w:t>Prof Michael Farrell</w:t>
            </w:r>
          </w:p>
        </w:tc>
        <w:tc>
          <w:tcPr>
            <w:tcW w:w="1560" w:type="dxa"/>
            <w:shd w:val="clear" w:color="auto" w:fill="F2F2F2" w:themeFill="background1" w:themeFillShade="F2"/>
          </w:tcPr>
          <w:p w14:paraId="17C40D56" w14:textId="5D14E285" w:rsidR="003665FC" w:rsidRPr="00086A5D" w:rsidRDefault="003665FC" w:rsidP="00AD3249">
            <w:pPr>
              <w:spacing w:before="60" w:after="60" w:line="276" w:lineRule="auto"/>
              <w:rPr>
                <w:rFonts w:cs="Arial"/>
              </w:rPr>
            </w:pPr>
            <w:r w:rsidRPr="00086A5D">
              <w:rPr>
                <w:rFonts w:cs="Arial"/>
              </w:rPr>
              <w:t>Director</w:t>
            </w:r>
          </w:p>
        </w:tc>
        <w:tc>
          <w:tcPr>
            <w:tcW w:w="1701" w:type="dxa"/>
            <w:shd w:val="clear" w:color="auto" w:fill="F2F2F2" w:themeFill="background1" w:themeFillShade="F2"/>
          </w:tcPr>
          <w:p w14:paraId="57406599" w14:textId="0542FF9B" w:rsidR="003665FC" w:rsidRPr="00086A5D" w:rsidRDefault="003665FC" w:rsidP="00AD3249">
            <w:pPr>
              <w:spacing w:before="60" w:after="60" w:line="276" w:lineRule="auto"/>
              <w:rPr>
                <w:rFonts w:cs="Arial"/>
              </w:rPr>
            </w:pPr>
            <w:r w:rsidRPr="00086A5D">
              <w:rPr>
                <w:rFonts w:cs="Arial"/>
              </w:rPr>
              <w:t>NDARC</w:t>
            </w:r>
          </w:p>
        </w:tc>
        <w:tc>
          <w:tcPr>
            <w:tcW w:w="3827" w:type="dxa"/>
            <w:shd w:val="clear" w:color="auto" w:fill="F2F2F2" w:themeFill="background1" w:themeFillShade="F2"/>
          </w:tcPr>
          <w:p w14:paraId="488D806B" w14:textId="77777777" w:rsidR="003665FC" w:rsidRDefault="003665FC" w:rsidP="00FA3CC3">
            <w:pPr>
              <w:spacing w:before="60" w:after="60"/>
              <w:rPr>
                <w:rFonts w:cs="Arial"/>
              </w:rPr>
            </w:pPr>
            <w:r>
              <w:rPr>
                <w:rFonts w:cs="Arial"/>
              </w:rPr>
              <w:t xml:space="preserve">0.1FTE </w:t>
            </w:r>
          </w:p>
          <w:p w14:paraId="5C8671C0" w14:textId="7BC50695" w:rsidR="003665FC" w:rsidRPr="00086A5D" w:rsidRDefault="003665FC" w:rsidP="003665FC">
            <w:pPr>
              <w:spacing w:before="60" w:after="60" w:line="276" w:lineRule="auto"/>
              <w:rPr>
                <w:rFonts w:cs="Arial"/>
              </w:rPr>
            </w:pPr>
            <w:r>
              <w:rPr>
                <w:rFonts w:cs="Arial"/>
              </w:rPr>
              <w:t xml:space="preserve">Prof Farrell will contribute to the project design, assist in developing the methodology for the consultations with clinical teams, consumer workers and aboriginal stakeholder, and project implementation. </w:t>
            </w:r>
            <w:r w:rsidRPr="00086A5D">
              <w:rPr>
                <w:rFonts w:cs="Arial"/>
              </w:rPr>
              <w:t xml:space="preserve"> </w:t>
            </w:r>
          </w:p>
        </w:tc>
      </w:tr>
      <w:tr w:rsidR="003665FC" w:rsidRPr="00086A5D" w14:paraId="59AE441C" w14:textId="77777777" w:rsidTr="00454D82">
        <w:tc>
          <w:tcPr>
            <w:tcW w:w="461" w:type="dxa"/>
          </w:tcPr>
          <w:p w14:paraId="606A0566" w14:textId="77777777" w:rsidR="003665FC" w:rsidRPr="00086A5D" w:rsidRDefault="003665FC" w:rsidP="00AD3249">
            <w:pPr>
              <w:spacing w:before="60" w:after="60"/>
              <w:rPr>
                <w:rFonts w:cs="Arial"/>
              </w:rPr>
            </w:pPr>
            <w:r w:rsidRPr="00086A5D">
              <w:rPr>
                <w:rFonts w:cs="Arial"/>
              </w:rPr>
              <w:t>10</w:t>
            </w:r>
          </w:p>
        </w:tc>
        <w:tc>
          <w:tcPr>
            <w:tcW w:w="1348" w:type="dxa"/>
            <w:shd w:val="clear" w:color="auto" w:fill="F2F2F2" w:themeFill="background1" w:themeFillShade="F2"/>
          </w:tcPr>
          <w:p w14:paraId="5E5E13A9" w14:textId="7D1DE55D" w:rsidR="003665FC" w:rsidRPr="00086A5D" w:rsidRDefault="003665FC" w:rsidP="00AD3249">
            <w:pPr>
              <w:spacing w:before="60" w:after="60"/>
              <w:rPr>
                <w:rFonts w:cs="Arial"/>
              </w:rPr>
            </w:pPr>
          </w:p>
        </w:tc>
        <w:tc>
          <w:tcPr>
            <w:tcW w:w="1560" w:type="dxa"/>
            <w:shd w:val="clear" w:color="auto" w:fill="F2F2F2" w:themeFill="background1" w:themeFillShade="F2"/>
          </w:tcPr>
          <w:p w14:paraId="5A253307" w14:textId="77777777" w:rsidR="003665FC" w:rsidRPr="00086A5D" w:rsidRDefault="003665FC" w:rsidP="00AD3249">
            <w:pPr>
              <w:spacing w:before="60" w:after="60"/>
              <w:rPr>
                <w:rFonts w:cs="Arial"/>
              </w:rPr>
            </w:pPr>
          </w:p>
        </w:tc>
        <w:tc>
          <w:tcPr>
            <w:tcW w:w="1701" w:type="dxa"/>
            <w:shd w:val="clear" w:color="auto" w:fill="F2F2F2" w:themeFill="background1" w:themeFillShade="F2"/>
          </w:tcPr>
          <w:p w14:paraId="60237E50" w14:textId="21417596" w:rsidR="003665FC" w:rsidRPr="00086A5D" w:rsidRDefault="003665FC" w:rsidP="00AD3249">
            <w:pPr>
              <w:spacing w:before="60" w:after="60"/>
              <w:rPr>
                <w:rFonts w:cs="Arial"/>
              </w:rPr>
            </w:pPr>
          </w:p>
        </w:tc>
        <w:tc>
          <w:tcPr>
            <w:tcW w:w="3827" w:type="dxa"/>
            <w:shd w:val="clear" w:color="auto" w:fill="F2F2F2" w:themeFill="background1" w:themeFillShade="F2"/>
          </w:tcPr>
          <w:p w14:paraId="4CB1BD0C" w14:textId="77777777" w:rsidR="003665FC" w:rsidRPr="00086A5D" w:rsidRDefault="003665FC" w:rsidP="00AD3249">
            <w:pPr>
              <w:spacing w:before="60" w:after="60"/>
              <w:rPr>
                <w:rFonts w:cs="Arial"/>
              </w:rPr>
            </w:pPr>
          </w:p>
        </w:tc>
      </w:tr>
    </w:tbl>
    <w:p w14:paraId="0D77BC58" w14:textId="77777777" w:rsidR="00B87C79" w:rsidRDefault="00B87C79" w:rsidP="00B87C79">
      <w:pPr>
        <w:spacing w:after="0"/>
        <w:rPr>
          <w:rFonts w:ascii="Calibri Light" w:hAnsi="Calibri Light" w:cs="Arial"/>
          <w:b/>
          <w:sz w:val="24"/>
          <w:szCs w:val="24"/>
        </w:rPr>
      </w:pPr>
    </w:p>
    <w:p w14:paraId="76549760" w14:textId="77777777" w:rsidR="00896C80" w:rsidRPr="00722709" w:rsidRDefault="00896C80" w:rsidP="00B87C79">
      <w:pPr>
        <w:spacing w:after="0"/>
        <w:rPr>
          <w:rFonts w:ascii="Calibri Light" w:hAnsi="Calibri Light" w:cs="Arial"/>
          <w:b/>
          <w:sz w:val="24"/>
          <w:szCs w:val="24"/>
        </w:rPr>
      </w:pPr>
    </w:p>
    <w:p w14:paraId="45812B19" w14:textId="77777777" w:rsidR="00B87C79" w:rsidRPr="00722709" w:rsidRDefault="00EE6C19" w:rsidP="00B87C79">
      <w:pPr>
        <w:keepNext/>
        <w:spacing w:after="0"/>
        <w:rPr>
          <w:rFonts w:ascii="Calibri Light" w:hAnsi="Calibri Light" w:cs="Arial"/>
          <w:b/>
          <w:sz w:val="24"/>
          <w:szCs w:val="24"/>
        </w:rPr>
      </w:pPr>
      <w:r w:rsidRPr="00722709">
        <w:rPr>
          <w:rFonts w:ascii="Calibri Light" w:hAnsi="Calibri Light" w:cs="Arial"/>
          <w:b/>
          <w:sz w:val="24"/>
          <w:szCs w:val="24"/>
        </w:rPr>
        <w:t>C</w:t>
      </w:r>
      <w:r w:rsidR="00B87C79" w:rsidRPr="00722709">
        <w:rPr>
          <w:rFonts w:ascii="Calibri Light" w:hAnsi="Calibri Light" w:cs="Arial"/>
          <w:b/>
          <w:sz w:val="24"/>
          <w:szCs w:val="24"/>
        </w:rPr>
        <w:t>.4</w:t>
      </w:r>
      <w:r w:rsidR="00B87C79" w:rsidRPr="00722709">
        <w:rPr>
          <w:rFonts w:ascii="Calibri Light" w:hAnsi="Calibri Light" w:cs="Arial"/>
          <w:b/>
          <w:sz w:val="24"/>
          <w:szCs w:val="24"/>
        </w:rPr>
        <w:tab/>
        <w:t>Biographies</w:t>
      </w:r>
    </w:p>
    <w:p w14:paraId="075F4197" w14:textId="77777777" w:rsidR="00B87C79" w:rsidRPr="00722709" w:rsidRDefault="00B87C79" w:rsidP="00B87C79">
      <w:pPr>
        <w:keepNext/>
        <w:spacing w:after="0"/>
        <w:rPr>
          <w:rFonts w:ascii="Calibri Light" w:hAnsi="Calibri Light" w:cs="Arial"/>
          <w:sz w:val="24"/>
          <w:szCs w:val="24"/>
        </w:rPr>
      </w:pPr>
      <w:r w:rsidRPr="00722709">
        <w:rPr>
          <w:rFonts w:ascii="Calibri Light" w:hAnsi="Calibri Light" w:cs="Arial"/>
          <w:noProof/>
          <w:sz w:val="24"/>
          <w:szCs w:val="24"/>
          <w:lang w:val="en-US"/>
        </w:rPr>
        <w:drawing>
          <wp:inline distT="0" distB="0" distL="0" distR="0" wp14:anchorId="56BB3993" wp14:editId="679C90C5">
            <wp:extent cx="307975" cy="307975"/>
            <wp:effectExtent l="0" t="0" r="0" b="0"/>
            <wp:docPr id="6" name="Picture 6" descr="MCj043477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434776000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sidRPr="00722709">
        <w:rPr>
          <w:rFonts w:ascii="Calibri Light" w:hAnsi="Calibri Light" w:cs="Arial"/>
          <w:sz w:val="24"/>
          <w:szCs w:val="24"/>
        </w:rPr>
        <w:t xml:space="preserve">Please </w:t>
      </w:r>
      <w:r w:rsidR="00AC62A3" w:rsidRPr="00722709">
        <w:rPr>
          <w:rFonts w:ascii="Calibri Light" w:hAnsi="Calibri Light" w:cs="Arial"/>
          <w:sz w:val="24"/>
          <w:szCs w:val="24"/>
        </w:rPr>
        <w:t>provide</w:t>
      </w:r>
      <w:r w:rsidRPr="00722709">
        <w:rPr>
          <w:rFonts w:ascii="Calibri Light" w:hAnsi="Calibri Light" w:cs="Arial"/>
          <w:sz w:val="24"/>
          <w:szCs w:val="24"/>
        </w:rPr>
        <w:t xml:space="preserve"> a</w:t>
      </w:r>
      <w:r w:rsidR="00C46C23" w:rsidRPr="00722709">
        <w:rPr>
          <w:rFonts w:ascii="Calibri Light" w:hAnsi="Calibri Light" w:cs="Arial"/>
          <w:sz w:val="24"/>
          <w:szCs w:val="24"/>
        </w:rPr>
        <w:t xml:space="preserve">n attachment </w:t>
      </w:r>
      <w:r w:rsidR="00C76366" w:rsidRPr="00722709">
        <w:rPr>
          <w:rFonts w:ascii="Calibri Light" w:hAnsi="Calibri Light" w:cs="Arial"/>
          <w:sz w:val="24"/>
          <w:szCs w:val="24"/>
        </w:rPr>
        <w:t xml:space="preserve">that includes </w:t>
      </w:r>
      <w:r w:rsidR="00C46C23" w:rsidRPr="00722709">
        <w:rPr>
          <w:rFonts w:ascii="Calibri Light" w:hAnsi="Calibri Light" w:cs="Arial"/>
          <w:sz w:val="24"/>
          <w:szCs w:val="24"/>
        </w:rPr>
        <w:t>a</w:t>
      </w:r>
      <w:r w:rsidRPr="00722709">
        <w:rPr>
          <w:rFonts w:ascii="Calibri Light" w:hAnsi="Calibri Light" w:cs="Arial"/>
          <w:sz w:val="24"/>
          <w:szCs w:val="24"/>
        </w:rPr>
        <w:t xml:space="preserve"> brief biography for each member of the research team</w:t>
      </w:r>
      <w:r w:rsidR="00C76366" w:rsidRPr="00722709">
        <w:rPr>
          <w:rFonts w:ascii="Calibri Light" w:hAnsi="Calibri Light" w:cs="Arial"/>
          <w:sz w:val="24"/>
          <w:szCs w:val="24"/>
        </w:rPr>
        <w:t xml:space="preserve"> (maximum one page per investigator)</w:t>
      </w:r>
      <w:r w:rsidRPr="00722709">
        <w:rPr>
          <w:rFonts w:ascii="Calibri Light" w:hAnsi="Calibri Light" w:cs="Arial"/>
          <w:sz w:val="24"/>
          <w:szCs w:val="24"/>
        </w:rPr>
        <w:t>. Investigators with policy or practice experience on the research team will be considered for the explicit value that expertise brings. Achievements relevant to the research proposal should be included in the biography.</w:t>
      </w:r>
    </w:p>
    <w:p w14:paraId="6C63F9B9" w14:textId="77777777" w:rsidR="00B87C79" w:rsidRPr="00722709" w:rsidRDefault="00B87C79" w:rsidP="00B87C79">
      <w:pPr>
        <w:spacing w:after="0"/>
        <w:rPr>
          <w:rFonts w:ascii="Calibri Light" w:hAnsi="Calibri Light" w:cs="Arial"/>
          <w:sz w:val="24"/>
          <w:szCs w:val="24"/>
        </w:rPr>
      </w:pPr>
    </w:p>
    <w:p w14:paraId="52700D11" w14:textId="77777777" w:rsidR="00B87C79" w:rsidRPr="00722709" w:rsidRDefault="00B87C79" w:rsidP="00B87C79">
      <w:pPr>
        <w:spacing w:after="0"/>
        <w:rPr>
          <w:rFonts w:ascii="Calibri Light" w:hAnsi="Calibri Light" w:cs="Arial"/>
          <w:sz w:val="24"/>
          <w:szCs w:val="24"/>
        </w:rPr>
      </w:pPr>
      <w:r w:rsidRPr="00722709">
        <w:rPr>
          <w:rFonts w:ascii="Calibri Light" w:hAnsi="Calibri Light" w:cs="Arial"/>
          <w:sz w:val="24"/>
          <w:szCs w:val="24"/>
        </w:rPr>
        <w:t xml:space="preserve">Please save </w:t>
      </w:r>
      <w:r w:rsidR="00C46C23" w:rsidRPr="00722709">
        <w:rPr>
          <w:rFonts w:ascii="Calibri Light" w:hAnsi="Calibri Light" w:cs="Arial"/>
          <w:sz w:val="24"/>
          <w:szCs w:val="24"/>
        </w:rPr>
        <w:t xml:space="preserve">the biographies </w:t>
      </w:r>
      <w:r w:rsidR="00C46C23" w:rsidRPr="00722709">
        <w:rPr>
          <w:rFonts w:ascii="Calibri Light" w:hAnsi="Calibri Light" w:cs="Arial"/>
          <w:b/>
          <w:sz w:val="24"/>
          <w:szCs w:val="24"/>
        </w:rPr>
        <w:t>as a single file</w:t>
      </w:r>
      <w:r w:rsidR="00C46C23" w:rsidRPr="00722709">
        <w:rPr>
          <w:rFonts w:ascii="Calibri Light" w:hAnsi="Calibri Light" w:cs="Arial"/>
          <w:sz w:val="24"/>
          <w:szCs w:val="24"/>
        </w:rPr>
        <w:t xml:space="preserve"> </w:t>
      </w:r>
      <w:r w:rsidRPr="00722709">
        <w:rPr>
          <w:rFonts w:ascii="Calibri Light" w:hAnsi="Calibri Light" w:cs="Arial"/>
          <w:sz w:val="24"/>
          <w:szCs w:val="24"/>
        </w:rPr>
        <w:t>using the following naming convention:</w:t>
      </w:r>
    </w:p>
    <w:p w14:paraId="2FB21D84" w14:textId="77777777" w:rsidR="00C46C23" w:rsidRPr="00722709" w:rsidRDefault="00E341FB" w:rsidP="00B87C79">
      <w:pPr>
        <w:spacing w:after="0"/>
        <w:rPr>
          <w:rFonts w:ascii="Calibri Light" w:hAnsi="Calibri Light" w:cs="Arial"/>
          <w:sz w:val="24"/>
          <w:szCs w:val="24"/>
        </w:rPr>
      </w:pPr>
      <w:r w:rsidRPr="00722709">
        <w:rPr>
          <w:rFonts w:ascii="Calibri Light" w:eastAsia="Times New Roman" w:hAnsi="Calibri Light" w:cs="Times New Roman"/>
          <w:iCs/>
          <w:sz w:val="24"/>
          <w:szCs w:val="24"/>
        </w:rPr>
        <w:t>SPHERE-SLBVC_&lt;SPHERE partner name&gt;_&lt;</w:t>
      </w:r>
      <w:proofErr w:type="spellStart"/>
      <w:r w:rsidRPr="00722709">
        <w:rPr>
          <w:rFonts w:ascii="Calibri Light" w:eastAsia="Times New Roman" w:hAnsi="Calibri Light" w:cs="Times New Roman"/>
          <w:iCs/>
          <w:sz w:val="24"/>
          <w:szCs w:val="24"/>
        </w:rPr>
        <w:t>FirstnameSURNAME</w:t>
      </w:r>
      <w:proofErr w:type="spellEnd"/>
      <w:r w:rsidRPr="00722709">
        <w:rPr>
          <w:rFonts w:ascii="Calibri Light" w:eastAsia="Times New Roman" w:hAnsi="Calibri Light" w:cs="Times New Roman"/>
          <w:iCs/>
          <w:sz w:val="24"/>
          <w:szCs w:val="24"/>
        </w:rPr>
        <w:t xml:space="preserve">&gt;_Biographies </w:t>
      </w:r>
    </w:p>
    <w:p w14:paraId="5F2330B6" w14:textId="77777777" w:rsidR="00F45627" w:rsidRPr="00722709" w:rsidRDefault="00F45627" w:rsidP="0064764A">
      <w:pPr>
        <w:spacing w:after="0"/>
        <w:rPr>
          <w:rFonts w:ascii="Calibri Light" w:hAnsi="Calibri Light" w:cs="Arial"/>
          <w:sz w:val="24"/>
          <w:szCs w:val="24"/>
        </w:rPr>
        <w:sectPr w:rsidR="00F45627" w:rsidRPr="00722709" w:rsidSect="00F45627">
          <w:headerReference w:type="default" r:id="rId21"/>
          <w:pgSz w:w="11906" w:h="16838"/>
          <w:pgMar w:top="1134" w:right="1276" w:bottom="851" w:left="1276" w:header="709" w:footer="709" w:gutter="0"/>
          <w:cols w:space="708"/>
          <w:docGrid w:linePitch="360"/>
        </w:sectPr>
      </w:pPr>
    </w:p>
    <w:p w14:paraId="64109533" w14:textId="77777777" w:rsidR="00F45627" w:rsidRPr="00722709" w:rsidRDefault="00F45627" w:rsidP="0064764A">
      <w:pPr>
        <w:spacing w:after="0"/>
        <w:rPr>
          <w:rFonts w:ascii="Calibri Light" w:hAnsi="Calibri Light" w:cs="Arial"/>
          <w:sz w:val="24"/>
          <w:szCs w:val="24"/>
        </w:rPr>
      </w:pPr>
    </w:p>
    <w:tbl>
      <w:tblPr>
        <w:tblStyle w:val="TableGrid"/>
        <w:tblW w:w="14744"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744"/>
      </w:tblGrid>
      <w:tr w:rsidR="00EE6C19" w:rsidRPr="00722709" w14:paraId="79296995" w14:textId="77777777" w:rsidTr="00F203DC">
        <w:tc>
          <w:tcPr>
            <w:tcW w:w="14744" w:type="dxa"/>
            <w:shd w:val="clear" w:color="auto" w:fill="auto"/>
          </w:tcPr>
          <w:p w14:paraId="6B38B29F" w14:textId="79B98A01" w:rsidR="00EE6C19" w:rsidRPr="00722709" w:rsidRDefault="00EE6C19" w:rsidP="00F642C5">
            <w:pPr>
              <w:spacing w:before="120" w:after="120"/>
              <w:rPr>
                <w:rFonts w:ascii="Calibri Light" w:hAnsi="Calibri Light" w:cs="Arial"/>
                <w:sz w:val="24"/>
                <w:szCs w:val="24"/>
              </w:rPr>
            </w:pPr>
            <w:r w:rsidRPr="00722709">
              <w:rPr>
                <w:rFonts w:ascii="Calibri Light" w:hAnsi="Calibri Light" w:cs="Arial"/>
                <w:b/>
                <w:bCs/>
                <w:color w:val="000000" w:themeColor="text1"/>
                <w:sz w:val="24"/>
                <w:szCs w:val="24"/>
              </w:rPr>
              <w:t xml:space="preserve">SECTION D – </w:t>
            </w:r>
            <w:r w:rsidR="00493C31" w:rsidRPr="00722709">
              <w:rPr>
                <w:rFonts w:ascii="Calibri Light" w:hAnsi="Calibri Light" w:cs="Arial"/>
                <w:b/>
                <w:bCs/>
                <w:color w:val="000000" w:themeColor="text1"/>
                <w:sz w:val="24"/>
                <w:szCs w:val="24"/>
              </w:rPr>
              <w:t xml:space="preserve">POTENTIAL </w:t>
            </w:r>
            <w:r w:rsidR="00F642C5" w:rsidRPr="00722709">
              <w:rPr>
                <w:rFonts w:ascii="Calibri Light" w:hAnsi="Calibri Light" w:cs="Arial"/>
                <w:b/>
                <w:bCs/>
                <w:color w:val="000000" w:themeColor="text1"/>
                <w:sz w:val="24"/>
                <w:szCs w:val="24"/>
              </w:rPr>
              <w:t>IMPLEMENTATION ACTIVITIES</w:t>
            </w:r>
          </w:p>
        </w:tc>
      </w:tr>
    </w:tbl>
    <w:p w14:paraId="44C461A7" w14:textId="77777777" w:rsidR="00EE6C19" w:rsidRPr="00722709" w:rsidRDefault="00EE6C19" w:rsidP="00EE6C19">
      <w:pPr>
        <w:spacing w:after="0"/>
        <w:rPr>
          <w:rFonts w:ascii="Calibri Light" w:hAnsi="Calibri Light" w:cs="Arial"/>
          <w:sz w:val="24"/>
          <w:szCs w:val="24"/>
        </w:rPr>
      </w:pPr>
    </w:p>
    <w:p w14:paraId="3CE32C7E" w14:textId="77777777" w:rsidR="00EE6C19" w:rsidRPr="00722709" w:rsidRDefault="00EE6C19" w:rsidP="00EE6C19">
      <w:pPr>
        <w:spacing w:after="0"/>
        <w:rPr>
          <w:rFonts w:ascii="Calibri Light" w:hAnsi="Calibri Light" w:cs="Arial"/>
          <w:sz w:val="24"/>
          <w:szCs w:val="24"/>
        </w:rPr>
      </w:pPr>
      <w:r w:rsidRPr="00722709">
        <w:rPr>
          <w:rFonts w:ascii="Calibri Light" w:hAnsi="Calibri Light" w:cs="Arial"/>
          <w:b/>
          <w:sz w:val="24"/>
          <w:szCs w:val="24"/>
        </w:rPr>
        <w:t>D.1</w:t>
      </w:r>
      <w:r w:rsidRPr="00722709">
        <w:rPr>
          <w:rFonts w:ascii="Calibri Light" w:hAnsi="Calibri Light" w:cs="Arial"/>
          <w:b/>
          <w:sz w:val="24"/>
          <w:szCs w:val="24"/>
        </w:rPr>
        <w:tab/>
        <w:t>Partners</w:t>
      </w:r>
    </w:p>
    <w:p w14:paraId="184C8944" w14:textId="4B8702DE" w:rsidR="00493C31" w:rsidRPr="00722709" w:rsidRDefault="00EE6C19" w:rsidP="00EE6C19">
      <w:pPr>
        <w:spacing w:after="0"/>
        <w:rPr>
          <w:rFonts w:ascii="Calibri Light" w:hAnsi="Calibri Light" w:cs="Arial"/>
          <w:sz w:val="24"/>
          <w:szCs w:val="24"/>
        </w:rPr>
      </w:pPr>
      <w:r w:rsidRPr="00722709">
        <w:rPr>
          <w:rFonts w:ascii="Calibri Light" w:hAnsi="Calibri Light" w:cs="Arial"/>
          <w:sz w:val="24"/>
          <w:szCs w:val="24"/>
        </w:rPr>
        <w:t xml:space="preserve">List essential partners required for successful conduct of the </w:t>
      </w:r>
      <w:r w:rsidR="0068079D" w:rsidRPr="00722709">
        <w:rPr>
          <w:rFonts w:ascii="Calibri Light" w:hAnsi="Calibri Light" w:cs="Arial"/>
          <w:sz w:val="24"/>
          <w:szCs w:val="24"/>
        </w:rPr>
        <w:t>research</w:t>
      </w:r>
      <w:r w:rsidRPr="00722709">
        <w:rPr>
          <w:rFonts w:ascii="Calibri Light" w:hAnsi="Calibri Light" w:cs="Arial"/>
          <w:sz w:val="24"/>
          <w:szCs w:val="24"/>
        </w:rPr>
        <w:t xml:space="preserve"> and</w:t>
      </w:r>
      <w:r w:rsidR="00D67A7E" w:rsidRPr="00722709">
        <w:rPr>
          <w:rFonts w:ascii="Calibri Light" w:hAnsi="Calibri Light" w:cs="Arial"/>
          <w:sz w:val="24"/>
          <w:szCs w:val="24"/>
        </w:rPr>
        <w:t xml:space="preserve"> implementation of the findings. For each identified partner, </w:t>
      </w:r>
      <w:r w:rsidR="0068079D" w:rsidRPr="00722709">
        <w:rPr>
          <w:rFonts w:ascii="Calibri Light" w:hAnsi="Calibri Light" w:cs="Arial"/>
          <w:sz w:val="24"/>
          <w:szCs w:val="24"/>
        </w:rPr>
        <w:t xml:space="preserve">outline their contribution to the project including </w:t>
      </w:r>
      <w:r w:rsidR="00A634A2" w:rsidRPr="00722709">
        <w:rPr>
          <w:rFonts w:ascii="Calibri Light" w:hAnsi="Calibri Light" w:cs="Arial"/>
          <w:sz w:val="24"/>
          <w:szCs w:val="24"/>
        </w:rPr>
        <w:t xml:space="preserve">when and how </w:t>
      </w:r>
      <w:r w:rsidR="0068079D" w:rsidRPr="00722709">
        <w:rPr>
          <w:rFonts w:ascii="Calibri Light" w:hAnsi="Calibri Light" w:cs="Arial"/>
          <w:sz w:val="24"/>
          <w:szCs w:val="24"/>
        </w:rPr>
        <w:t>they will be engaged</w:t>
      </w:r>
      <w:r w:rsidR="00A634A2" w:rsidRPr="00722709">
        <w:rPr>
          <w:rFonts w:ascii="Calibri Light" w:hAnsi="Calibri Light" w:cs="Arial"/>
          <w:sz w:val="24"/>
          <w:szCs w:val="24"/>
        </w:rPr>
        <w:t xml:space="preserve"> </w:t>
      </w:r>
      <w:r w:rsidR="0068079D" w:rsidRPr="00722709">
        <w:rPr>
          <w:rFonts w:ascii="Calibri Light" w:hAnsi="Calibri Light" w:cs="Arial"/>
          <w:sz w:val="24"/>
          <w:szCs w:val="24"/>
        </w:rPr>
        <w:t xml:space="preserve">in the research (e.g. in defining the problem, designing and/or delivering the intervention) and translation activities (e.g. </w:t>
      </w:r>
      <w:r w:rsidR="00F4465A" w:rsidRPr="00722709">
        <w:rPr>
          <w:rFonts w:ascii="Calibri Light" w:hAnsi="Calibri Light" w:cs="Arial"/>
          <w:sz w:val="24"/>
          <w:szCs w:val="24"/>
        </w:rPr>
        <w:t xml:space="preserve">dissemination of research </w:t>
      </w:r>
      <w:r w:rsidR="00F642C5" w:rsidRPr="00722709">
        <w:rPr>
          <w:rFonts w:ascii="Calibri Light" w:hAnsi="Calibri Light" w:cs="Arial"/>
          <w:sz w:val="24"/>
          <w:szCs w:val="24"/>
        </w:rPr>
        <w:t xml:space="preserve">outputs or </w:t>
      </w:r>
      <w:r w:rsidR="00F4465A" w:rsidRPr="00722709">
        <w:rPr>
          <w:rFonts w:ascii="Calibri Light" w:hAnsi="Calibri Light" w:cs="Arial"/>
          <w:sz w:val="24"/>
          <w:szCs w:val="24"/>
        </w:rPr>
        <w:t>findings</w:t>
      </w:r>
      <w:r w:rsidR="00705041" w:rsidRPr="00722709">
        <w:rPr>
          <w:rFonts w:ascii="Calibri Light" w:hAnsi="Calibri Light" w:cs="Arial"/>
          <w:sz w:val="24"/>
          <w:szCs w:val="24"/>
        </w:rPr>
        <w:t>, implementation of findings in policy or practice</w:t>
      </w:r>
      <w:r w:rsidR="0068079D" w:rsidRPr="00722709">
        <w:rPr>
          <w:rFonts w:ascii="Calibri Light" w:hAnsi="Calibri Light" w:cs="Arial"/>
          <w:sz w:val="24"/>
          <w:szCs w:val="24"/>
        </w:rPr>
        <w:t xml:space="preserve">). </w:t>
      </w:r>
      <w:r w:rsidR="00D67A7E" w:rsidRPr="00722709">
        <w:rPr>
          <w:rFonts w:ascii="Calibri Light" w:hAnsi="Calibri Light" w:cs="Arial"/>
          <w:i/>
          <w:sz w:val="24"/>
          <w:szCs w:val="24"/>
        </w:rPr>
        <w:t xml:space="preserve">Note that all partners listed should be confirmed at the time of submitting this </w:t>
      </w:r>
      <w:r w:rsidR="00705041" w:rsidRPr="00722709">
        <w:rPr>
          <w:rFonts w:ascii="Calibri Light" w:hAnsi="Calibri Light" w:cs="Arial"/>
          <w:i/>
          <w:sz w:val="24"/>
          <w:szCs w:val="24"/>
        </w:rPr>
        <w:t xml:space="preserve">Full </w:t>
      </w:r>
      <w:r w:rsidR="00D67A7E" w:rsidRPr="00722709">
        <w:rPr>
          <w:rFonts w:ascii="Calibri Light" w:hAnsi="Calibri Light" w:cs="Arial"/>
          <w:i/>
          <w:sz w:val="24"/>
          <w:szCs w:val="24"/>
        </w:rPr>
        <w:t>Application</w:t>
      </w:r>
      <w:r w:rsidR="00D67A7E" w:rsidRPr="00722709">
        <w:rPr>
          <w:rFonts w:ascii="Calibri Light" w:hAnsi="Calibri Light" w:cs="Arial"/>
          <w:sz w:val="24"/>
          <w:szCs w:val="24"/>
        </w:rPr>
        <w:t>.</w:t>
      </w:r>
    </w:p>
    <w:p w14:paraId="7DE6D914" w14:textId="77777777" w:rsidR="00493C31" w:rsidRPr="001E2C5E" w:rsidRDefault="00493C31" w:rsidP="00493C31">
      <w:pPr>
        <w:spacing w:before="120" w:after="0"/>
        <w:rPr>
          <w:rFonts w:ascii="Calibri Light" w:hAnsi="Calibri Light" w:cs="Arial"/>
          <w:sz w:val="24"/>
          <w:szCs w:val="24"/>
        </w:rPr>
      </w:pPr>
      <w:r w:rsidRPr="00722709">
        <w:rPr>
          <w:rFonts w:ascii="Calibri Light" w:hAnsi="Calibri Light" w:cs="Arial"/>
          <w:sz w:val="24"/>
          <w:szCs w:val="24"/>
        </w:rPr>
        <w:t xml:space="preserve">The list should also include essential partners required for successful conduct of the project and implementation of the outcomes (e.g. LHD Director of </w:t>
      </w:r>
      <w:r w:rsidRPr="001E2C5E">
        <w:rPr>
          <w:rFonts w:ascii="Calibri Light" w:hAnsi="Calibri Light" w:cs="Arial"/>
          <w:sz w:val="24"/>
          <w:szCs w:val="24"/>
        </w:rPr>
        <w:t xml:space="preserve">Clinical Governance, Director of Nursing, Director of a University Research Centre) </w:t>
      </w:r>
    </w:p>
    <w:p w14:paraId="27DA5475" w14:textId="6095461E" w:rsidR="00493C31" w:rsidRPr="00722709" w:rsidRDefault="00493C31" w:rsidP="00493C31">
      <w:pPr>
        <w:spacing w:before="120" w:after="0"/>
        <w:rPr>
          <w:rFonts w:ascii="Calibri Light" w:hAnsi="Calibri Light" w:cs="Arial"/>
          <w:sz w:val="24"/>
          <w:szCs w:val="24"/>
        </w:rPr>
      </w:pPr>
      <w:r w:rsidRPr="001E2C5E">
        <w:rPr>
          <w:rFonts w:ascii="Calibri Light" w:hAnsi="Calibri Light" w:cs="Arial"/>
          <w:sz w:val="24"/>
          <w:szCs w:val="24"/>
        </w:rPr>
        <w:t>Applicants are encouraged to partner with other Local Health Districts and Specialty Health Networks to improve the generalisability of research findings. Justification is required if this is not considered appropriate for the research project.</w:t>
      </w:r>
    </w:p>
    <w:p w14:paraId="05F06C15" w14:textId="77777777" w:rsidR="00EE6C19" w:rsidRPr="00722709" w:rsidRDefault="00EE6C19" w:rsidP="00EE6C19">
      <w:pPr>
        <w:spacing w:after="0"/>
        <w:rPr>
          <w:rFonts w:ascii="Calibri Light" w:hAnsi="Calibri Light" w:cs="Arial"/>
          <w:sz w:val="24"/>
          <w:szCs w:val="24"/>
        </w:rPr>
      </w:pPr>
    </w:p>
    <w:tbl>
      <w:tblPr>
        <w:tblStyle w:val="TableGrid"/>
        <w:tblW w:w="14742"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20"/>
        <w:gridCol w:w="2377"/>
        <w:gridCol w:w="2380"/>
        <w:gridCol w:w="7565"/>
      </w:tblGrid>
      <w:tr w:rsidR="00EE6C19" w:rsidRPr="000B2F97" w14:paraId="2C8CA710" w14:textId="77777777" w:rsidTr="00D67A7E">
        <w:tc>
          <w:tcPr>
            <w:tcW w:w="2420" w:type="dxa"/>
          </w:tcPr>
          <w:p w14:paraId="736F07C4" w14:textId="77777777" w:rsidR="00EE6C19" w:rsidRPr="000B2F97" w:rsidRDefault="00EE6C19" w:rsidP="003B4257">
            <w:pPr>
              <w:spacing w:before="120" w:after="120" w:line="276" w:lineRule="auto"/>
              <w:rPr>
                <w:rFonts w:ascii="Calibri Light" w:hAnsi="Calibri Light" w:cs="Arial"/>
                <w:b/>
                <w:sz w:val="24"/>
                <w:szCs w:val="24"/>
              </w:rPr>
            </w:pPr>
            <w:r w:rsidRPr="000B2F97">
              <w:rPr>
                <w:rFonts w:ascii="Calibri Light" w:hAnsi="Calibri Light" w:cs="Arial"/>
                <w:b/>
                <w:sz w:val="24"/>
                <w:szCs w:val="24"/>
              </w:rPr>
              <w:t>Name</w:t>
            </w:r>
          </w:p>
        </w:tc>
        <w:tc>
          <w:tcPr>
            <w:tcW w:w="2377" w:type="dxa"/>
          </w:tcPr>
          <w:p w14:paraId="0589D581" w14:textId="77777777" w:rsidR="00EE6C19" w:rsidRPr="000B2F97" w:rsidRDefault="00EE6C19" w:rsidP="003B4257">
            <w:pPr>
              <w:spacing w:before="120" w:after="120" w:line="276" w:lineRule="auto"/>
              <w:rPr>
                <w:rFonts w:ascii="Calibri Light" w:hAnsi="Calibri Light" w:cs="Arial"/>
                <w:b/>
                <w:sz w:val="24"/>
                <w:szCs w:val="24"/>
              </w:rPr>
            </w:pPr>
            <w:r w:rsidRPr="000B2F97">
              <w:rPr>
                <w:rFonts w:ascii="Calibri Light" w:hAnsi="Calibri Light" w:cs="Arial"/>
                <w:b/>
                <w:sz w:val="24"/>
                <w:szCs w:val="24"/>
              </w:rPr>
              <w:t>Position</w:t>
            </w:r>
          </w:p>
        </w:tc>
        <w:tc>
          <w:tcPr>
            <w:tcW w:w="2380" w:type="dxa"/>
          </w:tcPr>
          <w:p w14:paraId="13D06D8A" w14:textId="77777777" w:rsidR="00EE6C19" w:rsidRPr="000B2F97" w:rsidRDefault="00EE6C19" w:rsidP="003B4257">
            <w:pPr>
              <w:spacing w:before="120" w:after="120" w:line="276" w:lineRule="auto"/>
              <w:rPr>
                <w:rFonts w:ascii="Calibri Light" w:hAnsi="Calibri Light" w:cs="Arial"/>
                <w:b/>
                <w:sz w:val="24"/>
                <w:szCs w:val="24"/>
              </w:rPr>
            </w:pPr>
            <w:r w:rsidRPr="000B2F97">
              <w:rPr>
                <w:rFonts w:ascii="Calibri Light" w:hAnsi="Calibri Light" w:cs="Arial"/>
                <w:b/>
                <w:sz w:val="24"/>
                <w:szCs w:val="24"/>
              </w:rPr>
              <w:t>Organisation</w:t>
            </w:r>
          </w:p>
        </w:tc>
        <w:tc>
          <w:tcPr>
            <w:tcW w:w="7565" w:type="dxa"/>
          </w:tcPr>
          <w:p w14:paraId="3E06F909" w14:textId="77777777" w:rsidR="00EE6C19" w:rsidRPr="000B2F97" w:rsidRDefault="00EE6C19" w:rsidP="003B4257">
            <w:pPr>
              <w:spacing w:before="120" w:after="120" w:line="276" w:lineRule="auto"/>
              <w:rPr>
                <w:rFonts w:ascii="Calibri Light" w:hAnsi="Calibri Light" w:cs="Arial"/>
                <w:b/>
                <w:sz w:val="24"/>
                <w:szCs w:val="24"/>
              </w:rPr>
            </w:pPr>
            <w:r w:rsidRPr="000B2F97">
              <w:rPr>
                <w:rFonts w:ascii="Calibri Light" w:hAnsi="Calibri Light" w:cs="Arial"/>
                <w:b/>
                <w:sz w:val="24"/>
                <w:szCs w:val="24"/>
              </w:rPr>
              <w:t>Contribution to project</w:t>
            </w:r>
          </w:p>
        </w:tc>
      </w:tr>
      <w:tr w:rsidR="007E672F" w:rsidRPr="000B2F97" w14:paraId="50787E3C" w14:textId="77777777" w:rsidTr="00D67A7E">
        <w:tc>
          <w:tcPr>
            <w:tcW w:w="2420" w:type="dxa"/>
            <w:shd w:val="clear" w:color="auto" w:fill="F2F2F2" w:themeFill="background1" w:themeFillShade="F2"/>
          </w:tcPr>
          <w:p w14:paraId="2AF1CDA8" w14:textId="38422A42" w:rsidR="007E672F" w:rsidRPr="00D8081B" w:rsidRDefault="00347ABB" w:rsidP="00204D4C">
            <w:pPr>
              <w:spacing w:before="120" w:after="120" w:line="276" w:lineRule="auto"/>
              <w:rPr>
                <w:rFonts w:ascii="Calibri Light" w:hAnsi="Calibri Light"/>
                <w:sz w:val="24"/>
              </w:rPr>
            </w:pPr>
            <w:r w:rsidRPr="00D8081B">
              <w:rPr>
                <w:rFonts w:ascii="Calibri Light" w:hAnsi="Calibri Light"/>
                <w:sz w:val="24"/>
              </w:rPr>
              <w:t>Kathleen</w:t>
            </w:r>
            <w:r w:rsidR="00AE26F1" w:rsidRPr="00D8081B">
              <w:rPr>
                <w:rFonts w:ascii="Calibri Light" w:hAnsi="Calibri Light"/>
                <w:sz w:val="24"/>
              </w:rPr>
              <w:t xml:space="preserve"> Sutherland</w:t>
            </w:r>
          </w:p>
        </w:tc>
        <w:tc>
          <w:tcPr>
            <w:tcW w:w="2377" w:type="dxa"/>
            <w:shd w:val="clear" w:color="auto" w:fill="F2F2F2" w:themeFill="background1" w:themeFillShade="F2"/>
          </w:tcPr>
          <w:p w14:paraId="196B6C64" w14:textId="5D5BEFEE" w:rsidR="007E672F" w:rsidRPr="00D8081B" w:rsidRDefault="00AE26F1" w:rsidP="00204D4C">
            <w:pPr>
              <w:spacing w:before="120" w:after="120" w:line="276" w:lineRule="auto"/>
              <w:rPr>
                <w:rFonts w:ascii="Calibri Light" w:hAnsi="Calibri Light"/>
                <w:sz w:val="24"/>
              </w:rPr>
            </w:pPr>
            <w:r w:rsidRPr="00D8081B">
              <w:rPr>
                <w:rFonts w:ascii="Calibri Light" w:hAnsi="Calibri Light"/>
                <w:sz w:val="24"/>
              </w:rPr>
              <w:t>Consumer Worker</w:t>
            </w:r>
          </w:p>
        </w:tc>
        <w:tc>
          <w:tcPr>
            <w:tcW w:w="2380" w:type="dxa"/>
            <w:shd w:val="clear" w:color="auto" w:fill="F2F2F2" w:themeFill="background1" w:themeFillShade="F2"/>
          </w:tcPr>
          <w:p w14:paraId="492A014F" w14:textId="2E8D0427" w:rsidR="007E672F" w:rsidRPr="00D8081B" w:rsidRDefault="00AE26F1" w:rsidP="00204D4C">
            <w:pPr>
              <w:spacing w:before="120" w:after="120" w:line="276" w:lineRule="auto"/>
              <w:rPr>
                <w:rFonts w:ascii="Calibri Light" w:hAnsi="Calibri Light"/>
                <w:sz w:val="24"/>
              </w:rPr>
            </w:pPr>
            <w:r w:rsidRPr="00D8081B">
              <w:rPr>
                <w:rFonts w:ascii="Calibri Light" w:hAnsi="Calibri Light"/>
                <w:sz w:val="24"/>
              </w:rPr>
              <w:t>DAS SESLHD</w:t>
            </w:r>
          </w:p>
        </w:tc>
        <w:tc>
          <w:tcPr>
            <w:tcW w:w="7565" w:type="dxa"/>
            <w:shd w:val="clear" w:color="auto" w:fill="F2F2F2" w:themeFill="background1" w:themeFillShade="F2"/>
          </w:tcPr>
          <w:p w14:paraId="6B810A64" w14:textId="03A26DC2" w:rsidR="007E672F" w:rsidRPr="00D8081B" w:rsidRDefault="00D70BA5" w:rsidP="004C6A85">
            <w:pPr>
              <w:spacing w:before="120" w:after="120" w:line="276" w:lineRule="auto"/>
              <w:rPr>
                <w:rFonts w:ascii="Calibri Light" w:hAnsi="Calibri Light"/>
                <w:sz w:val="24"/>
              </w:rPr>
            </w:pPr>
            <w:r w:rsidRPr="000B2F97">
              <w:rPr>
                <w:rFonts w:ascii="Calibri Light" w:hAnsi="Calibri Light" w:cs="Arial"/>
                <w:sz w:val="24"/>
                <w:szCs w:val="24"/>
              </w:rPr>
              <w:t>Peer leadership and consumer consultation and engagement in the project</w:t>
            </w:r>
          </w:p>
        </w:tc>
      </w:tr>
      <w:tr w:rsidR="007E672F" w:rsidRPr="000B2F97" w14:paraId="55B7F43C" w14:textId="77777777" w:rsidTr="00D67A7E">
        <w:tc>
          <w:tcPr>
            <w:tcW w:w="2420" w:type="dxa"/>
            <w:shd w:val="clear" w:color="auto" w:fill="F2F2F2" w:themeFill="background1" w:themeFillShade="F2"/>
          </w:tcPr>
          <w:p w14:paraId="398FB0D1" w14:textId="72E517B1" w:rsidR="007E672F" w:rsidRPr="00D8081B" w:rsidRDefault="00347ABB" w:rsidP="00204D4C">
            <w:pPr>
              <w:spacing w:before="120" w:after="120" w:line="276" w:lineRule="auto"/>
              <w:rPr>
                <w:rFonts w:ascii="Calibri Light" w:hAnsi="Calibri Light"/>
                <w:sz w:val="24"/>
              </w:rPr>
            </w:pPr>
            <w:r w:rsidRPr="00D8081B">
              <w:rPr>
                <w:rFonts w:ascii="Calibri Light" w:hAnsi="Calibri Light"/>
                <w:sz w:val="24"/>
              </w:rPr>
              <w:t>Ben</w:t>
            </w:r>
            <w:r w:rsidR="00AE26F1" w:rsidRPr="00D8081B">
              <w:rPr>
                <w:rFonts w:ascii="Calibri Light" w:hAnsi="Calibri Light"/>
                <w:sz w:val="24"/>
              </w:rPr>
              <w:t xml:space="preserve"> Steele</w:t>
            </w:r>
          </w:p>
        </w:tc>
        <w:tc>
          <w:tcPr>
            <w:tcW w:w="2377" w:type="dxa"/>
            <w:shd w:val="clear" w:color="auto" w:fill="F2F2F2" w:themeFill="background1" w:themeFillShade="F2"/>
          </w:tcPr>
          <w:p w14:paraId="587F26C7" w14:textId="59CAE519" w:rsidR="007E672F" w:rsidRPr="00D8081B" w:rsidRDefault="00AE26F1" w:rsidP="00204D4C">
            <w:pPr>
              <w:spacing w:before="120" w:after="120" w:line="276" w:lineRule="auto"/>
              <w:rPr>
                <w:rFonts w:ascii="Calibri Light" w:hAnsi="Calibri Light"/>
                <w:sz w:val="24"/>
              </w:rPr>
            </w:pPr>
            <w:r w:rsidRPr="00D8081B">
              <w:rPr>
                <w:rFonts w:ascii="Calibri Light" w:hAnsi="Calibri Light"/>
                <w:sz w:val="24"/>
              </w:rPr>
              <w:t>Consumer Worker</w:t>
            </w:r>
          </w:p>
        </w:tc>
        <w:tc>
          <w:tcPr>
            <w:tcW w:w="2380" w:type="dxa"/>
            <w:shd w:val="clear" w:color="auto" w:fill="F2F2F2" w:themeFill="background1" w:themeFillShade="F2"/>
          </w:tcPr>
          <w:p w14:paraId="20FF8CDE" w14:textId="57C3DD67" w:rsidR="007E672F" w:rsidRPr="00D8081B" w:rsidRDefault="00AE26F1" w:rsidP="00204D4C">
            <w:pPr>
              <w:spacing w:before="120" w:after="120" w:line="276" w:lineRule="auto"/>
              <w:rPr>
                <w:rFonts w:ascii="Calibri Light" w:hAnsi="Calibri Light"/>
                <w:sz w:val="24"/>
              </w:rPr>
            </w:pPr>
            <w:r w:rsidRPr="00D8081B">
              <w:rPr>
                <w:rFonts w:ascii="Calibri Light" w:hAnsi="Calibri Light"/>
                <w:sz w:val="24"/>
              </w:rPr>
              <w:t>DAS SESLHD</w:t>
            </w:r>
          </w:p>
        </w:tc>
        <w:tc>
          <w:tcPr>
            <w:tcW w:w="7565" w:type="dxa"/>
            <w:shd w:val="clear" w:color="auto" w:fill="F2F2F2" w:themeFill="background1" w:themeFillShade="F2"/>
          </w:tcPr>
          <w:p w14:paraId="06CBDBB2" w14:textId="44350CF8" w:rsidR="007E672F" w:rsidRPr="00D8081B" w:rsidRDefault="00D70BA5" w:rsidP="00204D4C">
            <w:pPr>
              <w:spacing w:before="120" w:after="120" w:line="276" w:lineRule="auto"/>
              <w:rPr>
                <w:rFonts w:ascii="Calibri Light" w:hAnsi="Calibri Light"/>
                <w:sz w:val="24"/>
              </w:rPr>
            </w:pPr>
            <w:r w:rsidRPr="000B2F97">
              <w:rPr>
                <w:rFonts w:ascii="Calibri Light" w:hAnsi="Calibri Light" w:cs="Arial"/>
                <w:sz w:val="24"/>
                <w:szCs w:val="24"/>
              </w:rPr>
              <w:t>Peer leadership and consumer consultation and engagement in the project</w:t>
            </w:r>
          </w:p>
        </w:tc>
      </w:tr>
      <w:tr w:rsidR="00AE26F1" w:rsidRPr="000B2F97" w14:paraId="35E48EF9" w14:textId="77777777" w:rsidTr="00D67A7E">
        <w:tc>
          <w:tcPr>
            <w:tcW w:w="2420" w:type="dxa"/>
            <w:shd w:val="clear" w:color="auto" w:fill="F2F2F2" w:themeFill="background1" w:themeFillShade="F2"/>
          </w:tcPr>
          <w:p w14:paraId="0D2180F6" w14:textId="3844DDB3" w:rsidR="00AE26F1" w:rsidRPr="00D8081B" w:rsidRDefault="00AE26F1" w:rsidP="00204D4C">
            <w:pPr>
              <w:spacing w:before="120" w:after="120" w:line="276" w:lineRule="auto"/>
              <w:rPr>
                <w:rFonts w:ascii="Calibri Light" w:hAnsi="Calibri Light"/>
                <w:sz w:val="24"/>
              </w:rPr>
            </w:pPr>
            <w:r w:rsidRPr="00D8081B">
              <w:rPr>
                <w:rFonts w:ascii="Calibri Light" w:hAnsi="Calibri Light"/>
                <w:sz w:val="24"/>
              </w:rPr>
              <w:t>Andrew McDonnel</w:t>
            </w:r>
          </w:p>
        </w:tc>
        <w:tc>
          <w:tcPr>
            <w:tcW w:w="2377" w:type="dxa"/>
            <w:shd w:val="clear" w:color="auto" w:fill="F2F2F2" w:themeFill="background1" w:themeFillShade="F2"/>
          </w:tcPr>
          <w:p w14:paraId="595D04B4" w14:textId="0FCC5497" w:rsidR="00AE26F1" w:rsidRPr="00D8081B" w:rsidRDefault="00AE26F1" w:rsidP="00204D4C">
            <w:pPr>
              <w:spacing w:before="120" w:after="120" w:line="276" w:lineRule="auto"/>
              <w:rPr>
                <w:rFonts w:ascii="Calibri Light" w:hAnsi="Calibri Light"/>
                <w:sz w:val="24"/>
              </w:rPr>
            </w:pPr>
            <w:r w:rsidRPr="00D8081B">
              <w:rPr>
                <w:rFonts w:ascii="Calibri Light" w:hAnsi="Calibri Light"/>
                <w:sz w:val="24"/>
              </w:rPr>
              <w:t>Consumer Worker</w:t>
            </w:r>
          </w:p>
        </w:tc>
        <w:tc>
          <w:tcPr>
            <w:tcW w:w="2380" w:type="dxa"/>
            <w:shd w:val="clear" w:color="auto" w:fill="F2F2F2" w:themeFill="background1" w:themeFillShade="F2"/>
          </w:tcPr>
          <w:p w14:paraId="608A5517" w14:textId="2CD5EC90" w:rsidR="00AE26F1" w:rsidRPr="00D8081B" w:rsidRDefault="00AE26F1" w:rsidP="00204D4C">
            <w:pPr>
              <w:spacing w:before="120" w:after="120" w:line="276" w:lineRule="auto"/>
              <w:rPr>
                <w:rFonts w:ascii="Calibri Light" w:hAnsi="Calibri Light"/>
                <w:sz w:val="24"/>
              </w:rPr>
            </w:pPr>
            <w:r w:rsidRPr="00D8081B">
              <w:rPr>
                <w:rFonts w:ascii="Calibri Light" w:hAnsi="Calibri Light"/>
                <w:sz w:val="24"/>
              </w:rPr>
              <w:t>DAS SESLHD</w:t>
            </w:r>
          </w:p>
        </w:tc>
        <w:tc>
          <w:tcPr>
            <w:tcW w:w="7565" w:type="dxa"/>
            <w:shd w:val="clear" w:color="auto" w:fill="F2F2F2" w:themeFill="background1" w:themeFillShade="F2"/>
          </w:tcPr>
          <w:p w14:paraId="35EF3C2E" w14:textId="137B6F12" w:rsidR="00AE26F1" w:rsidRPr="00D8081B" w:rsidRDefault="00D70BA5" w:rsidP="00204D4C">
            <w:pPr>
              <w:spacing w:before="120" w:after="120" w:line="276" w:lineRule="auto"/>
              <w:rPr>
                <w:rFonts w:ascii="Calibri Light" w:hAnsi="Calibri Light"/>
                <w:sz w:val="24"/>
              </w:rPr>
            </w:pPr>
            <w:r w:rsidRPr="000B2F97">
              <w:rPr>
                <w:rFonts w:ascii="Calibri Light" w:hAnsi="Calibri Light" w:cs="Arial"/>
                <w:sz w:val="24"/>
                <w:szCs w:val="24"/>
              </w:rPr>
              <w:t>Peer leadership and consumer consultation and engagement in the project</w:t>
            </w:r>
          </w:p>
        </w:tc>
      </w:tr>
      <w:tr w:rsidR="00AE26F1" w:rsidRPr="000B2F97" w14:paraId="401A10E4" w14:textId="77777777" w:rsidTr="00D67A7E">
        <w:tc>
          <w:tcPr>
            <w:tcW w:w="2420" w:type="dxa"/>
            <w:shd w:val="clear" w:color="auto" w:fill="F2F2F2" w:themeFill="background1" w:themeFillShade="F2"/>
          </w:tcPr>
          <w:p w14:paraId="1C4DAD44" w14:textId="4920D717" w:rsidR="00AE26F1" w:rsidRPr="00D8081B" w:rsidRDefault="00AE26F1" w:rsidP="003B4257">
            <w:pPr>
              <w:spacing w:before="120" w:after="120" w:line="276" w:lineRule="auto"/>
              <w:rPr>
                <w:rFonts w:ascii="Calibri Light" w:hAnsi="Calibri Light"/>
                <w:sz w:val="24"/>
              </w:rPr>
            </w:pPr>
            <w:r w:rsidRPr="00D8081B">
              <w:rPr>
                <w:rFonts w:ascii="Calibri Light" w:hAnsi="Calibri Light"/>
                <w:sz w:val="24"/>
              </w:rPr>
              <w:t>Kate Finsterer</w:t>
            </w:r>
          </w:p>
        </w:tc>
        <w:tc>
          <w:tcPr>
            <w:tcW w:w="2377" w:type="dxa"/>
            <w:shd w:val="clear" w:color="auto" w:fill="F2F2F2" w:themeFill="background1" w:themeFillShade="F2"/>
          </w:tcPr>
          <w:p w14:paraId="6AFCD621" w14:textId="3C85E240" w:rsidR="00AE26F1" w:rsidRPr="00D8081B" w:rsidRDefault="00AE26F1" w:rsidP="003B4257">
            <w:pPr>
              <w:spacing w:before="120" w:after="120" w:line="276" w:lineRule="auto"/>
              <w:rPr>
                <w:rFonts w:ascii="Calibri Light" w:hAnsi="Calibri Light"/>
                <w:sz w:val="24"/>
              </w:rPr>
            </w:pPr>
            <w:r w:rsidRPr="00D8081B">
              <w:rPr>
                <w:rFonts w:ascii="Calibri Light" w:hAnsi="Calibri Light"/>
                <w:sz w:val="24"/>
              </w:rPr>
              <w:t>Nurse Unit Manager</w:t>
            </w:r>
          </w:p>
        </w:tc>
        <w:tc>
          <w:tcPr>
            <w:tcW w:w="2380" w:type="dxa"/>
            <w:shd w:val="clear" w:color="auto" w:fill="F2F2F2" w:themeFill="background1" w:themeFillShade="F2"/>
          </w:tcPr>
          <w:p w14:paraId="00AF9452" w14:textId="7745889D" w:rsidR="00AE26F1" w:rsidRPr="00D8081B" w:rsidRDefault="00AE26F1" w:rsidP="003B4257">
            <w:pPr>
              <w:spacing w:before="120" w:after="120" w:line="276" w:lineRule="auto"/>
              <w:rPr>
                <w:rFonts w:ascii="Calibri Light" w:hAnsi="Calibri Light"/>
                <w:sz w:val="24"/>
              </w:rPr>
            </w:pPr>
            <w:r w:rsidRPr="00D8081B">
              <w:rPr>
                <w:rFonts w:ascii="Calibri Light" w:hAnsi="Calibri Light"/>
                <w:sz w:val="24"/>
              </w:rPr>
              <w:t>DAS SESLHD</w:t>
            </w:r>
          </w:p>
        </w:tc>
        <w:tc>
          <w:tcPr>
            <w:tcW w:w="7565" w:type="dxa"/>
            <w:shd w:val="clear" w:color="auto" w:fill="F2F2F2" w:themeFill="background1" w:themeFillShade="F2"/>
          </w:tcPr>
          <w:p w14:paraId="6AD9C9A8" w14:textId="799A491A" w:rsidR="00AE26F1" w:rsidRPr="00D8081B" w:rsidRDefault="00AE26F1" w:rsidP="00AE26F1">
            <w:pPr>
              <w:spacing w:before="120" w:after="120" w:line="276" w:lineRule="auto"/>
              <w:rPr>
                <w:rFonts w:ascii="Calibri Light" w:hAnsi="Calibri Light"/>
                <w:sz w:val="24"/>
              </w:rPr>
            </w:pPr>
            <w:r w:rsidRPr="00D8081B">
              <w:rPr>
                <w:rFonts w:ascii="Calibri Light" w:hAnsi="Calibri Light"/>
                <w:sz w:val="24"/>
              </w:rPr>
              <w:t>Kate is the NUM of the Langton Centre OTP and will have a key role in providing leadership to the OTP team throughout the project</w:t>
            </w:r>
          </w:p>
        </w:tc>
      </w:tr>
      <w:tr w:rsidR="00AE26F1" w:rsidRPr="000B2F97" w14:paraId="764AA7E1" w14:textId="77777777" w:rsidTr="00D67A7E">
        <w:tc>
          <w:tcPr>
            <w:tcW w:w="2420" w:type="dxa"/>
            <w:shd w:val="clear" w:color="auto" w:fill="F2F2F2" w:themeFill="background1" w:themeFillShade="F2"/>
          </w:tcPr>
          <w:p w14:paraId="4306DE8F" w14:textId="2B2D84E4" w:rsidR="00AE26F1" w:rsidRPr="00D8081B" w:rsidRDefault="00D70BA5" w:rsidP="003B4257">
            <w:pPr>
              <w:spacing w:before="120" w:after="120" w:line="276" w:lineRule="auto"/>
              <w:rPr>
                <w:rFonts w:ascii="Calibri Light" w:hAnsi="Calibri Light"/>
                <w:sz w:val="24"/>
              </w:rPr>
            </w:pPr>
            <w:r>
              <w:rPr>
                <w:rFonts w:ascii="Calibri Light" w:hAnsi="Calibri Light"/>
                <w:sz w:val="24"/>
              </w:rPr>
              <w:t>Tracey Cowan</w:t>
            </w:r>
          </w:p>
        </w:tc>
        <w:tc>
          <w:tcPr>
            <w:tcW w:w="2377" w:type="dxa"/>
            <w:shd w:val="clear" w:color="auto" w:fill="F2F2F2" w:themeFill="background1" w:themeFillShade="F2"/>
          </w:tcPr>
          <w:p w14:paraId="7994E4B8" w14:textId="7209750B" w:rsidR="00AE26F1" w:rsidRPr="00D8081B" w:rsidRDefault="00D70BA5" w:rsidP="003B4257">
            <w:pPr>
              <w:spacing w:before="120" w:after="120" w:line="276" w:lineRule="auto"/>
              <w:rPr>
                <w:rFonts w:ascii="Calibri Light" w:hAnsi="Calibri Light"/>
                <w:sz w:val="24"/>
              </w:rPr>
            </w:pPr>
            <w:r>
              <w:rPr>
                <w:rFonts w:ascii="Calibri Light" w:hAnsi="Calibri Light" w:cs="Arial"/>
                <w:sz w:val="24"/>
                <w:szCs w:val="24"/>
              </w:rPr>
              <w:t>CNS</w:t>
            </w:r>
          </w:p>
        </w:tc>
        <w:tc>
          <w:tcPr>
            <w:tcW w:w="2380" w:type="dxa"/>
            <w:shd w:val="clear" w:color="auto" w:fill="F2F2F2" w:themeFill="background1" w:themeFillShade="F2"/>
          </w:tcPr>
          <w:p w14:paraId="60175FB4" w14:textId="24FBC431" w:rsidR="00AE26F1" w:rsidRPr="00D8081B" w:rsidRDefault="00AE26F1" w:rsidP="003B4257">
            <w:pPr>
              <w:spacing w:before="120" w:after="120" w:line="276" w:lineRule="auto"/>
              <w:rPr>
                <w:rFonts w:ascii="Calibri Light" w:hAnsi="Calibri Light"/>
                <w:sz w:val="24"/>
              </w:rPr>
            </w:pPr>
            <w:r w:rsidRPr="00D8081B">
              <w:rPr>
                <w:rFonts w:ascii="Calibri Light" w:hAnsi="Calibri Light"/>
                <w:sz w:val="24"/>
              </w:rPr>
              <w:t>DAS SESLHD</w:t>
            </w:r>
          </w:p>
        </w:tc>
        <w:tc>
          <w:tcPr>
            <w:tcW w:w="7565" w:type="dxa"/>
            <w:shd w:val="clear" w:color="auto" w:fill="F2F2F2" w:themeFill="background1" w:themeFillShade="F2"/>
          </w:tcPr>
          <w:p w14:paraId="7BBF55C7" w14:textId="68046D72" w:rsidR="00AE26F1" w:rsidRPr="00D8081B" w:rsidRDefault="00D70BA5" w:rsidP="00AE26F1">
            <w:pPr>
              <w:spacing w:before="120" w:after="120" w:line="276" w:lineRule="auto"/>
              <w:rPr>
                <w:rFonts w:ascii="Calibri Light" w:hAnsi="Calibri Light"/>
                <w:sz w:val="24"/>
              </w:rPr>
            </w:pPr>
            <w:r>
              <w:rPr>
                <w:rFonts w:ascii="Calibri Light" w:hAnsi="Calibri Light" w:cs="Arial"/>
                <w:sz w:val="24"/>
                <w:szCs w:val="24"/>
              </w:rPr>
              <w:t>Clinical Nurse Specialist</w:t>
            </w:r>
            <w:r>
              <w:rPr>
                <w:rFonts w:ascii="Calibri Light" w:hAnsi="Calibri Light"/>
                <w:sz w:val="24"/>
              </w:rPr>
              <w:t xml:space="preserve"> </w:t>
            </w:r>
            <w:r w:rsidR="00AE26F1" w:rsidRPr="00D8081B">
              <w:rPr>
                <w:rFonts w:ascii="Calibri Light" w:hAnsi="Calibri Light"/>
                <w:sz w:val="24"/>
              </w:rPr>
              <w:t>for the Langton Centre OTP and will have a key role in providing leadership to the OTP team throughout the project</w:t>
            </w:r>
          </w:p>
        </w:tc>
      </w:tr>
      <w:tr w:rsidR="00AE26F1" w:rsidRPr="000B2F97" w14:paraId="290EF307" w14:textId="77777777" w:rsidTr="00D67A7E">
        <w:tc>
          <w:tcPr>
            <w:tcW w:w="2420" w:type="dxa"/>
            <w:shd w:val="clear" w:color="auto" w:fill="F2F2F2" w:themeFill="background1" w:themeFillShade="F2"/>
          </w:tcPr>
          <w:p w14:paraId="291754DB" w14:textId="44D976CA" w:rsidR="00AE26F1" w:rsidRPr="00D8081B" w:rsidRDefault="00AE26F1" w:rsidP="00C46A76">
            <w:pPr>
              <w:spacing w:before="120" w:after="120"/>
              <w:rPr>
                <w:rFonts w:ascii="Calibri Light" w:hAnsi="Calibri Light"/>
                <w:sz w:val="24"/>
              </w:rPr>
            </w:pPr>
            <w:r w:rsidRPr="00D8081B">
              <w:rPr>
                <w:rFonts w:ascii="Calibri Light" w:hAnsi="Calibri Light"/>
                <w:sz w:val="24"/>
              </w:rPr>
              <w:lastRenderedPageBreak/>
              <w:t>Julie Fag</w:t>
            </w:r>
            <w:r w:rsidR="00C46A76">
              <w:rPr>
                <w:rFonts w:ascii="Calibri Light" w:hAnsi="Calibri Light"/>
                <w:sz w:val="24"/>
              </w:rPr>
              <w:t>a</w:t>
            </w:r>
            <w:r w:rsidRPr="00D8081B">
              <w:rPr>
                <w:rFonts w:ascii="Calibri Light" w:hAnsi="Calibri Light"/>
                <w:sz w:val="24"/>
              </w:rPr>
              <w:t>n</w:t>
            </w:r>
          </w:p>
        </w:tc>
        <w:tc>
          <w:tcPr>
            <w:tcW w:w="2377" w:type="dxa"/>
            <w:shd w:val="clear" w:color="auto" w:fill="F2F2F2" w:themeFill="background1" w:themeFillShade="F2"/>
          </w:tcPr>
          <w:p w14:paraId="7F1F219B" w14:textId="67C5AD00" w:rsidR="00AE26F1" w:rsidRPr="00D8081B" w:rsidRDefault="00AE26F1" w:rsidP="000C3256">
            <w:pPr>
              <w:spacing w:before="120" w:after="120"/>
              <w:rPr>
                <w:rFonts w:ascii="Calibri Light" w:hAnsi="Calibri Light"/>
                <w:sz w:val="24"/>
              </w:rPr>
            </w:pPr>
            <w:r w:rsidRPr="00D8081B">
              <w:rPr>
                <w:rFonts w:ascii="Calibri Light" w:hAnsi="Calibri Light"/>
                <w:sz w:val="24"/>
              </w:rPr>
              <w:t>Nurse Unit Manager</w:t>
            </w:r>
          </w:p>
        </w:tc>
        <w:tc>
          <w:tcPr>
            <w:tcW w:w="2380" w:type="dxa"/>
            <w:shd w:val="clear" w:color="auto" w:fill="F2F2F2" w:themeFill="background1" w:themeFillShade="F2"/>
          </w:tcPr>
          <w:p w14:paraId="68594585" w14:textId="258AD9CE" w:rsidR="00AE26F1" w:rsidRPr="00D8081B" w:rsidRDefault="00AE26F1" w:rsidP="000C3256">
            <w:pPr>
              <w:spacing w:before="120" w:after="120"/>
              <w:rPr>
                <w:rFonts w:ascii="Calibri Light" w:hAnsi="Calibri Light"/>
                <w:sz w:val="24"/>
              </w:rPr>
            </w:pPr>
            <w:r w:rsidRPr="00D8081B">
              <w:rPr>
                <w:rFonts w:ascii="Calibri Light" w:hAnsi="Calibri Light"/>
                <w:sz w:val="24"/>
              </w:rPr>
              <w:t>DAS SESLHD</w:t>
            </w:r>
          </w:p>
        </w:tc>
        <w:tc>
          <w:tcPr>
            <w:tcW w:w="7565" w:type="dxa"/>
            <w:shd w:val="clear" w:color="auto" w:fill="F2F2F2" w:themeFill="background1" w:themeFillShade="F2"/>
          </w:tcPr>
          <w:p w14:paraId="43CCF63A" w14:textId="6ADBDF6E" w:rsidR="00AE26F1" w:rsidRPr="00D8081B" w:rsidRDefault="00AE26F1" w:rsidP="000C3256">
            <w:pPr>
              <w:spacing w:before="120" w:after="120"/>
              <w:rPr>
                <w:rFonts w:ascii="Calibri Light" w:hAnsi="Calibri Light"/>
                <w:sz w:val="24"/>
              </w:rPr>
            </w:pPr>
            <w:r w:rsidRPr="00D8081B">
              <w:rPr>
                <w:rFonts w:ascii="Calibri Light" w:hAnsi="Calibri Light"/>
                <w:sz w:val="24"/>
              </w:rPr>
              <w:t>Julie is NUM of the St George OTP and will have a key role in providing leadership to the OTP team throughout the project</w:t>
            </w:r>
          </w:p>
        </w:tc>
      </w:tr>
      <w:tr w:rsidR="00AE26F1" w:rsidRPr="000B2F97" w14:paraId="46B9D237" w14:textId="77777777" w:rsidTr="00D67A7E">
        <w:tc>
          <w:tcPr>
            <w:tcW w:w="2420" w:type="dxa"/>
            <w:shd w:val="clear" w:color="auto" w:fill="F2F2F2" w:themeFill="background1" w:themeFillShade="F2"/>
          </w:tcPr>
          <w:p w14:paraId="1244BED1" w14:textId="1820AACB" w:rsidR="00AE26F1" w:rsidRPr="00D8081B" w:rsidRDefault="00AE26F1" w:rsidP="000C3256">
            <w:pPr>
              <w:spacing w:before="120" w:after="120"/>
              <w:rPr>
                <w:rFonts w:ascii="Calibri Light" w:hAnsi="Calibri Light"/>
                <w:sz w:val="24"/>
              </w:rPr>
            </w:pPr>
            <w:r w:rsidRPr="00D8081B">
              <w:rPr>
                <w:rFonts w:ascii="Calibri Light" w:hAnsi="Calibri Light"/>
                <w:sz w:val="24"/>
              </w:rPr>
              <w:t>Sachin Patil</w:t>
            </w:r>
          </w:p>
        </w:tc>
        <w:tc>
          <w:tcPr>
            <w:tcW w:w="2377" w:type="dxa"/>
            <w:shd w:val="clear" w:color="auto" w:fill="F2F2F2" w:themeFill="background1" w:themeFillShade="F2"/>
          </w:tcPr>
          <w:p w14:paraId="72591F41" w14:textId="7C042542" w:rsidR="00AE26F1" w:rsidRPr="00D8081B" w:rsidRDefault="00D70BA5" w:rsidP="000C3256">
            <w:pPr>
              <w:spacing w:before="120" w:after="120"/>
              <w:rPr>
                <w:rFonts w:ascii="Calibri Light" w:hAnsi="Calibri Light"/>
                <w:sz w:val="24"/>
              </w:rPr>
            </w:pPr>
            <w:r w:rsidRPr="000B2F97">
              <w:rPr>
                <w:rFonts w:ascii="Calibri Light" w:hAnsi="Calibri Light" w:cs="Arial"/>
                <w:sz w:val="24"/>
                <w:szCs w:val="24"/>
              </w:rPr>
              <w:t>Senior Staff Specialist</w:t>
            </w:r>
          </w:p>
        </w:tc>
        <w:tc>
          <w:tcPr>
            <w:tcW w:w="2380" w:type="dxa"/>
            <w:shd w:val="clear" w:color="auto" w:fill="F2F2F2" w:themeFill="background1" w:themeFillShade="F2"/>
          </w:tcPr>
          <w:p w14:paraId="6010FDD1" w14:textId="5633C9D4" w:rsidR="00AE26F1" w:rsidRPr="00D8081B" w:rsidRDefault="00AE26F1" w:rsidP="000C3256">
            <w:pPr>
              <w:spacing w:before="120" w:after="120"/>
              <w:rPr>
                <w:rFonts w:ascii="Calibri Light" w:hAnsi="Calibri Light"/>
                <w:sz w:val="24"/>
              </w:rPr>
            </w:pPr>
            <w:r w:rsidRPr="00D8081B">
              <w:rPr>
                <w:rFonts w:ascii="Calibri Light" w:hAnsi="Calibri Light"/>
                <w:sz w:val="24"/>
              </w:rPr>
              <w:t>DAS SESLHD</w:t>
            </w:r>
          </w:p>
        </w:tc>
        <w:tc>
          <w:tcPr>
            <w:tcW w:w="7565" w:type="dxa"/>
            <w:shd w:val="clear" w:color="auto" w:fill="F2F2F2" w:themeFill="background1" w:themeFillShade="F2"/>
          </w:tcPr>
          <w:p w14:paraId="06E628D9" w14:textId="6A31D5AF" w:rsidR="00AE26F1" w:rsidRPr="00D8081B" w:rsidRDefault="00D70BA5" w:rsidP="00AE26F1">
            <w:pPr>
              <w:spacing w:before="120" w:after="120"/>
              <w:rPr>
                <w:rFonts w:ascii="Calibri Light" w:hAnsi="Calibri Light"/>
                <w:sz w:val="24"/>
              </w:rPr>
            </w:pPr>
            <w:r w:rsidRPr="000B2F97">
              <w:rPr>
                <w:rFonts w:ascii="Calibri Light" w:hAnsi="Calibri Light" w:cs="Arial"/>
                <w:sz w:val="24"/>
                <w:szCs w:val="24"/>
              </w:rPr>
              <w:t>Medical Clinical Lead</w:t>
            </w:r>
            <w:r>
              <w:rPr>
                <w:rFonts w:ascii="Calibri Light" w:hAnsi="Calibri Light"/>
                <w:sz w:val="24"/>
              </w:rPr>
              <w:t xml:space="preserve"> </w:t>
            </w:r>
            <w:r w:rsidR="00AE26F1" w:rsidRPr="00D8081B">
              <w:rPr>
                <w:rFonts w:ascii="Calibri Light" w:hAnsi="Calibri Light"/>
                <w:sz w:val="24"/>
              </w:rPr>
              <w:t>for the St George OTP and will have a key role in providing leadership to the OTP team throughout the project</w:t>
            </w:r>
          </w:p>
        </w:tc>
      </w:tr>
      <w:tr w:rsidR="009D3F74" w:rsidRPr="000B2F97" w14:paraId="60B0D753" w14:textId="77777777" w:rsidTr="00D67A7E">
        <w:tc>
          <w:tcPr>
            <w:tcW w:w="2420" w:type="dxa"/>
            <w:shd w:val="clear" w:color="auto" w:fill="F2F2F2" w:themeFill="background1" w:themeFillShade="F2"/>
          </w:tcPr>
          <w:p w14:paraId="1AA55B9C" w14:textId="16987847" w:rsidR="009D3F74" w:rsidRPr="000B2F97" w:rsidRDefault="009D3F74" w:rsidP="000C3256">
            <w:pPr>
              <w:spacing w:before="120" w:after="120"/>
              <w:rPr>
                <w:rFonts w:ascii="Calibri Light" w:hAnsi="Calibri Light" w:cs="Arial"/>
                <w:sz w:val="24"/>
                <w:szCs w:val="24"/>
              </w:rPr>
            </w:pPr>
            <w:r w:rsidRPr="000B2F97">
              <w:rPr>
                <w:rFonts w:ascii="Calibri Light" w:hAnsi="Calibri Light" w:cs="Arial"/>
                <w:sz w:val="24"/>
                <w:szCs w:val="24"/>
              </w:rPr>
              <w:t>David Hedger</w:t>
            </w:r>
          </w:p>
        </w:tc>
        <w:tc>
          <w:tcPr>
            <w:tcW w:w="2377" w:type="dxa"/>
            <w:shd w:val="clear" w:color="auto" w:fill="F2F2F2" w:themeFill="background1" w:themeFillShade="F2"/>
          </w:tcPr>
          <w:p w14:paraId="54B82D7D" w14:textId="724AEC45" w:rsidR="009D3F74" w:rsidRPr="000B2F97" w:rsidRDefault="009D3F74" w:rsidP="000C3256">
            <w:pPr>
              <w:spacing w:before="120" w:after="120"/>
              <w:rPr>
                <w:rFonts w:ascii="Calibri Light" w:hAnsi="Calibri Light" w:cs="Arial"/>
                <w:sz w:val="24"/>
                <w:szCs w:val="24"/>
              </w:rPr>
            </w:pPr>
            <w:r w:rsidRPr="000B2F97">
              <w:rPr>
                <w:rFonts w:ascii="Calibri Light" w:hAnsi="Calibri Light" w:cs="Arial"/>
                <w:sz w:val="24"/>
                <w:szCs w:val="24"/>
              </w:rPr>
              <w:t>Service Manager</w:t>
            </w:r>
          </w:p>
        </w:tc>
        <w:tc>
          <w:tcPr>
            <w:tcW w:w="2380" w:type="dxa"/>
            <w:shd w:val="clear" w:color="auto" w:fill="F2F2F2" w:themeFill="background1" w:themeFillShade="F2"/>
          </w:tcPr>
          <w:p w14:paraId="38B5E8A1" w14:textId="6C51960D" w:rsidR="009D3F74" w:rsidRPr="000B2F97" w:rsidRDefault="009D3F74" w:rsidP="000C3256">
            <w:pPr>
              <w:spacing w:before="120" w:after="120"/>
              <w:rPr>
                <w:rFonts w:ascii="Calibri Light" w:hAnsi="Calibri Light" w:cs="Arial"/>
                <w:sz w:val="24"/>
                <w:szCs w:val="24"/>
              </w:rPr>
            </w:pPr>
            <w:r w:rsidRPr="000B2F97">
              <w:rPr>
                <w:rFonts w:ascii="Calibri Light" w:hAnsi="Calibri Light" w:cs="Arial"/>
                <w:sz w:val="24"/>
                <w:szCs w:val="24"/>
              </w:rPr>
              <w:t>Alcohol and Drug Service, SVHS</w:t>
            </w:r>
          </w:p>
        </w:tc>
        <w:tc>
          <w:tcPr>
            <w:tcW w:w="7565" w:type="dxa"/>
            <w:shd w:val="clear" w:color="auto" w:fill="F2F2F2" w:themeFill="background1" w:themeFillShade="F2"/>
          </w:tcPr>
          <w:p w14:paraId="35AA489F" w14:textId="3AB00F37" w:rsidR="009D3F74" w:rsidRPr="000B2F97" w:rsidRDefault="009D3F74" w:rsidP="009D3F74">
            <w:pPr>
              <w:spacing w:before="120" w:after="120"/>
              <w:rPr>
                <w:rFonts w:ascii="Calibri Light" w:hAnsi="Calibri Light" w:cs="Arial"/>
                <w:sz w:val="24"/>
                <w:szCs w:val="24"/>
              </w:rPr>
            </w:pPr>
            <w:r w:rsidRPr="000B2F97">
              <w:rPr>
                <w:rFonts w:ascii="Calibri Light" w:hAnsi="Calibri Light" w:cs="Arial"/>
                <w:sz w:val="24"/>
                <w:szCs w:val="24"/>
              </w:rPr>
              <w:t>Service manager, key to ensuring project implementation and translation of findings into practice</w:t>
            </w:r>
          </w:p>
        </w:tc>
      </w:tr>
      <w:tr w:rsidR="00AE26F1" w:rsidRPr="000B2F97" w14:paraId="1CBA58A7" w14:textId="77777777" w:rsidTr="00D67A7E">
        <w:tc>
          <w:tcPr>
            <w:tcW w:w="2420" w:type="dxa"/>
            <w:shd w:val="clear" w:color="auto" w:fill="F2F2F2" w:themeFill="background1" w:themeFillShade="F2"/>
          </w:tcPr>
          <w:p w14:paraId="61C26976" w14:textId="1FCCAAB8" w:rsidR="00AE26F1" w:rsidRPr="00D8081B" w:rsidRDefault="00AE26F1" w:rsidP="000C3256">
            <w:pPr>
              <w:spacing w:before="120" w:after="120"/>
              <w:rPr>
                <w:rFonts w:ascii="Calibri Light" w:hAnsi="Calibri Light"/>
                <w:sz w:val="24"/>
              </w:rPr>
            </w:pPr>
            <w:r w:rsidRPr="00D8081B">
              <w:rPr>
                <w:rFonts w:ascii="Calibri Light" w:hAnsi="Calibri Light"/>
                <w:sz w:val="24"/>
              </w:rPr>
              <w:t>Julie Dyer</w:t>
            </w:r>
          </w:p>
        </w:tc>
        <w:tc>
          <w:tcPr>
            <w:tcW w:w="2377" w:type="dxa"/>
            <w:shd w:val="clear" w:color="auto" w:fill="F2F2F2" w:themeFill="background1" w:themeFillShade="F2"/>
          </w:tcPr>
          <w:p w14:paraId="7A54B9C4" w14:textId="2B2B853B" w:rsidR="00AE26F1" w:rsidRPr="00D8081B" w:rsidRDefault="00AE26F1" w:rsidP="000C3256">
            <w:pPr>
              <w:spacing w:before="120" w:after="120"/>
              <w:rPr>
                <w:rFonts w:ascii="Calibri Light" w:hAnsi="Calibri Light"/>
                <w:sz w:val="24"/>
              </w:rPr>
            </w:pPr>
            <w:r w:rsidRPr="00D8081B">
              <w:rPr>
                <w:rFonts w:ascii="Calibri Light" w:hAnsi="Calibri Light"/>
                <w:sz w:val="24"/>
              </w:rPr>
              <w:t>Nurse Unit Manager</w:t>
            </w:r>
          </w:p>
        </w:tc>
        <w:tc>
          <w:tcPr>
            <w:tcW w:w="2380" w:type="dxa"/>
            <w:shd w:val="clear" w:color="auto" w:fill="F2F2F2" w:themeFill="background1" w:themeFillShade="F2"/>
          </w:tcPr>
          <w:p w14:paraId="1F67959B" w14:textId="4D6D36D0" w:rsidR="00AE26F1" w:rsidRPr="00D8081B" w:rsidRDefault="009D3F74" w:rsidP="000C3256">
            <w:pPr>
              <w:spacing w:before="120" w:after="120"/>
              <w:rPr>
                <w:rFonts w:ascii="Calibri Light" w:hAnsi="Calibri Light"/>
                <w:sz w:val="24"/>
              </w:rPr>
            </w:pPr>
            <w:r w:rsidRPr="000B2F97">
              <w:rPr>
                <w:rFonts w:ascii="Calibri Light" w:hAnsi="Calibri Light" w:cs="Arial"/>
                <w:sz w:val="24"/>
                <w:szCs w:val="24"/>
              </w:rPr>
              <w:t xml:space="preserve">Alcohol and </w:t>
            </w:r>
            <w:r w:rsidRPr="00D8081B">
              <w:rPr>
                <w:rFonts w:ascii="Calibri Light" w:hAnsi="Calibri Light"/>
                <w:sz w:val="24"/>
              </w:rPr>
              <w:t xml:space="preserve">Drug </w:t>
            </w:r>
            <w:r w:rsidRPr="000B2F97">
              <w:rPr>
                <w:rFonts w:ascii="Calibri Light" w:hAnsi="Calibri Light" w:cs="Arial"/>
                <w:sz w:val="24"/>
                <w:szCs w:val="24"/>
              </w:rPr>
              <w:t>Service, SVHS</w:t>
            </w:r>
          </w:p>
        </w:tc>
        <w:tc>
          <w:tcPr>
            <w:tcW w:w="7565" w:type="dxa"/>
            <w:shd w:val="clear" w:color="auto" w:fill="F2F2F2" w:themeFill="background1" w:themeFillShade="F2"/>
          </w:tcPr>
          <w:p w14:paraId="63E32975" w14:textId="4DD3DCCA" w:rsidR="00AE26F1" w:rsidRPr="00D8081B" w:rsidRDefault="00AE26F1" w:rsidP="00AE26F1">
            <w:pPr>
              <w:spacing w:before="120" w:after="120"/>
              <w:rPr>
                <w:rFonts w:ascii="Calibri Light" w:hAnsi="Calibri Light"/>
                <w:sz w:val="24"/>
              </w:rPr>
            </w:pPr>
            <w:r w:rsidRPr="00D8081B">
              <w:rPr>
                <w:rFonts w:ascii="Calibri Light" w:hAnsi="Calibri Light"/>
                <w:sz w:val="24"/>
              </w:rPr>
              <w:t>Julie is NUM of the Rankin Court OTP and will have a key role in providing leadership to the OTP team throughout the project</w:t>
            </w:r>
          </w:p>
        </w:tc>
      </w:tr>
      <w:tr w:rsidR="00AE26F1" w:rsidRPr="000B2F97" w14:paraId="6C4B00DC" w14:textId="77777777" w:rsidTr="00D67A7E">
        <w:tc>
          <w:tcPr>
            <w:tcW w:w="2420" w:type="dxa"/>
            <w:shd w:val="clear" w:color="auto" w:fill="F2F2F2" w:themeFill="background1" w:themeFillShade="F2"/>
          </w:tcPr>
          <w:p w14:paraId="33E7CEC4" w14:textId="5023AE04" w:rsidR="00AE26F1" w:rsidRPr="00D8081B" w:rsidRDefault="009D3F74" w:rsidP="000C3256">
            <w:pPr>
              <w:spacing w:before="120" w:after="120"/>
              <w:rPr>
                <w:rFonts w:ascii="Calibri Light" w:hAnsi="Calibri Light"/>
                <w:sz w:val="24"/>
              </w:rPr>
            </w:pPr>
            <w:r w:rsidRPr="000B2F97">
              <w:rPr>
                <w:rFonts w:ascii="Calibri Light" w:hAnsi="Calibri Light" w:cs="Arial"/>
                <w:sz w:val="24"/>
                <w:szCs w:val="24"/>
              </w:rPr>
              <w:t>Craig Rodgers</w:t>
            </w:r>
          </w:p>
        </w:tc>
        <w:tc>
          <w:tcPr>
            <w:tcW w:w="2377" w:type="dxa"/>
            <w:shd w:val="clear" w:color="auto" w:fill="F2F2F2" w:themeFill="background1" w:themeFillShade="F2"/>
          </w:tcPr>
          <w:p w14:paraId="5EF415B6" w14:textId="3E12E715" w:rsidR="00AE26F1" w:rsidRPr="00D8081B" w:rsidRDefault="009D3F74" w:rsidP="000C3256">
            <w:pPr>
              <w:spacing w:before="120" w:after="120"/>
              <w:rPr>
                <w:rFonts w:ascii="Calibri Light" w:hAnsi="Calibri Light"/>
                <w:sz w:val="24"/>
              </w:rPr>
            </w:pPr>
            <w:r w:rsidRPr="000B2F97">
              <w:rPr>
                <w:rFonts w:ascii="Calibri Light" w:hAnsi="Calibri Light" w:cs="Arial"/>
                <w:sz w:val="24"/>
                <w:szCs w:val="24"/>
              </w:rPr>
              <w:t>Senior Staff Specialist</w:t>
            </w:r>
          </w:p>
        </w:tc>
        <w:tc>
          <w:tcPr>
            <w:tcW w:w="2380" w:type="dxa"/>
            <w:shd w:val="clear" w:color="auto" w:fill="F2F2F2" w:themeFill="background1" w:themeFillShade="F2"/>
          </w:tcPr>
          <w:p w14:paraId="54F1BF28" w14:textId="79FA591F" w:rsidR="00AE26F1" w:rsidRPr="00D8081B" w:rsidRDefault="009D3F74" w:rsidP="009D3F74">
            <w:pPr>
              <w:spacing w:before="120" w:after="120"/>
              <w:rPr>
                <w:rFonts w:ascii="Calibri Light" w:hAnsi="Calibri Light"/>
                <w:sz w:val="24"/>
              </w:rPr>
            </w:pPr>
            <w:r w:rsidRPr="000B2F97">
              <w:rPr>
                <w:rFonts w:ascii="Calibri Light" w:hAnsi="Calibri Light" w:cs="Arial"/>
                <w:sz w:val="24"/>
                <w:szCs w:val="24"/>
              </w:rPr>
              <w:t>Alcohol and Drug Service, SVHS</w:t>
            </w:r>
          </w:p>
        </w:tc>
        <w:tc>
          <w:tcPr>
            <w:tcW w:w="7565" w:type="dxa"/>
            <w:shd w:val="clear" w:color="auto" w:fill="F2F2F2" w:themeFill="background1" w:themeFillShade="F2"/>
          </w:tcPr>
          <w:p w14:paraId="593F4BC7" w14:textId="1C76B6CD" w:rsidR="00AE26F1" w:rsidRPr="00D8081B" w:rsidRDefault="009D3F74" w:rsidP="009D3F74">
            <w:pPr>
              <w:spacing w:before="120" w:after="120"/>
              <w:rPr>
                <w:rFonts w:ascii="Calibri Light" w:hAnsi="Calibri Light"/>
                <w:sz w:val="24"/>
              </w:rPr>
            </w:pPr>
            <w:r w:rsidRPr="000B2F97">
              <w:rPr>
                <w:rFonts w:ascii="Calibri Light" w:hAnsi="Calibri Light" w:cs="Arial"/>
                <w:sz w:val="24"/>
                <w:szCs w:val="24"/>
              </w:rPr>
              <w:t>Medical Clinical Lead</w:t>
            </w:r>
            <w:r w:rsidR="00FC439C" w:rsidRPr="00D8081B">
              <w:rPr>
                <w:rFonts w:ascii="Calibri Light" w:hAnsi="Calibri Light"/>
                <w:sz w:val="24"/>
              </w:rPr>
              <w:t xml:space="preserve"> for</w:t>
            </w:r>
            <w:r w:rsidR="008804D4" w:rsidRPr="00D8081B">
              <w:rPr>
                <w:rFonts w:ascii="Calibri Light" w:hAnsi="Calibri Light"/>
                <w:sz w:val="24"/>
              </w:rPr>
              <w:t xml:space="preserve"> Rankin Court OTP and will have a key role in providing leadership to the OTP team throughout the project</w:t>
            </w:r>
          </w:p>
        </w:tc>
      </w:tr>
      <w:tr w:rsidR="009D3F74" w:rsidRPr="000B2F97" w14:paraId="08BFA7D7" w14:textId="77777777" w:rsidTr="00D67A7E">
        <w:tc>
          <w:tcPr>
            <w:tcW w:w="2420" w:type="dxa"/>
            <w:shd w:val="clear" w:color="auto" w:fill="F2F2F2" w:themeFill="background1" w:themeFillShade="F2"/>
          </w:tcPr>
          <w:p w14:paraId="4A514ACB" w14:textId="3B968C04" w:rsidR="009D3F74" w:rsidRPr="000B2F97" w:rsidDel="009D3F74" w:rsidRDefault="009D3F74" w:rsidP="000C3256">
            <w:pPr>
              <w:spacing w:before="120" w:after="120"/>
              <w:rPr>
                <w:rFonts w:ascii="Calibri Light" w:hAnsi="Calibri Light" w:cs="Arial"/>
                <w:sz w:val="24"/>
                <w:szCs w:val="24"/>
              </w:rPr>
            </w:pPr>
            <w:r w:rsidRPr="000B2F97">
              <w:rPr>
                <w:rFonts w:ascii="Calibri Light" w:hAnsi="Calibri Light" w:cs="Arial"/>
                <w:sz w:val="24"/>
                <w:szCs w:val="24"/>
              </w:rPr>
              <w:t>Maureen Steele</w:t>
            </w:r>
          </w:p>
        </w:tc>
        <w:tc>
          <w:tcPr>
            <w:tcW w:w="2377" w:type="dxa"/>
            <w:shd w:val="clear" w:color="auto" w:fill="F2F2F2" w:themeFill="background1" w:themeFillShade="F2"/>
          </w:tcPr>
          <w:p w14:paraId="2BAF1827" w14:textId="1986560A" w:rsidR="009D3F74" w:rsidRPr="000B2F97" w:rsidRDefault="009D3F74" w:rsidP="000C3256">
            <w:pPr>
              <w:spacing w:before="120" w:after="120"/>
              <w:rPr>
                <w:rFonts w:ascii="Calibri Light" w:hAnsi="Calibri Light" w:cs="Arial"/>
                <w:sz w:val="24"/>
                <w:szCs w:val="24"/>
              </w:rPr>
            </w:pPr>
            <w:r w:rsidRPr="000B2F97">
              <w:rPr>
                <w:rFonts w:ascii="Calibri Light" w:hAnsi="Calibri Light" w:cs="Arial"/>
                <w:sz w:val="24"/>
                <w:szCs w:val="24"/>
              </w:rPr>
              <w:t>Consumer Worker</w:t>
            </w:r>
          </w:p>
        </w:tc>
        <w:tc>
          <w:tcPr>
            <w:tcW w:w="2380" w:type="dxa"/>
            <w:shd w:val="clear" w:color="auto" w:fill="F2F2F2" w:themeFill="background1" w:themeFillShade="F2"/>
          </w:tcPr>
          <w:p w14:paraId="773E51CD" w14:textId="4B649250" w:rsidR="009D3F74" w:rsidRPr="000B2F97" w:rsidRDefault="009D3F74" w:rsidP="009D3F74">
            <w:pPr>
              <w:spacing w:before="120" w:after="120"/>
              <w:rPr>
                <w:rFonts w:ascii="Calibri Light" w:hAnsi="Calibri Light" w:cs="Arial"/>
                <w:sz w:val="24"/>
                <w:szCs w:val="24"/>
              </w:rPr>
            </w:pPr>
            <w:r w:rsidRPr="000B2F97">
              <w:rPr>
                <w:rFonts w:ascii="Calibri Light" w:hAnsi="Calibri Light" w:cs="Arial"/>
                <w:sz w:val="24"/>
                <w:szCs w:val="24"/>
              </w:rPr>
              <w:t>Alcohol and Drug Service, SVHS</w:t>
            </w:r>
          </w:p>
        </w:tc>
        <w:tc>
          <w:tcPr>
            <w:tcW w:w="7565" w:type="dxa"/>
            <w:shd w:val="clear" w:color="auto" w:fill="F2F2F2" w:themeFill="background1" w:themeFillShade="F2"/>
          </w:tcPr>
          <w:p w14:paraId="2CD52A2C" w14:textId="6C4DEF49" w:rsidR="009D3F74" w:rsidRPr="000B2F97" w:rsidRDefault="009D3F74" w:rsidP="009D3F74">
            <w:pPr>
              <w:spacing w:before="120" w:after="120"/>
              <w:rPr>
                <w:rFonts w:ascii="Calibri Light" w:hAnsi="Calibri Light" w:cs="Arial"/>
                <w:sz w:val="24"/>
                <w:szCs w:val="24"/>
              </w:rPr>
            </w:pPr>
            <w:r w:rsidRPr="000B2F97">
              <w:rPr>
                <w:rFonts w:ascii="Calibri Light" w:hAnsi="Calibri Light" w:cs="Arial"/>
                <w:sz w:val="24"/>
                <w:szCs w:val="24"/>
              </w:rPr>
              <w:t>Peer leadership and consumer consultation and engagement in the project</w:t>
            </w:r>
          </w:p>
        </w:tc>
      </w:tr>
      <w:tr w:rsidR="009D3F74" w:rsidRPr="000B2F97" w14:paraId="308F20F7" w14:textId="77777777" w:rsidTr="00D67A7E">
        <w:tc>
          <w:tcPr>
            <w:tcW w:w="2420" w:type="dxa"/>
            <w:shd w:val="clear" w:color="auto" w:fill="F2F2F2" w:themeFill="background1" w:themeFillShade="F2"/>
          </w:tcPr>
          <w:p w14:paraId="2751E4C4" w14:textId="7DF065AA" w:rsidR="009D3F74" w:rsidRPr="000B2F97" w:rsidRDefault="009D3F74" w:rsidP="000C3256">
            <w:pPr>
              <w:spacing w:before="120" w:after="120"/>
              <w:rPr>
                <w:rFonts w:ascii="Calibri Light" w:hAnsi="Calibri Light" w:cs="Arial"/>
                <w:sz w:val="24"/>
                <w:szCs w:val="24"/>
              </w:rPr>
            </w:pPr>
            <w:proofErr w:type="spellStart"/>
            <w:r w:rsidRPr="000B2F97">
              <w:rPr>
                <w:rFonts w:ascii="Calibri Light" w:hAnsi="Calibri Light" w:cs="Arial"/>
                <w:sz w:val="24"/>
                <w:szCs w:val="24"/>
              </w:rPr>
              <w:t>Omobonike</w:t>
            </w:r>
            <w:proofErr w:type="spellEnd"/>
            <w:r w:rsidRPr="000B2F97">
              <w:rPr>
                <w:rFonts w:ascii="Calibri Light" w:hAnsi="Calibri Light" w:cs="Arial"/>
                <w:sz w:val="24"/>
                <w:szCs w:val="24"/>
              </w:rPr>
              <w:t xml:space="preserve"> </w:t>
            </w:r>
            <w:proofErr w:type="spellStart"/>
            <w:r w:rsidRPr="000B2F97">
              <w:rPr>
                <w:rFonts w:ascii="Calibri Light" w:hAnsi="Calibri Light" w:cs="Arial"/>
                <w:sz w:val="24"/>
                <w:szCs w:val="24"/>
              </w:rPr>
              <w:t>Aina</w:t>
            </w:r>
            <w:proofErr w:type="spellEnd"/>
          </w:p>
        </w:tc>
        <w:tc>
          <w:tcPr>
            <w:tcW w:w="2377" w:type="dxa"/>
            <w:shd w:val="clear" w:color="auto" w:fill="F2F2F2" w:themeFill="background1" w:themeFillShade="F2"/>
          </w:tcPr>
          <w:p w14:paraId="0BC20B9F" w14:textId="0A7924F8" w:rsidR="009D3F74" w:rsidRPr="000B2F97" w:rsidRDefault="009D3F74" w:rsidP="000C3256">
            <w:pPr>
              <w:spacing w:before="120" w:after="120"/>
              <w:rPr>
                <w:rFonts w:ascii="Calibri Light" w:hAnsi="Calibri Light" w:cs="Arial"/>
                <w:sz w:val="24"/>
                <w:szCs w:val="24"/>
              </w:rPr>
            </w:pPr>
            <w:r w:rsidRPr="000B2F97">
              <w:rPr>
                <w:rFonts w:ascii="Calibri Light" w:hAnsi="Calibri Light" w:cs="Arial"/>
                <w:sz w:val="24"/>
                <w:szCs w:val="24"/>
              </w:rPr>
              <w:t>Data Manager</w:t>
            </w:r>
          </w:p>
        </w:tc>
        <w:tc>
          <w:tcPr>
            <w:tcW w:w="2380" w:type="dxa"/>
            <w:shd w:val="clear" w:color="auto" w:fill="F2F2F2" w:themeFill="background1" w:themeFillShade="F2"/>
          </w:tcPr>
          <w:p w14:paraId="2E449320" w14:textId="0B4A9C14" w:rsidR="009D3F74" w:rsidRPr="000B2F97" w:rsidRDefault="009D3F74" w:rsidP="009D3F74">
            <w:pPr>
              <w:spacing w:before="120" w:after="120"/>
              <w:rPr>
                <w:rFonts w:ascii="Calibri Light" w:hAnsi="Calibri Light" w:cs="Arial"/>
                <w:sz w:val="24"/>
                <w:szCs w:val="24"/>
              </w:rPr>
            </w:pPr>
            <w:r w:rsidRPr="000B2F97">
              <w:rPr>
                <w:rFonts w:ascii="Calibri Light" w:hAnsi="Calibri Light" w:cs="Arial"/>
                <w:sz w:val="24"/>
                <w:szCs w:val="24"/>
              </w:rPr>
              <w:t>Alcohol and Drug Service, SVHS</w:t>
            </w:r>
          </w:p>
        </w:tc>
        <w:tc>
          <w:tcPr>
            <w:tcW w:w="7565" w:type="dxa"/>
            <w:shd w:val="clear" w:color="auto" w:fill="F2F2F2" w:themeFill="background1" w:themeFillShade="F2"/>
          </w:tcPr>
          <w:p w14:paraId="17CD0D97" w14:textId="238A15D6" w:rsidR="009D3F74" w:rsidRPr="000B2F97" w:rsidRDefault="009D3F74" w:rsidP="009D3F74">
            <w:pPr>
              <w:spacing w:before="120" w:after="120"/>
              <w:rPr>
                <w:rFonts w:ascii="Calibri Light" w:hAnsi="Calibri Light" w:cs="Arial"/>
                <w:sz w:val="24"/>
                <w:szCs w:val="24"/>
              </w:rPr>
            </w:pPr>
            <w:r w:rsidRPr="000B2F97">
              <w:rPr>
                <w:rFonts w:ascii="Calibri Light" w:hAnsi="Calibri Light" w:cs="Arial"/>
                <w:sz w:val="24"/>
                <w:szCs w:val="24"/>
              </w:rPr>
              <w:t>Engagement in identification of barriers and facilitators, data entry and extraction for the project at the SVHS site.</w:t>
            </w:r>
          </w:p>
        </w:tc>
      </w:tr>
      <w:tr w:rsidR="008804D4" w:rsidRPr="000B2F97" w14:paraId="1A58665A" w14:textId="77777777" w:rsidTr="00D67A7E">
        <w:tc>
          <w:tcPr>
            <w:tcW w:w="2420" w:type="dxa"/>
            <w:shd w:val="clear" w:color="auto" w:fill="F2F2F2" w:themeFill="background1" w:themeFillShade="F2"/>
          </w:tcPr>
          <w:p w14:paraId="146CE386" w14:textId="4B534601" w:rsidR="008804D4" w:rsidRPr="00D8081B" w:rsidRDefault="008804D4" w:rsidP="000C3256">
            <w:pPr>
              <w:spacing w:before="120" w:after="120"/>
              <w:rPr>
                <w:rFonts w:ascii="Calibri Light" w:hAnsi="Calibri Light"/>
                <w:sz w:val="24"/>
              </w:rPr>
            </w:pPr>
            <w:r w:rsidRPr="00D8081B">
              <w:rPr>
                <w:rFonts w:ascii="Calibri Light" w:hAnsi="Calibri Light"/>
                <w:sz w:val="24"/>
              </w:rPr>
              <w:t>Annie Malcolm</w:t>
            </w:r>
          </w:p>
        </w:tc>
        <w:tc>
          <w:tcPr>
            <w:tcW w:w="2377" w:type="dxa"/>
            <w:shd w:val="clear" w:color="auto" w:fill="F2F2F2" w:themeFill="background1" w:themeFillShade="F2"/>
          </w:tcPr>
          <w:p w14:paraId="306138DD" w14:textId="61E0CACD" w:rsidR="008804D4" w:rsidRPr="00D8081B" w:rsidRDefault="008804D4" w:rsidP="000C3256">
            <w:pPr>
              <w:spacing w:before="120" w:after="120"/>
              <w:rPr>
                <w:rFonts w:ascii="Calibri Light" w:hAnsi="Calibri Light"/>
                <w:sz w:val="24"/>
              </w:rPr>
            </w:pPr>
            <w:r w:rsidRPr="00D8081B">
              <w:rPr>
                <w:rFonts w:ascii="Calibri Light" w:hAnsi="Calibri Light"/>
                <w:sz w:val="24"/>
              </w:rPr>
              <w:t>Senior Nurse Manager</w:t>
            </w:r>
          </w:p>
        </w:tc>
        <w:tc>
          <w:tcPr>
            <w:tcW w:w="2380" w:type="dxa"/>
            <w:shd w:val="clear" w:color="auto" w:fill="F2F2F2" w:themeFill="background1" w:themeFillShade="F2"/>
          </w:tcPr>
          <w:p w14:paraId="1CCF3E12" w14:textId="18B4FDA7" w:rsidR="008804D4" w:rsidRPr="00D8081B" w:rsidRDefault="008804D4" w:rsidP="000C3256">
            <w:pPr>
              <w:spacing w:before="120" w:after="120"/>
              <w:rPr>
                <w:rFonts w:ascii="Calibri Light" w:hAnsi="Calibri Light"/>
                <w:sz w:val="24"/>
              </w:rPr>
            </w:pPr>
            <w:r w:rsidRPr="00D8081B">
              <w:rPr>
                <w:rFonts w:ascii="Calibri Light" w:hAnsi="Calibri Light"/>
                <w:sz w:val="24"/>
              </w:rPr>
              <w:t>DAS SESLHD</w:t>
            </w:r>
          </w:p>
        </w:tc>
        <w:tc>
          <w:tcPr>
            <w:tcW w:w="7565" w:type="dxa"/>
            <w:shd w:val="clear" w:color="auto" w:fill="F2F2F2" w:themeFill="background1" w:themeFillShade="F2"/>
          </w:tcPr>
          <w:p w14:paraId="558CEC77" w14:textId="52902869" w:rsidR="008804D4" w:rsidRPr="00D8081B" w:rsidRDefault="00C46A76" w:rsidP="00C46A76">
            <w:pPr>
              <w:spacing w:before="120" w:after="120"/>
              <w:rPr>
                <w:rFonts w:ascii="Calibri Light" w:hAnsi="Calibri Light"/>
                <w:sz w:val="24"/>
              </w:rPr>
            </w:pPr>
            <w:r>
              <w:rPr>
                <w:rFonts w:ascii="Calibri Light" w:hAnsi="Calibri Light" w:cs="Arial"/>
                <w:sz w:val="24"/>
                <w:szCs w:val="24"/>
              </w:rPr>
              <w:t xml:space="preserve">As the </w:t>
            </w:r>
            <w:r w:rsidR="00D8081B">
              <w:rPr>
                <w:rFonts w:ascii="Calibri Light" w:hAnsi="Calibri Light" w:cs="Arial"/>
                <w:sz w:val="24"/>
                <w:szCs w:val="24"/>
              </w:rPr>
              <w:t>Senior Nurse Manager</w:t>
            </w:r>
            <w:r>
              <w:rPr>
                <w:rFonts w:ascii="Calibri Light" w:hAnsi="Calibri Light" w:cs="Arial"/>
                <w:sz w:val="24"/>
                <w:szCs w:val="24"/>
              </w:rPr>
              <w:t xml:space="preserve">, Annie is </w:t>
            </w:r>
            <w:r w:rsidR="00D8081B" w:rsidRPr="000B2F97">
              <w:rPr>
                <w:rFonts w:ascii="Calibri Light" w:hAnsi="Calibri Light" w:cs="Arial"/>
                <w:sz w:val="24"/>
                <w:szCs w:val="24"/>
              </w:rPr>
              <w:t>key to ensuring project implementation and translation of findings into practice</w:t>
            </w:r>
          </w:p>
        </w:tc>
      </w:tr>
      <w:tr w:rsidR="008804D4" w:rsidRPr="000B2F97" w14:paraId="36E9D590" w14:textId="77777777" w:rsidTr="00D67A7E">
        <w:tc>
          <w:tcPr>
            <w:tcW w:w="2420" w:type="dxa"/>
            <w:shd w:val="clear" w:color="auto" w:fill="F2F2F2" w:themeFill="background1" w:themeFillShade="F2"/>
          </w:tcPr>
          <w:p w14:paraId="4C5B4B5C" w14:textId="3855F61D" w:rsidR="008804D4" w:rsidRPr="00D8081B" w:rsidRDefault="008804D4" w:rsidP="000C3256">
            <w:pPr>
              <w:spacing w:before="120" w:after="120"/>
              <w:rPr>
                <w:rFonts w:ascii="Calibri Light" w:hAnsi="Calibri Light"/>
                <w:sz w:val="24"/>
              </w:rPr>
            </w:pPr>
            <w:proofErr w:type="spellStart"/>
            <w:r w:rsidRPr="00D8081B">
              <w:rPr>
                <w:rFonts w:ascii="Calibri Light" w:hAnsi="Calibri Light"/>
                <w:sz w:val="24"/>
              </w:rPr>
              <w:t>Tonina</w:t>
            </w:r>
            <w:proofErr w:type="spellEnd"/>
            <w:r w:rsidRPr="00D8081B">
              <w:rPr>
                <w:rFonts w:ascii="Calibri Light" w:hAnsi="Calibri Light"/>
                <w:sz w:val="24"/>
              </w:rPr>
              <w:t xml:space="preserve"> Harvey</w:t>
            </w:r>
          </w:p>
        </w:tc>
        <w:tc>
          <w:tcPr>
            <w:tcW w:w="2377" w:type="dxa"/>
            <w:shd w:val="clear" w:color="auto" w:fill="F2F2F2" w:themeFill="background1" w:themeFillShade="F2"/>
          </w:tcPr>
          <w:p w14:paraId="6566D8E5" w14:textId="7273ACA8" w:rsidR="008804D4" w:rsidRPr="00D8081B" w:rsidRDefault="008804D4" w:rsidP="000C3256">
            <w:pPr>
              <w:spacing w:before="120" w:after="120"/>
              <w:rPr>
                <w:rFonts w:ascii="Calibri Light" w:hAnsi="Calibri Light"/>
                <w:sz w:val="24"/>
              </w:rPr>
            </w:pPr>
            <w:r w:rsidRPr="00D8081B">
              <w:rPr>
                <w:rFonts w:ascii="Calibri Light" w:hAnsi="Calibri Light"/>
                <w:sz w:val="24"/>
              </w:rPr>
              <w:t>Senior Policy Officer</w:t>
            </w:r>
          </w:p>
        </w:tc>
        <w:tc>
          <w:tcPr>
            <w:tcW w:w="2380" w:type="dxa"/>
            <w:shd w:val="clear" w:color="auto" w:fill="F2F2F2" w:themeFill="background1" w:themeFillShade="F2"/>
          </w:tcPr>
          <w:p w14:paraId="359BA62E" w14:textId="5AB3A3B0" w:rsidR="008804D4" w:rsidRPr="00D8081B" w:rsidRDefault="008804D4" w:rsidP="000C3256">
            <w:pPr>
              <w:spacing w:before="120" w:after="120"/>
              <w:rPr>
                <w:rFonts w:ascii="Calibri Light" w:hAnsi="Calibri Light"/>
                <w:sz w:val="24"/>
              </w:rPr>
            </w:pPr>
            <w:r w:rsidRPr="00D8081B">
              <w:rPr>
                <w:rFonts w:ascii="Calibri Light" w:hAnsi="Calibri Light"/>
                <w:sz w:val="24"/>
              </w:rPr>
              <w:t xml:space="preserve">Quality and Safety Team, Centre for Population Health, </w:t>
            </w:r>
            <w:proofErr w:type="spellStart"/>
            <w:r w:rsidRPr="00D8081B">
              <w:rPr>
                <w:rFonts w:ascii="Calibri Light" w:hAnsi="Calibri Light"/>
                <w:sz w:val="24"/>
              </w:rPr>
              <w:t>MoH</w:t>
            </w:r>
            <w:proofErr w:type="spellEnd"/>
          </w:p>
        </w:tc>
        <w:tc>
          <w:tcPr>
            <w:tcW w:w="7565" w:type="dxa"/>
            <w:shd w:val="clear" w:color="auto" w:fill="F2F2F2" w:themeFill="background1" w:themeFillShade="F2"/>
          </w:tcPr>
          <w:p w14:paraId="2F42F626" w14:textId="4A19CD59" w:rsidR="008804D4" w:rsidRPr="00D8081B" w:rsidRDefault="00C46A76" w:rsidP="000C3256">
            <w:pPr>
              <w:spacing w:before="120" w:after="120"/>
              <w:rPr>
                <w:rFonts w:ascii="Calibri Light" w:hAnsi="Calibri Light"/>
                <w:sz w:val="24"/>
              </w:rPr>
            </w:pPr>
            <w:proofErr w:type="spellStart"/>
            <w:r>
              <w:rPr>
                <w:rFonts w:ascii="Calibri Light" w:hAnsi="Calibri Light"/>
                <w:sz w:val="24"/>
              </w:rPr>
              <w:t>Tonina</w:t>
            </w:r>
            <w:proofErr w:type="spellEnd"/>
            <w:r>
              <w:rPr>
                <w:rFonts w:ascii="Calibri Light" w:hAnsi="Calibri Light"/>
                <w:sz w:val="24"/>
              </w:rPr>
              <w:t xml:space="preserve"> will work</w:t>
            </w:r>
            <w:r w:rsidR="00FC439C" w:rsidRPr="00D8081B">
              <w:rPr>
                <w:rFonts w:ascii="Calibri Light" w:hAnsi="Calibri Light"/>
                <w:sz w:val="24"/>
              </w:rPr>
              <w:t xml:space="preserve"> with the project team to ensure that the project aligns with the CPH, </w:t>
            </w:r>
            <w:proofErr w:type="spellStart"/>
            <w:r w:rsidR="00FC439C" w:rsidRPr="00D8081B">
              <w:rPr>
                <w:rFonts w:ascii="Calibri Light" w:hAnsi="Calibri Light"/>
                <w:sz w:val="24"/>
              </w:rPr>
              <w:t>MoH</w:t>
            </w:r>
            <w:proofErr w:type="spellEnd"/>
            <w:r w:rsidR="00FC439C" w:rsidRPr="00D8081B">
              <w:rPr>
                <w:rFonts w:ascii="Calibri Light" w:hAnsi="Calibri Light"/>
                <w:sz w:val="24"/>
              </w:rPr>
              <w:t xml:space="preserve"> agenda for the improvement of quality and safety in NSW OTP. </w:t>
            </w:r>
          </w:p>
        </w:tc>
      </w:tr>
      <w:tr w:rsidR="00D70BA5" w:rsidRPr="000B2F97" w14:paraId="24CC0CB0" w14:textId="77777777" w:rsidTr="00D67A7E">
        <w:tc>
          <w:tcPr>
            <w:tcW w:w="2420" w:type="dxa"/>
            <w:shd w:val="clear" w:color="auto" w:fill="F2F2F2" w:themeFill="background1" w:themeFillShade="F2"/>
          </w:tcPr>
          <w:p w14:paraId="3C1ED142" w14:textId="430F8C90" w:rsidR="00D70BA5" w:rsidRPr="00D8081B" w:rsidRDefault="00D70BA5" w:rsidP="000C3256">
            <w:pPr>
              <w:spacing w:before="120" w:after="120"/>
              <w:rPr>
                <w:rFonts w:ascii="Calibri Light" w:hAnsi="Calibri Light"/>
                <w:sz w:val="24"/>
              </w:rPr>
            </w:pPr>
            <w:r>
              <w:rPr>
                <w:rFonts w:ascii="Calibri Light" w:hAnsi="Calibri Light"/>
                <w:sz w:val="24"/>
              </w:rPr>
              <w:t>Garry Bell</w:t>
            </w:r>
          </w:p>
        </w:tc>
        <w:tc>
          <w:tcPr>
            <w:tcW w:w="2377" w:type="dxa"/>
            <w:shd w:val="clear" w:color="auto" w:fill="F2F2F2" w:themeFill="background1" w:themeFillShade="F2"/>
          </w:tcPr>
          <w:p w14:paraId="054EA01B" w14:textId="7F19867A" w:rsidR="00D70BA5" w:rsidRPr="00D8081B" w:rsidRDefault="00C46A76" w:rsidP="00C46A76">
            <w:pPr>
              <w:spacing w:before="120" w:after="120"/>
              <w:rPr>
                <w:rFonts w:ascii="Calibri Light" w:hAnsi="Calibri Light"/>
                <w:sz w:val="24"/>
              </w:rPr>
            </w:pPr>
            <w:r w:rsidRPr="00C46A76">
              <w:rPr>
                <w:rFonts w:ascii="Calibri Light" w:hAnsi="Calibri Light"/>
                <w:sz w:val="24"/>
              </w:rPr>
              <w:t>Aboriginal D</w:t>
            </w:r>
            <w:r>
              <w:rPr>
                <w:rFonts w:ascii="Calibri Light" w:hAnsi="Calibri Light"/>
                <w:sz w:val="24"/>
              </w:rPr>
              <w:t>rug and Alcohol</w:t>
            </w:r>
            <w:r w:rsidRPr="00C46A76">
              <w:rPr>
                <w:rFonts w:ascii="Calibri Light" w:hAnsi="Calibri Light"/>
                <w:sz w:val="24"/>
              </w:rPr>
              <w:t xml:space="preserve"> Service</w:t>
            </w:r>
            <w:r>
              <w:rPr>
                <w:rFonts w:ascii="Calibri Light" w:hAnsi="Calibri Light"/>
                <w:sz w:val="24"/>
              </w:rPr>
              <w:t xml:space="preserve"> Coordinator</w:t>
            </w:r>
            <w:r w:rsidRPr="00C46A76">
              <w:rPr>
                <w:rFonts w:ascii="Calibri Light" w:hAnsi="Calibri Light"/>
                <w:sz w:val="24"/>
              </w:rPr>
              <w:t xml:space="preserve"> </w:t>
            </w:r>
            <w:proofErr w:type="spellStart"/>
            <w:r w:rsidRPr="00C46A76">
              <w:rPr>
                <w:rFonts w:ascii="Calibri Light" w:hAnsi="Calibri Light"/>
                <w:sz w:val="24"/>
              </w:rPr>
              <w:lastRenderedPageBreak/>
              <w:t>Coordinator</w:t>
            </w:r>
            <w:proofErr w:type="spellEnd"/>
          </w:p>
        </w:tc>
        <w:tc>
          <w:tcPr>
            <w:tcW w:w="2380" w:type="dxa"/>
            <w:shd w:val="clear" w:color="auto" w:fill="F2F2F2" w:themeFill="background1" w:themeFillShade="F2"/>
          </w:tcPr>
          <w:p w14:paraId="3460D818" w14:textId="1148F541" w:rsidR="00D70BA5" w:rsidRPr="00D8081B" w:rsidRDefault="00C46A76" w:rsidP="000C3256">
            <w:pPr>
              <w:spacing w:before="120" w:after="120"/>
              <w:rPr>
                <w:rFonts w:ascii="Calibri Light" w:hAnsi="Calibri Light"/>
                <w:sz w:val="24"/>
              </w:rPr>
            </w:pPr>
            <w:r>
              <w:rPr>
                <w:rFonts w:ascii="Calibri Light" w:hAnsi="Calibri Light"/>
                <w:sz w:val="24"/>
              </w:rPr>
              <w:lastRenderedPageBreak/>
              <w:t>DAS SESLHD</w:t>
            </w:r>
          </w:p>
        </w:tc>
        <w:tc>
          <w:tcPr>
            <w:tcW w:w="7565" w:type="dxa"/>
            <w:shd w:val="clear" w:color="auto" w:fill="F2F2F2" w:themeFill="background1" w:themeFillShade="F2"/>
          </w:tcPr>
          <w:p w14:paraId="024ED19C" w14:textId="4980878A" w:rsidR="00D70BA5" w:rsidRPr="00D8081B" w:rsidRDefault="00C46A76" w:rsidP="00C46A76">
            <w:pPr>
              <w:spacing w:before="120" w:after="120"/>
              <w:rPr>
                <w:rFonts w:ascii="Calibri Light" w:hAnsi="Calibri Light"/>
                <w:sz w:val="24"/>
              </w:rPr>
            </w:pPr>
            <w:r>
              <w:rPr>
                <w:rFonts w:ascii="Calibri Light" w:hAnsi="Calibri Light"/>
                <w:sz w:val="24"/>
              </w:rPr>
              <w:t xml:space="preserve">As the Aboriginal Service Coordinator, Garry will work with the project team to ensure that the needs of our Aboriginal clients are considered </w:t>
            </w:r>
            <w:r>
              <w:rPr>
                <w:rFonts w:ascii="Calibri Light" w:hAnsi="Calibri Light"/>
                <w:sz w:val="24"/>
              </w:rPr>
              <w:lastRenderedPageBreak/>
              <w:t xml:space="preserve">throughout all stages of the project. </w:t>
            </w:r>
          </w:p>
        </w:tc>
      </w:tr>
    </w:tbl>
    <w:p w14:paraId="60836BD9" w14:textId="77777777" w:rsidR="00F45627" w:rsidRPr="00722709" w:rsidRDefault="00F45627" w:rsidP="0064764A">
      <w:pPr>
        <w:spacing w:after="0"/>
        <w:rPr>
          <w:rFonts w:ascii="Calibri Light" w:hAnsi="Calibri Light" w:cs="Arial"/>
          <w:sz w:val="24"/>
          <w:szCs w:val="24"/>
        </w:rPr>
      </w:pPr>
    </w:p>
    <w:p w14:paraId="2CCD6024" w14:textId="77777777" w:rsidR="00554959" w:rsidRPr="00722709" w:rsidRDefault="00554959">
      <w:pPr>
        <w:rPr>
          <w:rFonts w:ascii="Calibri Light" w:hAnsi="Calibri Light" w:cs="Arial"/>
          <w:b/>
          <w:sz w:val="24"/>
          <w:szCs w:val="24"/>
        </w:rPr>
      </w:pPr>
      <w:r w:rsidRPr="00722709">
        <w:rPr>
          <w:rFonts w:ascii="Calibri Light" w:hAnsi="Calibri Light" w:cs="Arial"/>
          <w:b/>
          <w:sz w:val="24"/>
          <w:szCs w:val="24"/>
        </w:rPr>
        <w:br w:type="page"/>
      </w:r>
    </w:p>
    <w:p w14:paraId="5DEE05AA" w14:textId="29F2A686" w:rsidR="00F4465A" w:rsidRPr="00722709" w:rsidRDefault="002A501A" w:rsidP="0064764A">
      <w:pPr>
        <w:spacing w:after="0"/>
        <w:rPr>
          <w:rFonts w:ascii="Calibri Light" w:hAnsi="Calibri Light" w:cs="Arial"/>
          <w:b/>
          <w:sz w:val="24"/>
          <w:szCs w:val="24"/>
        </w:rPr>
      </w:pPr>
      <w:r w:rsidRPr="00722709">
        <w:rPr>
          <w:rFonts w:ascii="Calibri Light" w:hAnsi="Calibri Light" w:cs="Arial"/>
          <w:b/>
          <w:sz w:val="24"/>
          <w:szCs w:val="24"/>
        </w:rPr>
        <w:lastRenderedPageBreak/>
        <w:t>D.</w:t>
      </w:r>
      <w:r w:rsidR="001E2C5E">
        <w:rPr>
          <w:rFonts w:ascii="Calibri Light" w:hAnsi="Calibri Light" w:cs="Arial"/>
          <w:b/>
          <w:sz w:val="24"/>
          <w:szCs w:val="24"/>
        </w:rPr>
        <w:t>2</w:t>
      </w:r>
      <w:r w:rsidR="00F4465A" w:rsidRPr="00722709">
        <w:rPr>
          <w:rFonts w:ascii="Calibri Light" w:hAnsi="Calibri Light" w:cs="Arial"/>
          <w:b/>
          <w:sz w:val="24"/>
          <w:szCs w:val="24"/>
        </w:rPr>
        <w:tab/>
      </w:r>
      <w:r w:rsidR="00493C31" w:rsidRPr="00722709">
        <w:rPr>
          <w:rFonts w:ascii="Calibri Light" w:hAnsi="Calibri Light" w:cs="Arial"/>
          <w:b/>
          <w:sz w:val="24"/>
          <w:szCs w:val="24"/>
        </w:rPr>
        <w:t>Potential i</w:t>
      </w:r>
      <w:r w:rsidR="00F642C5" w:rsidRPr="00722709">
        <w:rPr>
          <w:rFonts w:ascii="Calibri Light" w:hAnsi="Calibri Light" w:cs="Arial"/>
          <w:b/>
          <w:sz w:val="24"/>
          <w:szCs w:val="24"/>
        </w:rPr>
        <w:t xml:space="preserve">mplementation </w:t>
      </w:r>
      <w:r w:rsidR="00F4465A" w:rsidRPr="00722709">
        <w:rPr>
          <w:rFonts w:ascii="Calibri Light" w:hAnsi="Calibri Light" w:cs="Arial"/>
          <w:b/>
          <w:sz w:val="24"/>
          <w:szCs w:val="24"/>
        </w:rPr>
        <w:t>activities</w:t>
      </w:r>
      <w:bookmarkStart w:id="1" w:name="_GoBack"/>
      <w:bookmarkEnd w:id="1"/>
    </w:p>
    <w:p w14:paraId="6501FD53" w14:textId="2A44B0FD" w:rsidR="002A501A" w:rsidRPr="00722709" w:rsidRDefault="002A501A" w:rsidP="002A501A">
      <w:pPr>
        <w:spacing w:before="120" w:after="0"/>
        <w:rPr>
          <w:rFonts w:ascii="Calibri Light" w:hAnsi="Calibri Light" w:cs="Arial"/>
          <w:sz w:val="24"/>
          <w:szCs w:val="24"/>
        </w:rPr>
      </w:pPr>
      <w:r w:rsidRPr="00722709">
        <w:rPr>
          <w:rFonts w:ascii="Calibri Light" w:hAnsi="Calibri Light" w:cs="Arial"/>
          <w:sz w:val="24"/>
          <w:szCs w:val="24"/>
        </w:rPr>
        <w:t>The list should also include essential partners required for successful conduct of the project and implementation of the outcomes (e.g. LHD Director of Clinical Governance, Director of Nursing, Director of a University Research Centre) Applicants are encouraged to partner with other Local Health Districts and Specialty Health Networks to improve the generalisability of research findings. Justification is required if this is not considered appropriate for the research project.</w:t>
      </w:r>
    </w:p>
    <w:p w14:paraId="0F5C3AA1" w14:textId="2846A703" w:rsidR="00554959" w:rsidRPr="00722709" w:rsidRDefault="00554959" w:rsidP="00FC7D72">
      <w:pPr>
        <w:spacing w:after="0"/>
        <w:rPr>
          <w:rFonts w:ascii="Calibri Light" w:hAnsi="Calibri Light" w:cs="Arial"/>
          <w:sz w:val="24"/>
          <w:szCs w:val="24"/>
        </w:rPr>
      </w:pPr>
      <w:r w:rsidRPr="00722709">
        <w:rPr>
          <w:rFonts w:ascii="Calibri Light" w:hAnsi="Calibri Light" w:cs="Arial"/>
          <w:sz w:val="24"/>
          <w:szCs w:val="24"/>
        </w:rPr>
        <w:t>Describe the activities that will be undertaken to support the translation of findings from the research project into policy and/or practice. Activities may relate to all stages of the project; from knowledge and expertise that informs project planning and development; to dissemination of findings to relevant audiences; and the implementation of findings in policy and practice</w:t>
      </w:r>
      <w:r w:rsidR="00A12986" w:rsidRPr="00722709">
        <w:rPr>
          <w:rFonts w:ascii="Calibri Light" w:hAnsi="Calibri Light" w:cs="Arial"/>
          <w:sz w:val="24"/>
          <w:szCs w:val="24"/>
        </w:rPr>
        <w:t>.</w:t>
      </w:r>
      <w:r w:rsidRPr="00722709">
        <w:rPr>
          <w:rFonts w:ascii="Calibri Light" w:hAnsi="Calibri Light" w:cs="Arial"/>
          <w:sz w:val="24"/>
          <w:szCs w:val="24"/>
        </w:rPr>
        <w:t xml:space="preserve"> For each activity, identify who will be engaged, when, and how, as well as the intended impact of each engagement and how it will support successful implementation</w:t>
      </w:r>
      <w:r w:rsidR="00925AA8" w:rsidRPr="00722709">
        <w:rPr>
          <w:rFonts w:ascii="Calibri Light" w:hAnsi="Calibri Light" w:cs="Arial"/>
          <w:sz w:val="24"/>
          <w:szCs w:val="24"/>
        </w:rPr>
        <w:t>.</w:t>
      </w:r>
    </w:p>
    <w:p w14:paraId="6041ED3B" w14:textId="77777777" w:rsidR="00FC7D72" w:rsidRPr="00722709" w:rsidRDefault="00FC7D72" w:rsidP="00FC7D72">
      <w:pPr>
        <w:spacing w:after="0"/>
        <w:rPr>
          <w:rFonts w:ascii="Calibri Light" w:hAnsi="Calibri Light" w:cs="Arial"/>
          <w:i/>
          <w:sz w:val="24"/>
          <w:szCs w:val="24"/>
        </w:rPr>
      </w:pPr>
    </w:p>
    <w:tbl>
      <w:tblPr>
        <w:tblStyle w:val="TableGrid"/>
        <w:tblW w:w="1501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652"/>
        <w:gridCol w:w="3085"/>
        <w:gridCol w:w="4139"/>
        <w:gridCol w:w="4139"/>
      </w:tblGrid>
      <w:tr w:rsidR="007E6A12" w:rsidRPr="00722709" w14:paraId="52E09899" w14:textId="77777777" w:rsidTr="00F642C5">
        <w:tc>
          <w:tcPr>
            <w:tcW w:w="3652" w:type="dxa"/>
            <w:shd w:val="clear" w:color="auto" w:fill="auto"/>
          </w:tcPr>
          <w:p w14:paraId="5C36D9DB" w14:textId="77777777" w:rsidR="00554959" w:rsidRPr="00722709" w:rsidRDefault="007E6A12" w:rsidP="007E6A12">
            <w:pPr>
              <w:spacing w:before="120" w:after="120" w:line="276" w:lineRule="auto"/>
              <w:rPr>
                <w:rFonts w:ascii="Calibri Light" w:hAnsi="Calibri Light" w:cs="Arial"/>
                <w:b/>
                <w:sz w:val="24"/>
                <w:szCs w:val="24"/>
              </w:rPr>
            </w:pPr>
            <w:r w:rsidRPr="00722709">
              <w:rPr>
                <w:rFonts w:ascii="Calibri Light" w:hAnsi="Calibri Light" w:cs="Arial"/>
                <w:b/>
                <w:sz w:val="24"/>
                <w:szCs w:val="24"/>
              </w:rPr>
              <w:t>Activity</w:t>
            </w:r>
          </w:p>
        </w:tc>
        <w:tc>
          <w:tcPr>
            <w:tcW w:w="3085" w:type="dxa"/>
            <w:shd w:val="clear" w:color="auto" w:fill="auto"/>
          </w:tcPr>
          <w:p w14:paraId="3F509634" w14:textId="77777777" w:rsidR="00554959" w:rsidRPr="00722709" w:rsidRDefault="007E6A12" w:rsidP="007E6A12">
            <w:pPr>
              <w:spacing w:before="120" w:after="120" w:line="276" w:lineRule="auto"/>
              <w:rPr>
                <w:rFonts w:ascii="Calibri Light" w:hAnsi="Calibri Light" w:cs="Arial"/>
                <w:b/>
                <w:sz w:val="24"/>
                <w:szCs w:val="24"/>
              </w:rPr>
            </w:pPr>
            <w:r w:rsidRPr="00722709">
              <w:rPr>
                <w:rFonts w:ascii="Calibri Light" w:hAnsi="Calibri Light" w:cs="Arial"/>
                <w:b/>
                <w:sz w:val="24"/>
                <w:szCs w:val="24"/>
              </w:rPr>
              <w:t>Who will</w:t>
            </w:r>
            <w:r w:rsidR="00554959" w:rsidRPr="00722709">
              <w:rPr>
                <w:rFonts w:ascii="Calibri Light" w:hAnsi="Calibri Light" w:cs="Arial"/>
                <w:b/>
                <w:sz w:val="24"/>
                <w:szCs w:val="24"/>
              </w:rPr>
              <w:t xml:space="preserve"> be </w:t>
            </w:r>
            <w:r w:rsidRPr="00722709">
              <w:rPr>
                <w:rFonts w:ascii="Calibri Light" w:hAnsi="Calibri Light" w:cs="Arial"/>
                <w:b/>
                <w:sz w:val="24"/>
                <w:szCs w:val="24"/>
              </w:rPr>
              <w:t>e</w:t>
            </w:r>
            <w:r w:rsidR="00554959" w:rsidRPr="00722709">
              <w:rPr>
                <w:rFonts w:ascii="Calibri Light" w:hAnsi="Calibri Light" w:cs="Arial"/>
                <w:b/>
                <w:sz w:val="24"/>
                <w:szCs w:val="24"/>
              </w:rPr>
              <w:t>ngaged</w:t>
            </w:r>
            <w:r w:rsidRPr="00722709">
              <w:rPr>
                <w:rFonts w:ascii="Calibri Light" w:hAnsi="Calibri Light" w:cs="Arial"/>
                <w:b/>
                <w:sz w:val="24"/>
                <w:szCs w:val="24"/>
              </w:rPr>
              <w:t>?</w:t>
            </w:r>
          </w:p>
        </w:tc>
        <w:tc>
          <w:tcPr>
            <w:tcW w:w="4139" w:type="dxa"/>
            <w:shd w:val="clear" w:color="auto" w:fill="auto"/>
          </w:tcPr>
          <w:p w14:paraId="119F1519" w14:textId="77777777" w:rsidR="00554959" w:rsidRPr="00722709" w:rsidRDefault="00554959" w:rsidP="007E6A12">
            <w:pPr>
              <w:spacing w:before="120" w:after="120" w:line="276" w:lineRule="auto"/>
              <w:rPr>
                <w:rFonts w:ascii="Calibri Light" w:hAnsi="Calibri Light" w:cs="Arial"/>
                <w:b/>
                <w:sz w:val="24"/>
                <w:szCs w:val="24"/>
              </w:rPr>
            </w:pPr>
            <w:r w:rsidRPr="00722709">
              <w:rPr>
                <w:rFonts w:ascii="Calibri Light" w:hAnsi="Calibri Light" w:cs="Arial"/>
                <w:b/>
                <w:sz w:val="24"/>
                <w:szCs w:val="24"/>
              </w:rPr>
              <w:t xml:space="preserve">Timing and </w:t>
            </w:r>
            <w:r w:rsidR="007E6A12" w:rsidRPr="00722709">
              <w:rPr>
                <w:rFonts w:ascii="Calibri Light" w:hAnsi="Calibri Light" w:cs="Arial"/>
                <w:b/>
                <w:sz w:val="24"/>
                <w:szCs w:val="24"/>
              </w:rPr>
              <w:t>p</w:t>
            </w:r>
            <w:r w:rsidRPr="00722709">
              <w:rPr>
                <w:rFonts w:ascii="Calibri Light" w:hAnsi="Calibri Light" w:cs="Arial"/>
                <w:b/>
                <w:sz w:val="24"/>
                <w:szCs w:val="24"/>
              </w:rPr>
              <w:t>urpose</w:t>
            </w:r>
          </w:p>
        </w:tc>
        <w:tc>
          <w:tcPr>
            <w:tcW w:w="4139" w:type="dxa"/>
            <w:shd w:val="clear" w:color="auto" w:fill="auto"/>
          </w:tcPr>
          <w:p w14:paraId="1EF90925" w14:textId="77777777" w:rsidR="00554959" w:rsidRPr="00722709" w:rsidRDefault="007E6A12" w:rsidP="007E6A12">
            <w:pPr>
              <w:spacing w:before="120" w:after="120" w:line="276" w:lineRule="auto"/>
              <w:rPr>
                <w:rFonts w:ascii="Calibri Light" w:hAnsi="Calibri Light" w:cs="Arial"/>
                <w:b/>
                <w:sz w:val="24"/>
                <w:szCs w:val="24"/>
              </w:rPr>
            </w:pPr>
            <w:r w:rsidRPr="00722709">
              <w:rPr>
                <w:rFonts w:ascii="Calibri Light" w:hAnsi="Calibri Light" w:cs="Arial"/>
                <w:b/>
                <w:sz w:val="24"/>
                <w:szCs w:val="24"/>
              </w:rPr>
              <w:t>Intended i</w:t>
            </w:r>
            <w:r w:rsidR="00554959" w:rsidRPr="00722709">
              <w:rPr>
                <w:rFonts w:ascii="Calibri Light" w:hAnsi="Calibri Light" w:cs="Arial"/>
                <w:b/>
                <w:sz w:val="24"/>
                <w:szCs w:val="24"/>
              </w:rPr>
              <w:t>mpact</w:t>
            </w:r>
          </w:p>
        </w:tc>
      </w:tr>
      <w:tr w:rsidR="007E6A12" w:rsidRPr="00722709" w14:paraId="5B10CBBD" w14:textId="77777777" w:rsidTr="00F642C5">
        <w:tc>
          <w:tcPr>
            <w:tcW w:w="3652" w:type="dxa"/>
          </w:tcPr>
          <w:p w14:paraId="0D4AFC5A" w14:textId="77777777" w:rsidR="00554959" w:rsidRPr="00722709" w:rsidRDefault="007E6A12" w:rsidP="007E6A12">
            <w:pPr>
              <w:spacing w:before="120" w:after="120" w:line="276" w:lineRule="auto"/>
              <w:rPr>
                <w:rFonts w:ascii="Calibri Light" w:hAnsi="Calibri Light" w:cs="Arial"/>
                <w:i/>
                <w:sz w:val="24"/>
                <w:szCs w:val="24"/>
              </w:rPr>
            </w:pPr>
            <w:r w:rsidRPr="00722709">
              <w:rPr>
                <w:rFonts w:ascii="Calibri Light" w:hAnsi="Calibri Light" w:cs="Arial"/>
                <w:i/>
                <w:sz w:val="24"/>
                <w:szCs w:val="24"/>
              </w:rPr>
              <w:t>(</w:t>
            </w:r>
            <w:proofErr w:type="gramStart"/>
            <w:r w:rsidRPr="00722709">
              <w:rPr>
                <w:rFonts w:ascii="Calibri Light" w:hAnsi="Calibri Light" w:cs="Arial"/>
                <w:i/>
                <w:sz w:val="24"/>
                <w:szCs w:val="24"/>
              </w:rPr>
              <w:t>e</w:t>
            </w:r>
            <w:proofErr w:type="gramEnd"/>
            <w:r w:rsidRPr="00722709">
              <w:rPr>
                <w:rFonts w:ascii="Calibri Light" w:hAnsi="Calibri Light" w:cs="Arial"/>
                <w:i/>
                <w:sz w:val="24"/>
                <w:szCs w:val="24"/>
              </w:rPr>
              <w:t xml:space="preserve">.g. </w:t>
            </w:r>
            <w:r w:rsidR="00554959" w:rsidRPr="00722709">
              <w:rPr>
                <w:rFonts w:ascii="Calibri Light" w:hAnsi="Calibri Light" w:cs="Arial"/>
                <w:i/>
                <w:sz w:val="24"/>
                <w:szCs w:val="24"/>
              </w:rPr>
              <w:t>meetings with individual stakeholders</w:t>
            </w:r>
            <w:r w:rsidRPr="00722709">
              <w:rPr>
                <w:rFonts w:ascii="Calibri Light" w:hAnsi="Calibri Light" w:cs="Arial"/>
                <w:i/>
                <w:sz w:val="24"/>
                <w:szCs w:val="24"/>
              </w:rPr>
              <w:t xml:space="preserve">; </w:t>
            </w:r>
            <w:r w:rsidR="00554959" w:rsidRPr="00722709">
              <w:rPr>
                <w:rFonts w:ascii="Calibri Light" w:hAnsi="Calibri Light" w:cs="Arial"/>
                <w:i/>
                <w:sz w:val="24"/>
                <w:szCs w:val="24"/>
              </w:rPr>
              <w:t>inclusion of stakeholders in project governance structures</w:t>
            </w:r>
            <w:r w:rsidRPr="00722709">
              <w:rPr>
                <w:rFonts w:ascii="Calibri Light" w:hAnsi="Calibri Light" w:cs="Arial"/>
                <w:i/>
                <w:sz w:val="24"/>
                <w:szCs w:val="24"/>
              </w:rPr>
              <w:t xml:space="preserve">; </w:t>
            </w:r>
            <w:r w:rsidR="00772B4B" w:rsidRPr="00722709">
              <w:rPr>
                <w:rFonts w:ascii="Calibri Light" w:hAnsi="Calibri Light" w:cs="Arial"/>
                <w:i/>
                <w:sz w:val="24"/>
                <w:szCs w:val="24"/>
              </w:rPr>
              <w:t xml:space="preserve">development of educational resources, guidelines, toolkits and checklists; </w:t>
            </w:r>
            <w:r w:rsidR="00554959" w:rsidRPr="00722709">
              <w:rPr>
                <w:rFonts w:ascii="Calibri Light" w:hAnsi="Calibri Light" w:cs="Arial"/>
                <w:i/>
                <w:sz w:val="24"/>
                <w:szCs w:val="24"/>
              </w:rPr>
              <w:t>publication of findings on open access platforms</w:t>
            </w:r>
            <w:r w:rsidRPr="00722709">
              <w:rPr>
                <w:rFonts w:ascii="Calibri Light" w:hAnsi="Calibri Light" w:cs="Arial"/>
                <w:i/>
                <w:sz w:val="24"/>
                <w:szCs w:val="24"/>
              </w:rPr>
              <w:t xml:space="preserve">; </w:t>
            </w:r>
            <w:r w:rsidR="00554959" w:rsidRPr="00722709">
              <w:rPr>
                <w:rFonts w:ascii="Calibri Light" w:hAnsi="Calibri Light" w:cs="Arial"/>
                <w:i/>
                <w:sz w:val="24"/>
                <w:szCs w:val="24"/>
              </w:rPr>
              <w:t>dissemination workshops</w:t>
            </w:r>
            <w:r w:rsidRPr="00722709">
              <w:rPr>
                <w:rFonts w:ascii="Calibri Light" w:hAnsi="Calibri Light" w:cs="Arial"/>
                <w:i/>
                <w:sz w:val="24"/>
                <w:szCs w:val="24"/>
              </w:rPr>
              <w:t>)</w:t>
            </w:r>
          </w:p>
        </w:tc>
        <w:tc>
          <w:tcPr>
            <w:tcW w:w="3085" w:type="dxa"/>
          </w:tcPr>
          <w:p w14:paraId="10BFC936" w14:textId="77777777" w:rsidR="00554959" w:rsidRPr="00722709" w:rsidRDefault="007E6A12" w:rsidP="007E6A12">
            <w:pPr>
              <w:spacing w:before="120" w:after="120" w:line="276" w:lineRule="auto"/>
              <w:rPr>
                <w:rFonts w:ascii="Calibri Light" w:hAnsi="Calibri Light" w:cs="Arial"/>
                <w:i/>
                <w:sz w:val="24"/>
                <w:szCs w:val="24"/>
              </w:rPr>
            </w:pPr>
            <w:r w:rsidRPr="00722709">
              <w:rPr>
                <w:rFonts w:ascii="Calibri Light" w:hAnsi="Calibri Light" w:cs="Arial"/>
                <w:i/>
                <w:sz w:val="24"/>
                <w:szCs w:val="24"/>
              </w:rPr>
              <w:t>(</w:t>
            </w:r>
            <w:proofErr w:type="gramStart"/>
            <w:r w:rsidRPr="00722709">
              <w:rPr>
                <w:rFonts w:ascii="Calibri Light" w:hAnsi="Calibri Light" w:cs="Arial"/>
                <w:i/>
                <w:sz w:val="24"/>
                <w:szCs w:val="24"/>
              </w:rPr>
              <w:t>e</w:t>
            </w:r>
            <w:proofErr w:type="gramEnd"/>
            <w:r w:rsidRPr="00722709">
              <w:rPr>
                <w:rFonts w:ascii="Calibri Light" w:hAnsi="Calibri Light" w:cs="Arial"/>
                <w:i/>
                <w:sz w:val="24"/>
                <w:szCs w:val="24"/>
              </w:rPr>
              <w:t xml:space="preserve">.g. </w:t>
            </w:r>
            <w:r w:rsidR="00554959" w:rsidRPr="00722709">
              <w:rPr>
                <w:rFonts w:ascii="Calibri Light" w:hAnsi="Calibri Light" w:cs="Arial"/>
                <w:i/>
                <w:sz w:val="24"/>
                <w:szCs w:val="24"/>
              </w:rPr>
              <w:t>patients or ‘end users’</w:t>
            </w:r>
            <w:r w:rsidRPr="00722709">
              <w:rPr>
                <w:rFonts w:ascii="Calibri Light" w:hAnsi="Calibri Light" w:cs="Arial"/>
                <w:i/>
                <w:sz w:val="24"/>
                <w:szCs w:val="24"/>
              </w:rPr>
              <w:t xml:space="preserve">; </w:t>
            </w:r>
            <w:r w:rsidR="00554959" w:rsidRPr="00722709">
              <w:rPr>
                <w:rFonts w:ascii="Calibri Light" w:hAnsi="Calibri Light" w:cs="Arial"/>
                <w:i/>
                <w:sz w:val="24"/>
                <w:szCs w:val="24"/>
              </w:rPr>
              <w:t>clinicians</w:t>
            </w:r>
            <w:r w:rsidRPr="00722709">
              <w:rPr>
                <w:rFonts w:ascii="Calibri Light" w:hAnsi="Calibri Light" w:cs="Arial"/>
                <w:i/>
                <w:sz w:val="24"/>
                <w:szCs w:val="24"/>
              </w:rPr>
              <w:t xml:space="preserve">; </w:t>
            </w:r>
            <w:r w:rsidR="00554959" w:rsidRPr="00722709">
              <w:rPr>
                <w:rFonts w:ascii="Calibri Light" w:hAnsi="Calibri Light" w:cs="Arial"/>
                <w:i/>
                <w:sz w:val="24"/>
                <w:szCs w:val="24"/>
              </w:rPr>
              <w:t>policy makers</w:t>
            </w:r>
            <w:r w:rsidRPr="00722709">
              <w:rPr>
                <w:rFonts w:ascii="Calibri Light" w:hAnsi="Calibri Light" w:cs="Arial"/>
                <w:i/>
                <w:sz w:val="24"/>
                <w:szCs w:val="24"/>
              </w:rPr>
              <w:t xml:space="preserve">; </w:t>
            </w:r>
            <w:r w:rsidR="00554959" w:rsidRPr="00722709">
              <w:rPr>
                <w:rFonts w:ascii="Calibri Light" w:hAnsi="Calibri Light" w:cs="Arial"/>
                <w:i/>
                <w:sz w:val="24"/>
                <w:szCs w:val="24"/>
              </w:rPr>
              <w:t>researchers</w:t>
            </w:r>
            <w:r w:rsidRPr="00722709">
              <w:rPr>
                <w:rFonts w:ascii="Calibri Light" w:hAnsi="Calibri Light" w:cs="Arial"/>
                <w:i/>
                <w:sz w:val="24"/>
                <w:szCs w:val="24"/>
              </w:rPr>
              <w:t xml:space="preserve">; </w:t>
            </w:r>
            <w:r w:rsidR="00554959" w:rsidRPr="00722709">
              <w:rPr>
                <w:rFonts w:ascii="Calibri Light" w:hAnsi="Calibri Light" w:cs="Arial"/>
                <w:i/>
                <w:sz w:val="24"/>
                <w:szCs w:val="24"/>
              </w:rPr>
              <w:t>health service managers</w:t>
            </w:r>
            <w:r w:rsidRPr="00722709">
              <w:rPr>
                <w:rFonts w:ascii="Calibri Light" w:hAnsi="Calibri Light" w:cs="Arial"/>
                <w:i/>
                <w:sz w:val="24"/>
                <w:szCs w:val="24"/>
              </w:rPr>
              <w:t xml:space="preserve">; </w:t>
            </w:r>
            <w:r w:rsidR="00554959" w:rsidRPr="00722709">
              <w:rPr>
                <w:rFonts w:ascii="Calibri Light" w:hAnsi="Calibri Light" w:cs="Arial"/>
                <w:i/>
                <w:sz w:val="24"/>
                <w:szCs w:val="24"/>
              </w:rPr>
              <w:t>patient advocacy groups</w:t>
            </w:r>
            <w:r w:rsidRPr="00722709">
              <w:rPr>
                <w:rFonts w:ascii="Calibri Light" w:hAnsi="Calibri Light" w:cs="Arial"/>
                <w:i/>
                <w:sz w:val="24"/>
                <w:szCs w:val="24"/>
              </w:rPr>
              <w:t xml:space="preserve">; </w:t>
            </w:r>
            <w:r w:rsidR="00554959" w:rsidRPr="00722709">
              <w:rPr>
                <w:rFonts w:ascii="Calibri Light" w:hAnsi="Calibri Light" w:cs="Arial"/>
                <w:i/>
                <w:sz w:val="24"/>
                <w:szCs w:val="24"/>
              </w:rPr>
              <w:t>peak organisations</w:t>
            </w:r>
            <w:r w:rsidRPr="00722709">
              <w:rPr>
                <w:rFonts w:ascii="Calibri Light" w:hAnsi="Calibri Light" w:cs="Arial"/>
                <w:i/>
                <w:sz w:val="24"/>
                <w:szCs w:val="24"/>
              </w:rPr>
              <w:t>)</w:t>
            </w:r>
          </w:p>
        </w:tc>
        <w:tc>
          <w:tcPr>
            <w:tcW w:w="4139" w:type="dxa"/>
          </w:tcPr>
          <w:p w14:paraId="2896DF28" w14:textId="77777777" w:rsidR="00554959" w:rsidRPr="00722709" w:rsidRDefault="007E6A12" w:rsidP="007E6A12">
            <w:pPr>
              <w:spacing w:before="120" w:after="120" w:line="276" w:lineRule="auto"/>
              <w:rPr>
                <w:rFonts w:ascii="Calibri Light" w:hAnsi="Calibri Light" w:cs="Arial"/>
                <w:i/>
                <w:sz w:val="24"/>
                <w:szCs w:val="24"/>
              </w:rPr>
            </w:pPr>
            <w:r w:rsidRPr="00722709">
              <w:rPr>
                <w:rFonts w:ascii="Calibri Light" w:hAnsi="Calibri Light" w:cs="Arial"/>
                <w:i/>
                <w:sz w:val="24"/>
                <w:szCs w:val="24"/>
              </w:rPr>
              <w:t>(</w:t>
            </w:r>
            <w:proofErr w:type="gramStart"/>
            <w:r w:rsidRPr="00722709">
              <w:rPr>
                <w:rFonts w:ascii="Calibri Light" w:hAnsi="Calibri Light" w:cs="Arial"/>
                <w:i/>
                <w:sz w:val="24"/>
                <w:szCs w:val="24"/>
              </w:rPr>
              <w:t>e</w:t>
            </w:r>
            <w:proofErr w:type="gramEnd"/>
            <w:r w:rsidRPr="00722709">
              <w:rPr>
                <w:rFonts w:ascii="Calibri Light" w:hAnsi="Calibri Light" w:cs="Arial"/>
                <w:i/>
                <w:sz w:val="24"/>
                <w:szCs w:val="24"/>
              </w:rPr>
              <w:t xml:space="preserve">.g. </w:t>
            </w:r>
            <w:r w:rsidR="00554959" w:rsidRPr="00722709">
              <w:rPr>
                <w:rFonts w:ascii="Calibri Light" w:hAnsi="Calibri Light" w:cs="Arial"/>
                <w:i/>
                <w:sz w:val="24"/>
                <w:szCs w:val="24"/>
              </w:rPr>
              <w:t xml:space="preserve">initial planning phase to help define the problem and develop </w:t>
            </w:r>
            <w:r w:rsidRPr="00722709">
              <w:rPr>
                <w:rFonts w:ascii="Calibri Light" w:hAnsi="Calibri Light" w:cs="Arial"/>
                <w:i/>
                <w:sz w:val="24"/>
                <w:szCs w:val="24"/>
              </w:rPr>
              <w:t xml:space="preserve">research questions; </w:t>
            </w:r>
            <w:r w:rsidR="00554959" w:rsidRPr="00722709">
              <w:rPr>
                <w:rFonts w:ascii="Calibri Light" w:hAnsi="Calibri Light" w:cs="Arial"/>
                <w:i/>
                <w:sz w:val="24"/>
                <w:szCs w:val="24"/>
              </w:rPr>
              <w:t>during the research to identify potential implications and applications of findings</w:t>
            </w:r>
            <w:r w:rsidRPr="00722709">
              <w:rPr>
                <w:rFonts w:ascii="Calibri Light" w:hAnsi="Calibri Light" w:cs="Arial"/>
                <w:i/>
                <w:sz w:val="24"/>
                <w:szCs w:val="24"/>
              </w:rPr>
              <w:t xml:space="preserve">; </w:t>
            </w:r>
            <w:r w:rsidR="00554959" w:rsidRPr="00722709">
              <w:rPr>
                <w:rFonts w:ascii="Calibri Light" w:hAnsi="Calibri Light" w:cs="Arial"/>
                <w:i/>
                <w:sz w:val="24"/>
                <w:szCs w:val="24"/>
              </w:rPr>
              <w:t>when disseminating findings to support scaling and implementation in practice</w:t>
            </w:r>
            <w:r w:rsidRPr="00722709">
              <w:rPr>
                <w:rFonts w:ascii="Calibri Light" w:hAnsi="Calibri Light" w:cs="Arial"/>
                <w:i/>
                <w:sz w:val="24"/>
                <w:szCs w:val="24"/>
              </w:rPr>
              <w:t>)</w:t>
            </w:r>
          </w:p>
        </w:tc>
        <w:tc>
          <w:tcPr>
            <w:tcW w:w="4139" w:type="dxa"/>
          </w:tcPr>
          <w:p w14:paraId="3EFBC065" w14:textId="77777777" w:rsidR="00554959" w:rsidRPr="00722709" w:rsidRDefault="007E6A12" w:rsidP="007E6A12">
            <w:pPr>
              <w:spacing w:before="120" w:after="120" w:line="276" w:lineRule="auto"/>
              <w:rPr>
                <w:rFonts w:ascii="Calibri Light" w:hAnsi="Calibri Light" w:cs="Arial"/>
                <w:i/>
                <w:sz w:val="24"/>
                <w:szCs w:val="24"/>
              </w:rPr>
            </w:pPr>
            <w:r w:rsidRPr="00722709">
              <w:rPr>
                <w:rFonts w:ascii="Calibri Light" w:hAnsi="Calibri Light" w:cs="Arial"/>
                <w:i/>
                <w:sz w:val="24"/>
                <w:szCs w:val="24"/>
              </w:rPr>
              <w:t>(</w:t>
            </w:r>
            <w:proofErr w:type="gramStart"/>
            <w:r w:rsidRPr="00722709">
              <w:rPr>
                <w:rFonts w:ascii="Calibri Light" w:hAnsi="Calibri Light" w:cs="Arial"/>
                <w:i/>
                <w:sz w:val="24"/>
                <w:szCs w:val="24"/>
              </w:rPr>
              <w:t>e</w:t>
            </w:r>
            <w:proofErr w:type="gramEnd"/>
            <w:r w:rsidRPr="00722709">
              <w:rPr>
                <w:rFonts w:ascii="Calibri Light" w:hAnsi="Calibri Light" w:cs="Arial"/>
                <w:i/>
                <w:sz w:val="24"/>
                <w:szCs w:val="24"/>
              </w:rPr>
              <w:t xml:space="preserve">.g. </w:t>
            </w:r>
            <w:r w:rsidR="00554959" w:rsidRPr="00722709">
              <w:rPr>
                <w:rFonts w:ascii="Calibri Light" w:hAnsi="Calibri Light" w:cs="Arial"/>
                <w:i/>
                <w:sz w:val="24"/>
                <w:szCs w:val="24"/>
              </w:rPr>
              <w:t>to improve the relevance of the research and its findings to practice for more effective implementation</w:t>
            </w:r>
            <w:r w:rsidRPr="00722709">
              <w:rPr>
                <w:rFonts w:ascii="Calibri Light" w:hAnsi="Calibri Light" w:cs="Arial"/>
                <w:i/>
                <w:sz w:val="24"/>
                <w:szCs w:val="24"/>
              </w:rPr>
              <w:t xml:space="preserve">; </w:t>
            </w:r>
            <w:r w:rsidR="00554959" w:rsidRPr="00722709">
              <w:rPr>
                <w:rFonts w:ascii="Calibri Light" w:hAnsi="Calibri Light" w:cs="Arial"/>
                <w:i/>
                <w:sz w:val="24"/>
                <w:szCs w:val="24"/>
              </w:rPr>
              <w:t>to support the scaling up of research findings</w:t>
            </w:r>
            <w:r w:rsidRPr="00722709">
              <w:rPr>
                <w:rFonts w:ascii="Calibri Light" w:hAnsi="Calibri Light" w:cs="Arial"/>
                <w:i/>
                <w:sz w:val="24"/>
                <w:szCs w:val="24"/>
              </w:rPr>
              <w:t xml:space="preserve">; </w:t>
            </w:r>
            <w:r w:rsidR="00554959" w:rsidRPr="00722709">
              <w:rPr>
                <w:rFonts w:ascii="Calibri Light" w:hAnsi="Calibri Light" w:cs="Arial"/>
                <w:i/>
                <w:sz w:val="24"/>
                <w:szCs w:val="24"/>
              </w:rPr>
              <w:t>to ensure research findings are translated into policy and clinical practice</w:t>
            </w:r>
            <w:r w:rsidRPr="00722709">
              <w:rPr>
                <w:rFonts w:ascii="Calibri Light" w:hAnsi="Calibri Light" w:cs="Arial"/>
                <w:i/>
                <w:sz w:val="24"/>
                <w:szCs w:val="24"/>
              </w:rPr>
              <w:t>)</w:t>
            </w:r>
          </w:p>
        </w:tc>
      </w:tr>
      <w:tr w:rsidR="007E6A12" w:rsidRPr="00722709" w14:paraId="0406BAC7" w14:textId="77777777" w:rsidTr="00F642C5">
        <w:tc>
          <w:tcPr>
            <w:tcW w:w="3652" w:type="dxa"/>
            <w:shd w:val="clear" w:color="auto" w:fill="F2F2F2" w:themeFill="background1" w:themeFillShade="F2"/>
          </w:tcPr>
          <w:p w14:paraId="2E6504D4" w14:textId="54DEA66E" w:rsidR="00FC439C" w:rsidRPr="00722709" w:rsidRDefault="00FC439C" w:rsidP="00FC439C">
            <w:pPr>
              <w:spacing w:before="120" w:after="120"/>
              <w:rPr>
                <w:rFonts w:ascii="Calibri Light" w:hAnsi="Calibri Light" w:cs="Arial"/>
                <w:sz w:val="24"/>
                <w:szCs w:val="24"/>
              </w:rPr>
            </w:pPr>
            <w:r>
              <w:rPr>
                <w:rFonts w:ascii="Calibri Light" w:hAnsi="Calibri Light" w:cs="Arial"/>
                <w:sz w:val="24"/>
                <w:szCs w:val="24"/>
              </w:rPr>
              <w:t>Consumer consultation on</w:t>
            </w:r>
            <w:r w:rsidR="00DB4CA7" w:rsidRPr="00722709">
              <w:rPr>
                <w:rFonts w:ascii="Calibri Light" w:hAnsi="Calibri Light" w:cs="Arial"/>
                <w:sz w:val="24"/>
                <w:szCs w:val="24"/>
              </w:rPr>
              <w:t xml:space="preserve"> reports for clients</w:t>
            </w:r>
            <w:r>
              <w:rPr>
                <w:rFonts w:ascii="Calibri Light" w:hAnsi="Calibri Light" w:cs="Arial"/>
                <w:sz w:val="24"/>
                <w:szCs w:val="24"/>
              </w:rPr>
              <w:t xml:space="preserve"> with the purpose of identifying what information is valuable to clients and how should this be reported. </w:t>
            </w:r>
          </w:p>
        </w:tc>
        <w:tc>
          <w:tcPr>
            <w:tcW w:w="3085" w:type="dxa"/>
            <w:shd w:val="clear" w:color="auto" w:fill="F2F2F2" w:themeFill="background1" w:themeFillShade="F2"/>
          </w:tcPr>
          <w:p w14:paraId="7476F375" w14:textId="32314877" w:rsidR="007E6A12" w:rsidRPr="00722709" w:rsidRDefault="00DB4CA7" w:rsidP="00CC50E1">
            <w:pPr>
              <w:spacing w:before="120" w:after="120"/>
              <w:rPr>
                <w:rFonts w:ascii="Calibri Light" w:hAnsi="Calibri Light" w:cs="Arial"/>
                <w:sz w:val="24"/>
                <w:szCs w:val="24"/>
              </w:rPr>
            </w:pPr>
            <w:r w:rsidRPr="00722709">
              <w:rPr>
                <w:rFonts w:ascii="Calibri Light" w:hAnsi="Calibri Light" w:cs="Arial"/>
                <w:sz w:val="24"/>
                <w:szCs w:val="24"/>
              </w:rPr>
              <w:t xml:space="preserve">Consumer representatives </w:t>
            </w:r>
          </w:p>
        </w:tc>
        <w:tc>
          <w:tcPr>
            <w:tcW w:w="4139" w:type="dxa"/>
            <w:shd w:val="clear" w:color="auto" w:fill="F2F2F2" w:themeFill="background1" w:themeFillShade="F2"/>
          </w:tcPr>
          <w:p w14:paraId="1266C36C" w14:textId="566637B4" w:rsidR="00825649" w:rsidRPr="00722709" w:rsidRDefault="008804D4" w:rsidP="00825649">
            <w:pPr>
              <w:spacing w:before="120" w:after="120"/>
              <w:rPr>
                <w:rFonts w:ascii="Calibri Light" w:hAnsi="Calibri Light" w:cs="Arial"/>
                <w:sz w:val="24"/>
                <w:szCs w:val="24"/>
              </w:rPr>
            </w:pPr>
            <w:r>
              <w:rPr>
                <w:rFonts w:ascii="Calibri Light" w:hAnsi="Calibri Light" w:cs="Arial"/>
                <w:sz w:val="24"/>
                <w:szCs w:val="24"/>
              </w:rPr>
              <w:t>March 2019</w:t>
            </w:r>
          </w:p>
          <w:p w14:paraId="02C75934" w14:textId="052EA916" w:rsidR="00DB4CA7" w:rsidRPr="00722709" w:rsidRDefault="00DB4CA7" w:rsidP="00825649">
            <w:pPr>
              <w:spacing w:before="120" w:after="120"/>
              <w:rPr>
                <w:rFonts w:ascii="Calibri Light" w:hAnsi="Calibri Light" w:cs="Arial"/>
                <w:sz w:val="24"/>
                <w:szCs w:val="24"/>
              </w:rPr>
            </w:pPr>
            <w:r w:rsidRPr="00722709">
              <w:rPr>
                <w:rFonts w:ascii="Calibri Light" w:hAnsi="Calibri Light" w:cs="Arial"/>
                <w:sz w:val="24"/>
                <w:szCs w:val="24"/>
              </w:rPr>
              <w:t>To develop/refine reports that are appropriate and beneficial for clients</w:t>
            </w:r>
          </w:p>
          <w:p w14:paraId="090CBF74" w14:textId="77777777" w:rsidR="00CC50E1" w:rsidRPr="00722709" w:rsidRDefault="00DB4CA7" w:rsidP="00CC50E1">
            <w:pPr>
              <w:spacing w:before="120" w:after="120"/>
              <w:rPr>
                <w:rFonts w:ascii="Calibri Light" w:hAnsi="Calibri Light" w:cs="Arial"/>
                <w:sz w:val="24"/>
                <w:szCs w:val="24"/>
              </w:rPr>
            </w:pPr>
            <w:r w:rsidRPr="00722709">
              <w:rPr>
                <w:rFonts w:ascii="Calibri Light" w:hAnsi="Calibri Light" w:cs="Arial"/>
                <w:sz w:val="24"/>
                <w:szCs w:val="24"/>
              </w:rPr>
              <w:t xml:space="preserve">To consult on the communication power </w:t>
            </w:r>
            <w:r w:rsidRPr="00722709">
              <w:rPr>
                <w:rFonts w:ascii="Calibri Light" w:hAnsi="Calibri Light" w:cs="Arial"/>
                <w:sz w:val="24"/>
                <w:szCs w:val="24"/>
              </w:rPr>
              <w:lastRenderedPageBreak/>
              <w:t>of the tool</w:t>
            </w:r>
          </w:p>
          <w:p w14:paraId="0B63B9B7" w14:textId="5FCB70DD" w:rsidR="00DB4CA7" w:rsidRPr="00722709" w:rsidRDefault="00DB4CA7" w:rsidP="00DB4CA7">
            <w:pPr>
              <w:spacing w:before="120" w:after="120"/>
              <w:rPr>
                <w:rFonts w:ascii="Calibri Light" w:hAnsi="Calibri Light" w:cs="Arial"/>
                <w:sz w:val="24"/>
                <w:szCs w:val="24"/>
              </w:rPr>
            </w:pPr>
            <w:r w:rsidRPr="00722709">
              <w:rPr>
                <w:rFonts w:ascii="Calibri Light" w:hAnsi="Calibri Light" w:cs="Arial"/>
                <w:sz w:val="24"/>
                <w:szCs w:val="24"/>
              </w:rPr>
              <w:t>To ensure that client experience is considered in</w:t>
            </w:r>
            <w:r w:rsidR="008804D4">
              <w:rPr>
                <w:rFonts w:ascii="Calibri Light" w:hAnsi="Calibri Light" w:cs="Arial"/>
                <w:sz w:val="24"/>
                <w:szCs w:val="24"/>
              </w:rPr>
              <w:t xml:space="preserve"> the development of the reports and in workflows to collect the information.</w:t>
            </w:r>
          </w:p>
        </w:tc>
        <w:tc>
          <w:tcPr>
            <w:tcW w:w="4139" w:type="dxa"/>
            <w:shd w:val="clear" w:color="auto" w:fill="F2F2F2" w:themeFill="background1" w:themeFillShade="F2"/>
          </w:tcPr>
          <w:p w14:paraId="3BBD659E" w14:textId="77777777" w:rsidR="00CC50E1" w:rsidRPr="00722709" w:rsidRDefault="00DB4CA7" w:rsidP="00AE0815">
            <w:pPr>
              <w:spacing w:before="120" w:after="120"/>
              <w:rPr>
                <w:rFonts w:ascii="Calibri Light" w:hAnsi="Calibri Light" w:cs="Arial"/>
                <w:sz w:val="24"/>
                <w:szCs w:val="24"/>
              </w:rPr>
            </w:pPr>
            <w:r w:rsidRPr="00722709">
              <w:rPr>
                <w:rFonts w:ascii="Calibri Light" w:hAnsi="Calibri Light" w:cs="Arial"/>
                <w:sz w:val="24"/>
                <w:szCs w:val="24"/>
              </w:rPr>
              <w:lastRenderedPageBreak/>
              <w:t xml:space="preserve">To improve the quality and effectiveness of the reports by considering the expertise of staff with lived experience of </w:t>
            </w:r>
            <w:proofErr w:type="spellStart"/>
            <w:r w:rsidRPr="00722709">
              <w:rPr>
                <w:rFonts w:ascii="Calibri Light" w:hAnsi="Calibri Light" w:cs="Arial"/>
                <w:sz w:val="24"/>
                <w:szCs w:val="24"/>
              </w:rPr>
              <w:t>AoD</w:t>
            </w:r>
            <w:proofErr w:type="spellEnd"/>
            <w:r w:rsidRPr="00722709">
              <w:rPr>
                <w:rFonts w:ascii="Calibri Light" w:hAnsi="Calibri Light" w:cs="Arial"/>
                <w:sz w:val="24"/>
                <w:szCs w:val="24"/>
              </w:rPr>
              <w:t xml:space="preserve"> treatment.</w:t>
            </w:r>
          </w:p>
          <w:p w14:paraId="0BD84CCB" w14:textId="0A0F658A" w:rsidR="00DB4CA7" w:rsidRPr="00722709" w:rsidRDefault="00DB4CA7" w:rsidP="00AE0815">
            <w:pPr>
              <w:spacing w:before="120" w:after="120"/>
              <w:rPr>
                <w:rFonts w:ascii="Calibri Light" w:hAnsi="Calibri Light" w:cs="Arial"/>
                <w:sz w:val="24"/>
                <w:szCs w:val="24"/>
              </w:rPr>
            </w:pPr>
          </w:p>
        </w:tc>
      </w:tr>
      <w:tr w:rsidR="00467AC1" w:rsidRPr="00722709" w14:paraId="22F641BA" w14:textId="77777777" w:rsidTr="00F642C5">
        <w:tc>
          <w:tcPr>
            <w:tcW w:w="3652" w:type="dxa"/>
            <w:shd w:val="clear" w:color="auto" w:fill="F2F2F2" w:themeFill="background1" w:themeFillShade="F2"/>
          </w:tcPr>
          <w:p w14:paraId="1C7325C8" w14:textId="5C444792" w:rsidR="00467AC1" w:rsidRDefault="00467AC1" w:rsidP="00FC439C">
            <w:pPr>
              <w:spacing w:before="120" w:after="120"/>
              <w:rPr>
                <w:rFonts w:ascii="Calibri Light" w:hAnsi="Calibri Light" w:cs="Arial"/>
                <w:sz w:val="24"/>
                <w:szCs w:val="24"/>
              </w:rPr>
            </w:pPr>
            <w:r>
              <w:rPr>
                <w:rFonts w:ascii="Calibri Light" w:hAnsi="Calibri Light" w:cs="Arial"/>
                <w:sz w:val="24"/>
                <w:szCs w:val="24"/>
              </w:rPr>
              <w:lastRenderedPageBreak/>
              <w:t xml:space="preserve">Meeting with </w:t>
            </w:r>
            <w:proofErr w:type="spellStart"/>
            <w:r>
              <w:rPr>
                <w:rFonts w:ascii="Calibri Light" w:hAnsi="Calibri Light" w:cs="Arial"/>
                <w:sz w:val="24"/>
                <w:szCs w:val="24"/>
              </w:rPr>
              <w:t>MoH</w:t>
            </w:r>
            <w:proofErr w:type="spellEnd"/>
          </w:p>
        </w:tc>
        <w:tc>
          <w:tcPr>
            <w:tcW w:w="3085" w:type="dxa"/>
            <w:shd w:val="clear" w:color="auto" w:fill="F2F2F2" w:themeFill="background1" w:themeFillShade="F2"/>
          </w:tcPr>
          <w:p w14:paraId="087D1EC9" w14:textId="427AA56C" w:rsidR="00467AC1" w:rsidRPr="00722709" w:rsidRDefault="00467AC1" w:rsidP="00CC50E1">
            <w:pPr>
              <w:spacing w:before="120" w:after="120"/>
              <w:rPr>
                <w:rFonts w:ascii="Calibri Light" w:hAnsi="Calibri Light" w:cs="Arial"/>
                <w:sz w:val="24"/>
                <w:szCs w:val="24"/>
              </w:rPr>
            </w:pPr>
            <w:r>
              <w:rPr>
                <w:rFonts w:ascii="Calibri Light" w:hAnsi="Calibri Light" w:cs="Arial"/>
                <w:sz w:val="24"/>
                <w:szCs w:val="24"/>
              </w:rPr>
              <w:t xml:space="preserve">COQI team and </w:t>
            </w:r>
            <w:proofErr w:type="spellStart"/>
            <w:r>
              <w:rPr>
                <w:rFonts w:ascii="Calibri Light" w:hAnsi="Calibri Light" w:cs="Arial"/>
                <w:sz w:val="24"/>
                <w:szCs w:val="24"/>
              </w:rPr>
              <w:t>MoH</w:t>
            </w:r>
            <w:proofErr w:type="spellEnd"/>
          </w:p>
        </w:tc>
        <w:tc>
          <w:tcPr>
            <w:tcW w:w="4139" w:type="dxa"/>
            <w:shd w:val="clear" w:color="auto" w:fill="F2F2F2" w:themeFill="background1" w:themeFillShade="F2"/>
          </w:tcPr>
          <w:p w14:paraId="1E89EB81" w14:textId="77777777" w:rsidR="00467AC1" w:rsidRDefault="00467AC1" w:rsidP="00825649">
            <w:pPr>
              <w:spacing w:before="120" w:after="120"/>
              <w:rPr>
                <w:rFonts w:ascii="Calibri Light" w:hAnsi="Calibri Light" w:cs="Arial"/>
                <w:sz w:val="24"/>
                <w:szCs w:val="24"/>
              </w:rPr>
            </w:pPr>
            <w:r>
              <w:rPr>
                <w:rFonts w:ascii="Calibri Light" w:hAnsi="Calibri Light" w:cs="Arial"/>
                <w:sz w:val="24"/>
                <w:szCs w:val="24"/>
              </w:rPr>
              <w:t>Mar 2019</w:t>
            </w:r>
          </w:p>
          <w:p w14:paraId="4312B02E" w14:textId="2C1C8683" w:rsidR="00467AC1" w:rsidRDefault="00467AC1" w:rsidP="00825649">
            <w:pPr>
              <w:spacing w:before="120" w:after="120"/>
              <w:rPr>
                <w:rFonts w:ascii="Calibri Light" w:hAnsi="Calibri Light" w:cs="Arial"/>
                <w:sz w:val="24"/>
                <w:szCs w:val="24"/>
              </w:rPr>
            </w:pPr>
            <w:r>
              <w:rPr>
                <w:rFonts w:ascii="Calibri Light" w:hAnsi="Calibri Light" w:cs="Arial"/>
                <w:sz w:val="24"/>
                <w:szCs w:val="24"/>
              </w:rPr>
              <w:t xml:space="preserve">To ensure alignment with </w:t>
            </w:r>
            <w:proofErr w:type="spellStart"/>
            <w:r>
              <w:rPr>
                <w:rFonts w:ascii="Calibri Light" w:hAnsi="Calibri Light" w:cs="Arial"/>
                <w:sz w:val="24"/>
                <w:szCs w:val="24"/>
              </w:rPr>
              <w:t>AoD</w:t>
            </w:r>
            <w:proofErr w:type="spellEnd"/>
            <w:r>
              <w:rPr>
                <w:rFonts w:ascii="Calibri Light" w:hAnsi="Calibri Light" w:cs="Arial"/>
                <w:sz w:val="24"/>
                <w:szCs w:val="24"/>
              </w:rPr>
              <w:t xml:space="preserve"> Branch, CPH, </w:t>
            </w:r>
            <w:proofErr w:type="spellStart"/>
            <w:r>
              <w:rPr>
                <w:rFonts w:ascii="Calibri Light" w:hAnsi="Calibri Light" w:cs="Arial"/>
                <w:sz w:val="24"/>
                <w:szCs w:val="24"/>
              </w:rPr>
              <w:t>MoH</w:t>
            </w:r>
            <w:proofErr w:type="spellEnd"/>
            <w:r>
              <w:rPr>
                <w:rFonts w:ascii="Calibri Light" w:hAnsi="Calibri Light" w:cs="Arial"/>
                <w:sz w:val="24"/>
                <w:szCs w:val="24"/>
              </w:rPr>
              <w:t xml:space="preserve"> and this project.</w:t>
            </w:r>
          </w:p>
        </w:tc>
        <w:tc>
          <w:tcPr>
            <w:tcW w:w="4139" w:type="dxa"/>
            <w:shd w:val="clear" w:color="auto" w:fill="F2F2F2" w:themeFill="background1" w:themeFillShade="F2"/>
          </w:tcPr>
          <w:p w14:paraId="3947A6F0" w14:textId="77777777" w:rsidR="00467AC1" w:rsidRDefault="00467AC1" w:rsidP="00AE0815">
            <w:pPr>
              <w:spacing w:before="120" w:after="120"/>
              <w:rPr>
                <w:rFonts w:ascii="Calibri Light" w:hAnsi="Calibri Light" w:cs="Arial"/>
                <w:sz w:val="24"/>
                <w:szCs w:val="24"/>
              </w:rPr>
            </w:pPr>
          </w:p>
          <w:p w14:paraId="3EFDA02A" w14:textId="5DFF0660" w:rsidR="008D79F7" w:rsidRPr="00722709" w:rsidRDefault="008D79F7" w:rsidP="008D79F7">
            <w:pPr>
              <w:spacing w:before="120" w:after="120"/>
              <w:rPr>
                <w:rFonts w:ascii="Calibri Light" w:hAnsi="Calibri Light" w:cs="Arial"/>
                <w:sz w:val="24"/>
                <w:szCs w:val="24"/>
              </w:rPr>
            </w:pPr>
            <w:r>
              <w:rPr>
                <w:rFonts w:ascii="Calibri Light" w:hAnsi="Calibri Light" w:cs="Arial"/>
                <w:sz w:val="24"/>
                <w:szCs w:val="24"/>
              </w:rPr>
              <w:t>Joint understanding of priorities and approach.</w:t>
            </w:r>
          </w:p>
        </w:tc>
      </w:tr>
      <w:tr w:rsidR="00FC439C" w:rsidRPr="00722709" w14:paraId="32253AE7" w14:textId="77777777" w:rsidTr="00F642C5">
        <w:tc>
          <w:tcPr>
            <w:tcW w:w="3652" w:type="dxa"/>
            <w:shd w:val="clear" w:color="auto" w:fill="F2F2F2" w:themeFill="background1" w:themeFillShade="F2"/>
          </w:tcPr>
          <w:p w14:paraId="6FB37584" w14:textId="301CDB20" w:rsidR="00FC439C" w:rsidRPr="00722709" w:rsidRDefault="00FC439C" w:rsidP="000C3256">
            <w:pPr>
              <w:spacing w:before="120" w:after="120"/>
              <w:rPr>
                <w:rFonts w:ascii="Calibri Light" w:hAnsi="Calibri Light" w:cs="Arial"/>
                <w:sz w:val="24"/>
                <w:szCs w:val="24"/>
              </w:rPr>
            </w:pPr>
            <w:r>
              <w:rPr>
                <w:rFonts w:ascii="Calibri Light" w:hAnsi="Calibri Light" w:cs="Arial"/>
                <w:sz w:val="24"/>
                <w:szCs w:val="24"/>
              </w:rPr>
              <w:t>Ongoing consultation and mentoring meetings with OTP services</w:t>
            </w:r>
          </w:p>
        </w:tc>
        <w:tc>
          <w:tcPr>
            <w:tcW w:w="3085" w:type="dxa"/>
            <w:shd w:val="clear" w:color="auto" w:fill="F2F2F2" w:themeFill="background1" w:themeFillShade="F2"/>
          </w:tcPr>
          <w:p w14:paraId="52B03453" w14:textId="591B10DC" w:rsidR="00FC439C" w:rsidRPr="00722709" w:rsidRDefault="00FC439C" w:rsidP="000C3256">
            <w:pPr>
              <w:spacing w:before="120" w:after="120"/>
              <w:rPr>
                <w:rFonts w:ascii="Calibri Light" w:hAnsi="Calibri Light" w:cs="Arial"/>
                <w:sz w:val="24"/>
                <w:szCs w:val="24"/>
              </w:rPr>
            </w:pPr>
            <w:r>
              <w:rPr>
                <w:rFonts w:ascii="Calibri Light" w:hAnsi="Calibri Light" w:cs="Arial"/>
                <w:sz w:val="24"/>
                <w:szCs w:val="24"/>
              </w:rPr>
              <w:t>OTP clinical staff and service managers</w:t>
            </w:r>
          </w:p>
        </w:tc>
        <w:tc>
          <w:tcPr>
            <w:tcW w:w="4139" w:type="dxa"/>
            <w:shd w:val="clear" w:color="auto" w:fill="F2F2F2" w:themeFill="background1" w:themeFillShade="F2"/>
          </w:tcPr>
          <w:p w14:paraId="234EDB30" w14:textId="77777777" w:rsidR="00FC439C" w:rsidRDefault="00FC439C" w:rsidP="000C3256">
            <w:pPr>
              <w:spacing w:before="120" w:after="120"/>
              <w:rPr>
                <w:rFonts w:ascii="Calibri Light" w:hAnsi="Calibri Light" w:cs="Arial"/>
                <w:sz w:val="24"/>
                <w:szCs w:val="24"/>
              </w:rPr>
            </w:pPr>
            <w:r>
              <w:rPr>
                <w:rFonts w:ascii="Calibri Light" w:hAnsi="Calibri Light" w:cs="Arial"/>
                <w:sz w:val="24"/>
                <w:szCs w:val="24"/>
              </w:rPr>
              <w:t>Throughout the whole project with the purpose of:</w:t>
            </w:r>
          </w:p>
          <w:p w14:paraId="6F2E23A6" w14:textId="5F265253" w:rsidR="008D4C27" w:rsidRPr="008D4C27" w:rsidRDefault="00FC439C" w:rsidP="008D4C27">
            <w:pPr>
              <w:pStyle w:val="ListParagraph"/>
              <w:numPr>
                <w:ilvl w:val="0"/>
                <w:numId w:val="48"/>
              </w:numPr>
              <w:spacing w:before="120" w:after="120"/>
              <w:rPr>
                <w:rFonts w:ascii="Calibri Light" w:hAnsi="Calibri Light" w:cs="Arial"/>
                <w:sz w:val="24"/>
                <w:szCs w:val="24"/>
              </w:rPr>
            </w:pPr>
            <w:r w:rsidRPr="008D4C27">
              <w:rPr>
                <w:rFonts w:ascii="Calibri Light" w:hAnsi="Calibri Light" w:cs="Arial"/>
                <w:sz w:val="24"/>
                <w:szCs w:val="24"/>
              </w:rPr>
              <w:t xml:space="preserve">Engaging </w:t>
            </w:r>
            <w:r w:rsidR="008D4C27" w:rsidRPr="008D4C27">
              <w:rPr>
                <w:rFonts w:ascii="Calibri Light" w:hAnsi="Calibri Light" w:cs="Arial"/>
                <w:sz w:val="24"/>
                <w:szCs w:val="24"/>
              </w:rPr>
              <w:t>the teams in the project</w:t>
            </w:r>
          </w:p>
          <w:p w14:paraId="0CC92F3F" w14:textId="77777777" w:rsidR="008D4C27" w:rsidRDefault="008D4C27" w:rsidP="008D4C27">
            <w:pPr>
              <w:spacing w:before="120" w:after="120"/>
              <w:rPr>
                <w:rFonts w:ascii="Calibri Light" w:hAnsi="Calibri Light" w:cs="Arial"/>
                <w:sz w:val="24"/>
                <w:szCs w:val="24"/>
              </w:rPr>
            </w:pPr>
          </w:p>
          <w:p w14:paraId="3FDFC4F2" w14:textId="1A12A087" w:rsidR="008D4C27" w:rsidRPr="008D4C27" w:rsidRDefault="00FC439C" w:rsidP="008D4C27">
            <w:pPr>
              <w:pStyle w:val="ListParagraph"/>
              <w:numPr>
                <w:ilvl w:val="0"/>
                <w:numId w:val="48"/>
              </w:numPr>
              <w:spacing w:before="120" w:after="120"/>
              <w:rPr>
                <w:rFonts w:ascii="Calibri Light" w:hAnsi="Calibri Light" w:cs="Arial"/>
                <w:sz w:val="24"/>
                <w:szCs w:val="24"/>
              </w:rPr>
            </w:pPr>
            <w:r w:rsidRPr="008D4C27">
              <w:rPr>
                <w:rFonts w:ascii="Calibri Light" w:hAnsi="Calibri Light" w:cs="Arial"/>
                <w:sz w:val="24"/>
                <w:szCs w:val="24"/>
              </w:rPr>
              <w:t xml:space="preserve">Presenting and facilitating their engagement with their service </w:t>
            </w:r>
            <w:r w:rsidR="008D4C27" w:rsidRPr="008D4C27">
              <w:rPr>
                <w:rFonts w:ascii="Calibri Light" w:hAnsi="Calibri Light" w:cs="Arial"/>
                <w:sz w:val="24"/>
                <w:szCs w:val="24"/>
              </w:rPr>
              <w:t>data through increasing their understanding of the information and supporting them to ask meaningful questions to enhance care provision.  The information will include:</w:t>
            </w:r>
          </w:p>
          <w:p w14:paraId="601F110A" w14:textId="06934E89" w:rsidR="00FC439C" w:rsidRPr="008D4C27" w:rsidRDefault="00FC439C" w:rsidP="008D4C27">
            <w:pPr>
              <w:pStyle w:val="ListParagraph"/>
              <w:numPr>
                <w:ilvl w:val="0"/>
                <w:numId w:val="47"/>
              </w:numPr>
              <w:spacing w:before="120" w:after="120"/>
              <w:rPr>
                <w:rFonts w:ascii="Calibri Light" w:hAnsi="Calibri Light" w:cs="Arial"/>
                <w:sz w:val="24"/>
                <w:szCs w:val="24"/>
              </w:rPr>
            </w:pPr>
            <w:proofErr w:type="gramStart"/>
            <w:r w:rsidRPr="008D4C27">
              <w:rPr>
                <w:rFonts w:ascii="Calibri Light" w:hAnsi="Calibri Light" w:cs="Arial"/>
                <w:sz w:val="24"/>
                <w:szCs w:val="24"/>
              </w:rPr>
              <w:t>care</w:t>
            </w:r>
            <w:proofErr w:type="gramEnd"/>
            <w:r w:rsidRPr="008D4C27">
              <w:rPr>
                <w:rFonts w:ascii="Calibri Light" w:hAnsi="Calibri Light" w:cs="Arial"/>
                <w:sz w:val="24"/>
                <w:szCs w:val="24"/>
              </w:rPr>
              <w:t xml:space="preserve"> standard attainment, </w:t>
            </w:r>
          </w:p>
          <w:p w14:paraId="28BE9325" w14:textId="77777777" w:rsidR="00FC439C" w:rsidRPr="008D4C27" w:rsidRDefault="00FC439C" w:rsidP="008D4C27">
            <w:pPr>
              <w:pStyle w:val="ListParagraph"/>
              <w:numPr>
                <w:ilvl w:val="0"/>
                <w:numId w:val="47"/>
              </w:numPr>
              <w:spacing w:before="120" w:after="120"/>
              <w:rPr>
                <w:rFonts w:ascii="Calibri Light" w:hAnsi="Calibri Light" w:cs="Arial"/>
                <w:sz w:val="24"/>
                <w:szCs w:val="24"/>
              </w:rPr>
            </w:pPr>
            <w:proofErr w:type="gramStart"/>
            <w:r w:rsidRPr="008D4C27">
              <w:rPr>
                <w:rFonts w:ascii="Calibri Light" w:hAnsi="Calibri Light" w:cs="Arial"/>
                <w:sz w:val="24"/>
                <w:szCs w:val="24"/>
              </w:rPr>
              <w:t>client</w:t>
            </w:r>
            <w:proofErr w:type="gramEnd"/>
            <w:r w:rsidRPr="008D4C27">
              <w:rPr>
                <w:rFonts w:ascii="Calibri Light" w:hAnsi="Calibri Light" w:cs="Arial"/>
                <w:sz w:val="24"/>
                <w:szCs w:val="24"/>
              </w:rPr>
              <w:t xml:space="preserve"> characteristics</w:t>
            </w:r>
          </w:p>
          <w:p w14:paraId="08AD7AAD" w14:textId="77777777" w:rsidR="00FC439C" w:rsidRPr="008D4C27" w:rsidRDefault="00FC439C" w:rsidP="008D4C27">
            <w:pPr>
              <w:pStyle w:val="ListParagraph"/>
              <w:numPr>
                <w:ilvl w:val="0"/>
                <w:numId w:val="47"/>
              </w:numPr>
              <w:spacing w:before="120" w:after="120"/>
              <w:rPr>
                <w:rFonts w:ascii="Calibri Light" w:hAnsi="Calibri Light" w:cs="Arial"/>
                <w:sz w:val="24"/>
                <w:szCs w:val="24"/>
              </w:rPr>
            </w:pPr>
            <w:proofErr w:type="gramStart"/>
            <w:r w:rsidRPr="008D4C27">
              <w:rPr>
                <w:rFonts w:ascii="Calibri Light" w:hAnsi="Calibri Light" w:cs="Arial"/>
                <w:sz w:val="24"/>
                <w:szCs w:val="24"/>
              </w:rPr>
              <w:t>clinical</w:t>
            </w:r>
            <w:proofErr w:type="gramEnd"/>
            <w:r w:rsidRPr="008D4C27">
              <w:rPr>
                <w:rFonts w:ascii="Calibri Light" w:hAnsi="Calibri Light" w:cs="Arial"/>
                <w:sz w:val="24"/>
                <w:szCs w:val="24"/>
              </w:rPr>
              <w:t xml:space="preserve"> outcomes</w:t>
            </w:r>
          </w:p>
          <w:p w14:paraId="7F7AE5C7" w14:textId="77777777" w:rsidR="00FC439C" w:rsidRDefault="008D4C27" w:rsidP="008D4C27">
            <w:pPr>
              <w:pStyle w:val="ListParagraph"/>
              <w:numPr>
                <w:ilvl w:val="0"/>
                <w:numId w:val="47"/>
              </w:numPr>
              <w:spacing w:before="120" w:after="120"/>
              <w:rPr>
                <w:rFonts w:ascii="Calibri Light" w:hAnsi="Calibri Light" w:cs="Arial"/>
                <w:sz w:val="24"/>
                <w:szCs w:val="24"/>
              </w:rPr>
            </w:pPr>
            <w:proofErr w:type="gramStart"/>
            <w:r w:rsidRPr="008D4C27">
              <w:rPr>
                <w:rFonts w:ascii="Calibri Light" w:hAnsi="Calibri Light" w:cs="Arial"/>
                <w:sz w:val="24"/>
                <w:szCs w:val="24"/>
              </w:rPr>
              <w:t>treatment</w:t>
            </w:r>
            <w:proofErr w:type="gramEnd"/>
            <w:r w:rsidRPr="008D4C27">
              <w:rPr>
                <w:rFonts w:ascii="Calibri Light" w:hAnsi="Calibri Light" w:cs="Arial"/>
                <w:sz w:val="24"/>
                <w:szCs w:val="24"/>
              </w:rPr>
              <w:t xml:space="preserve"> provision</w:t>
            </w:r>
          </w:p>
          <w:p w14:paraId="28CDED18" w14:textId="77777777" w:rsidR="008D4C27" w:rsidRDefault="008D4C27" w:rsidP="008D4C27">
            <w:pPr>
              <w:pStyle w:val="ListParagraph"/>
              <w:spacing w:before="120" w:after="120"/>
              <w:ind w:left="360"/>
              <w:rPr>
                <w:rFonts w:ascii="Calibri Light" w:hAnsi="Calibri Light" w:cs="Arial"/>
                <w:sz w:val="24"/>
                <w:szCs w:val="24"/>
              </w:rPr>
            </w:pPr>
          </w:p>
          <w:p w14:paraId="5B152455" w14:textId="77777777" w:rsidR="008D4C27" w:rsidRDefault="008D4C27" w:rsidP="008D4C27">
            <w:pPr>
              <w:pStyle w:val="ListParagraph"/>
              <w:numPr>
                <w:ilvl w:val="0"/>
                <w:numId w:val="48"/>
              </w:numPr>
              <w:spacing w:before="120" w:after="120"/>
              <w:rPr>
                <w:rFonts w:ascii="Calibri Light" w:hAnsi="Calibri Light" w:cs="Arial"/>
                <w:sz w:val="24"/>
                <w:szCs w:val="24"/>
              </w:rPr>
            </w:pPr>
            <w:r>
              <w:rPr>
                <w:rFonts w:ascii="Calibri Light" w:hAnsi="Calibri Light" w:cs="Arial"/>
                <w:sz w:val="24"/>
                <w:szCs w:val="24"/>
              </w:rPr>
              <w:t xml:space="preserve">Identifying service specific indicators for OTP in addition to the generic </w:t>
            </w:r>
            <w:r>
              <w:rPr>
                <w:rFonts w:ascii="Calibri Light" w:hAnsi="Calibri Light" w:cs="Arial"/>
                <w:sz w:val="24"/>
                <w:szCs w:val="24"/>
              </w:rPr>
              <w:lastRenderedPageBreak/>
              <w:t>Clinical Care Standards.</w:t>
            </w:r>
          </w:p>
          <w:p w14:paraId="551FC1DF" w14:textId="77777777" w:rsidR="008D4C27" w:rsidRDefault="008D4C27" w:rsidP="008D4C27">
            <w:pPr>
              <w:pStyle w:val="ListParagraph"/>
              <w:spacing w:before="120" w:after="120"/>
              <w:ind w:left="360"/>
              <w:rPr>
                <w:rFonts w:ascii="Calibri Light" w:hAnsi="Calibri Light" w:cs="Arial"/>
                <w:sz w:val="24"/>
                <w:szCs w:val="24"/>
              </w:rPr>
            </w:pPr>
          </w:p>
          <w:p w14:paraId="4CD4393B" w14:textId="1F013F8F" w:rsidR="008D4C27" w:rsidRPr="008D4C27" w:rsidRDefault="008D4C27" w:rsidP="008D4C27">
            <w:pPr>
              <w:pStyle w:val="ListParagraph"/>
              <w:numPr>
                <w:ilvl w:val="0"/>
                <w:numId w:val="48"/>
              </w:numPr>
              <w:spacing w:before="120" w:after="120"/>
              <w:rPr>
                <w:rFonts w:ascii="Calibri Light" w:hAnsi="Calibri Light" w:cs="Arial"/>
                <w:sz w:val="24"/>
                <w:szCs w:val="24"/>
              </w:rPr>
            </w:pPr>
            <w:r>
              <w:rPr>
                <w:rFonts w:ascii="Calibri Light" w:hAnsi="Calibri Light" w:cs="Arial"/>
                <w:sz w:val="24"/>
                <w:szCs w:val="24"/>
              </w:rPr>
              <w:t>Identifying challenges to care standard attainment and working with teams to address these (</w:t>
            </w:r>
            <w:proofErr w:type="spellStart"/>
            <w:r>
              <w:rPr>
                <w:rFonts w:ascii="Calibri Light" w:hAnsi="Calibri Light" w:cs="Arial"/>
                <w:sz w:val="24"/>
                <w:szCs w:val="24"/>
              </w:rPr>
              <w:t>eg</w:t>
            </w:r>
            <w:proofErr w:type="spellEnd"/>
            <w:r>
              <w:rPr>
                <w:rFonts w:ascii="Calibri Light" w:hAnsi="Calibri Light" w:cs="Arial"/>
                <w:sz w:val="24"/>
                <w:szCs w:val="24"/>
              </w:rPr>
              <w:t xml:space="preserve"> WFD, workflow issues, attitudes/</w:t>
            </w:r>
            <w:proofErr w:type="spellStart"/>
            <w:r>
              <w:rPr>
                <w:rFonts w:ascii="Calibri Light" w:hAnsi="Calibri Light" w:cs="Arial"/>
                <w:sz w:val="24"/>
                <w:szCs w:val="24"/>
              </w:rPr>
              <w:t>resistence</w:t>
            </w:r>
            <w:proofErr w:type="spellEnd"/>
            <w:r>
              <w:rPr>
                <w:rFonts w:ascii="Calibri Light" w:hAnsi="Calibri Light" w:cs="Arial"/>
                <w:sz w:val="24"/>
                <w:szCs w:val="24"/>
              </w:rPr>
              <w:t>)</w:t>
            </w:r>
          </w:p>
        </w:tc>
        <w:tc>
          <w:tcPr>
            <w:tcW w:w="4139" w:type="dxa"/>
            <w:shd w:val="clear" w:color="auto" w:fill="F2F2F2" w:themeFill="background1" w:themeFillShade="F2"/>
          </w:tcPr>
          <w:p w14:paraId="1A4F3581" w14:textId="77777777" w:rsidR="00372069" w:rsidRDefault="00372069" w:rsidP="000C3256">
            <w:pPr>
              <w:spacing w:before="120" w:after="120"/>
              <w:rPr>
                <w:rFonts w:ascii="Calibri Light" w:hAnsi="Calibri Light" w:cs="Arial"/>
                <w:sz w:val="24"/>
                <w:szCs w:val="24"/>
              </w:rPr>
            </w:pPr>
          </w:p>
          <w:p w14:paraId="6BC45FD1" w14:textId="77777777" w:rsidR="00372069" w:rsidRDefault="00372069" w:rsidP="000C3256">
            <w:pPr>
              <w:spacing w:before="120" w:after="120"/>
              <w:rPr>
                <w:rFonts w:ascii="Calibri Light" w:hAnsi="Calibri Light" w:cs="Arial"/>
                <w:sz w:val="24"/>
                <w:szCs w:val="24"/>
              </w:rPr>
            </w:pPr>
          </w:p>
          <w:p w14:paraId="679CB97A" w14:textId="77777777" w:rsidR="00372069" w:rsidRDefault="00372069" w:rsidP="000C3256">
            <w:pPr>
              <w:spacing w:before="120" w:after="120"/>
              <w:rPr>
                <w:rFonts w:ascii="Calibri Light" w:hAnsi="Calibri Light" w:cs="Arial"/>
                <w:sz w:val="24"/>
                <w:szCs w:val="24"/>
              </w:rPr>
            </w:pPr>
          </w:p>
          <w:p w14:paraId="02847489" w14:textId="77777777" w:rsidR="00372069" w:rsidRDefault="00372069" w:rsidP="000C3256">
            <w:pPr>
              <w:spacing w:before="120" w:after="120"/>
              <w:rPr>
                <w:rFonts w:ascii="Calibri Light" w:hAnsi="Calibri Light" w:cs="Arial"/>
                <w:sz w:val="24"/>
                <w:szCs w:val="24"/>
              </w:rPr>
            </w:pPr>
          </w:p>
          <w:p w14:paraId="2E6335F7" w14:textId="48AA20CE" w:rsidR="00FC439C" w:rsidRDefault="00372069" w:rsidP="000C3256">
            <w:pPr>
              <w:spacing w:before="120" w:after="120"/>
              <w:rPr>
                <w:rFonts w:ascii="Calibri Light" w:hAnsi="Calibri Light" w:cs="Arial"/>
                <w:sz w:val="24"/>
                <w:szCs w:val="24"/>
              </w:rPr>
            </w:pPr>
            <w:r>
              <w:rPr>
                <w:rFonts w:ascii="Calibri Light" w:hAnsi="Calibri Light" w:cs="Arial"/>
                <w:sz w:val="24"/>
                <w:szCs w:val="24"/>
              </w:rPr>
              <w:t>Service provider engagement with their clinical information.</w:t>
            </w:r>
          </w:p>
          <w:p w14:paraId="188F3327" w14:textId="77777777" w:rsidR="00372069" w:rsidRDefault="00372069" w:rsidP="000C3256">
            <w:pPr>
              <w:spacing w:before="120" w:after="120"/>
              <w:rPr>
                <w:rFonts w:ascii="Calibri Light" w:hAnsi="Calibri Light" w:cs="Arial"/>
                <w:sz w:val="24"/>
                <w:szCs w:val="24"/>
              </w:rPr>
            </w:pPr>
          </w:p>
          <w:p w14:paraId="2E775EDF" w14:textId="77777777" w:rsidR="00372069" w:rsidRDefault="00372069" w:rsidP="000C3256">
            <w:pPr>
              <w:spacing w:before="120" w:after="120"/>
              <w:rPr>
                <w:rFonts w:ascii="Calibri Light" w:hAnsi="Calibri Light" w:cs="Arial"/>
                <w:sz w:val="24"/>
                <w:szCs w:val="24"/>
              </w:rPr>
            </w:pPr>
          </w:p>
          <w:p w14:paraId="347F6635" w14:textId="77777777" w:rsidR="00372069" w:rsidRDefault="00372069" w:rsidP="000C3256">
            <w:pPr>
              <w:spacing w:before="120" w:after="120"/>
              <w:rPr>
                <w:rFonts w:ascii="Calibri Light" w:hAnsi="Calibri Light" w:cs="Arial"/>
                <w:sz w:val="24"/>
                <w:szCs w:val="24"/>
              </w:rPr>
            </w:pPr>
          </w:p>
          <w:p w14:paraId="1680DDE4" w14:textId="77777777" w:rsidR="00372069" w:rsidRDefault="00372069" w:rsidP="000C3256">
            <w:pPr>
              <w:spacing w:before="120" w:after="120"/>
              <w:rPr>
                <w:rFonts w:ascii="Calibri Light" w:hAnsi="Calibri Light" w:cs="Arial"/>
                <w:sz w:val="24"/>
                <w:szCs w:val="24"/>
              </w:rPr>
            </w:pPr>
          </w:p>
          <w:p w14:paraId="68CD371D" w14:textId="77777777" w:rsidR="00372069" w:rsidRDefault="00372069" w:rsidP="000C3256">
            <w:pPr>
              <w:spacing w:before="120" w:after="120"/>
              <w:rPr>
                <w:rFonts w:ascii="Calibri Light" w:hAnsi="Calibri Light" w:cs="Arial"/>
                <w:sz w:val="24"/>
                <w:szCs w:val="24"/>
              </w:rPr>
            </w:pPr>
          </w:p>
          <w:p w14:paraId="23C831B9" w14:textId="77777777" w:rsidR="00372069" w:rsidRDefault="00372069" w:rsidP="000C3256">
            <w:pPr>
              <w:spacing w:before="120" w:after="120"/>
              <w:rPr>
                <w:rFonts w:ascii="Calibri Light" w:hAnsi="Calibri Light" w:cs="Arial"/>
                <w:sz w:val="24"/>
                <w:szCs w:val="24"/>
              </w:rPr>
            </w:pPr>
          </w:p>
          <w:p w14:paraId="3D73C5A0" w14:textId="77777777" w:rsidR="00372069" w:rsidRDefault="00372069" w:rsidP="000C3256">
            <w:pPr>
              <w:spacing w:before="120" w:after="120"/>
              <w:rPr>
                <w:rFonts w:ascii="Calibri Light" w:hAnsi="Calibri Light" w:cs="Arial"/>
                <w:sz w:val="24"/>
                <w:szCs w:val="24"/>
              </w:rPr>
            </w:pPr>
          </w:p>
          <w:p w14:paraId="2782543A" w14:textId="2832A88C" w:rsidR="00372069" w:rsidRDefault="00372069" w:rsidP="000C3256">
            <w:pPr>
              <w:spacing w:before="120" w:after="120"/>
              <w:rPr>
                <w:rFonts w:ascii="Calibri Light" w:hAnsi="Calibri Light" w:cs="Arial"/>
                <w:sz w:val="24"/>
                <w:szCs w:val="24"/>
              </w:rPr>
            </w:pPr>
            <w:r>
              <w:rPr>
                <w:rFonts w:ascii="Calibri Light" w:hAnsi="Calibri Light" w:cs="Arial"/>
                <w:sz w:val="24"/>
                <w:szCs w:val="24"/>
              </w:rPr>
              <w:t xml:space="preserve">Identifying which OTP specific indicators are a priority for system generated </w:t>
            </w:r>
            <w:r>
              <w:rPr>
                <w:rFonts w:ascii="Calibri Light" w:hAnsi="Calibri Light" w:cs="Arial"/>
                <w:sz w:val="24"/>
                <w:szCs w:val="24"/>
              </w:rPr>
              <w:lastRenderedPageBreak/>
              <w:t>quality reports.</w:t>
            </w:r>
          </w:p>
          <w:p w14:paraId="4DE60CD0" w14:textId="77777777" w:rsidR="00372069" w:rsidRDefault="00372069" w:rsidP="000C3256">
            <w:pPr>
              <w:spacing w:before="120" w:after="120"/>
              <w:rPr>
                <w:rFonts w:ascii="Calibri Light" w:hAnsi="Calibri Light" w:cs="Arial"/>
                <w:sz w:val="24"/>
                <w:szCs w:val="24"/>
              </w:rPr>
            </w:pPr>
          </w:p>
          <w:p w14:paraId="41B95D2C" w14:textId="0D28A8F3" w:rsidR="00372069" w:rsidRDefault="00372069" w:rsidP="000C3256">
            <w:pPr>
              <w:spacing w:before="120" w:after="120"/>
              <w:rPr>
                <w:rFonts w:ascii="Calibri Light" w:hAnsi="Calibri Light" w:cs="Arial"/>
                <w:sz w:val="24"/>
                <w:szCs w:val="24"/>
              </w:rPr>
            </w:pPr>
            <w:r>
              <w:rPr>
                <w:rFonts w:ascii="Calibri Light" w:hAnsi="Calibri Light" w:cs="Arial"/>
                <w:sz w:val="24"/>
                <w:szCs w:val="24"/>
              </w:rPr>
              <w:t>An understanding of local barriers and enablers for delivery of care consistent with clinical care standards.</w:t>
            </w:r>
          </w:p>
          <w:p w14:paraId="6BE63171" w14:textId="77777777" w:rsidR="00372069" w:rsidRDefault="00372069" w:rsidP="000C3256">
            <w:pPr>
              <w:spacing w:before="120" w:after="120"/>
              <w:rPr>
                <w:rFonts w:ascii="Calibri Light" w:hAnsi="Calibri Light" w:cs="Arial"/>
                <w:sz w:val="24"/>
                <w:szCs w:val="24"/>
              </w:rPr>
            </w:pPr>
          </w:p>
          <w:p w14:paraId="79039A9B" w14:textId="77777777" w:rsidR="00372069" w:rsidRDefault="00372069" w:rsidP="000C3256">
            <w:pPr>
              <w:spacing w:before="120" w:after="120"/>
              <w:rPr>
                <w:rFonts w:ascii="Calibri Light" w:hAnsi="Calibri Light" w:cs="Arial"/>
                <w:sz w:val="24"/>
                <w:szCs w:val="24"/>
              </w:rPr>
            </w:pPr>
          </w:p>
          <w:p w14:paraId="04A4678D" w14:textId="77777777" w:rsidR="00372069" w:rsidRPr="00722709" w:rsidRDefault="00372069" w:rsidP="000C3256">
            <w:pPr>
              <w:spacing w:before="120" w:after="120"/>
              <w:rPr>
                <w:rFonts w:ascii="Calibri Light" w:hAnsi="Calibri Light" w:cs="Arial"/>
                <w:sz w:val="24"/>
                <w:szCs w:val="24"/>
              </w:rPr>
            </w:pPr>
          </w:p>
        </w:tc>
      </w:tr>
      <w:tr w:rsidR="00467AC1" w:rsidRPr="00722709" w14:paraId="75391CC7" w14:textId="77777777" w:rsidTr="002366C5">
        <w:tc>
          <w:tcPr>
            <w:tcW w:w="3652" w:type="dxa"/>
            <w:shd w:val="clear" w:color="auto" w:fill="F2F2F2" w:themeFill="background1" w:themeFillShade="F2"/>
          </w:tcPr>
          <w:p w14:paraId="661C29F2" w14:textId="77777777" w:rsidR="00467AC1" w:rsidRDefault="00467AC1" w:rsidP="002366C5">
            <w:pPr>
              <w:spacing w:before="120" w:after="120"/>
              <w:rPr>
                <w:rFonts w:ascii="Calibri Light" w:hAnsi="Calibri Light" w:cs="Arial"/>
                <w:sz w:val="24"/>
                <w:szCs w:val="24"/>
              </w:rPr>
            </w:pPr>
            <w:r>
              <w:rPr>
                <w:rFonts w:ascii="Calibri Light" w:hAnsi="Calibri Light" w:cs="Arial"/>
                <w:sz w:val="24"/>
                <w:szCs w:val="24"/>
              </w:rPr>
              <w:lastRenderedPageBreak/>
              <w:t>Develop Clinical Change Management Plan to address barriers identified with the teams.</w:t>
            </w:r>
          </w:p>
          <w:p w14:paraId="6182254C" w14:textId="77777777" w:rsidR="00467AC1" w:rsidRPr="00722709" w:rsidRDefault="00467AC1" w:rsidP="002366C5">
            <w:pPr>
              <w:spacing w:before="120" w:after="120"/>
              <w:rPr>
                <w:rFonts w:ascii="Calibri Light" w:hAnsi="Calibri Light" w:cs="Arial"/>
                <w:sz w:val="24"/>
                <w:szCs w:val="24"/>
              </w:rPr>
            </w:pPr>
            <w:r>
              <w:rPr>
                <w:rFonts w:ascii="Calibri Light" w:hAnsi="Calibri Light" w:cs="Arial"/>
                <w:sz w:val="24"/>
                <w:szCs w:val="24"/>
              </w:rPr>
              <w:t>This is expected to include WFD resources, local business rules, and tools for engaging in clinical analytics.  The final contents will be responsive to the consultation with the OTPs.</w:t>
            </w:r>
          </w:p>
        </w:tc>
        <w:tc>
          <w:tcPr>
            <w:tcW w:w="3085" w:type="dxa"/>
            <w:shd w:val="clear" w:color="auto" w:fill="F2F2F2" w:themeFill="background1" w:themeFillShade="F2"/>
          </w:tcPr>
          <w:p w14:paraId="58DDB32B" w14:textId="3050F12F" w:rsidR="00467AC1" w:rsidRDefault="00467AC1" w:rsidP="002366C5">
            <w:pPr>
              <w:spacing w:before="120" w:after="120"/>
              <w:rPr>
                <w:rFonts w:ascii="Calibri Light" w:hAnsi="Calibri Light" w:cs="Arial"/>
                <w:sz w:val="24"/>
                <w:szCs w:val="24"/>
              </w:rPr>
            </w:pPr>
            <w:r>
              <w:rPr>
                <w:rFonts w:ascii="Calibri Light" w:hAnsi="Calibri Light" w:cs="Arial"/>
                <w:sz w:val="24"/>
                <w:szCs w:val="24"/>
              </w:rPr>
              <w:t xml:space="preserve">SESLHD &amp; </w:t>
            </w:r>
            <w:r w:rsidR="009516BD">
              <w:rPr>
                <w:rFonts w:ascii="Calibri Light" w:hAnsi="Calibri Light" w:cs="Arial"/>
                <w:sz w:val="24"/>
                <w:szCs w:val="24"/>
              </w:rPr>
              <w:t>SV-HN</w:t>
            </w:r>
            <w:r>
              <w:rPr>
                <w:rFonts w:ascii="Calibri Light" w:hAnsi="Calibri Light" w:cs="Arial"/>
                <w:sz w:val="24"/>
                <w:szCs w:val="24"/>
              </w:rPr>
              <w:t xml:space="preserve"> change champions or clinical leaders</w:t>
            </w:r>
          </w:p>
          <w:p w14:paraId="4FCE7B47" w14:textId="0E6BD575" w:rsidR="00467AC1" w:rsidRPr="00722709" w:rsidRDefault="00467AC1" w:rsidP="002366C5">
            <w:pPr>
              <w:spacing w:before="120" w:after="120"/>
              <w:rPr>
                <w:rFonts w:ascii="Calibri Light" w:hAnsi="Calibri Light" w:cs="Arial"/>
                <w:sz w:val="24"/>
                <w:szCs w:val="24"/>
              </w:rPr>
            </w:pPr>
          </w:p>
        </w:tc>
        <w:tc>
          <w:tcPr>
            <w:tcW w:w="4139" w:type="dxa"/>
            <w:shd w:val="clear" w:color="auto" w:fill="F2F2F2" w:themeFill="background1" w:themeFillShade="F2"/>
          </w:tcPr>
          <w:p w14:paraId="3F5C389F" w14:textId="77777777" w:rsidR="00467AC1" w:rsidRDefault="00467AC1" w:rsidP="002366C5">
            <w:pPr>
              <w:spacing w:before="120" w:after="120"/>
              <w:rPr>
                <w:rFonts w:ascii="Calibri Light" w:hAnsi="Calibri Light" w:cs="Arial"/>
                <w:sz w:val="24"/>
                <w:szCs w:val="24"/>
              </w:rPr>
            </w:pPr>
            <w:r>
              <w:rPr>
                <w:rFonts w:ascii="Calibri Light" w:hAnsi="Calibri Light" w:cs="Arial"/>
                <w:sz w:val="24"/>
                <w:szCs w:val="24"/>
              </w:rPr>
              <w:t>Aug 2019</w:t>
            </w:r>
          </w:p>
          <w:p w14:paraId="4FF4FFD5" w14:textId="1EE2CE99" w:rsidR="00467AC1" w:rsidRPr="00722709" w:rsidRDefault="00467AC1" w:rsidP="002366C5">
            <w:pPr>
              <w:spacing w:before="120" w:after="120"/>
              <w:rPr>
                <w:rFonts w:ascii="Calibri Light" w:hAnsi="Calibri Light" w:cs="Arial"/>
                <w:sz w:val="24"/>
                <w:szCs w:val="24"/>
              </w:rPr>
            </w:pPr>
            <w:r>
              <w:rPr>
                <w:rFonts w:ascii="Calibri Light" w:hAnsi="Calibri Light" w:cs="Arial"/>
                <w:sz w:val="24"/>
                <w:szCs w:val="24"/>
              </w:rPr>
              <w:t>Develop and implement a change management plan and resources for improving the quality of treatment as measured by clinical care standards attainment.</w:t>
            </w:r>
          </w:p>
        </w:tc>
        <w:tc>
          <w:tcPr>
            <w:tcW w:w="4139" w:type="dxa"/>
            <w:shd w:val="clear" w:color="auto" w:fill="F2F2F2" w:themeFill="background1" w:themeFillShade="F2"/>
          </w:tcPr>
          <w:p w14:paraId="05076094" w14:textId="77777777" w:rsidR="00467AC1" w:rsidRDefault="00467AC1" w:rsidP="002366C5">
            <w:pPr>
              <w:spacing w:before="120" w:after="120"/>
              <w:rPr>
                <w:rFonts w:ascii="Calibri Light" w:hAnsi="Calibri Light" w:cs="Arial"/>
                <w:sz w:val="24"/>
                <w:szCs w:val="24"/>
              </w:rPr>
            </w:pPr>
          </w:p>
          <w:p w14:paraId="0710CB36" w14:textId="77777777" w:rsidR="00467AC1" w:rsidRDefault="00467AC1" w:rsidP="002366C5">
            <w:pPr>
              <w:spacing w:before="120" w:after="120"/>
              <w:rPr>
                <w:rFonts w:ascii="Calibri Light" w:hAnsi="Calibri Light" w:cs="Arial"/>
                <w:sz w:val="24"/>
                <w:szCs w:val="24"/>
              </w:rPr>
            </w:pPr>
            <w:r>
              <w:rPr>
                <w:rFonts w:ascii="Calibri Light" w:hAnsi="Calibri Light" w:cs="Arial"/>
                <w:sz w:val="24"/>
                <w:szCs w:val="24"/>
              </w:rPr>
              <w:t>Increased clinical care standard attainment.</w:t>
            </w:r>
          </w:p>
          <w:p w14:paraId="2A5087FF" w14:textId="77777777" w:rsidR="00467AC1" w:rsidRDefault="00467AC1" w:rsidP="002366C5">
            <w:pPr>
              <w:spacing w:before="120" w:after="120"/>
              <w:rPr>
                <w:rFonts w:ascii="Calibri Light" w:hAnsi="Calibri Light" w:cs="Arial"/>
                <w:sz w:val="24"/>
                <w:szCs w:val="24"/>
              </w:rPr>
            </w:pPr>
            <w:r>
              <w:rPr>
                <w:rFonts w:ascii="Calibri Light" w:hAnsi="Calibri Light" w:cs="Arial"/>
                <w:sz w:val="24"/>
                <w:szCs w:val="24"/>
              </w:rPr>
              <w:t xml:space="preserve">Greater understanding and application of clinical information for service planning and delivery. </w:t>
            </w:r>
          </w:p>
          <w:p w14:paraId="6E7E1002" w14:textId="77777777" w:rsidR="00467AC1" w:rsidRPr="00722709" w:rsidRDefault="00467AC1" w:rsidP="002366C5">
            <w:pPr>
              <w:spacing w:before="120" w:after="120"/>
              <w:rPr>
                <w:rFonts w:ascii="Calibri Light" w:hAnsi="Calibri Light" w:cs="Arial"/>
                <w:sz w:val="24"/>
                <w:szCs w:val="24"/>
              </w:rPr>
            </w:pPr>
          </w:p>
        </w:tc>
      </w:tr>
      <w:tr w:rsidR="00FC439C" w:rsidRPr="00722709" w14:paraId="49B8A7C8" w14:textId="77777777" w:rsidTr="00F642C5">
        <w:tc>
          <w:tcPr>
            <w:tcW w:w="3652" w:type="dxa"/>
            <w:shd w:val="clear" w:color="auto" w:fill="F2F2F2" w:themeFill="background1" w:themeFillShade="F2"/>
          </w:tcPr>
          <w:p w14:paraId="08F6581E" w14:textId="655F2719" w:rsidR="00FC439C" w:rsidRDefault="00467AC1" w:rsidP="00576462">
            <w:pPr>
              <w:spacing w:before="120" w:after="120"/>
              <w:rPr>
                <w:rFonts w:ascii="Calibri Light" w:hAnsi="Calibri Light" w:cs="Arial"/>
                <w:sz w:val="24"/>
                <w:szCs w:val="24"/>
              </w:rPr>
            </w:pPr>
            <w:r>
              <w:rPr>
                <w:rFonts w:ascii="Calibri Light" w:hAnsi="Calibri Light" w:cs="Arial"/>
                <w:sz w:val="24"/>
                <w:szCs w:val="24"/>
              </w:rPr>
              <w:t>Review and refine</w:t>
            </w:r>
            <w:r w:rsidR="008D4C27">
              <w:rPr>
                <w:rFonts w:ascii="Calibri Light" w:hAnsi="Calibri Light" w:cs="Arial"/>
                <w:sz w:val="24"/>
                <w:szCs w:val="24"/>
              </w:rPr>
              <w:t xml:space="preserve"> Clinical Change Management Plan</w:t>
            </w:r>
            <w:r w:rsidR="00576462">
              <w:rPr>
                <w:rFonts w:ascii="Calibri Light" w:hAnsi="Calibri Light" w:cs="Arial"/>
                <w:sz w:val="24"/>
                <w:szCs w:val="24"/>
              </w:rPr>
              <w:t xml:space="preserve"> </w:t>
            </w:r>
            <w:r w:rsidR="008D4C27">
              <w:rPr>
                <w:rFonts w:ascii="Calibri Light" w:hAnsi="Calibri Light" w:cs="Arial"/>
                <w:sz w:val="24"/>
                <w:szCs w:val="24"/>
              </w:rPr>
              <w:t>to address barriers identified with the teams.</w:t>
            </w:r>
          </w:p>
          <w:p w14:paraId="59518FFA" w14:textId="25FD5B5F" w:rsidR="00576462" w:rsidRPr="00722709" w:rsidRDefault="00576462" w:rsidP="00576462">
            <w:pPr>
              <w:spacing w:before="120" w:after="120"/>
              <w:rPr>
                <w:rFonts w:ascii="Calibri Light" w:hAnsi="Calibri Light" w:cs="Arial"/>
                <w:sz w:val="24"/>
                <w:szCs w:val="24"/>
              </w:rPr>
            </w:pPr>
            <w:r>
              <w:rPr>
                <w:rFonts w:ascii="Calibri Light" w:hAnsi="Calibri Light" w:cs="Arial"/>
                <w:sz w:val="24"/>
                <w:szCs w:val="24"/>
              </w:rPr>
              <w:t xml:space="preserve">This is expected to include WFD resources, </w:t>
            </w:r>
            <w:r w:rsidR="00372069">
              <w:rPr>
                <w:rFonts w:ascii="Calibri Light" w:hAnsi="Calibri Light" w:cs="Arial"/>
                <w:sz w:val="24"/>
                <w:szCs w:val="24"/>
              </w:rPr>
              <w:t>local business rules, and tools for engaging in clinical analytics.  The final contents will be responsive to the consultation with the OTPs.</w:t>
            </w:r>
          </w:p>
        </w:tc>
        <w:tc>
          <w:tcPr>
            <w:tcW w:w="3085" w:type="dxa"/>
            <w:shd w:val="clear" w:color="auto" w:fill="F2F2F2" w:themeFill="background1" w:themeFillShade="F2"/>
          </w:tcPr>
          <w:p w14:paraId="0BE76735" w14:textId="0BF0362F" w:rsidR="00FC439C" w:rsidRDefault="008D4C27" w:rsidP="000C3256">
            <w:pPr>
              <w:spacing w:before="120" w:after="120"/>
              <w:rPr>
                <w:rFonts w:ascii="Calibri Light" w:hAnsi="Calibri Light" w:cs="Arial"/>
                <w:sz w:val="24"/>
                <w:szCs w:val="24"/>
              </w:rPr>
            </w:pPr>
            <w:r>
              <w:rPr>
                <w:rFonts w:ascii="Calibri Light" w:hAnsi="Calibri Light" w:cs="Arial"/>
                <w:sz w:val="24"/>
                <w:szCs w:val="24"/>
              </w:rPr>
              <w:t xml:space="preserve">SESLHD &amp; </w:t>
            </w:r>
            <w:r w:rsidR="009516BD">
              <w:rPr>
                <w:rFonts w:ascii="Calibri Light" w:hAnsi="Calibri Light" w:cs="Arial"/>
                <w:sz w:val="24"/>
                <w:szCs w:val="24"/>
              </w:rPr>
              <w:t>SV-HN</w:t>
            </w:r>
            <w:r>
              <w:rPr>
                <w:rFonts w:ascii="Calibri Light" w:hAnsi="Calibri Light" w:cs="Arial"/>
                <w:sz w:val="24"/>
                <w:szCs w:val="24"/>
              </w:rPr>
              <w:t xml:space="preserve"> change champions or clinical leaders</w:t>
            </w:r>
          </w:p>
          <w:p w14:paraId="0A9E8BE7" w14:textId="77777777" w:rsidR="008D4C27" w:rsidRDefault="008D4C27" w:rsidP="000C3256">
            <w:pPr>
              <w:spacing w:before="120" w:after="120"/>
              <w:rPr>
                <w:rFonts w:ascii="Calibri Light" w:hAnsi="Calibri Light" w:cs="Arial"/>
                <w:sz w:val="24"/>
                <w:szCs w:val="24"/>
              </w:rPr>
            </w:pPr>
            <w:proofErr w:type="spellStart"/>
            <w:r>
              <w:rPr>
                <w:rFonts w:ascii="Calibri Light" w:hAnsi="Calibri Light" w:cs="Arial"/>
                <w:sz w:val="24"/>
                <w:szCs w:val="24"/>
              </w:rPr>
              <w:t>MoH</w:t>
            </w:r>
            <w:proofErr w:type="spellEnd"/>
            <w:r>
              <w:rPr>
                <w:rFonts w:ascii="Calibri Light" w:hAnsi="Calibri Light" w:cs="Arial"/>
                <w:sz w:val="24"/>
                <w:szCs w:val="24"/>
              </w:rPr>
              <w:t xml:space="preserve"> representatives</w:t>
            </w:r>
          </w:p>
          <w:p w14:paraId="290D3E6B" w14:textId="19C8803A" w:rsidR="008D4C27" w:rsidRPr="00722709" w:rsidRDefault="008D4C27" w:rsidP="000C3256">
            <w:pPr>
              <w:spacing w:before="120" w:after="120"/>
              <w:rPr>
                <w:rFonts w:ascii="Calibri Light" w:hAnsi="Calibri Light" w:cs="Arial"/>
                <w:sz w:val="24"/>
                <w:szCs w:val="24"/>
              </w:rPr>
            </w:pPr>
            <w:r>
              <w:rPr>
                <w:rFonts w:ascii="Calibri Light" w:hAnsi="Calibri Light" w:cs="Arial"/>
                <w:sz w:val="24"/>
                <w:szCs w:val="24"/>
              </w:rPr>
              <w:t>COQI Clinical Consultation Group representatives</w:t>
            </w:r>
          </w:p>
        </w:tc>
        <w:tc>
          <w:tcPr>
            <w:tcW w:w="4139" w:type="dxa"/>
            <w:shd w:val="clear" w:color="auto" w:fill="F2F2F2" w:themeFill="background1" w:themeFillShade="F2"/>
          </w:tcPr>
          <w:p w14:paraId="785FDEE3" w14:textId="64A812B6" w:rsidR="00FC439C" w:rsidRDefault="00467AC1" w:rsidP="000C3256">
            <w:pPr>
              <w:spacing w:before="120" w:after="120"/>
              <w:rPr>
                <w:rFonts w:ascii="Calibri Light" w:hAnsi="Calibri Light" w:cs="Arial"/>
                <w:sz w:val="24"/>
                <w:szCs w:val="24"/>
              </w:rPr>
            </w:pPr>
            <w:r>
              <w:rPr>
                <w:rFonts w:ascii="Calibri Light" w:hAnsi="Calibri Light" w:cs="Arial"/>
                <w:sz w:val="24"/>
                <w:szCs w:val="24"/>
              </w:rPr>
              <w:t>Jun 2020</w:t>
            </w:r>
          </w:p>
          <w:p w14:paraId="7C20451E" w14:textId="289123C6" w:rsidR="00576462" w:rsidRPr="00722709" w:rsidRDefault="00467AC1" w:rsidP="000C3256">
            <w:pPr>
              <w:spacing w:before="120" w:after="120"/>
              <w:rPr>
                <w:rFonts w:ascii="Calibri Light" w:hAnsi="Calibri Light" w:cs="Arial"/>
                <w:sz w:val="24"/>
                <w:szCs w:val="24"/>
              </w:rPr>
            </w:pPr>
            <w:r>
              <w:rPr>
                <w:rFonts w:ascii="Calibri Light" w:hAnsi="Calibri Light" w:cs="Arial"/>
                <w:sz w:val="24"/>
                <w:szCs w:val="24"/>
              </w:rPr>
              <w:t xml:space="preserve">To revise the package with a view to </w:t>
            </w:r>
            <w:proofErr w:type="spellStart"/>
            <w:r>
              <w:rPr>
                <w:rFonts w:ascii="Calibri Light" w:hAnsi="Calibri Light" w:cs="Arial"/>
                <w:sz w:val="24"/>
                <w:szCs w:val="24"/>
              </w:rPr>
              <w:t>statewide</w:t>
            </w:r>
            <w:proofErr w:type="spellEnd"/>
            <w:r>
              <w:rPr>
                <w:rFonts w:ascii="Calibri Light" w:hAnsi="Calibri Light" w:cs="Arial"/>
                <w:sz w:val="24"/>
                <w:szCs w:val="24"/>
              </w:rPr>
              <w:t xml:space="preserve"> scale up.</w:t>
            </w:r>
          </w:p>
        </w:tc>
        <w:tc>
          <w:tcPr>
            <w:tcW w:w="4139" w:type="dxa"/>
            <w:shd w:val="clear" w:color="auto" w:fill="F2F2F2" w:themeFill="background1" w:themeFillShade="F2"/>
          </w:tcPr>
          <w:p w14:paraId="61A4A477" w14:textId="77777777" w:rsidR="00FC439C" w:rsidRDefault="00FC439C" w:rsidP="000C3256">
            <w:pPr>
              <w:spacing w:before="120" w:after="120"/>
              <w:rPr>
                <w:rFonts w:ascii="Calibri Light" w:hAnsi="Calibri Light" w:cs="Arial"/>
                <w:sz w:val="24"/>
                <w:szCs w:val="24"/>
              </w:rPr>
            </w:pPr>
          </w:p>
          <w:p w14:paraId="16655CC4" w14:textId="32A0ACFE" w:rsidR="00372069" w:rsidRDefault="00467AC1" w:rsidP="000C3256">
            <w:pPr>
              <w:spacing w:before="120" w:after="120"/>
              <w:rPr>
                <w:rFonts w:ascii="Calibri Light" w:hAnsi="Calibri Light" w:cs="Arial"/>
                <w:sz w:val="24"/>
                <w:szCs w:val="24"/>
              </w:rPr>
            </w:pPr>
            <w:r>
              <w:rPr>
                <w:rFonts w:ascii="Calibri Light" w:hAnsi="Calibri Light" w:cs="Arial"/>
                <w:sz w:val="24"/>
                <w:szCs w:val="24"/>
              </w:rPr>
              <w:t>Have a clinical change management plan and resources for NSW OPTs.</w:t>
            </w:r>
          </w:p>
          <w:p w14:paraId="7D087D37" w14:textId="77777777" w:rsidR="00372069" w:rsidRPr="00722709" w:rsidRDefault="00372069" w:rsidP="000C3256">
            <w:pPr>
              <w:spacing w:before="120" w:after="120"/>
              <w:rPr>
                <w:rFonts w:ascii="Calibri Light" w:hAnsi="Calibri Light" w:cs="Arial"/>
                <w:sz w:val="24"/>
                <w:szCs w:val="24"/>
              </w:rPr>
            </w:pPr>
          </w:p>
        </w:tc>
      </w:tr>
    </w:tbl>
    <w:p w14:paraId="76896C49" w14:textId="49A48952" w:rsidR="00F45627" w:rsidRPr="00722709" w:rsidRDefault="00F45627" w:rsidP="002A501A">
      <w:pPr>
        <w:rPr>
          <w:rFonts w:ascii="Calibri Light" w:hAnsi="Calibri Light" w:cs="Arial"/>
          <w:sz w:val="24"/>
          <w:szCs w:val="24"/>
        </w:rPr>
        <w:sectPr w:rsidR="00F45627" w:rsidRPr="00722709" w:rsidSect="00F45627">
          <w:pgSz w:w="16838" w:h="11906" w:orient="landscape"/>
          <w:pgMar w:top="1276" w:right="1134" w:bottom="1276" w:left="851" w:header="709" w:footer="709" w:gutter="0"/>
          <w:cols w:space="708"/>
          <w:docGrid w:linePitch="360"/>
        </w:sectPr>
      </w:pP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82E7F"/>
        <w:tblLook w:val="01E0" w:firstRow="1" w:lastRow="1" w:firstColumn="1" w:lastColumn="1" w:noHBand="0" w:noVBand="0"/>
      </w:tblPr>
      <w:tblGrid>
        <w:gridCol w:w="14601"/>
      </w:tblGrid>
      <w:tr w:rsidR="00911CB2" w:rsidRPr="00722709" w14:paraId="1A700EB7" w14:textId="77777777" w:rsidTr="00F203DC">
        <w:tc>
          <w:tcPr>
            <w:tcW w:w="146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10C283B" w14:textId="77777777" w:rsidR="00911CB2" w:rsidRPr="00722709" w:rsidRDefault="00911CB2" w:rsidP="00911CB2">
            <w:pPr>
              <w:spacing w:before="120" w:after="120"/>
              <w:rPr>
                <w:rFonts w:ascii="Calibri Light" w:hAnsi="Calibri Light" w:cs="Arial"/>
                <w:b/>
                <w:bCs/>
                <w:color w:val="FFFFFF"/>
                <w:sz w:val="24"/>
                <w:szCs w:val="24"/>
              </w:rPr>
            </w:pPr>
            <w:r w:rsidRPr="00722709">
              <w:rPr>
                <w:rFonts w:ascii="Calibri Light" w:hAnsi="Calibri Light" w:cs="Arial"/>
                <w:b/>
                <w:bCs/>
                <w:color w:val="000000" w:themeColor="text1"/>
                <w:sz w:val="24"/>
                <w:szCs w:val="24"/>
              </w:rPr>
              <w:lastRenderedPageBreak/>
              <w:t>SECTION E – REQUESTED BUDGET</w:t>
            </w:r>
          </w:p>
        </w:tc>
      </w:tr>
    </w:tbl>
    <w:p w14:paraId="57F14D8F" w14:textId="77777777" w:rsidR="00911CB2" w:rsidRPr="00722709" w:rsidRDefault="00911CB2" w:rsidP="0064764A">
      <w:pPr>
        <w:spacing w:after="0"/>
        <w:rPr>
          <w:rFonts w:ascii="Calibri Light" w:hAnsi="Calibri Light" w:cs="Arial"/>
          <w:sz w:val="24"/>
          <w:szCs w:val="24"/>
        </w:rPr>
      </w:pPr>
    </w:p>
    <w:p w14:paraId="5F3940F0" w14:textId="59609F2F" w:rsidR="00911CB2" w:rsidRPr="00722709" w:rsidRDefault="00911CB2" w:rsidP="00911CB2">
      <w:pPr>
        <w:spacing w:after="0"/>
        <w:rPr>
          <w:rFonts w:ascii="Calibri Light" w:hAnsi="Calibri Light" w:cs="Arial"/>
          <w:sz w:val="24"/>
          <w:szCs w:val="24"/>
        </w:rPr>
      </w:pPr>
      <w:r w:rsidRPr="00722709">
        <w:rPr>
          <w:rFonts w:ascii="Calibri Light" w:hAnsi="Calibri Light" w:cs="Arial"/>
          <w:sz w:val="24"/>
          <w:szCs w:val="24"/>
        </w:rPr>
        <w:t xml:space="preserve">Please insert details of requested </w:t>
      </w:r>
      <w:r w:rsidR="00825649" w:rsidRPr="00722709">
        <w:rPr>
          <w:rFonts w:ascii="Calibri Light" w:hAnsi="Calibri Light" w:cs="Arial"/>
          <w:sz w:val="24"/>
          <w:szCs w:val="24"/>
        </w:rPr>
        <w:t>SPHERE SLBVC</w:t>
      </w:r>
      <w:r w:rsidR="00101F0D" w:rsidRPr="00722709">
        <w:rPr>
          <w:rFonts w:ascii="Calibri Light" w:hAnsi="Calibri Light" w:cs="Arial"/>
          <w:sz w:val="24"/>
          <w:szCs w:val="24"/>
        </w:rPr>
        <w:t xml:space="preserve"> </w:t>
      </w:r>
      <w:r w:rsidRPr="00722709">
        <w:rPr>
          <w:rFonts w:ascii="Calibri Light" w:hAnsi="Calibri Light" w:cs="Arial"/>
          <w:sz w:val="24"/>
          <w:szCs w:val="24"/>
        </w:rPr>
        <w:t>funds</w:t>
      </w:r>
      <w:r w:rsidR="00101F0D" w:rsidRPr="00722709">
        <w:rPr>
          <w:rFonts w:ascii="Calibri Light" w:hAnsi="Calibri Light" w:cs="Arial"/>
          <w:sz w:val="24"/>
          <w:szCs w:val="24"/>
        </w:rPr>
        <w:t xml:space="preserve"> and co-contributions</w:t>
      </w:r>
      <w:r w:rsidRPr="00722709">
        <w:rPr>
          <w:rFonts w:ascii="Calibri Light" w:hAnsi="Calibri Light" w:cs="Arial"/>
          <w:sz w:val="24"/>
          <w:szCs w:val="24"/>
        </w:rPr>
        <w:t xml:space="preserve">. The </w:t>
      </w:r>
      <w:r w:rsidR="00825649" w:rsidRPr="00722709">
        <w:rPr>
          <w:rFonts w:ascii="Calibri Light" w:hAnsi="Calibri Light" w:cs="Arial"/>
          <w:sz w:val="24"/>
          <w:szCs w:val="24"/>
        </w:rPr>
        <w:t>SPHERE SLBVC</w:t>
      </w:r>
      <w:r w:rsidR="00101F0D" w:rsidRPr="00722709">
        <w:rPr>
          <w:rFonts w:ascii="Calibri Light" w:hAnsi="Calibri Light" w:cs="Arial"/>
          <w:sz w:val="24"/>
          <w:szCs w:val="24"/>
        </w:rPr>
        <w:t xml:space="preserve"> funds requested</w:t>
      </w:r>
      <w:r w:rsidRPr="00722709">
        <w:rPr>
          <w:rFonts w:ascii="Calibri Light" w:hAnsi="Calibri Light" w:cs="Arial"/>
          <w:sz w:val="24"/>
          <w:szCs w:val="24"/>
        </w:rPr>
        <w:t xml:space="preserve"> should include </w:t>
      </w:r>
      <w:r w:rsidR="00825649" w:rsidRPr="00722709">
        <w:rPr>
          <w:rFonts w:ascii="Calibri Light" w:hAnsi="Calibri Light" w:cs="Arial"/>
          <w:b/>
          <w:sz w:val="24"/>
          <w:szCs w:val="24"/>
        </w:rPr>
        <w:t>all anticipated SPHERE SLBVC</w:t>
      </w:r>
      <w:r w:rsidRPr="00722709">
        <w:rPr>
          <w:rFonts w:ascii="Calibri Light" w:hAnsi="Calibri Light" w:cs="Arial"/>
          <w:b/>
          <w:sz w:val="24"/>
          <w:szCs w:val="24"/>
        </w:rPr>
        <w:t xml:space="preserve"> funding required for the research project</w:t>
      </w:r>
      <w:r w:rsidR="00D14BDA" w:rsidRPr="00722709">
        <w:rPr>
          <w:rFonts w:ascii="Calibri Light" w:hAnsi="Calibri Light" w:cs="Arial"/>
          <w:sz w:val="24"/>
          <w:szCs w:val="24"/>
        </w:rPr>
        <w:t xml:space="preserve">. </w:t>
      </w:r>
      <w:r w:rsidRPr="00722709">
        <w:rPr>
          <w:rFonts w:ascii="Calibri Light" w:hAnsi="Calibri Light" w:cs="Arial"/>
          <w:sz w:val="24"/>
          <w:szCs w:val="24"/>
        </w:rPr>
        <w:t>For salaries</w:t>
      </w:r>
      <w:r w:rsidR="004A668B" w:rsidRPr="00722709">
        <w:rPr>
          <w:rFonts w:ascii="Calibri Light" w:hAnsi="Calibri Light" w:cs="Arial"/>
          <w:sz w:val="24"/>
          <w:szCs w:val="24"/>
        </w:rPr>
        <w:t xml:space="preserve"> of </w:t>
      </w:r>
      <w:r w:rsidR="00772B4B" w:rsidRPr="00722709">
        <w:rPr>
          <w:rFonts w:ascii="Calibri Light" w:hAnsi="Calibri Light" w:cs="Arial"/>
          <w:sz w:val="24"/>
          <w:szCs w:val="24"/>
        </w:rPr>
        <w:t>staff</w:t>
      </w:r>
      <w:r w:rsidR="004A668B" w:rsidRPr="00722709">
        <w:rPr>
          <w:rFonts w:ascii="Calibri Light" w:hAnsi="Calibri Light" w:cs="Arial"/>
          <w:sz w:val="24"/>
          <w:szCs w:val="24"/>
        </w:rPr>
        <w:t xml:space="preserve"> supporting research components of the project only</w:t>
      </w:r>
      <w:r w:rsidRPr="00722709">
        <w:rPr>
          <w:rFonts w:ascii="Calibri Light" w:hAnsi="Calibri Light" w:cs="Arial"/>
          <w:sz w:val="24"/>
          <w:szCs w:val="24"/>
        </w:rPr>
        <w:t xml:space="preserve">, please specify the </w:t>
      </w:r>
      <w:r w:rsidR="004A668B" w:rsidRPr="00722709">
        <w:rPr>
          <w:rFonts w:ascii="Calibri Light" w:hAnsi="Calibri Light" w:cs="Arial"/>
          <w:b/>
          <w:sz w:val="24"/>
          <w:szCs w:val="24"/>
        </w:rPr>
        <w:t>research role</w:t>
      </w:r>
      <w:r w:rsidR="004A668B" w:rsidRPr="00722709">
        <w:rPr>
          <w:rFonts w:ascii="Calibri Light" w:hAnsi="Calibri Light" w:cs="Arial"/>
          <w:sz w:val="24"/>
          <w:szCs w:val="24"/>
        </w:rPr>
        <w:t xml:space="preserve">, </w:t>
      </w:r>
      <w:r w:rsidRPr="00722709">
        <w:rPr>
          <w:rFonts w:ascii="Calibri Light" w:hAnsi="Calibri Light" w:cs="Arial"/>
          <w:sz w:val="24"/>
          <w:szCs w:val="24"/>
        </w:rPr>
        <w:t>salary level, on-costs</w:t>
      </w:r>
      <w:r w:rsidR="004A668B" w:rsidRPr="00722709">
        <w:rPr>
          <w:rFonts w:ascii="Calibri Light" w:hAnsi="Calibri Light" w:cs="Arial"/>
          <w:sz w:val="24"/>
          <w:szCs w:val="24"/>
        </w:rPr>
        <w:t xml:space="preserve"> (max 15%) and their full-time equivalent hours (FTE).</w:t>
      </w:r>
      <w:r w:rsidR="00F642C5" w:rsidRPr="00722709">
        <w:rPr>
          <w:rFonts w:ascii="Calibri Light" w:hAnsi="Calibri Light" w:cs="Arial"/>
          <w:sz w:val="24"/>
          <w:szCs w:val="24"/>
        </w:rPr>
        <w:t xml:space="preserve"> </w:t>
      </w:r>
      <w:r w:rsidRPr="00722709">
        <w:rPr>
          <w:rFonts w:ascii="Calibri Light" w:hAnsi="Calibri Light" w:cs="Arial"/>
          <w:i/>
          <w:sz w:val="24"/>
          <w:szCs w:val="24"/>
        </w:rPr>
        <w:t>Please note the budget must be expended within two years of its issue.</w:t>
      </w:r>
    </w:p>
    <w:p w14:paraId="327D16CC" w14:textId="77777777" w:rsidR="00911CB2" w:rsidRPr="00722709" w:rsidRDefault="00911CB2" w:rsidP="00911CB2">
      <w:pPr>
        <w:spacing w:after="0"/>
        <w:rPr>
          <w:rFonts w:ascii="Calibri Light" w:hAnsi="Calibri Light" w:cs="Arial"/>
          <w:sz w:val="24"/>
          <w:szCs w:val="24"/>
        </w:rPr>
      </w:pPr>
    </w:p>
    <w:p w14:paraId="03E06143" w14:textId="77777777" w:rsidR="00911CB2" w:rsidRPr="00722709" w:rsidRDefault="00911CB2" w:rsidP="00911CB2">
      <w:pPr>
        <w:spacing w:after="0"/>
        <w:rPr>
          <w:rFonts w:ascii="Calibri Light" w:hAnsi="Calibri Light" w:cs="Arial"/>
          <w:b/>
          <w:sz w:val="24"/>
          <w:szCs w:val="24"/>
        </w:rPr>
      </w:pPr>
      <w:r w:rsidRPr="00722709">
        <w:rPr>
          <w:rFonts w:ascii="Calibri Light" w:hAnsi="Calibri Light" w:cs="Arial"/>
          <w:b/>
          <w:sz w:val="24"/>
          <w:szCs w:val="24"/>
        </w:rPr>
        <w:t>E.1</w:t>
      </w:r>
      <w:r w:rsidRPr="00722709">
        <w:rPr>
          <w:rFonts w:ascii="Calibri Light" w:hAnsi="Calibri Light" w:cs="Arial"/>
          <w:b/>
          <w:sz w:val="24"/>
          <w:szCs w:val="24"/>
        </w:rPr>
        <w:tab/>
      </w:r>
      <w:r w:rsidR="00D851A7" w:rsidRPr="00722709">
        <w:rPr>
          <w:rFonts w:ascii="Calibri Light" w:hAnsi="Calibri Light" w:cs="Arial"/>
          <w:b/>
          <w:sz w:val="24"/>
          <w:szCs w:val="24"/>
        </w:rPr>
        <w:t>SPHERE SLBVC Grants Scheme</w:t>
      </w:r>
      <w:r w:rsidRPr="00722709">
        <w:rPr>
          <w:rFonts w:ascii="Calibri Light" w:hAnsi="Calibri Light" w:cs="Arial"/>
          <w:b/>
          <w:sz w:val="24"/>
          <w:szCs w:val="24"/>
        </w:rPr>
        <w:t xml:space="preserve"> funding requested</w:t>
      </w:r>
    </w:p>
    <w:p w14:paraId="51FFEFF3" w14:textId="77777777" w:rsidR="00911CB2" w:rsidRPr="00722709" w:rsidRDefault="00911CB2" w:rsidP="00911CB2">
      <w:pPr>
        <w:spacing w:after="0"/>
        <w:rPr>
          <w:rFonts w:ascii="Calibri Light" w:hAnsi="Calibri Light" w:cs="Arial"/>
          <w:sz w:val="24"/>
          <w:szCs w:val="24"/>
        </w:rPr>
      </w:pPr>
      <w:proofErr w:type="gramStart"/>
      <w:r w:rsidRPr="00722709">
        <w:rPr>
          <w:rFonts w:ascii="Calibri Light" w:hAnsi="Calibri Light" w:cs="Arial"/>
          <w:sz w:val="24"/>
          <w:szCs w:val="24"/>
        </w:rPr>
        <w:t>Grants up to $1</w:t>
      </w:r>
      <w:r w:rsidR="00825649" w:rsidRPr="00722709">
        <w:rPr>
          <w:rFonts w:ascii="Calibri Light" w:hAnsi="Calibri Light" w:cs="Arial"/>
          <w:sz w:val="24"/>
          <w:szCs w:val="24"/>
        </w:rPr>
        <w:t>50,000</w:t>
      </w:r>
      <w:r w:rsidRPr="00722709">
        <w:rPr>
          <w:rFonts w:ascii="Calibri Light" w:hAnsi="Calibri Light" w:cs="Arial"/>
          <w:sz w:val="24"/>
          <w:szCs w:val="24"/>
        </w:rPr>
        <w:t xml:space="preserve"> over two years.</w:t>
      </w:r>
      <w:proofErr w:type="gramEnd"/>
    </w:p>
    <w:p w14:paraId="62A52859" w14:textId="77777777" w:rsidR="00911CB2" w:rsidRPr="00722709" w:rsidRDefault="00911CB2" w:rsidP="00911CB2">
      <w:pPr>
        <w:spacing w:after="0"/>
        <w:rPr>
          <w:rFonts w:ascii="Calibri Light" w:hAnsi="Calibri Light" w:cs="Arial"/>
          <w:sz w:val="24"/>
          <w:szCs w:val="24"/>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3652"/>
        <w:gridCol w:w="1985"/>
        <w:gridCol w:w="1984"/>
        <w:gridCol w:w="7088"/>
      </w:tblGrid>
      <w:tr w:rsidR="00911CB2" w:rsidRPr="00722709" w14:paraId="73419DE6" w14:textId="77777777" w:rsidTr="00CA435E">
        <w:tc>
          <w:tcPr>
            <w:tcW w:w="3652" w:type="dxa"/>
            <w:vMerge w:val="restart"/>
            <w:shd w:val="clear" w:color="auto" w:fill="auto"/>
          </w:tcPr>
          <w:p w14:paraId="7509CDD3" w14:textId="77777777" w:rsidR="00911CB2" w:rsidRPr="00722709" w:rsidRDefault="00911CB2" w:rsidP="00911CB2">
            <w:pPr>
              <w:rPr>
                <w:rFonts w:ascii="Calibri Light" w:hAnsi="Calibri Light" w:cs="Arial"/>
                <w:b/>
                <w:sz w:val="24"/>
                <w:szCs w:val="24"/>
              </w:rPr>
            </w:pPr>
            <w:r w:rsidRPr="00722709">
              <w:rPr>
                <w:rFonts w:ascii="Calibri Light" w:hAnsi="Calibri Light" w:cs="Arial"/>
                <w:b/>
                <w:sz w:val="24"/>
                <w:szCs w:val="24"/>
              </w:rPr>
              <w:t>Budget Item</w:t>
            </w:r>
            <w:r w:rsidR="002845BF" w:rsidRPr="00722709">
              <w:rPr>
                <w:rFonts w:ascii="Calibri Light" w:hAnsi="Calibri Light" w:cs="Arial"/>
                <w:sz w:val="24"/>
                <w:szCs w:val="24"/>
                <w:vertAlign w:val="superscript"/>
              </w:rPr>
              <w:t>†</w:t>
            </w:r>
          </w:p>
          <w:p w14:paraId="1429FC49" w14:textId="77777777" w:rsidR="00911CB2" w:rsidRPr="00722709" w:rsidRDefault="00911CB2" w:rsidP="00911CB2">
            <w:pPr>
              <w:rPr>
                <w:rFonts w:ascii="Calibri Light" w:hAnsi="Calibri Light" w:cs="Arial"/>
                <w:i/>
                <w:sz w:val="24"/>
                <w:szCs w:val="24"/>
              </w:rPr>
            </w:pPr>
            <w:proofErr w:type="gramStart"/>
            <w:r w:rsidRPr="00722709">
              <w:rPr>
                <w:rFonts w:ascii="Calibri Light" w:hAnsi="Calibri Light" w:cs="Arial"/>
                <w:i/>
                <w:sz w:val="24"/>
                <w:szCs w:val="24"/>
              </w:rPr>
              <w:t>e</w:t>
            </w:r>
            <w:proofErr w:type="gramEnd"/>
            <w:r w:rsidRPr="00722709">
              <w:rPr>
                <w:rFonts w:ascii="Calibri Light" w:hAnsi="Calibri Light" w:cs="Arial"/>
                <w:i/>
                <w:sz w:val="24"/>
                <w:szCs w:val="24"/>
              </w:rPr>
              <w:t>.g. Salary (CI, AI, research assistant)</w:t>
            </w:r>
          </w:p>
        </w:tc>
        <w:tc>
          <w:tcPr>
            <w:tcW w:w="3969" w:type="dxa"/>
            <w:gridSpan w:val="2"/>
            <w:shd w:val="clear" w:color="auto" w:fill="auto"/>
          </w:tcPr>
          <w:p w14:paraId="29C02DE6" w14:textId="77777777" w:rsidR="00911CB2" w:rsidRPr="00722709" w:rsidRDefault="00911CB2" w:rsidP="00911CB2">
            <w:pPr>
              <w:jc w:val="center"/>
              <w:rPr>
                <w:rFonts w:ascii="Calibri Light" w:hAnsi="Calibri Light" w:cs="Arial"/>
                <w:b/>
                <w:sz w:val="24"/>
                <w:szCs w:val="24"/>
              </w:rPr>
            </w:pPr>
            <w:r w:rsidRPr="00722709">
              <w:rPr>
                <w:rFonts w:ascii="Calibri Light" w:hAnsi="Calibri Light" w:cs="Arial"/>
                <w:b/>
                <w:sz w:val="24"/>
                <w:szCs w:val="24"/>
              </w:rPr>
              <w:t>Funding requested (excl. GST)</w:t>
            </w:r>
          </w:p>
        </w:tc>
        <w:tc>
          <w:tcPr>
            <w:tcW w:w="7088" w:type="dxa"/>
            <w:vMerge w:val="restart"/>
            <w:shd w:val="clear" w:color="auto" w:fill="auto"/>
          </w:tcPr>
          <w:p w14:paraId="4CAD9EEE" w14:textId="77777777" w:rsidR="00911CB2" w:rsidRPr="00722709" w:rsidRDefault="00911CB2" w:rsidP="00911CB2">
            <w:pPr>
              <w:rPr>
                <w:rFonts w:ascii="Calibri Light" w:hAnsi="Calibri Light" w:cs="Arial"/>
                <w:b/>
                <w:sz w:val="24"/>
                <w:szCs w:val="24"/>
              </w:rPr>
            </w:pPr>
            <w:r w:rsidRPr="00722709">
              <w:rPr>
                <w:rFonts w:ascii="Calibri Light" w:hAnsi="Calibri Light" w:cs="Arial"/>
                <w:b/>
                <w:sz w:val="24"/>
                <w:szCs w:val="24"/>
              </w:rPr>
              <w:t>Description</w:t>
            </w:r>
          </w:p>
          <w:p w14:paraId="3BB6EA27" w14:textId="77777777" w:rsidR="00911CB2" w:rsidRPr="00722709" w:rsidRDefault="00911CB2" w:rsidP="00911CB2">
            <w:pPr>
              <w:rPr>
                <w:rFonts w:ascii="Calibri Light" w:hAnsi="Calibri Light" w:cs="Arial"/>
                <w:i/>
                <w:sz w:val="24"/>
                <w:szCs w:val="24"/>
              </w:rPr>
            </w:pPr>
            <w:r w:rsidRPr="00722709">
              <w:rPr>
                <w:rFonts w:ascii="Calibri Light" w:hAnsi="Calibri Light" w:cs="Arial"/>
                <w:i/>
                <w:sz w:val="24"/>
                <w:szCs w:val="24"/>
              </w:rPr>
              <w:t>(&lt;100 words per item)</w:t>
            </w:r>
          </w:p>
        </w:tc>
      </w:tr>
      <w:tr w:rsidR="00911CB2" w:rsidRPr="00722709" w14:paraId="423249A9" w14:textId="77777777" w:rsidTr="00CA435E">
        <w:tc>
          <w:tcPr>
            <w:tcW w:w="3652" w:type="dxa"/>
            <w:vMerge/>
          </w:tcPr>
          <w:p w14:paraId="3753888D" w14:textId="77777777" w:rsidR="00911CB2" w:rsidRPr="00722709" w:rsidRDefault="00911CB2" w:rsidP="00911CB2">
            <w:pPr>
              <w:rPr>
                <w:rFonts w:ascii="Calibri Light" w:hAnsi="Calibri Light" w:cs="Arial"/>
                <w:sz w:val="24"/>
                <w:szCs w:val="24"/>
              </w:rPr>
            </w:pPr>
          </w:p>
        </w:tc>
        <w:tc>
          <w:tcPr>
            <w:tcW w:w="1985" w:type="dxa"/>
            <w:shd w:val="clear" w:color="auto" w:fill="auto"/>
          </w:tcPr>
          <w:p w14:paraId="1AAA56C7" w14:textId="77777777" w:rsidR="00911CB2" w:rsidRPr="00722709" w:rsidRDefault="00911CB2" w:rsidP="00911CB2">
            <w:pPr>
              <w:rPr>
                <w:rFonts w:ascii="Calibri Light" w:hAnsi="Calibri Light" w:cs="Arial"/>
                <w:sz w:val="24"/>
                <w:szCs w:val="24"/>
              </w:rPr>
            </w:pPr>
            <w:r w:rsidRPr="00722709">
              <w:rPr>
                <w:rFonts w:ascii="Calibri Light" w:hAnsi="Calibri Light" w:cs="Arial"/>
                <w:b/>
                <w:sz w:val="24"/>
                <w:szCs w:val="24"/>
              </w:rPr>
              <w:t>Year 1 (</w:t>
            </w:r>
            <w:r w:rsidR="00A519A0" w:rsidRPr="00722709">
              <w:rPr>
                <w:rFonts w:ascii="Calibri Light" w:hAnsi="Calibri Light" w:cs="Arial"/>
                <w:b/>
                <w:sz w:val="24"/>
                <w:szCs w:val="24"/>
              </w:rPr>
              <w:t>2019</w:t>
            </w:r>
            <w:r w:rsidRPr="00722709">
              <w:rPr>
                <w:rFonts w:ascii="Calibri Light" w:hAnsi="Calibri Light" w:cs="Arial"/>
                <w:b/>
                <w:sz w:val="24"/>
                <w:szCs w:val="24"/>
              </w:rPr>
              <w:t>)</w:t>
            </w:r>
          </w:p>
        </w:tc>
        <w:tc>
          <w:tcPr>
            <w:tcW w:w="1984" w:type="dxa"/>
            <w:shd w:val="clear" w:color="auto" w:fill="auto"/>
          </w:tcPr>
          <w:p w14:paraId="13CFC3B2" w14:textId="77777777" w:rsidR="00911CB2" w:rsidRPr="00722709" w:rsidRDefault="00911CB2" w:rsidP="00911CB2">
            <w:pPr>
              <w:rPr>
                <w:rFonts w:ascii="Calibri Light" w:hAnsi="Calibri Light" w:cs="Arial"/>
                <w:sz w:val="24"/>
                <w:szCs w:val="24"/>
              </w:rPr>
            </w:pPr>
            <w:r w:rsidRPr="00722709">
              <w:rPr>
                <w:rFonts w:ascii="Calibri Light" w:hAnsi="Calibri Light" w:cs="Arial"/>
                <w:b/>
                <w:sz w:val="24"/>
                <w:szCs w:val="24"/>
              </w:rPr>
              <w:t>Year 2 (</w:t>
            </w:r>
            <w:r w:rsidR="00A519A0" w:rsidRPr="00722709">
              <w:rPr>
                <w:rFonts w:ascii="Calibri Light" w:hAnsi="Calibri Light" w:cs="Arial"/>
                <w:b/>
                <w:sz w:val="24"/>
                <w:szCs w:val="24"/>
              </w:rPr>
              <w:t>2020</w:t>
            </w:r>
            <w:r w:rsidRPr="00722709">
              <w:rPr>
                <w:rFonts w:ascii="Calibri Light" w:hAnsi="Calibri Light" w:cs="Arial"/>
                <w:b/>
                <w:sz w:val="24"/>
                <w:szCs w:val="24"/>
              </w:rPr>
              <w:t>)</w:t>
            </w:r>
          </w:p>
        </w:tc>
        <w:tc>
          <w:tcPr>
            <w:tcW w:w="7088" w:type="dxa"/>
            <w:vMerge/>
          </w:tcPr>
          <w:p w14:paraId="24934E5F" w14:textId="77777777" w:rsidR="00911CB2" w:rsidRPr="00722709" w:rsidRDefault="00911CB2" w:rsidP="00911CB2">
            <w:pPr>
              <w:rPr>
                <w:rFonts w:ascii="Calibri Light" w:hAnsi="Calibri Light" w:cs="Arial"/>
                <w:sz w:val="24"/>
                <w:szCs w:val="24"/>
              </w:rPr>
            </w:pPr>
          </w:p>
        </w:tc>
      </w:tr>
      <w:tr w:rsidR="00B03A17" w:rsidRPr="00722709" w14:paraId="3BD55AA5" w14:textId="77777777" w:rsidTr="00CA435E">
        <w:tc>
          <w:tcPr>
            <w:tcW w:w="3652" w:type="dxa"/>
            <w:shd w:val="clear" w:color="auto" w:fill="F2F2F2" w:themeFill="background1" w:themeFillShade="F2"/>
          </w:tcPr>
          <w:p w14:paraId="1E40A63F" w14:textId="6F169094" w:rsidR="00B03A17" w:rsidRPr="00722709" w:rsidRDefault="001B7A34" w:rsidP="00B03A17">
            <w:pPr>
              <w:rPr>
                <w:rFonts w:ascii="Calibri Light" w:hAnsi="Calibri Light" w:cs="Arial"/>
                <w:sz w:val="24"/>
                <w:szCs w:val="24"/>
              </w:rPr>
            </w:pPr>
            <w:r w:rsidRPr="00722709">
              <w:rPr>
                <w:rFonts w:ascii="Calibri Light" w:hAnsi="Calibri Light" w:cs="Arial"/>
                <w:sz w:val="24"/>
                <w:szCs w:val="24"/>
              </w:rPr>
              <w:t>Project Officer</w:t>
            </w:r>
          </w:p>
        </w:tc>
        <w:tc>
          <w:tcPr>
            <w:tcW w:w="1985" w:type="dxa"/>
            <w:shd w:val="clear" w:color="auto" w:fill="F2F2F2" w:themeFill="background1" w:themeFillShade="F2"/>
          </w:tcPr>
          <w:p w14:paraId="31368E29" w14:textId="17BC7C72" w:rsidR="00B03A17" w:rsidRPr="00722709" w:rsidRDefault="00F31F3C" w:rsidP="00F31F3C">
            <w:pPr>
              <w:rPr>
                <w:rFonts w:ascii="Calibri Light" w:hAnsi="Calibri Light" w:cs="Arial"/>
                <w:sz w:val="24"/>
                <w:szCs w:val="24"/>
              </w:rPr>
            </w:pPr>
            <w:r w:rsidRPr="00722709">
              <w:rPr>
                <w:rFonts w:ascii="Calibri Light" w:hAnsi="Calibri Light" w:cs="Arial"/>
                <w:sz w:val="24"/>
                <w:szCs w:val="24"/>
              </w:rPr>
              <w:t>45</w:t>
            </w:r>
            <w:r w:rsidR="001B7A34" w:rsidRPr="00722709">
              <w:rPr>
                <w:rFonts w:ascii="Calibri Light" w:hAnsi="Calibri Light" w:cs="Arial"/>
                <w:sz w:val="24"/>
                <w:szCs w:val="24"/>
              </w:rPr>
              <w:t>000</w:t>
            </w:r>
          </w:p>
        </w:tc>
        <w:tc>
          <w:tcPr>
            <w:tcW w:w="1984" w:type="dxa"/>
            <w:shd w:val="clear" w:color="auto" w:fill="F2F2F2" w:themeFill="background1" w:themeFillShade="F2"/>
          </w:tcPr>
          <w:p w14:paraId="14F89B7B" w14:textId="2FACFB54" w:rsidR="00B03A17" w:rsidRPr="00722709" w:rsidRDefault="00F31F3C" w:rsidP="00B03A17">
            <w:pPr>
              <w:rPr>
                <w:rFonts w:ascii="Calibri Light" w:hAnsi="Calibri Light" w:cs="Arial"/>
                <w:sz w:val="24"/>
                <w:szCs w:val="24"/>
              </w:rPr>
            </w:pPr>
            <w:r w:rsidRPr="00722709">
              <w:rPr>
                <w:rFonts w:ascii="Calibri Light" w:hAnsi="Calibri Light" w:cs="Arial"/>
                <w:sz w:val="24"/>
                <w:szCs w:val="24"/>
              </w:rPr>
              <w:t>45</w:t>
            </w:r>
            <w:r w:rsidR="001B7A34" w:rsidRPr="00722709">
              <w:rPr>
                <w:rFonts w:ascii="Calibri Light" w:hAnsi="Calibri Light" w:cs="Arial"/>
                <w:sz w:val="24"/>
                <w:szCs w:val="24"/>
              </w:rPr>
              <w:t>000</w:t>
            </w:r>
          </w:p>
        </w:tc>
        <w:tc>
          <w:tcPr>
            <w:tcW w:w="7088" w:type="dxa"/>
            <w:shd w:val="clear" w:color="auto" w:fill="F2F2F2" w:themeFill="background1" w:themeFillShade="F2"/>
          </w:tcPr>
          <w:p w14:paraId="610E6686" w14:textId="77777777" w:rsidR="00454D82" w:rsidRDefault="001B7A34" w:rsidP="00454D82">
            <w:pPr>
              <w:rPr>
                <w:rFonts w:ascii="Calibri Light" w:hAnsi="Calibri Light" w:cs="Arial"/>
                <w:sz w:val="24"/>
                <w:szCs w:val="24"/>
              </w:rPr>
            </w:pPr>
            <w:r w:rsidRPr="00722709">
              <w:rPr>
                <w:rFonts w:ascii="Calibri Light" w:hAnsi="Calibri Light" w:cs="Arial"/>
                <w:sz w:val="24"/>
                <w:szCs w:val="24"/>
              </w:rPr>
              <w:t>HSM 2 FTE 0.</w:t>
            </w:r>
            <w:r w:rsidR="00F31F3C" w:rsidRPr="00722709">
              <w:rPr>
                <w:rFonts w:ascii="Calibri Light" w:hAnsi="Calibri Light" w:cs="Arial"/>
                <w:sz w:val="24"/>
                <w:szCs w:val="24"/>
              </w:rPr>
              <w:t>4</w:t>
            </w:r>
            <w:r w:rsidR="00AD5E22">
              <w:rPr>
                <w:rFonts w:ascii="Calibri Light" w:hAnsi="Calibri Light" w:cs="Arial"/>
                <w:sz w:val="24"/>
                <w:szCs w:val="24"/>
              </w:rPr>
              <w:t xml:space="preserve">  </w:t>
            </w:r>
          </w:p>
          <w:p w14:paraId="20717655" w14:textId="008003A4" w:rsidR="00B03A17" w:rsidRPr="00722709" w:rsidRDefault="00AD5E22" w:rsidP="00454D82">
            <w:pPr>
              <w:rPr>
                <w:rFonts w:ascii="Calibri Light" w:hAnsi="Calibri Light" w:cs="Arial"/>
                <w:sz w:val="24"/>
                <w:szCs w:val="24"/>
              </w:rPr>
            </w:pPr>
            <w:r>
              <w:rPr>
                <w:rFonts w:ascii="Calibri Light" w:hAnsi="Calibri Light" w:cs="Arial"/>
                <w:sz w:val="24"/>
                <w:szCs w:val="24"/>
              </w:rPr>
              <w:t>The project officer will coordinate all aspects of the project including consultations</w:t>
            </w:r>
            <w:r w:rsidR="00454D82">
              <w:rPr>
                <w:rFonts w:ascii="Calibri Light" w:hAnsi="Calibri Light" w:cs="Arial"/>
                <w:sz w:val="24"/>
                <w:szCs w:val="24"/>
              </w:rPr>
              <w:t>, feedback and WFD</w:t>
            </w:r>
            <w:r>
              <w:rPr>
                <w:rFonts w:ascii="Calibri Light" w:hAnsi="Calibri Light" w:cs="Arial"/>
                <w:sz w:val="24"/>
                <w:szCs w:val="24"/>
              </w:rPr>
              <w:t xml:space="preserve"> with clinical teams and consumer workers; they will work along side the investigators to develop the implementation p</w:t>
            </w:r>
            <w:r w:rsidR="00454D82">
              <w:rPr>
                <w:rFonts w:ascii="Calibri Light" w:hAnsi="Calibri Light" w:cs="Arial"/>
                <w:sz w:val="24"/>
                <w:szCs w:val="24"/>
              </w:rPr>
              <w:t>ackage.</w:t>
            </w:r>
          </w:p>
        </w:tc>
      </w:tr>
      <w:tr w:rsidR="00AA3F7D" w:rsidRPr="00722709" w14:paraId="292FA835" w14:textId="77777777" w:rsidTr="00CA435E">
        <w:tc>
          <w:tcPr>
            <w:tcW w:w="3652" w:type="dxa"/>
            <w:shd w:val="clear" w:color="auto" w:fill="F2F2F2" w:themeFill="background1" w:themeFillShade="F2"/>
          </w:tcPr>
          <w:p w14:paraId="03033586" w14:textId="594329EB" w:rsidR="00AA3F7D" w:rsidRPr="00722709" w:rsidRDefault="00F31F3C" w:rsidP="00AA3F7D">
            <w:pPr>
              <w:rPr>
                <w:rFonts w:ascii="Calibri Light" w:hAnsi="Calibri Light" w:cs="Arial"/>
                <w:sz w:val="24"/>
                <w:szCs w:val="24"/>
              </w:rPr>
            </w:pPr>
            <w:r w:rsidRPr="00722709">
              <w:rPr>
                <w:rFonts w:ascii="Calibri Light" w:hAnsi="Calibri Light" w:cs="Arial"/>
                <w:sz w:val="24"/>
                <w:szCs w:val="24"/>
              </w:rPr>
              <w:t>Statistician/analyst</w:t>
            </w:r>
          </w:p>
        </w:tc>
        <w:tc>
          <w:tcPr>
            <w:tcW w:w="1985" w:type="dxa"/>
            <w:shd w:val="clear" w:color="auto" w:fill="F2F2F2" w:themeFill="background1" w:themeFillShade="F2"/>
          </w:tcPr>
          <w:p w14:paraId="2D291765" w14:textId="21520C2B" w:rsidR="00AA3F7D" w:rsidRPr="00722709" w:rsidRDefault="00F31F3C" w:rsidP="00B03A17">
            <w:pPr>
              <w:rPr>
                <w:rFonts w:ascii="Calibri Light" w:hAnsi="Calibri Light" w:cs="Arial"/>
                <w:sz w:val="24"/>
                <w:szCs w:val="24"/>
              </w:rPr>
            </w:pPr>
            <w:r w:rsidRPr="00722709">
              <w:rPr>
                <w:rFonts w:ascii="Calibri Light" w:hAnsi="Calibri Light" w:cs="Arial"/>
                <w:sz w:val="24"/>
                <w:szCs w:val="24"/>
              </w:rPr>
              <w:t>25000</w:t>
            </w:r>
          </w:p>
        </w:tc>
        <w:tc>
          <w:tcPr>
            <w:tcW w:w="1984" w:type="dxa"/>
            <w:shd w:val="clear" w:color="auto" w:fill="F2F2F2" w:themeFill="background1" w:themeFillShade="F2"/>
          </w:tcPr>
          <w:p w14:paraId="1C733CA3" w14:textId="63A97F99" w:rsidR="00AA3F7D" w:rsidRPr="00722709" w:rsidRDefault="00F31F3C" w:rsidP="00B03A17">
            <w:pPr>
              <w:rPr>
                <w:rFonts w:ascii="Calibri Light" w:hAnsi="Calibri Light" w:cs="Arial"/>
                <w:sz w:val="24"/>
                <w:szCs w:val="24"/>
              </w:rPr>
            </w:pPr>
            <w:r w:rsidRPr="00722709">
              <w:rPr>
                <w:rFonts w:ascii="Calibri Light" w:hAnsi="Calibri Light" w:cs="Arial"/>
                <w:sz w:val="24"/>
                <w:szCs w:val="24"/>
              </w:rPr>
              <w:t>25000</w:t>
            </w:r>
          </w:p>
        </w:tc>
        <w:tc>
          <w:tcPr>
            <w:tcW w:w="7088" w:type="dxa"/>
            <w:shd w:val="clear" w:color="auto" w:fill="F2F2F2" w:themeFill="background1" w:themeFillShade="F2"/>
          </w:tcPr>
          <w:p w14:paraId="4A185FB4" w14:textId="77777777" w:rsidR="00454D82" w:rsidRDefault="00AD5E22" w:rsidP="00454D82">
            <w:pPr>
              <w:rPr>
                <w:rFonts w:ascii="Calibri Light" w:hAnsi="Calibri Light" w:cs="Arial"/>
                <w:sz w:val="24"/>
                <w:szCs w:val="24"/>
              </w:rPr>
            </w:pPr>
            <w:r>
              <w:rPr>
                <w:rFonts w:ascii="Calibri Light" w:hAnsi="Calibri Light" w:cs="Arial"/>
                <w:sz w:val="24"/>
                <w:szCs w:val="24"/>
              </w:rPr>
              <w:t>FTE 0.2</w:t>
            </w:r>
            <w:r w:rsidR="00454D82">
              <w:rPr>
                <w:rFonts w:ascii="Calibri Light" w:hAnsi="Calibri Light" w:cs="Arial"/>
                <w:sz w:val="24"/>
                <w:szCs w:val="24"/>
              </w:rPr>
              <w:t xml:space="preserve">  </w:t>
            </w:r>
          </w:p>
          <w:p w14:paraId="0BE9F383" w14:textId="241C4DEA" w:rsidR="00AA3F7D" w:rsidRPr="00722709" w:rsidRDefault="00454D82" w:rsidP="00454D82">
            <w:pPr>
              <w:rPr>
                <w:rFonts w:ascii="Calibri Light" w:hAnsi="Calibri Light" w:cs="Arial"/>
                <w:sz w:val="24"/>
                <w:szCs w:val="24"/>
              </w:rPr>
            </w:pPr>
            <w:r>
              <w:rPr>
                <w:rFonts w:ascii="Calibri Light" w:hAnsi="Calibri Light" w:cs="Arial"/>
                <w:sz w:val="24"/>
                <w:szCs w:val="24"/>
              </w:rPr>
              <w:t>The analyst will extract the clinical information and produce reports on data completeness, standard adherence, and treatment outcomes.  They will also work with the project officer to aid clinical teams in identifying treatment/evaluation questions and providing tailored reports to them.</w:t>
            </w:r>
          </w:p>
        </w:tc>
      </w:tr>
      <w:tr w:rsidR="00F31F3C" w:rsidRPr="00722709" w14:paraId="05ED907E" w14:textId="77777777" w:rsidTr="000E4D92">
        <w:tc>
          <w:tcPr>
            <w:tcW w:w="3652" w:type="dxa"/>
            <w:shd w:val="clear" w:color="auto" w:fill="F2F2F2" w:themeFill="background1" w:themeFillShade="F2"/>
          </w:tcPr>
          <w:p w14:paraId="65831258" w14:textId="5967D9EB" w:rsidR="00F31F3C" w:rsidRPr="00722709" w:rsidRDefault="00F31F3C" w:rsidP="00F31F3C">
            <w:pPr>
              <w:rPr>
                <w:rFonts w:ascii="Calibri Light" w:hAnsi="Calibri Light" w:cs="Arial"/>
                <w:sz w:val="24"/>
                <w:szCs w:val="24"/>
              </w:rPr>
            </w:pPr>
            <w:r w:rsidRPr="00722709">
              <w:rPr>
                <w:rFonts w:ascii="Calibri Light" w:hAnsi="Calibri Light" w:cs="Arial"/>
                <w:sz w:val="24"/>
                <w:szCs w:val="24"/>
              </w:rPr>
              <w:t>Change management resources</w:t>
            </w:r>
          </w:p>
        </w:tc>
        <w:tc>
          <w:tcPr>
            <w:tcW w:w="1985" w:type="dxa"/>
            <w:shd w:val="clear" w:color="auto" w:fill="F2F2F2" w:themeFill="background1" w:themeFillShade="F2"/>
          </w:tcPr>
          <w:p w14:paraId="7063A351" w14:textId="06FD051D" w:rsidR="00F31F3C" w:rsidRPr="00722709" w:rsidRDefault="00F31F3C" w:rsidP="00F31F3C">
            <w:pPr>
              <w:rPr>
                <w:rFonts w:ascii="Calibri Light" w:hAnsi="Calibri Light" w:cs="Arial"/>
                <w:sz w:val="24"/>
                <w:szCs w:val="24"/>
              </w:rPr>
            </w:pPr>
            <w:r w:rsidRPr="00722709">
              <w:rPr>
                <w:rFonts w:ascii="Calibri Light" w:hAnsi="Calibri Light" w:cs="Arial"/>
                <w:sz w:val="24"/>
                <w:szCs w:val="24"/>
              </w:rPr>
              <w:t>5000</w:t>
            </w:r>
          </w:p>
        </w:tc>
        <w:tc>
          <w:tcPr>
            <w:tcW w:w="1984" w:type="dxa"/>
            <w:shd w:val="clear" w:color="auto" w:fill="F2F2F2" w:themeFill="background1" w:themeFillShade="F2"/>
          </w:tcPr>
          <w:p w14:paraId="397D431A" w14:textId="670566CA" w:rsidR="00F31F3C" w:rsidRPr="00722709" w:rsidRDefault="00F31F3C" w:rsidP="00F31F3C">
            <w:pPr>
              <w:rPr>
                <w:rFonts w:ascii="Calibri Light" w:hAnsi="Calibri Light" w:cs="Arial"/>
                <w:sz w:val="24"/>
                <w:szCs w:val="24"/>
              </w:rPr>
            </w:pPr>
            <w:r w:rsidRPr="00722709">
              <w:rPr>
                <w:rFonts w:ascii="Calibri Light" w:hAnsi="Calibri Light" w:cs="Arial"/>
                <w:sz w:val="24"/>
                <w:szCs w:val="24"/>
              </w:rPr>
              <w:t>5000</w:t>
            </w:r>
          </w:p>
        </w:tc>
        <w:tc>
          <w:tcPr>
            <w:tcW w:w="7088" w:type="dxa"/>
            <w:shd w:val="clear" w:color="auto" w:fill="F2F2F2" w:themeFill="background1" w:themeFillShade="F2"/>
          </w:tcPr>
          <w:p w14:paraId="15840CD9" w14:textId="50083776" w:rsidR="00F31F3C" w:rsidRPr="00722709" w:rsidRDefault="00F31F3C" w:rsidP="00F31F3C">
            <w:pPr>
              <w:rPr>
                <w:rFonts w:ascii="Calibri Light" w:hAnsi="Calibri Light" w:cs="Arial"/>
                <w:sz w:val="24"/>
                <w:szCs w:val="24"/>
              </w:rPr>
            </w:pPr>
            <w:r w:rsidRPr="00722709">
              <w:rPr>
                <w:rFonts w:ascii="Calibri Light" w:hAnsi="Calibri Light" w:cs="Arial"/>
                <w:sz w:val="24"/>
                <w:szCs w:val="24"/>
              </w:rPr>
              <w:t>Developing training and communication materials, running training, refining materials.  May include cost for an in</w:t>
            </w:r>
            <w:r w:rsidR="004C6A85">
              <w:rPr>
                <w:rFonts w:ascii="Calibri Light" w:hAnsi="Calibri Light" w:cs="Arial"/>
                <w:sz w:val="24"/>
                <w:szCs w:val="24"/>
              </w:rPr>
              <w:t>structional designer to develop training.</w:t>
            </w:r>
          </w:p>
        </w:tc>
      </w:tr>
      <w:tr w:rsidR="00F31F3C" w:rsidRPr="00722709" w14:paraId="11E4C3CF" w14:textId="77777777" w:rsidTr="00CA435E">
        <w:tc>
          <w:tcPr>
            <w:tcW w:w="3652" w:type="dxa"/>
            <w:shd w:val="clear" w:color="auto" w:fill="F2F2F2" w:themeFill="background1" w:themeFillShade="F2"/>
          </w:tcPr>
          <w:p w14:paraId="643DAEED" w14:textId="7A60E4C7" w:rsidR="00F31F3C" w:rsidRPr="00722709" w:rsidRDefault="00F31F3C" w:rsidP="00F31F3C">
            <w:pPr>
              <w:rPr>
                <w:rFonts w:ascii="Calibri Light" w:hAnsi="Calibri Light" w:cs="Arial"/>
                <w:sz w:val="24"/>
                <w:szCs w:val="24"/>
              </w:rPr>
            </w:pPr>
          </w:p>
        </w:tc>
        <w:tc>
          <w:tcPr>
            <w:tcW w:w="1985" w:type="dxa"/>
            <w:shd w:val="clear" w:color="auto" w:fill="F2F2F2" w:themeFill="background1" w:themeFillShade="F2"/>
          </w:tcPr>
          <w:p w14:paraId="2D6CA758" w14:textId="77777777" w:rsidR="00F31F3C" w:rsidRPr="00722709" w:rsidRDefault="00F31F3C" w:rsidP="00F31F3C">
            <w:pPr>
              <w:rPr>
                <w:rFonts w:ascii="Calibri Light" w:hAnsi="Calibri Light" w:cs="Arial"/>
                <w:sz w:val="24"/>
                <w:szCs w:val="24"/>
              </w:rPr>
            </w:pPr>
          </w:p>
        </w:tc>
        <w:tc>
          <w:tcPr>
            <w:tcW w:w="1984" w:type="dxa"/>
            <w:shd w:val="clear" w:color="auto" w:fill="F2F2F2" w:themeFill="background1" w:themeFillShade="F2"/>
          </w:tcPr>
          <w:p w14:paraId="3C5CAE5D" w14:textId="33B9CFAD" w:rsidR="00F31F3C" w:rsidRPr="00722709" w:rsidRDefault="00F31F3C" w:rsidP="00F31F3C">
            <w:pPr>
              <w:rPr>
                <w:rFonts w:ascii="Calibri Light" w:hAnsi="Calibri Light" w:cs="Arial"/>
                <w:sz w:val="24"/>
                <w:szCs w:val="24"/>
              </w:rPr>
            </w:pPr>
          </w:p>
        </w:tc>
        <w:tc>
          <w:tcPr>
            <w:tcW w:w="7088" w:type="dxa"/>
            <w:shd w:val="clear" w:color="auto" w:fill="F2F2F2" w:themeFill="background1" w:themeFillShade="F2"/>
          </w:tcPr>
          <w:p w14:paraId="4A9A05FE" w14:textId="77777777" w:rsidR="00F31F3C" w:rsidRPr="00722709" w:rsidRDefault="00F31F3C" w:rsidP="00F31F3C">
            <w:pPr>
              <w:rPr>
                <w:rFonts w:ascii="Calibri Light" w:hAnsi="Calibri Light" w:cs="Arial"/>
                <w:sz w:val="24"/>
                <w:szCs w:val="24"/>
              </w:rPr>
            </w:pPr>
          </w:p>
        </w:tc>
      </w:tr>
      <w:tr w:rsidR="00F31F3C" w:rsidRPr="00722709" w14:paraId="4092CC13" w14:textId="77777777" w:rsidTr="00CA435E">
        <w:tc>
          <w:tcPr>
            <w:tcW w:w="3652" w:type="dxa"/>
            <w:shd w:val="clear" w:color="auto" w:fill="F2F2F2" w:themeFill="background1" w:themeFillShade="F2"/>
          </w:tcPr>
          <w:p w14:paraId="10388A35" w14:textId="77777777" w:rsidR="00F31F3C" w:rsidRPr="00722709" w:rsidRDefault="00F31F3C" w:rsidP="00F31F3C">
            <w:pPr>
              <w:rPr>
                <w:rFonts w:ascii="Calibri Light" w:hAnsi="Calibri Light" w:cs="Arial"/>
                <w:b/>
                <w:sz w:val="24"/>
                <w:szCs w:val="24"/>
              </w:rPr>
            </w:pPr>
            <w:r w:rsidRPr="00722709">
              <w:rPr>
                <w:rFonts w:ascii="Calibri Light" w:hAnsi="Calibri Light" w:cs="Arial"/>
                <w:b/>
                <w:sz w:val="24"/>
                <w:szCs w:val="24"/>
              </w:rPr>
              <w:lastRenderedPageBreak/>
              <w:t>TOTAL</w:t>
            </w:r>
          </w:p>
        </w:tc>
        <w:tc>
          <w:tcPr>
            <w:tcW w:w="1985" w:type="dxa"/>
            <w:shd w:val="clear" w:color="auto" w:fill="F2F2F2" w:themeFill="background1" w:themeFillShade="F2"/>
          </w:tcPr>
          <w:p w14:paraId="641ADAF5" w14:textId="0836AFE0" w:rsidR="00F31F3C" w:rsidRPr="00722709" w:rsidRDefault="00AD5E22" w:rsidP="00F31F3C">
            <w:pPr>
              <w:rPr>
                <w:rFonts w:ascii="Calibri Light" w:hAnsi="Calibri Light" w:cs="Arial"/>
                <w:sz w:val="24"/>
                <w:szCs w:val="24"/>
              </w:rPr>
            </w:pPr>
            <w:r>
              <w:rPr>
                <w:rFonts w:ascii="Calibri Light" w:hAnsi="Calibri Light" w:cs="Arial"/>
                <w:sz w:val="24"/>
                <w:szCs w:val="24"/>
              </w:rPr>
              <w:t>75000</w:t>
            </w:r>
          </w:p>
        </w:tc>
        <w:tc>
          <w:tcPr>
            <w:tcW w:w="1984" w:type="dxa"/>
            <w:shd w:val="clear" w:color="auto" w:fill="F2F2F2" w:themeFill="background1" w:themeFillShade="F2"/>
          </w:tcPr>
          <w:p w14:paraId="754EE2AF" w14:textId="3505D05C" w:rsidR="00F31F3C" w:rsidRPr="00722709" w:rsidRDefault="00AD5E22" w:rsidP="00F31F3C">
            <w:pPr>
              <w:rPr>
                <w:rFonts w:ascii="Calibri Light" w:hAnsi="Calibri Light" w:cs="Arial"/>
                <w:sz w:val="24"/>
                <w:szCs w:val="24"/>
              </w:rPr>
            </w:pPr>
            <w:r>
              <w:rPr>
                <w:rFonts w:ascii="Calibri Light" w:hAnsi="Calibri Light" w:cs="Arial"/>
                <w:sz w:val="24"/>
                <w:szCs w:val="24"/>
              </w:rPr>
              <w:t>75000</w:t>
            </w:r>
          </w:p>
        </w:tc>
        <w:tc>
          <w:tcPr>
            <w:tcW w:w="7088" w:type="dxa"/>
            <w:shd w:val="clear" w:color="auto" w:fill="F2F2F2" w:themeFill="background1" w:themeFillShade="F2"/>
          </w:tcPr>
          <w:p w14:paraId="6E5B532D" w14:textId="77777777" w:rsidR="00F31F3C" w:rsidRPr="00722709" w:rsidRDefault="00F31F3C" w:rsidP="00F31F3C">
            <w:pPr>
              <w:rPr>
                <w:rFonts w:ascii="Calibri Light" w:hAnsi="Calibri Light" w:cs="Arial"/>
                <w:sz w:val="24"/>
                <w:szCs w:val="24"/>
              </w:rPr>
            </w:pPr>
          </w:p>
        </w:tc>
      </w:tr>
    </w:tbl>
    <w:p w14:paraId="5AABCFF0" w14:textId="77777777" w:rsidR="00911CB2" w:rsidRPr="00722709" w:rsidRDefault="002845BF" w:rsidP="00911CB2">
      <w:pPr>
        <w:spacing w:before="120" w:after="0"/>
        <w:rPr>
          <w:rFonts w:ascii="Calibri Light" w:hAnsi="Calibri Light" w:cs="Arial"/>
          <w:sz w:val="24"/>
          <w:szCs w:val="24"/>
        </w:rPr>
      </w:pPr>
      <w:r w:rsidRPr="00722709">
        <w:rPr>
          <w:rFonts w:ascii="Calibri Light" w:hAnsi="Calibri Light" w:cs="Arial"/>
          <w:sz w:val="24"/>
          <w:szCs w:val="24"/>
          <w:vertAlign w:val="superscript"/>
        </w:rPr>
        <w:t>†</w:t>
      </w:r>
      <w:r w:rsidR="00911CB2" w:rsidRPr="00722709">
        <w:rPr>
          <w:rFonts w:ascii="Calibri Light" w:hAnsi="Calibri Light" w:cs="Arial"/>
          <w:b/>
          <w:sz w:val="24"/>
          <w:szCs w:val="24"/>
        </w:rPr>
        <w:t xml:space="preserve"> </w:t>
      </w:r>
      <w:r w:rsidR="00911825" w:rsidRPr="00722709">
        <w:rPr>
          <w:rFonts w:ascii="Calibri Light" w:hAnsi="Calibri Light" w:cs="Arial"/>
          <w:sz w:val="24"/>
          <w:szCs w:val="24"/>
        </w:rPr>
        <w:t>SPHERE SLBVC</w:t>
      </w:r>
      <w:r w:rsidR="00911CB2" w:rsidRPr="00722709">
        <w:rPr>
          <w:rFonts w:ascii="Calibri Light" w:hAnsi="Calibri Light" w:cs="Arial"/>
          <w:sz w:val="24"/>
          <w:szCs w:val="24"/>
        </w:rPr>
        <w:t xml:space="preserve"> funding may be used for costs associated with the research project and translation activities, but cannot be directed towards capital works, general maintenance costs, telephone/communication systems, basic office equipment such as desks and chairs, rent and the cost of utilities.</w:t>
      </w:r>
    </w:p>
    <w:p w14:paraId="0C551EA1" w14:textId="77777777" w:rsidR="00911CB2" w:rsidRPr="00722709" w:rsidRDefault="00911CB2" w:rsidP="00911CB2">
      <w:pPr>
        <w:spacing w:after="0"/>
        <w:rPr>
          <w:rFonts w:ascii="Calibri Light" w:hAnsi="Calibri Light" w:cs="Arial"/>
          <w:sz w:val="24"/>
          <w:szCs w:val="24"/>
        </w:rPr>
      </w:pPr>
    </w:p>
    <w:p w14:paraId="54565ABF" w14:textId="77777777" w:rsidR="002845BF" w:rsidRPr="00722709" w:rsidRDefault="002845BF" w:rsidP="0064764A">
      <w:pPr>
        <w:spacing w:after="0"/>
        <w:rPr>
          <w:rFonts w:ascii="Calibri Light" w:hAnsi="Calibri Light" w:cs="Arial"/>
          <w:sz w:val="24"/>
          <w:szCs w:val="24"/>
        </w:rPr>
      </w:pPr>
    </w:p>
    <w:p w14:paraId="0FE434F8" w14:textId="77777777" w:rsidR="003835E0" w:rsidRPr="00722709" w:rsidRDefault="003835E0" w:rsidP="0064764A">
      <w:pPr>
        <w:spacing w:after="0"/>
        <w:rPr>
          <w:rFonts w:ascii="Calibri Light" w:hAnsi="Calibri Light" w:cs="Arial"/>
          <w:sz w:val="24"/>
          <w:szCs w:val="24"/>
        </w:rPr>
      </w:pPr>
    </w:p>
    <w:p w14:paraId="40D0D0EE" w14:textId="77777777" w:rsidR="00911CB2" w:rsidRPr="00722709" w:rsidRDefault="00911CB2" w:rsidP="0064764A">
      <w:pPr>
        <w:spacing w:after="0"/>
        <w:rPr>
          <w:rFonts w:ascii="Calibri Light" w:hAnsi="Calibri Light" w:cs="Arial"/>
          <w:sz w:val="24"/>
          <w:szCs w:val="24"/>
        </w:rPr>
        <w:sectPr w:rsidR="00911CB2" w:rsidRPr="00722709" w:rsidSect="00911CB2">
          <w:pgSz w:w="16838" w:h="11906" w:orient="landscape"/>
          <w:pgMar w:top="1276" w:right="1134" w:bottom="1276" w:left="851" w:header="709" w:footer="709" w:gutter="0"/>
          <w:cols w:space="708"/>
          <w:docGrid w:linePitch="360"/>
        </w:sectPr>
      </w:pPr>
    </w:p>
    <w:p w14:paraId="25EC1533" w14:textId="77777777" w:rsidR="00934E74" w:rsidRPr="00722709" w:rsidRDefault="00934E74" w:rsidP="00934E74">
      <w:pPr>
        <w:spacing w:after="0"/>
        <w:rPr>
          <w:rFonts w:ascii="Calibri Light" w:hAnsi="Calibri Light" w:cs="Arial"/>
          <w:sz w:val="24"/>
          <w:szCs w:val="24"/>
        </w:rPr>
      </w:pPr>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82E7F"/>
        <w:tblLook w:val="01E0" w:firstRow="1" w:lastRow="1" w:firstColumn="1" w:lastColumn="1" w:noHBand="0" w:noVBand="0"/>
      </w:tblPr>
      <w:tblGrid>
        <w:gridCol w:w="9355"/>
      </w:tblGrid>
      <w:tr w:rsidR="00934E74" w:rsidRPr="00722709" w14:paraId="38ED4D05" w14:textId="77777777" w:rsidTr="00F203DC">
        <w:tc>
          <w:tcPr>
            <w:tcW w:w="93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CF61E17" w14:textId="0C79C253" w:rsidR="00934E74" w:rsidRPr="00722709" w:rsidRDefault="00934E74" w:rsidP="00934E74">
            <w:pPr>
              <w:spacing w:before="120" w:after="120"/>
              <w:rPr>
                <w:rFonts w:ascii="Calibri Light" w:hAnsi="Calibri Light" w:cs="Arial"/>
                <w:b/>
                <w:bCs/>
                <w:color w:val="FFFFFF"/>
                <w:sz w:val="24"/>
                <w:szCs w:val="24"/>
              </w:rPr>
            </w:pPr>
            <w:r w:rsidRPr="00722709">
              <w:rPr>
                <w:rFonts w:ascii="Calibri Light" w:hAnsi="Calibri Light" w:cs="Arial"/>
                <w:b/>
                <w:bCs/>
                <w:color w:val="000000" w:themeColor="text1"/>
                <w:sz w:val="24"/>
                <w:szCs w:val="24"/>
              </w:rPr>
              <w:t xml:space="preserve">SECTION F – CERTIFICATION BY </w:t>
            </w:r>
            <w:r w:rsidR="00493C31" w:rsidRPr="00722709">
              <w:rPr>
                <w:rFonts w:ascii="Calibri Light" w:hAnsi="Calibri Light" w:cs="Arial"/>
                <w:b/>
                <w:bCs/>
                <w:color w:val="000000" w:themeColor="text1"/>
                <w:sz w:val="24"/>
                <w:szCs w:val="24"/>
              </w:rPr>
              <w:t>Chief Investigator</w:t>
            </w:r>
            <w:r w:rsidR="00615BD1" w:rsidRPr="00722709">
              <w:rPr>
                <w:rFonts w:ascii="Calibri Light" w:hAnsi="Calibri Light" w:cs="Arial"/>
                <w:b/>
                <w:bCs/>
                <w:color w:val="000000" w:themeColor="text1"/>
                <w:sz w:val="24"/>
                <w:szCs w:val="24"/>
              </w:rPr>
              <w:t xml:space="preserve"> and CAG </w:t>
            </w:r>
            <w:r w:rsidR="00493C31" w:rsidRPr="00722709">
              <w:rPr>
                <w:rFonts w:ascii="Calibri Light" w:hAnsi="Calibri Light" w:cs="Arial"/>
                <w:b/>
                <w:bCs/>
                <w:color w:val="000000" w:themeColor="text1"/>
                <w:sz w:val="24"/>
                <w:szCs w:val="24"/>
              </w:rPr>
              <w:t>Leader</w:t>
            </w:r>
            <w:r w:rsidR="00615BD1" w:rsidRPr="00722709">
              <w:rPr>
                <w:rFonts w:ascii="Calibri Light" w:hAnsi="Calibri Light" w:cs="Arial"/>
                <w:b/>
                <w:bCs/>
                <w:color w:val="000000" w:themeColor="text1"/>
                <w:sz w:val="24"/>
                <w:szCs w:val="24"/>
              </w:rPr>
              <w:t xml:space="preserve"> (if applicable) </w:t>
            </w:r>
          </w:p>
        </w:tc>
      </w:tr>
    </w:tbl>
    <w:p w14:paraId="02B08B9E" w14:textId="77777777" w:rsidR="00934E74" w:rsidRPr="00722709" w:rsidRDefault="00934E74" w:rsidP="00934E74">
      <w:pPr>
        <w:spacing w:after="0"/>
        <w:rPr>
          <w:rFonts w:ascii="Calibri Light" w:hAnsi="Calibri Light" w:cs="Arial"/>
          <w:sz w:val="24"/>
          <w:szCs w:val="24"/>
        </w:rPr>
      </w:pPr>
    </w:p>
    <w:p w14:paraId="49E8D4DC" w14:textId="77777777" w:rsidR="00934E74" w:rsidRPr="00722709" w:rsidRDefault="00934E74" w:rsidP="00934E74">
      <w:pPr>
        <w:spacing w:after="0"/>
        <w:rPr>
          <w:rFonts w:ascii="Calibri Light" w:hAnsi="Calibri Light" w:cs="Arial"/>
          <w:sz w:val="24"/>
          <w:szCs w:val="24"/>
        </w:rPr>
      </w:pPr>
      <w:r w:rsidRPr="00722709">
        <w:rPr>
          <w:rFonts w:ascii="Calibri Light" w:hAnsi="Calibri Light" w:cs="Arial"/>
          <w:sz w:val="24"/>
          <w:szCs w:val="24"/>
        </w:rPr>
        <w:t>I certify that:</w:t>
      </w:r>
    </w:p>
    <w:p w14:paraId="60A5FCD3" w14:textId="79C866A0" w:rsidR="00934E74" w:rsidRPr="00722709" w:rsidRDefault="00934E74" w:rsidP="00934E74">
      <w:pPr>
        <w:numPr>
          <w:ilvl w:val="0"/>
          <w:numId w:val="6"/>
        </w:numPr>
        <w:spacing w:after="0"/>
        <w:rPr>
          <w:rFonts w:ascii="Calibri Light" w:hAnsi="Calibri Light" w:cs="Arial"/>
          <w:sz w:val="24"/>
          <w:szCs w:val="24"/>
        </w:rPr>
      </w:pPr>
      <w:r w:rsidRPr="00722709">
        <w:rPr>
          <w:rFonts w:ascii="Calibri Light" w:hAnsi="Calibri Light" w:cs="Arial"/>
          <w:sz w:val="24"/>
          <w:szCs w:val="24"/>
        </w:rPr>
        <w:t xml:space="preserve">All funds awarded to the </w:t>
      </w:r>
      <w:r w:rsidR="00911825" w:rsidRPr="00722709">
        <w:rPr>
          <w:rFonts w:ascii="Calibri Light" w:hAnsi="Calibri Light" w:cs="Arial"/>
          <w:sz w:val="24"/>
          <w:szCs w:val="24"/>
        </w:rPr>
        <w:t>SPHERE partner</w:t>
      </w:r>
      <w:r w:rsidR="0074517D" w:rsidRPr="00722709">
        <w:rPr>
          <w:rFonts w:ascii="Calibri Light" w:hAnsi="Calibri Light" w:cs="Arial"/>
          <w:sz w:val="24"/>
          <w:szCs w:val="24"/>
        </w:rPr>
        <w:t xml:space="preserve"> organisation</w:t>
      </w:r>
      <w:r w:rsidRPr="00722709">
        <w:rPr>
          <w:rFonts w:ascii="Calibri Light" w:hAnsi="Calibri Light" w:cs="Arial"/>
          <w:sz w:val="24"/>
          <w:szCs w:val="24"/>
        </w:rPr>
        <w:t xml:space="preserve"> as part of the </w:t>
      </w:r>
      <w:r w:rsidR="00911825" w:rsidRPr="00722709">
        <w:rPr>
          <w:rFonts w:ascii="Calibri Light" w:hAnsi="Calibri Light" w:cs="Arial"/>
          <w:sz w:val="24"/>
          <w:szCs w:val="24"/>
        </w:rPr>
        <w:t>SPHERE SLBVC grants scheme</w:t>
      </w:r>
      <w:r w:rsidRPr="00722709">
        <w:rPr>
          <w:rFonts w:ascii="Calibri Light" w:hAnsi="Calibri Light" w:cs="Arial"/>
          <w:sz w:val="24"/>
          <w:szCs w:val="24"/>
        </w:rPr>
        <w:t xml:space="preserve"> will be used only for the purpose for which they were awarded.</w:t>
      </w:r>
    </w:p>
    <w:p w14:paraId="059B85C5" w14:textId="77777777" w:rsidR="00934E74" w:rsidRPr="00722709" w:rsidRDefault="00934E74" w:rsidP="00934E74">
      <w:pPr>
        <w:numPr>
          <w:ilvl w:val="0"/>
          <w:numId w:val="6"/>
        </w:numPr>
        <w:spacing w:after="0"/>
        <w:rPr>
          <w:rFonts w:ascii="Calibri Light" w:hAnsi="Calibri Light" w:cs="Arial"/>
          <w:sz w:val="24"/>
          <w:szCs w:val="24"/>
        </w:rPr>
      </w:pPr>
      <w:r w:rsidRPr="00722709">
        <w:rPr>
          <w:rFonts w:ascii="Calibri Light" w:hAnsi="Calibri Light" w:cs="Arial"/>
          <w:sz w:val="24"/>
          <w:szCs w:val="24"/>
        </w:rPr>
        <w:t xml:space="preserve">I note that </w:t>
      </w:r>
      <w:proofErr w:type="gramStart"/>
      <w:r w:rsidRPr="00722709">
        <w:rPr>
          <w:rFonts w:ascii="Calibri Light" w:hAnsi="Calibri Light" w:cs="Arial"/>
          <w:sz w:val="24"/>
          <w:szCs w:val="24"/>
        </w:rPr>
        <w:t xml:space="preserve">this </w:t>
      </w:r>
      <w:r w:rsidR="00911825" w:rsidRPr="00722709">
        <w:rPr>
          <w:rFonts w:ascii="Calibri Light" w:hAnsi="Calibri Light" w:cs="Arial"/>
          <w:sz w:val="24"/>
          <w:szCs w:val="24"/>
        </w:rPr>
        <w:t>application</w:t>
      </w:r>
      <w:r w:rsidRPr="00722709">
        <w:rPr>
          <w:rFonts w:ascii="Calibri Light" w:hAnsi="Calibri Light" w:cs="Arial"/>
          <w:sz w:val="24"/>
          <w:szCs w:val="24"/>
        </w:rPr>
        <w:t xml:space="preserve"> will be reviewed by the </w:t>
      </w:r>
      <w:r w:rsidR="00911825" w:rsidRPr="00722709">
        <w:rPr>
          <w:rFonts w:ascii="Calibri Light" w:hAnsi="Calibri Light" w:cs="Arial"/>
          <w:sz w:val="24"/>
          <w:szCs w:val="24"/>
        </w:rPr>
        <w:t>SPHERE SLBVC Grants Scheme</w:t>
      </w:r>
      <w:r w:rsidRPr="00722709">
        <w:rPr>
          <w:rFonts w:ascii="Calibri Light" w:hAnsi="Calibri Light" w:cs="Arial"/>
          <w:sz w:val="24"/>
          <w:szCs w:val="24"/>
        </w:rPr>
        <w:t xml:space="preserve"> </w:t>
      </w:r>
      <w:r w:rsidR="00A634A2" w:rsidRPr="00722709">
        <w:rPr>
          <w:rFonts w:ascii="Calibri Light" w:hAnsi="Calibri Light" w:cs="Arial"/>
          <w:sz w:val="24"/>
          <w:szCs w:val="24"/>
        </w:rPr>
        <w:t xml:space="preserve">Selection </w:t>
      </w:r>
      <w:r w:rsidRPr="00722709">
        <w:rPr>
          <w:rFonts w:ascii="Calibri Light" w:hAnsi="Calibri Light" w:cs="Arial"/>
          <w:sz w:val="24"/>
          <w:szCs w:val="24"/>
        </w:rPr>
        <w:t>Panel, sub-committee and other advisors to the assessment process</w:t>
      </w:r>
      <w:proofErr w:type="gramEnd"/>
      <w:r w:rsidRPr="00722709">
        <w:rPr>
          <w:rFonts w:ascii="Calibri Light" w:hAnsi="Calibri Light" w:cs="Arial"/>
          <w:sz w:val="24"/>
          <w:szCs w:val="24"/>
        </w:rPr>
        <w:t>.</w:t>
      </w:r>
    </w:p>
    <w:p w14:paraId="3A677A62" w14:textId="77777777" w:rsidR="00F642C5" w:rsidRPr="00722709" w:rsidRDefault="00F642C5" w:rsidP="00934E74">
      <w:pPr>
        <w:numPr>
          <w:ilvl w:val="0"/>
          <w:numId w:val="6"/>
        </w:numPr>
        <w:spacing w:after="0"/>
        <w:rPr>
          <w:rFonts w:ascii="Calibri Light" w:hAnsi="Calibri Light" w:cs="Arial"/>
          <w:sz w:val="24"/>
          <w:szCs w:val="24"/>
        </w:rPr>
      </w:pPr>
      <w:r w:rsidRPr="00722709">
        <w:rPr>
          <w:rFonts w:ascii="Calibri Light" w:hAnsi="Calibri Light" w:cs="Arial"/>
          <w:sz w:val="24"/>
          <w:szCs w:val="24"/>
        </w:rPr>
        <w:t xml:space="preserve">I note that if alternative funding is received for this project, </w:t>
      </w:r>
      <w:r w:rsidR="00911825" w:rsidRPr="00722709">
        <w:rPr>
          <w:rFonts w:ascii="Calibri Light" w:hAnsi="Calibri Light" w:cs="Arial"/>
          <w:sz w:val="24"/>
          <w:szCs w:val="24"/>
        </w:rPr>
        <w:t>SPHERE SLBVC</w:t>
      </w:r>
      <w:r w:rsidRPr="00722709">
        <w:rPr>
          <w:rFonts w:ascii="Calibri Light" w:hAnsi="Calibri Light" w:cs="Arial"/>
          <w:sz w:val="24"/>
          <w:szCs w:val="24"/>
        </w:rPr>
        <w:t xml:space="preserve"> funding support may need to be adjusted allow</w:t>
      </w:r>
      <w:r w:rsidR="00911825" w:rsidRPr="00722709">
        <w:rPr>
          <w:rFonts w:ascii="Calibri Light" w:hAnsi="Calibri Light" w:cs="Arial"/>
          <w:sz w:val="24"/>
          <w:szCs w:val="24"/>
        </w:rPr>
        <w:t>ing other successful SPHERE SLBVC</w:t>
      </w:r>
      <w:r w:rsidRPr="00722709">
        <w:rPr>
          <w:rFonts w:ascii="Calibri Light" w:hAnsi="Calibri Light" w:cs="Arial"/>
          <w:sz w:val="24"/>
          <w:szCs w:val="24"/>
        </w:rPr>
        <w:t xml:space="preserve"> applicants to be supported.</w:t>
      </w:r>
    </w:p>
    <w:p w14:paraId="2ECED4B3" w14:textId="77777777" w:rsidR="00934E74" w:rsidRPr="00722709" w:rsidRDefault="00934E74" w:rsidP="00934E74">
      <w:pPr>
        <w:spacing w:after="0"/>
        <w:rPr>
          <w:rFonts w:ascii="Calibri Light" w:hAnsi="Calibri Light" w:cs="Arial"/>
          <w:sz w:val="24"/>
          <w:szCs w:val="24"/>
        </w:rPr>
      </w:pPr>
    </w:p>
    <w:p w14:paraId="4FC29B5C" w14:textId="77777777" w:rsidR="00934E74" w:rsidRPr="00722709" w:rsidRDefault="00934E74" w:rsidP="00934E74">
      <w:pPr>
        <w:spacing w:after="0"/>
        <w:rPr>
          <w:rFonts w:ascii="Calibri Light" w:hAnsi="Calibri Light" w:cs="Arial"/>
          <w:sz w:val="24"/>
          <w:szCs w:val="24"/>
        </w:rPr>
      </w:pPr>
    </w:p>
    <w:p w14:paraId="06DF35DC" w14:textId="77777777" w:rsidR="0074517D" w:rsidRPr="00722709" w:rsidRDefault="0074517D" w:rsidP="0074517D">
      <w:pPr>
        <w:spacing w:after="0"/>
        <w:rPr>
          <w:rFonts w:ascii="Calibri Light" w:hAnsi="Calibri Light" w:cs="Arial"/>
          <w:sz w:val="24"/>
          <w:szCs w:val="24"/>
        </w:rPr>
      </w:pPr>
      <w:r w:rsidRPr="00722709">
        <w:rPr>
          <w:rFonts w:ascii="Calibri Light" w:hAnsi="Calibri Light" w:cs="Arial"/>
          <w:sz w:val="24"/>
          <w:szCs w:val="24"/>
        </w:rPr>
        <w:t>____________________________________</w:t>
      </w:r>
    </w:p>
    <w:p w14:paraId="3C21F17E" w14:textId="77777777" w:rsidR="0074517D" w:rsidRPr="00722709" w:rsidRDefault="0074517D" w:rsidP="0074517D">
      <w:pPr>
        <w:spacing w:after="0"/>
        <w:rPr>
          <w:rFonts w:ascii="Calibri Light" w:hAnsi="Calibri Light" w:cs="Arial"/>
          <w:sz w:val="24"/>
          <w:szCs w:val="24"/>
        </w:rPr>
      </w:pPr>
      <w:r w:rsidRPr="00722709">
        <w:rPr>
          <w:rFonts w:ascii="Calibri Light" w:hAnsi="Calibri Light" w:cs="Arial"/>
          <w:sz w:val="24"/>
          <w:szCs w:val="24"/>
          <w:highlight w:val="lightGray"/>
        </w:rPr>
        <w:t>&lt;Insert Name&gt;</w:t>
      </w:r>
    </w:p>
    <w:p w14:paraId="7D3A4DEE" w14:textId="1B906EA9" w:rsidR="0074517D" w:rsidRPr="00722709" w:rsidRDefault="0074517D" w:rsidP="0074517D">
      <w:pPr>
        <w:spacing w:after="0"/>
        <w:rPr>
          <w:rFonts w:ascii="Calibri Light" w:hAnsi="Calibri Light" w:cs="Arial"/>
          <w:sz w:val="24"/>
          <w:szCs w:val="24"/>
        </w:rPr>
      </w:pPr>
      <w:r w:rsidRPr="00722709">
        <w:rPr>
          <w:rFonts w:ascii="Calibri Light" w:hAnsi="Calibri Light" w:cs="Arial"/>
          <w:sz w:val="24"/>
          <w:szCs w:val="24"/>
        </w:rPr>
        <w:t xml:space="preserve">Chief Investigator, </w:t>
      </w:r>
      <w:r w:rsidRPr="00722709">
        <w:rPr>
          <w:rFonts w:ascii="Calibri Light" w:hAnsi="Calibri Light" w:cs="Arial"/>
          <w:sz w:val="24"/>
          <w:szCs w:val="24"/>
          <w:highlight w:val="lightGray"/>
        </w:rPr>
        <w:t>&lt;Insert SPHERE Partner name&gt;</w:t>
      </w:r>
    </w:p>
    <w:p w14:paraId="40CC9786" w14:textId="77777777" w:rsidR="0074517D" w:rsidRPr="00722709" w:rsidRDefault="0074517D" w:rsidP="0074517D">
      <w:pPr>
        <w:spacing w:after="0"/>
        <w:rPr>
          <w:rFonts w:ascii="Calibri Light" w:hAnsi="Calibri Light" w:cs="Arial"/>
          <w:sz w:val="24"/>
          <w:szCs w:val="24"/>
        </w:rPr>
      </w:pPr>
    </w:p>
    <w:p w14:paraId="03DDD776" w14:textId="77777777" w:rsidR="0074517D" w:rsidRPr="00722709" w:rsidRDefault="0074517D" w:rsidP="0074517D">
      <w:pPr>
        <w:spacing w:after="0"/>
        <w:rPr>
          <w:rFonts w:ascii="Calibri Light" w:hAnsi="Calibri Light" w:cs="Arial"/>
          <w:sz w:val="24"/>
          <w:szCs w:val="24"/>
        </w:rPr>
      </w:pPr>
      <w:r w:rsidRPr="00722709">
        <w:rPr>
          <w:rFonts w:ascii="Calibri Light" w:hAnsi="Calibri Light" w:cs="Arial"/>
          <w:sz w:val="24"/>
          <w:szCs w:val="24"/>
        </w:rPr>
        <w:t>____________________________________</w:t>
      </w:r>
    </w:p>
    <w:p w14:paraId="709F6CEE" w14:textId="0EF20843" w:rsidR="0074517D" w:rsidRPr="00722709" w:rsidRDefault="0074517D" w:rsidP="0074517D">
      <w:pPr>
        <w:spacing w:after="0"/>
        <w:rPr>
          <w:rFonts w:ascii="Calibri Light" w:hAnsi="Calibri Light" w:cs="Arial"/>
          <w:sz w:val="24"/>
          <w:szCs w:val="24"/>
        </w:rPr>
      </w:pPr>
      <w:r w:rsidRPr="00722709">
        <w:rPr>
          <w:rFonts w:ascii="Calibri Light" w:hAnsi="Calibri Light" w:cs="Arial"/>
          <w:sz w:val="24"/>
          <w:szCs w:val="24"/>
        </w:rPr>
        <w:t>Date</w:t>
      </w:r>
    </w:p>
    <w:p w14:paraId="43BF3866" w14:textId="68D32733" w:rsidR="00C22E28" w:rsidRPr="00722709" w:rsidRDefault="00C22E28" w:rsidP="00934E74">
      <w:pPr>
        <w:spacing w:after="0"/>
        <w:rPr>
          <w:rFonts w:ascii="Calibri Light" w:hAnsi="Calibri Light" w:cs="Arial"/>
          <w:sz w:val="24"/>
          <w:szCs w:val="24"/>
        </w:rPr>
      </w:pPr>
    </w:p>
    <w:p w14:paraId="19E38982" w14:textId="77777777" w:rsidR="00C22E28" w:rsidRPr="00722709" w:rsidRDefault="00C22E28" w:rsidP="00934E74">
      <w:pPr>
        <w:spacing w:after="0"/>
        <w:rPr>
          <w:rFonts w:ascii="Calibri Light" w:hAnsi="Calibri Light" w:cs="Arial"/>
          <w:sz w:val="24"/>
          <w:szCs w:val="24"/>
        </w:rPr>
      </w:pPr>
    </w:p>
    <w:p w14:paraId="491EFBA5" w14:textId="6906170E" w:rsidR="00934E74" w:rsidRPr="00722709" w:rsidRDefault="00911825" w:rsidP="00934E74">
      <w:pPr>
        <w:spacing w:after="0"/>
        <w:rPr>
          <w:rFonts w:ascii="Calibri Light" w:hAnsi="Calibri Light" w:cs="Arial"/>
          <w:b/>
          <w:sz w:val="24"/>
          <w:szCs w:val="24"/>
        </w:rPr>
      </w:pPr>
      <w:r w:rsidRPr="00722709">
        <w:rPr>
          <w:rFonts w:ascii="Calibri Light" w:hAnsi="Calibri Light" w:cs="Arial"/>
          <w:b/>
          <w:sz w:val="24"/>
          <w:szCs w:val="24"/>
        </w:rPr>
        <w:t xml:space="preserve">CAG </w:t>
      </w:r>
      <w:r w:rsidR="00493C31" w:rsidRPr="00722709">
        <w:rPr>
          <w:rFonts w:ascii="Calibri Light" w:hAnsi="Calibri Light" w:cs="Arial"/>
          <w:b/>
          <w:sz w:val="24"/>
          <w:szCs w:val="24"/>
        </w:rPr>
        <w:t>Leader</w:t>
      </w:r>
      <w:r w:rsidR="00934E74" w:rsidRPr="00722709">
        <w:rPr>
          <w:rFonts w:ascii="Calibri Light" w:hAnsi="Calibri Light" w:cs="Arial"/>
          <w:b/>
          <w:sz w:val="24"/>
          <w:szCs w:val="24"/>
        </w:rPr>
        <w:t>, if applicable:</w:t>
      </w:r>
    </w:p>
    <w:p w14:paraId="44A8C45B" w14:textId="77777777" w:rsidR="00C22E28" w:rsidRPr="00722709" w:rsidRDefault="00C22E28" w:rsidP="00C22E28">
      <w:pPr>
        <w:spacing w:after="0"/>
        <w:rPr>
          <w:rFonts w:ascii="Calibri Light" w:hAnsi="Calibri Light" w:cs="Arial"/>
          <w:sz w:val="24"/>
          <w:szCs w:val="24"/>
        </w:rPr>
      </w:pPr>
    </w:p>
    <w:p w14:paraId="1981A19D" w14:textId="77777777" w:rsidR="00C22E28" w:rsidRPr="00722709" w:rsidRDefault="00C22E28" w:rsidP="00C22E28">
      <w:pPr>
        <w:spacing w:after="0"/>
        <w:rPr>
          <w:rFonts w:ascii="Calibri Light" w:hAnsi="Calibri Light" w:cs="Arial"/>
          <w:sz w:val="24"/>
          <w:szCs w:val="24"/>
        </w:rPr>
      </w:pPr>
    </w:p>
    <w:p w14:paraId="1D21D39D" w14:textId="77777777" w:rsidR="00C22E28" w:rsidRPr="00722709" w:rsidRDefault="00C22E28" w:rsidP="00C22E28">
      <w:pPr>
        <w:spacing w:after="0"/>
        <w:rPr>
          <w:rFonts w:ascii="Calibri Light" w:hAnsi="Calibri Light" w:cs="Arial"/>
          <w:sz w:val="24"/>
          <w:szCs w:val="24"/>
        </w:rPr>
      </w:pPr>
      <w:r w:rsidRPr="00722709">
        <w:rPr>
          <w:rFonts w:ascii="Calibri Light" w:hAnsi="Calibri Light" w:cs="Arial"/>
          <w:sz w:val="24"/>
          <w:szCs w:val="24"/>
        </w:rPr>
        <w:t>____________________________________</w:t>
      </w:r>
    </w:p>
    <w:p w14:paraId="35BFDDC4" w14:textId="77777777" w:rsidR="00C22E28" w:rsidRPr="00722709" w:rsidRDefault="00C22E28" w:rsidP="00C22E28">
      <w:pPr>
        <w:spacing w:after="0"/>
        <w:rPr>
          <w:rFonts w:ascii="Calibri Light" w:hAnsi="Calibri Light" w:cs="Arial"/>
          <w:sz w:val="24"/>
          <w:szCs w:val="24"/>
        </w:rPr>
      </w:pPr>
      <w:r w:rsidRPr="00722709">
        <w:rPr>
          <w:rFonts w:ascii="Calibri Light" w:hAnsi="Calibri Light" w:cs="Arial"/>
          <w:sz w:val="24"/>
          <w:szCs w:val="24"/>
          <w:highlight w:val="lightGray"/>
        </w:rPr>
        <w:t>&lt;Insert Name&gt;</w:t>
      </w:r>
    </w:p>
    <w:p w14:paraId="1CAB76BB" w14:textId="77777777" w:rsidR="00C22E28" w:rsidRPr="00722709" w:rsidRDefault="00911825" w:rsidP="00C22E28">
      <w:pPr>
        <w:spacing w:after="0"/>
        <w:rPr>
          <w:rFonts w:ascii="Calibri Light" w:hAnsi="Calibri Light" w:cs="Arial"/>
          <w:sz w:val="24"/>
          <w:szCs w:val="24"/>
        </w:rPr>
      </w:pPr>
      <w:r w:rsidRPr="00722709">
        <w:rPr>
          <w:rFonts w:ascii="Calibri Light" w:hAnsi="Calibri Light" w:cs="Arial"/>
          <w:sz w:val="24"/>
          <w:szCs w:val="24"/>
          <w:highlight w:val="lightGray"/>
        </w:rPr>
        <w:t>&lt;Insert CAG name Name&gt;</w:t>
      </w:r>
      <w:r w:rsidR="00C22E28" w:rsidRPr="00722709">
        <w:rPr>
          <w:rFonts w:ascii="Calibri Light" w:hAnsi="Calibri Light" w:cs="Arial"/>
          <w:sz w:val="24"/>
          <w:szCs w:val="24"/>
        </w:rPr>
        <w:t xml:space="preserve">, </w:t>
      </w:r>
      <w:r w:rsidR="00C22E28" w:rsidRPr="00722709">
        <w:rPr>
          <w:rFonts w:ascii="Calibri Light" w:hAnsi="Calibri Light" w:cs="Arial"/>
          <w:sz w:val="24"/>
          <w:szCs w:val="24"/>
          <w:highlight w:val="lightGray"/>
        </w:rPr>
        <w:t xml:space="preserve">&lt;Insert </w:t>
      </w:r>
      <w:r w:rsidRPr="00722709">
        <w:rPr>
          <w:rFonts w:ascii="Calibri Light" w:hAnsi="Calibri Light" w:cs="Arial"/>
          <w:sz w:val="24"/>
          <w:szCs w:val="24"/>
          <w:highlight w:val="lightGray"/>
        </w:rPr>
        <w:t>SPHERE Partner Name</w:t>
      </w:r>
      <w:r w:rsidR="00C22E28" w:rsidRPr="00722709">
        <w:rPr>
          <w:rFonts w:ascii="Calibri Light" w:hAnsi="Calibri Light" w:cs="Arial"/>
          <w:sz w:val="24"/>
          <w:szCs w:val="24"/>
          <w:highlight w:val="lightGray"/>
        </w:rPr>
        <w:t>&gt;</w:t>
      </w:r>
    </w:p>
    <w:p w14:paraId="78F6A531" w14:textId="77777777" w:rsidR="00C22E28" w:rsidRPr="00722709" w:rsidRDefault="00C22E28" w:rsidP="00C22E28">
      <w:pPr>
        <w:spacing w:after="0"/>
        <w:rPr>
          <w:rFonts w:ascii="Calibri Light" w:hAnsi="Calibri Light" w:cs="Arial"/>
          <w:sz w:val="24"/>
          <w:szCs w:val="24"/>
        </w:rPr>
      </w:pPr>
    </w:p>
    <w:p w14:paraId="292C5106" w14:textId="77777777" w:rsidR="00C22E28" w:rsidRPr="00722709" w:rsidRDefault="00C22E28" w:rsidP="00C22E28">
      <w:pPr>
        <w:spacing w:after="0"/>
        <w:rPr>
          <w:rFonts w:ascii="Calibri Light" w:hAnsi="Calibri Light" w:cs="Arial"/>
          <w:sz w:val="24"/>
          <w:szCs w:val="24"/>
        </w:rPr>
      </w:pPr>
      <w:r w:rsidRPr="00722709">
        <w:rPr>
          <w:rFonts w:ascii="Calibri Light" w:hAnsi="Calibri Light" w:cs="Arial"/>
          <w:sz w:val="24"/>
          <w:szCs w:val="24"/>
        </w:rPr>
        <w:t>____________________________________</w:t>
      </w:r>
    </w:p>
    <w:p w14:paraId="242D0F59" w14:textId="77777777" w:rsidR="00C22E28" w:rsidRPr="00722709" w:rsidRDefault="00C22E28" w:rsidP="00C22E28">
      <w:pPr>
        <w:spacing w:after="0"/>
        <w:rPr>
          <w:rFonts w:ascii="Calibri Light" w:hAnsi="Calibri Light" w:cs="Arial"/>
          <w:sz w:val="24"/>
          <w:szCs w:val="24"/>
        </w:rPr>
      </w:pPr>
      <w:r w:rsidRPr="00722709">
        <w:rPr>
          <w:rFonts w:ascii="Calibri Light" w:hAnsi="Calibri Light" w:cs="Arial"/>
          <w:sz w:val="24"/>
          <w:szCs w:val="24"/>
        </w:rPr>
        <w:t>Date</w:t>
      </w:r>
    </w:p>
    <w:p w14:paraId="134DF47B" w14:textId="44BD1AF3" w:rsidR="00C22E28" w:rsidRPr="00722709" w:rsidRDefault="00C22E28" w:rsidP="00934E74">
      <w:pPr>
        <w:spacing w:after="0"/>
        <w:rPr>
          <w:rFonts w:ascii="Calibri Light" w:hAnsi="Calibri Light" w:cs="Arial"/>
          <w:sz w:val="24"/>
          <w:szCs w:val="24"/>
        </w:rPr>
      </w:pPr>
    </w:p>
    <w:p w14:paraId="5F1393C2" w14:textId="77777777" w:rsidR="007806A0" w:rsidRPr="00722709" w:rsidRDefault="007806A0" w:rsidP="007806A0">
      <w:pPr>
        <w:spacing w:after="0"/>
        <w:rPr>
          <w:rFonts w:ascii="Calibri Light" w:hAnsi="Calibri Light" w:cs="Arial"/>
          <w:sz w:val="24"/>
          <w:szCs w:val="24"/>
        </w:rPr>
      </w:pPr>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82E7F"/>
        <w:tblLook w:val="01E0" w:firstRow="1" w:lastRow="1" w:firstColumn="1" w:lastColumn="1" w:noHBand="0" w:noVBand="0"/>
      </w:tblPr>
      <w:tblGrid>
        <w:gridCol w:w="9355"/>
      </w:tblGrid>
      <w:tr w:rsidR="007806A0" w:rsidRPr="00722709" w14:paraId="7D62EC81" w14:textId="77777777" w:rsidTr="006D1D2D">
        <w:tc>
          <w:tcPr>
            <w:tcW w:w="93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D186EE5" w14:textId="6EB06771" w:rsidR="007806A0" w:rsidRPr="00722709" w:rsidRDefault="007806A0" w:rsidP="006D1D2D">
            <w:pPr>
              <w:spacing w:before="120" w:after="120"/>
              <w:rPr>
                <w:rFonts w:ascii="Calibri Light" w:hAnsi="Calibri Light" w:cs="Arial"/>
                <w:b/>
                <w:bCs/>
                <w:color w:val="FFFFFF"/>
                <w:sz w:val="24"/>
                <w:szCs w:val="24"/>
              </w:rPr>
            </w:pPr>
            <w:r w:rsidRPr="00722709">
              <w:rPr>
                <w:rFonts w:ascii="Calibri Light" w:hAnsi="Calibri Light" w:cs="Arial"/>
                <w:b/>
                <w:bCs/>
                <w:color w:val="000000" w:themeColor="text1"/>
                <w:sz w:val="24"/>
                <w:szCs w:val="24"/>
              </w:rPr>
              <w:t xml:space="preserve">SECTION G – </w:t>
            </w:r>
            <w:r w:rsidR="008D2A35" w:rsidRPr="00722709">
              <w:rPr>
                <w:rFonts w:ascii="Calibri Light" w:hAnsi="Calibri Light" w:cs="Arial"/>
                <w:b/>
                <w:bCs/>
                <w:color w:val="000000" w:themeColor="text1"/>
                <w:sz w:val="24"/>
                <w:szCs w:val="24"/>
              </w:rPr>
              <w:t>ENDORSEMENT</w:t>
            </w:r>
            <w:r w:rsidRPr="00722709">
              <w:rPr>
                <w:rFonts w:ascii="Calibri Light" w:hAnsi="Calibri Light" w:cs="Arial"/>
                <w:b/>
                <w:bCs/>
                <w:color w:val="000000" w:themeColor="text1"/>
                <w:sz w:val="24"/>
                <w:szCs w:val="24"/>
              </w:rPr>
              <w:t xml:space="preserve"> BY </w:t>
            </w:r>
            <w:r w:rsidR="00493C31" w:rsidRPr="00722709">
              <w:rPr>
                <w:rFonts w:ascii="Calibri Light" w:hAnsi="Calibri Light" w:cs="Arial"/>
                <w:b/>
                <w:bCs/>
                <w:color w:val="000000" w:themeColor="text1"/>
                <w:sz w:val="24"/>
                <w:szCs w:val="24"/>
              </w:rPr>
              <w:t>SPHERE PAR</w:t>
            </w:r>
            <w:r w:rsidRPr="00722709">
              <w:rPr>
                <w:rFonts w:ascii="Calibri Light" w:hAnsi="Calibri Light" w:cs="Arial"/>
                <w:b/>
                <w:bCs/>
                <w:color w:val="000000" w:themeColor="text1"/>
                <w:sz w:val="24"/>
                <w:szCs w:val="24"/>
              </w:rPr>
              <w:t>T</w:t>
            </w:r>
            <w:r w:rsidR="00493C31" w:rsidRPr="00722709">
              <w:rPr>
                <w:rFonts w:ascii="Calibri Light" w:hAnsi="Calibri Light" w:cs="Arial"/>
                <w:b/>
                <w:bCs/>
                <w:color w:val="000000" w:themeColor="text1"/>
                <w:sz w:val="24"/>
                <w:szCs w:val="24"/>
              </w:rPr>
              <w:t>N</w:t>
            </w:r>
            <w:r w:rsidRPr="00722709">
              <w:rPr>
                <w:rFonts w:ascii="Calibri Light" w:hAnsi="Calibri Light" w:cs="Arial"/>
                <w:b/>
                <w:bCs/>
                <w:color w:val="000000" w:themeColor="text1"/>
                <w:sz w:val="24"/>
                <w:szCs w:val="24"/>
              </w:rPr>
              <w:t xml:space="preserve">ER </w:t>
            </w:r>
            <w:r w:rsidR="008D2A35" w:rsidRPr="00722709">
              <w:rPr>
                <w:rFonts w:ascii="Calibri Light" w:hAnsi="Calibri Light" w:cs="Arial"/>
                <w:b/>
                <w:bCs/>
                <w:color w:val="000000" w:themeColor="text1"/>
                <w:sz w:val="24"/>
                <w:szCs w:val="24"/>
              </w:rPr>
              <w:t xml:space="preserve">LHD/SHN Director of Research </w:t>
            </w:r>
          </w:p>
        </w:tc>
      </w:tr>
    </w:tbl>
    <w:p w14:paraId="5717FC3C" w14:textId="57A68E78" w:rsidR="007806A0" w:rsidRPr="00722709" w:rsidRDefault="007806A0" w:rsidP="007806A0">
      <w:pPr>
        <w:spacing w:after="0"/>
        <w:rPr>
          <w:rFonts w:ascii="Calibri Light" w:hAnsi="Calibri Light" w:cs="Arial"/>
          <w:sz w:val="24"/>
          <w:szCs w:val="24"/>
        </w:rPr>
      </w:pPr>
    </w:p>
    <w:p w14:paraId="2BB4637E" w14:textId="56247D82" w:rsidR="008D2A35" w:rsidRPr="00722709" w:rsidRDefault="008D2A35" w:rsidP="007806A0">
      <w:pPr>
        <w:spacing w:after="0"/>
        <w:rPr>
          <w:rFonts w:ascii="Calibri Light" w:hAnsi="Calibri Light" w:cs="Arial"/>
          <w:sz w:val="24"/>
          <w:szCs w:val="24"/>
        </w:rPr>
      </w:pPr>
      <w:r w:rsidRPr="00722709">
        <w:rPr>
          <w:rFonts w:ascii="Calibri Light" w:hAnsi="Calibri Light" w:cs="Arial"/>
          <w:sz w:val="24"/>
          <w:szCs w:val="24"/>
        </w:rPr>
        <w:t xml:space="preserve">I </w:t>
      </w:r>
      <w:r w:rsidR="007002E3" w:rsidRPr="00722709">
        <w:rPr>
          <w:rFonts w:ascii="Calibri Light" w:hAnsi="Calibri Light" w:cs="Arial"/>
          <w:sz w:val="24"/>
          <w:szCs w:val="24"/>
        </w:rPr>
        <w:t>endorse that the research proposal referenced in</w:t>
      </w:r>
      <w:r w:rsidRPr="00722709">
        <w:rPr>
          <w:rFonts w:ascii="Calibri Light" w:hAnsi="Calibri Light" w:cs="Arial"/>
          <w:sz w:val="24"/>
          <w:szCs w:val="24"/>
        </w:rPr>
        <w:t xml:space="preserve"> this application is aligned with the SPHERE healthcare partner’s leading better value care initiatives or other local strategic priorities</w:t>
      </w:r>
      <w:r w:rsidR="00493C31" w:rsidRPr="00722709">
        <w:rPr>
          <w:rFonts w:ascii="Calibri Light" w:hAnsi="Calibri Light"/>
          <w:color w:val="231F20"/>
          <w:w w:val="110"/>
          <w:sz w:val="24"/>
          <w:szCs w:val="24"/>
        </w:rPr>
        <w:t>.</w:t>
      </w:r>
      <w:r w:rsidRPr="00722709">
        <w:rPr>
          <w:rFonts w:ascii="Calibri Light" w:hAnsi="Calibri Light"/>
          <w:color w:val="231F20"/>
          <w:w w:val="110"/>
          <w:sz w:val="24"/>
          <w:szCs w:val="24"/>
        </w:rPr>
        <w:t xml:space="preserve"> </w:t>
      </w:r>
    </w:p>
    <w:p w14:paraId="4B057C95" w14:textId="77777777" w:rsidR="008D2A35" w:rsidRPr="00722709" w:rsidRDefault="008D2A35" w:rsidP="007806A0">
      <w:pPr>
        <w:spacing w:after="0"/>
        <w:rPr>
          <w:rFonts w:ascii="Calibri Light" w:hAnsi="Calibri Light" w:cs="Arial"/>
          <w:sz w:val="24"/>
          <w:szCs w:val="24"/>
        </w:rPr>
      </w:pPr>
    </w:p>
    <w:p w14:paraId="76D627D2" w14:textId="77777777" w:rsidR="008D2A35" w:rsidRPr="00722709" w:rsidRDefault="008D2A35" w:rsidP="008D2A35">
      <w:pPr>
        <w:spacing w:after="0"/>
        <w:rPr>
          <w:rFonts w:ascii="Calibri Light" w:hAnsi="Calibri Light" w:cs="Arial"/>
          <w:sz w:val="24"/>
          <w:szCs w:val="24"/>
        </w:rPr>
      </w:pPr>
      <w:r w:rsidRPr="00722709">
        <w:rPr>
          <w:rFonts w:ascii="Calibri Light" w:hAnsi="Calibri Light" w:cs="Arial"/>
          <w:sz w:val="24"/>
          <w:szCs w:val="24"/>
        </w:rPr>
        <w:t>____________________________________</w:t>
      </w:r>
    </w:p>
    <w:p w14:paraId="10C29C87" w14:textId="77777777" w:rsidR="008D2A35" w:rsidRPr="00722709" w:rsidRDefault="008D2A35" w:rsidP="008D2A35">
      <w:pPr>
        <w:spacing w:after="0"/>
        <w:rPr>
          <w:rFonts w:ascii="Calibri Light" w:hAnsi="Calibri Light" w:cs="Arial"/>
          <w:sz w:val="24"/>
          <w:szCs w:val="24"/>
        </w:rPr>
      </w:pPr>
      <w:r w:rsidRPr="00722709">
        <w:rPr>
          <w:rFonts w:ascii="Calibri Light" w:hAnsi="Calibri Light" w:cs="Arial"/>
          <w:sz w:val="24"/>
          <w:szCs w:val="24"/>
          <w:highlight w:val="lightGray"/>
        </w:rPr>
        <w:t>&lt;Insert Name&gt;</w:t>
      </w:r>
    </w:p>
    <w:p w14:paraId="14FB96A0" w14:textId="6ADDBCF2" w:rsidR="008D2A35" w:rsidRPr="00722709" w:rsidRDefault="008D2A35" w:rsidP="008D2A35">
      <w:pPr>
        <w:spacing w:after="0"/>
        <w:rPr>
          <w:rFonts w:ascii="Calibri Light" w:hAnsi="Calibri Light" w:cs="Arial"/>
          <w:sz w:val="24"/>
          <w:szCs w:val="24"/>
        </w:rPr>
      </w:pPr>
      <w:r w:rsidRPr="00722709">
        <w:rPr>
          <w:rFonts w:ascii="Calibri Light" w:hAnsi="Calibri Light" w:cs="Arial"/>
          <w:sz w:val="24"/>
          <w:szCs w:val="24"/>
        </w:rPr>
        <w:lastRenderedPageBreak/>
        <w:t xml:space="preserve">Director of Research, </w:t>
      </w:r>
      <w:r w:rsidRPr="00722709">
        <w:rPr>
          <w:rFonts w:ascii="Calibri Light" w:hAnsi="Calibri Light" w:cs="Arial"/>
          <w:sz w:val="24"/>
          <w:szCs w:val="24"/>
          <w:highlight w:val="lightGray"/>
        </w:rPr>
        <w:t>&lt;Insert SPHERE Partner LHD/SHN&gt;</w:t>
      </w:r>
    </w:p>
    <w:p w14:paraId="12CE38B7" w14:textId="77777777" w:rsidR="008D2A35" w:rsidRPr="00722709" w:rsidRDefault="008D2A35" w:rsidP="008D2A35">
      <w:pPr>
        <w:spacing w:after="0"/>
        <w:rPr>
          <w:rFonts w:ascii="Calibri Light" w:hAnsi="Calibri Light" w:cs="Arial"/>
          <w:sz w:val="24"/>
          <w:szCs w:val="24"/>
        </w:rPr>
      </w:pPr>
    </w:p>
    <w:p w14:paraId="0C628DFD" w14:textId="77777777" w:rsidR="008D2A35" w:rsidRPr="00722709" w:rsidRDefault="008D2A35" w:rsidP="008D2A35">
      <w:pPr>
        <w:spacing w:after="0"/>
        <w:rPr>
          <w:rFonts w:ascii="Calibri Light" w:hAnsi="Calibri Light" w:cs="Arial"/>
          <w:sz w:val="24"/>
          <w:szCs w:val="24"/>
        </w:rPr>
      </w:pPr>
      <w:r w:rsidRPr="00722709">
        <w:rPr>
          <w:rFonts w:ascii="Calibri Light" w:hAnsi="Calibri Light" w:cs="Arial"/>
          <w:sz w:val="24"/>
          <w:szCs w:val="24"/>
        </w:rPr>
        <w:t>____________________________________</w:t>
      </w:r>
    </w:p>
    <w:p w14:paraId="3BEDDDA8" w14:textId="77777777" w:rsidR="008D2A35" w:rsidRPr="00722709" w:rsidRDefault="008D2A35" w:rsidP="008D2A35">
      <w:pPr>
        <w:spacing w:after="0"/>
        <w:rPr>
          <w:rFonts w:ascii="Calibri Light" w:hAnsi="Calibri Light" w:cs="Arial"/>
          <w:sz w:val="24"/>
          <w:szCs w:val="24"/>
        </w:rPr>
      </w:pPr>
      <w:r w:rsidRPr="00722709">
        <w:rPr>
          <w:rFonts w:ascii="Calibri Light" w:hAnsi="Calibri Light" w:cs="Arial"/>
          <w:sz w:val="24"/>
          <w:szCs w:val="24"/>
        </w:rPr>
        <w:t>Date</w:t>
      </w:r>
    </w:p>
    <w:p w14:paraId="30A8CC88" w14:textId="77777777" w:rsidR="00911CB2" w:rsidRPr="0064764A" w:rsidRDefault="00911CB2" w:rsidP="0064764A">
      <w:pPr>
        <w:spacing w:after="0"/>
        <w:rPr>
          <w:rFonts w:ascii="Arial" w:hAnsi="Arial" w:cs="Arial"/>
        </w:rPr>
      </w:pPr>
    </w:p>
    <w:sectPr w:rsidR="00911CB2" w:rsidRPr="0064764A" w:rsidSect="00F45627">
      <w:pgSz w:w="11906" w:h="16838"/>
      <w:pgMar w:top="1134" w:right="1276" w:bottom="851" w:left="1276"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4BC6D6" w15:done="0"/>
  <w15:commentEx w15:paraId="1A112242" w15:done="0"/>
  <w15:commentEx w15:paraId="0A146ED8" w15:done="0"/>
  <w15:commentEx w15:paraId="4F5E10A4" w15:paraIdParent="0A146ED8" w15:done="0"/>
  <w15:commentEx w15:paraId="463F0B7F" w15:done="0"/>
  <w15:commentEx w15:paraId="34F32456" w15:done="0"/>
  <w15:commentEx w15:paraId="66331719" w15:done="0"/>
  <w15:commentEx w15:paraId="67BCD4E8" w15:done="0"/>
  <w15:commentEx w15:paraId="76BB25E9" w15:done="0"/>
  <w15:commentEx w15:paraId="44EC1291" w15:done="0"/>
  <w15:commentEx w15:paraId="32B0E1BB" w15:done="0"/>
  <w15:commentEx w15:paraId="03BD29A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83114" w14:textId="77777777" w:rsidR="002E03E5" w:rsidRDefault="002E03E5" w:rsidP="000F2151">
      <w:pPr>
        <w:spacing w:after="0" w:line="240" w:lineRule="auto"/>
      </w:pPr>
      <w:r>
        <w:separator/>
      </w:r>
    </w:p>
  </w:endnote>
  <w:endnote w:type="continuationSeparator" w:id="0">
    <w:p w14:paraId="054FA4D1" w14:textId="77777777" w:rsidR="002E03E5" w:rsidRDefault="002E03E5" w:rsidP="000F2151">
      <w:pPr>
        <w:spacing w:after="0" w:line="240" w:lineRule="auto"/>
      </w:pPr>
      <w:r>
        <w:continuationSeparator/>
      </w:r>
    </w:p>
  </w:endnote>
  <w:endnote w:type="continuationNotice" w:id="1">
    <w:p w14:paraId="55B33EC1" w14:textId="77777777" w:rsidR="002E03E5" w:rsidRDefault="002E03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NeueLTStd">
    <w:altName w:val="Times New Roman"/>
    <w:panose1 w:val="00000000000000000000"/>
    <w:charset w:val="00"/>
    <w:family w:val="roman"/>
    <w:notTrueType/>
    <w:pitch w:val="default"/>
  </w:font>
  <w:font w:name="Arial Narrow">
    <w:panose1 w:val="020B05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F1E8C" w14:textId="77777777" w:rsidR="002E03E5" w:rsidRDefault="002E03E5">
    <w:pPr>
      <w:pStyle w:val="Footer"/>
      <w:jc w:val="right"/>
    </w:pPr>
    <w:r>
      <w:fldChar w:fldCharType="begin"/>
    </w:r>
    <w:r>
      <w:instrText xml:space="preserve"> PAGE   \* MERGEFORMAT </w:instrText>
    </w:r>
    <w:r>
      <w:fldChar w:fldCharType="separate"/>
    </w:r>
    <w:r>
      <w:rPr>
        <w:noProof/>
      </w:rPr>
      <w:t>2</w:t>
    </w:r>
    <w:r>
      <w:fldChar w:fldCharType="end"/>
    </w:r>
  </w:p>
  <w:p w14:paraId="4093D30D" w14:textId="77777777" w:rsidR="002E03E5" w:rsidRDefault="002E03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CDB3C" w14:textId="77777777" w:rsidR="002E03E5" w:rsidRPr="00F45627" w:rsidRDefault="002E03E5" w:rsidP="00F45627">
    <w:pPr>
      <w:pStyle w:val="Footer"/>
      <w:jc w:val="right"/>
      <w:rPr>
        <w:rFonts w:ascii="Arial" w:hAnsi="Arial" w:cs="Arial"/>
      </w:rPr>
    </w:pPr>
    <w:r w:rsidRPr="00F45627">
      <w:rPr>
        <w:rFonts w:ascii="Arial" w:hAnsi="Arial" w:cs="Arial"/>
      </w:rPr>
      <w:fldChar w:fldCharType="begin"/>
    </w:r>
    <w:r w:rsidRPr="00F45627">
      <w:rPr>
        <w:rFonts w:ascii="Arial" w:hAnsi="Arial" w:cs="Arial"/>
      </w:rPr>
      <w:instrText xml:space="preserve"> PAGE   \* MERGEFORMAT </w:instrText>
    </w:r>
    <w:r w:rsidRPr="00F45627">
      <w:rPr>
        <w:rFonts w:ascii="Arial" w:hAnsi="Arial" w:cs="Arial"/>
      </w:rPr>
      <w:fldChar w:fldCharType="separate"/>
    </w:r>
    <w:r w:rsidR="00753F02">
      <w:rPr>
        <w:rFonts w:ascii="Arial" w:hAnsi="Arial" w:cs="Arial"/>
        <w:noProof/>
      </w:rPr>
      <w:t>26</w:t>
    </w:r>
    <w:r w:rsidRPr="00F45627">
      <w:rPr>
        <w:rFonts w:ascii="Arial" w:hAnsi="Arial"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BAF66" w14:textId="77777777" w:rsidR="002E03E5" w:rsidRDefault="002E03E5" w:rsidP="000F2151">
      <w:pPr>
        <w:spacing w:after="0" w:line="240" w:lineRule="auto"/>
      </w:pPr>
      <w:r>
        <w:separator/>
      </w:r>
    </w:p>
  </w:footnote>
  <w:footnote w:type="continuationSeparator" w:id="0">
    <w:p w14:paraId="39F72851" w14:textId="77777777" w:rsidR="002E03E5" w:rsidRDefault="002E03E5" w:rsidP="000F2151">
      <w:pPr>
        <w:spacing w:after="0" w:line="240" w:lineRule="auto"/>
      </w:pPr>
      <w:r>
        <w:continuationSeparator/>
      </w:r>
    </w:p>
  </w:footnote>
  <w:footnote w:type="continuationNotice" w:id="1">
    <w:p w14:paraId="7CED6C42" w14:textId="77777777" w:rsidR="002E03E5" w:rsidRDefault="002E03E5">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3B4C3" w14:textId="77777777" w:rsidR="002E03E5" w:rsidRPr="00FF4C3F" w:rsidRDefault="002E03E5" w:rsidP="00B03A17">
    <w:pPr>
      <w:pStyle w:val="Header"/>
      <w:jc w:val="center"/>
      <w:rPr>
        <w:b/>
        <w:sz w:val="20"/>
        <w:szCs w:val="20"/>
      </w:rPr>
    </w:pPr>
    <w:r>
      <w:rPr>
        <w:b/>
        <w:sz w:val="20"/>
        <w:szCs w:val="20"/>
      </w:rPr>
      <w:t>Medical Research Support</w:t>
    </w:r>
    <w:r w:rsidRPr="00FF4C3F">
      <w:rPr>
        <w:b/>
        <w:sz w:val="20"/>
        <w:szCs w:val="20"/>
      </w:rPr>
      <w:t xml:space="preserve"> Program</w:t>
    </w:r>
    <w:r>
      <w:rPr>
        <w:b/>
        <w:sz w:val="20"/>
        <w:szCs w:val="20"/>
      </w:rPr>
      <w:t>:</w:t>
    </w:r>
    <w:r w:rsidRPr="00FF4C3F">
      <w:rPr>
        <w:b/>
        <w:sz w:val="20"/>
        <w:szCs w:val="20"/>
      </w:rPr>
      <w:t xml:space="preserve"> </w:t>
    </w:r>
    <w:r>
      <w:rPr>
        <w:b/>
        <w:sz w:val="20"/>
        <w:szCs w:val="20"/>
      </w:rPr>
      <w:t xml:space="preserve">Standard </w:t>
    </w:r>
    <w:r w:rsidRPr="00FF4C3F">
      <w:rPr>
        <w:b/>
        <w:sz w:val="20"/>
        <w:szCs w:val="20"/>
      </w:rPr>
      <w:t>Application Form</w:t>
    </w:r>
  </w:p>
  <w:p w14:paraId="6F0A8909" w14:textId="77777777" w:rsidR="002E03E5" w:rsidRPr="00FF4C3F" w:rsidRDefault="002E03E5" w:rsidP="00B03A17">
    <w:pPr>
      <w:pStyle w:val="Header"/>
      <w:jc w:val="center"/>
      <w:rPr>
        <w:b/>
        <w:sz w:val="20"/>
        <w:szCs w:val="20"/>
      </w:rPr>
    </w:pPr>
    <w:r w:rsidRPr="007010EE">
      <w:rPr>
        <w:b/>
        <w:sz w:val="20"/>
        <w:szCs w:val="20"/>
      </w:rPr>
      <w:t>Closing Date – Wednesday 17 February</w:t>
    </w:r>
  </w:p>
  <w:p w14:paraId="02380334" w14:textId="77777777" w:rsidR="002E03E5" w:rsidRDefault="002E03E5" w:rsidP="00B03A1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B8E1" w14:textId="77777777" w:rsidR="002E03E5" w:rsidRPr="00FF4C3F" w:rsidRDefault="002E03E5" w:rsidP="00B03A17">
    <w:pPr>
      <w:pStyle w:val="Header"/>
      <w:jc w:val="center"/>
      <w:rPr>
        <w:b/>
        <w:sz w:val="20"/>
        <w:szCs w:val="20"/>
      </w:rPr>
    </w:pPr>
    <w:r>
      <w:rPr>
        <w:b/>
        <w:sz w:val="20"/>
        <w:szCs w:val="20"/>
      </w:rPr>
      <w:t>Medical Research Support</w:t>
    </w:r>
    <w:r w:rsidRPr="00FF4C3F">
      <w:rPr>
        <w:b/>
        <w:sz w:val="20"/>
        <w:szCs w:val="20"/>
      </w:rPr>
      <w:t xml:space="preserve"> Program</w:t>
    </w:r>
    <w:r>
      <w:rPr>
        <w:b/>
        <w:sz w:val="20"/>
        <w:szCs w:val="20"/>
      </w:rPr>
      <w:t>:</w:t>
    </w:r>
    <w:r w:rsidRPr="00FF4C3F">
      <w:rPr>
        <w:b/>
        <w:sz w:val="20"/>
        <w:szCs w:val="20"/>
      </w:rPr>
      <w:t xml:space="preserve"> </w:t>
    </w:r>
    <w:r>
      <w:rPr>
        <w:b/>
        <w:sz w:val="20"/>
        <w:szCs w:val="20"/>
      </w:rPr>
      <w:t xml:space="preserve">Standard </w:t>
    </w:r>
    <w:r w:rsidRPr="00FF4C3F">
      <w:rPr>
        <w:b/>
        <w:sz w:val="20"/>
        <w:szCs w:val="20"/>
      </w:rPr>
      <w:t>Application Form</w:t>
    </w:r>
  </w:p>
  <w:p w14:paraId="78568AFF" w14:textId="77777777" w:rsidR="002E03E5" w:rsidRPr="00FF4C3F" w:rsidRDefault="002E03E5" w:rsidP="00B03A17">
    <w:pPr>
      <w:pStyle w:val="Header"/>
      <w:jc w:val="center"/>
      <w:rPr>
        <w:b/>
        <w:sz w:val="20"/>
        <w:szCs w:val="20"/>
      </w:rPr>
    </w:pPr>
    <w:r w:rsidRPr="007010EE">
      <w:rPr>
        <w:b/>
        <w:sz w:val="20"/>
        <w:szCs w:val="20"/>
      </w:rPr>
      <w:t>Closing Date – Wednesday 17 February</w:t>
    </w:r>
  </w:p>
  <w:p w14:paraId="2B1F41C3" w14:textId="77777777" w:rsidR="002E03E5" w:rsidRDefault="002E03E5" w:rsidP="00B03A17">
    <w:pPr>
      <w:pStyle w:val="Header"/>
      <w:jc w:val="center"/>
    </w:pPr>
  </w:p>
  <w:p w14:paraId="692AA9AF" w14:textId="77777777" w:rsidR="002E03E5" w:rsidRDefault="002E03E5" w:rsidP="00B03A17">
    <w:pPr>
      <w:pStyle w:val="Heade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9703C" w14:textId="77777777" w:rsidR="002E03E5" w:rsidRPr="00BC05D0" w:rsidRDefault="002E03E5" w:rsidP="00B03A17">
    <w:pPr>
      <w:pStyle w:val="Header"/>
      <w:jc w:val="center"/>
      <w:rPr>
        <w:rFonts w:ascii="Arial" w:hAnsi="Arial" w:cs="Arial"/>
        <w:b/>
        <w:sz w:val="20"/>
        <w:szCs w:val="20"/>
      </w:rPr>
    </w:pPr>
    <w:r w:rsidRPr="00BC05D0">
      <w:rPr>
        <w:rFonts w:ascii="Arial" w:hAnsi="Arial" w:cs="Arial"/>
        <w:b/>
        <w:sz w:val="20"/>
        <w:szCs w:val="20"/>
      </w:rPr>
      <w:t>SPHERE SLBVC Grants Scheme</w:t>
    </w:r>
  </w:p>
  <w:p w14:paraId="09337894" w14:textId="77777777" w:rsidR="002E03E5" w:rsidRPr="00BC05D0" w:rsidRDefault="002E03E5" w:rsidP="00B03A17">
    <w:pPr>
      <w:pStyle w:val="Header"/>
      <w:jc w:val="center"/>
      <w:rPr>
        <w:rFonts w:ascii="Arial" w:hAnsi="Arial" w:cs="Arial"/>
        <w:b/>
        <w:sz w:val="20"/>
        <w:szCs w:val="20"/>
      </w:rPr>
    </w:pPr>
    <w:r w:rsidRPr="00BC05D0">
      <w:rPr>
        <w:rFonts w:ascii="Arial" w:hAnsi="Arial" w:cs="Arial"/>
        <w:b/>
        <w:sz w:val="20"/>
        <w:szCs w:val="20"/>
      </w:rPr>
      <w:t xml:space="preserve"> Application Form</w:t>
    </w:r>
  </w:p>
  <w:p w14:paraId="16A583E2" w14:textId="77777777" w:rsidR="002E03E5" w:rsidRDefault="002E03E5" w:rsidP="00B03A17">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7717"/>
    <w:multiLevelType w:val="hybridMultilevel"/>
    <w:tmpl w:val="0E867E5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A0060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6157DC4"/>
    <w:multiLevelType w:val="multilevel"/>
    <w:tmpl w:val="0C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064B187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65C38F0"/>
    <w:multiLevelType w:val="hybridMultilevel"/>
    <w:tmpl w:val="FCD2B38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0CB70A4D"/>
    <w:multiLevelType w:val="hybridMultilevel"/>
    <w:tmpl w:val="B23E8DF8"/>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0D105684"/>
    <w:multiLevelType w:val="hybridMultilevel"/>
    <w:tmpl w:val="A99EA6F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nsid w:val="0F9610F9"/>
    <w:multiLevelType w:val="hybridMultilevel"/>
    <w:tmpl w:val="B0764F22"/>
    <w:lvl w:ilvl="0" w:tplc="92CE63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11A4133"/>
    <w:multiLevelType w:val="hybridMultilevel"/>
    <w:tmpl w:val="18A02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13D015B"/>
    <w:multiLevelType w:val="hybridMultilevel"/>
    <w:tmpl w:val="CEE4B4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3DE5275"/>
    <w:multiLevelType w:val="hybridMultilevel"/>
    <w:tmpl w:val="90E8938A"/>
    <w:lvl w:ilvl="0" w:tplc="8CCC1A92">
      <w:start w:val="1"/>
      <w:numFmt w:val="decimal"/>
      <w:lvlText w:val="%1."/>
      <w:lvlJc w:val="left"/>
      <w:pPr>
        <w:ind w:left="360" w:hanging="360"/>
      </w:pPr>
      <w:rPr>
        <w:b w:val="0"/>
        <w:color w:val="auto"/>
      </w:rPr>
    </w:lvl>
    <w:lvl w:ilvl="1" w:tplc="BB5ADB08">
      <w:start w:val="1"/>
      <w:numFmt w:val="decimal"/>
      <w:lvlText w:val="4.%2"/>
      <w:lvlJc w:val="left"/>
      <w:pPr>
        <w:ind w:left="1080" w:hanging="360"/>
      </w:pPr>
      <w:rPr>
        <w:rFonts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77D57B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A1D105A"/>
    <w:multiLevelType w:val="hybridMultilevel"/>
    <w:tmpl w:val="3AD680A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1CCA200D"/>
    <w:multiLevelType w:val="hybridMultilevel"/>
    <w:tmpl w:val="C2D28F4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1D685F1E"/>
    <w:multiLevelType w:val="hybridMultilevel"/>
    <w:tmpl w:val="91C0F6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214E6404"/>
    <w:multiLevelType w:val="hybridMultilevel"/>
    <w:tmpl w:val="54FCDD0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56D773F"/>
    <w:multiLevelType w:val="hybridMultilevel"/>
    <w:tmpl w:val="1054E1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83544AE"/>
    <w:multiLevelType w:val="hybridMultilevel"/>
    <w:tmpl w:val="21F066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28726994"/>
    <w:multiLevelType w:val="hybridMultilevel"/>
    <w:tmpl w:val="B7A24A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297F2B89"/>
    <w:multiLevelType w:val="hybridMultilevel"/>
    <w:tmpl w:val="B7E43E3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2C3656C7"/>
    <w:multiLevelType w:val="hybridMultilevel"/>
    <w:tmpl w:val="9F9EFEF6"/>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2D4A1FB4"/>
    <w:multiLevelType w:val="hybridMultilevel"/>
    <w:tmpl w:val="F27046D8"/>
    <w:lvl w:ilvl="0" w:tplc="74FC6F7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0824E5"/>
    <w:multiLevelType w:val="hybridMultilevel"/>
    <w:tmpl w:val="F0EADEE0"/>
    <w:lvl w:ilvl="0" w:tplc="1AF45358">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3">
    <w:nsid w:val="36CE48EF"/>
    <w:multiLevelType w:val="hybridMultilevel"/>
    <w:tmpl w:val="3AD680A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3B1F5FE5"/>
    <w:multiLevelType w:val="hybridMultilevel"/>
    <w:tmpl w:val="2F1A6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51904F2"/>
    <w:multiLevelType w:val="hybridMultilevel"/>
    <w:tmpl w:val="CE9A85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9614BA4"/>
    <w:multiLevelType w:val="hybridMultilevel"/>
    <w:tmpl w:val="343C317A"/>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DF15536"/>
    <w:multiLevelType w:val="multilevel"/>
    <w:tmpl w:val="815C05E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E374AE0"/>
    <w:multiLevelType w:val="hybridMultilevel"/>
    <w:tmpl w:val="4A10A086"/>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9">
    <w:nsid w:val="4E7D5A37"/>
    <w:multiLevelType w:val="hybridMultilevel"/>
    <w:tmpl w:val="92C40A3C"/>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50C262D1"/>
    <w:multiLevelType w:val="hybridMultilevel"/>
    <w:tmpl w:val="77F68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42545D9"/>
    <w:multiLevelType w:val="hybridMultilevel"/>
    <w:tmpl w:val="9182C93C"/>
    <w:lvl w:ilvl="0" w:tplc="74FC6F7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nsid w:val="54591883"/>
    <w:multiLevelType w:val="hybridMultilevel"/>
    <w:tmpl w:val="135AE9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nsid w:val="57B32EC3"/>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B615BB6"/>
    <w:multiLevelType w:val="hybridMultilevel"/>
    <w:tmpl w:val="4EFC6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C306234"/>
    <w:multiLevelType w:val="hybridMultilevel"/>
    <w:tmpl w:val="8C96C5C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nsid w:val="5C4A3E11"/>
    <w:multiLevelType w:val="hybridMultilevel"/>
    <w:tmpl w:val="41F0F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F1443AA"/>
    <w:multiLevelType w:val="hybridMultilevel"/>
    <w:tmpl w:val="3C5C0F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5FCA10B2"/>
    <w:multiLevelType w:val="hybridMultilevel"/>
    <w:tmpl w:val="571E75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nsid w:val="61EE3DC7"/>
    <w:multiLevelType w:val="hybridMultilevel"/>
    <w:tmpl w:val="E490FC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68C04AED"/>
    <w:multiLevelType w:val="hybridMultilevel"/>
    <w:tmpl w:val="3AD680A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nsid w:val="6AAA3B8D"/>
    <w:multiLevelType w:val="hybridMultilevel"/>
    <w:tmpl w:val="B07C25A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nsid w:val="6DD55BB1"/>
    <w:multiLevelType w:val="hybridMultilevel"/>
    <w:tmpl w:val="B07C25A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nsid w:val="6E336BB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02A4596"/>
    <w:multiLevelType w:val="hybridMultilevel"/>
    <w:tmpl w:val="EDF2143E"/>
    <w:lvl w:ilvl="0" w:tplc="E822E7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5F804FD"/>
    <w:multiLevelType w:val="hybridMultilevel"/>
    <w:tmpl w:val="1348E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6544A2B"/>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7ACF24E2"/>
    <w:multiLevelType w:val="multilevel"/>
    <w:tmpl w:val="D57C9A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BA54B8F"/>
    <w:multiLevelType w:val="hybridMultilevel"/>
    <w:tmpl w:val="EA2C265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0"/>
  </w:num>
  <w:num w:numId="2">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5"/>
  </w:num>
  <w:num w:numId="5">
    <w:abstractNumId w:val="10"/>
  </w:num>
  <w:num w:numId="6">
    <w:abstractNumId w:val="18"/>
  </w:num>
  <w:num w:numId="7">
    <w:abstractNumId w:val="17"/>
  </w:num>
  <w:num w:numId="8">
    <w:abstractNumId w:val="38"/>
  </w:num>
  <w:num w:numId="9">
    <w:abstractNumId w:val="32"/>
  </w:num>
  <w:num w:numId="10">
    <w:abstractNumId w:val="25"/>
  </w:num>
  <w:num w:numId="11">
    <w:abstractNumId w:val="34"/>
  </w:num>
  <w:num w:numId="12">
    <w:abstractNumId w:val="26"/>
  </w:num>
  <w:num w:numId="13">
    <w:abstractNumId w:val="8"/>
  </w:num>
  <w:num w:numId="14">
    <w:abstractNumId w:val="24"/>
  </w:num>
  <w:num w:numId="15">
    <w:abstractNumId w:val="12"/>
  </w:num>
  <w:num w:numId="16">
    <w:abstractNumId w:val="46"/>
  </w:num>
  <w:num w:numId="17">
    <w:abstractNumId w:val="9"/>
  </w:num>
  <w:num w:numId="18">
    <w:abstractNumId w:val="37"/>
  </w:num>
  <w:num w:numId="19">
    <w:abstractNumId w:val="36"/>
  </w:num>
  <w:num w:numId="20">
    <w:abstractNumId w:val="39"/>
  </w:num>
  <w:num w:numId="21">
    <w:abstractNumId w:val="0"/>
  </w:num>
  <w:num w:numId="22">
    <w:abstractNumId w:val="45"/>
  </w:num>
  <w:num w:numId="23">
    <w:abstractNumId w:val="4"/>
  </w:num>
  <w:num w:numId="24">
    <w:abstractNumId w:val="16"/>
  </w:num>
  <w:num w:numId="25">
    <w:abstractNumId w:val="44"/>
  </w:num>
  <w:num w:numId="26">
    <w:abstractNumId w:val="22"/>
  </w:num>
  <w:num w:numId="27">
    <w:abstractNumId w:val="43"/>
  </w:num>
  <w:num w:numId="28">
    <w:abstractNumId w:val="7"/>
  </w:num>
  <w:num w:numId="29">
    <w:abstractNumId w:val="11"/>
  </w:num>
  <w:num w:numId="30">
    <w:abstractNumId w:val="1"/>
  </w:num>
  <w:num w:numId="31">
    <w:abstractNumId w:val="3"/>
  </w:num>
  <w:num w:numId="32">
    <w:abstractNumId w:val="47"/>
  </w:num>
  <w:num w:numId="33">
    <w:abstractNumId w:val="2"/>
  </w:num>
  <w:num w:numId="34">
    <w:abstractNumId w:val="33"/>
  </w:num>
  <w:num w:numId="35">
    <w:abstractNumId w:val="40"/>
  </w:num>
  <w:num w:numId="36">
    <w:abstractNumId w:val="23"/>
  </w:num>
  <w:num w:numId="37">
    <w:abstractNumId w:val="20"/>
  </w:num>
  <w:num w:numId="38">
    <w:abstractNumId w:val="42"/>
  </w:num>
  <w:num w:numId="39">
    <w:abstractNumId w:val="41"/>
  </w:num>
  <w:num w:numId="40">
    <w:abstractNumId w:val="28"/>
  </w:num>
  <w:num w:numId="41">
    <w:abstractNumId w:val="13"/>
  </w:num>
  <w:num w:numId="42">
    <w:abstractNumId w:val="21"/>
  </w:num>
  <w:num w:numId="43">
    <w:abstractNumId w:val="31"/>
  </w:num>
  <w:num w:numId="44">
    <w:abstractNumId w:val="29"/>
  </w:num>
  <w:num w:numId="45">
    <w:abstractNumId w:val="48"/>
  </w:num>
  <w:num w:numId="46">
    <w:abstractNumId w:val="15"/>
  </w:num>
  <w:num w:numId="47">
    <w:abstractNumId w:val="14"/>
  </w:num>
  <w:num w:numId="48">
    <w:abstractNumId w:val="35"/>
  </w:num>
  <w:num w:numId="49">
    <w:abstractNumId w:val="6"/>
  </w:num>
  <w:num w:numId="5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Lintzeris">
    <w15:presenceInfo w15:providerId="AD" w15:userId="S-1-5-21-8915387-1188570074-196506527-151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86E"/>
    <w:rsid w:val="00000FF5"/>
    <w:rsid w:val="00002A86"/>
    <w:rsid w:val="00003A1C"/>
    <w:rsid w:val="00026672"/>
    <w:rsid w:val="000313F5"/>
    <w:rsid w:val="0004632B"/>
    <w:rsid w:val="000525D6"/>
    <w:rsid w:val="00053BEB"/>
    <w:rsid w:val="000634AC"/>
    <w:rsid w:val="00065C85"/>
    <w:rsid w:val="0008197D"/>
    <w:rsid w:val="00086A5D"/>
    <w:rsid w:val="000A3AC6"/>
    <w:rsid w:val="000A5835"/>
    <w:rsid w:val="000B2F97"/>
    <w:rsid w:val="000C1EE7"/>
    <w:rsid w:val="000C3164"/>
    <w:rsid w:val="000C3256"/>
    <w:rsid w:val="000C4F13"/>
    <w:rsid w:val="000D022B"/>
    <w:rsid w:val="000D3D94"/>
    <w:rsid w:val="000D53E9"/>
    <w:rsid w:val="000D5D99"/>
    <w:rsid w:val="000D7536"/>
    <w:rsid w:val="000E2FE8"/>
    <w:rsid w:val="000E33D6"/>
    <w:rsid w:val="000E4D92"/>
    <w:rsid w:val="000F2151"/>
    <w:rsid w:val="000F2827"/>
    <w:rsid w:val="000F52B1"/>
    <w:rsid w:val="000F59FD"/>
    <w:rsid w:val="000F5DDB"/>
    <w:rsid w:val="001008C6"/>
    <w:rsid w:val="00101F0D"/>
    <w:rsid w:val="001063DA"/>
    <w:rsid w:val="00121869"/>
    <w:rsid w:val="00124471"/>
    <w:rsid w:val="00124481"/>
    <w:rsid w:val="0012578F"/>
    <w:rsid w:val="00150122"/>
    <w:rsid w:val="00153FE4"/>
    <w:rsid w:val="001606D7"/>
    <w:rsid w:val="00163F34"/>
    <w:rsid w:val="00164C04"/>
    <w:rsid w:val="00165D6D"/>
    <w:rsid w:val="001841B3"/>
    <w:rsid w:val="00193231"/>
    <w:rsid w:val="00193627"/>
    <w:rsid w:val="00196160"/>
    <w:rsid w:val="001A21BD"/>
    <w:rsid w:val="001A2506"/>
    <w:rsid w:val="001B5025"/>
    <w:rsid w:val="001B7A34"/>
    <w:rsid w:val="001C6657"/>
    <w:rsid w:val="001C7B85"/>
    <w:rsid w:val="001E2C5E"/>
    <w:rsid w:val="001E2CC8"/>
    <w:rsid w:val="001E5636"/>
    <w:rsid w:val="001F0322"/>
    <w:rsid w:val="001F45D3"/>
    <w:rsid w:val="00204D4C"/>
    <w:rsid w:val="00223A5B"/>
    <w:rsid w:val="00224DCA"/>
    <w:rsid w:val="002366C5"/>
    <w:rsid w:val="002428D6"/>
    <w:rsid w:val="00256585"/>
    <w:rsid w:val="00264D50"/>
    <w:rsid w:val="002703BD"/>
    <w:rsid w:val="00271112"/>
    <w:rsid w:val="00276E2F"/>
    <w:rsid w:val="002845BF"/>
    <w:rsid w:val="002919F9"/>
    <w:rsid w:val="002A0CBC"/>
    <w:rsid w:val="002A501A"/>
    <w:rsid w:val="002A7409"/>
    <w:rsid w:val="002B3FD3"/>
    <w:rsid w:val="002C572B"/>
    <w:rsid w:val="002C73D4"/>
    <w:rsid w:val="002C76BF"/>
    <w:rsid w:val="002D1999"/>
    <w:rsid w:val="002E03E5"/>
    <w:rsid w:val="002E65EB"/>
    <w:rsid w:val="002F2BA9"/>
    <w:rsid w:val="002F3884"/>
    <w:rsid w:val="002F5F68"/>
    <w:rsid w:val="002F7E96"/>
    <w:rsid w:val="00315925"/>
    <w:rsid w:val="003159D5"/>
    <w:rsid w:val="0032002E"/>
    <w:rsid w:val="00344F50"/>
    <w:rsid w:val="00347ABB"/>
    <w:rsid w:val="00354095"/>
    <w:rsid w:val="00354C03"/>
    <w:rsid w:val="003564B7"/>
    <w:rsid w:val="00357C5B"/>
    <w:rsid w:val="003604F8"/>
    <w:rsid w:val="00362CC4"/>
    <w:rsid w:val="0036524E"/>
    <w:rsid w:val="003665FC"/>
    <w:rsid w:val="00372069"/>
    <w:rsid w:val="003835E0"/>
    <w:rsid w:val="00383F5F"/>
    <w:rsid w:val="00391654"/>
    <w:rsid w:val="003B4257"/>
    <w:rsid w:val="003B68C7"/>
    <w:rsid w:val="003B7B23"/>
    <w:rsid w:val="003C6257"/>
    <w:rsid w:val="003D11D7"/>
    <w:rsid w:val="003D691A"/>
    <w:rsid w:val="003E35CC"/>
    <w:rsid w:val="003F3127"/>
    <w:rsid w:val="003F3ED3"/>
    <w:rsid w:val="003F5283"/>
    <w:rsid w:val="00420941"/>
    <w:rsid w:val="00424F6D"/>
    <w:rsid w:val="0044086E"/>
    <w:rsid w:val="00454D82"/>
    <w:rsid w:val="00455CB4"/>
    <w:rsid w:val="0045771B"/>
    <w:rsid w:val="00465ECD"/>
    <w:rsid w:val="00467AC1"/>
    <w:rsid w:val="00470496"/>
    <w:rsid w:val="00471FE7"/>
    <w:rsid w:val="0047375D"/>
    <w:rsid w:val="00482331"/>
    <w:rsid w:val="00493C31"/>
    <w:rsid w:val="004966A4"/>
    <w:rsid w:val="00496827"/>
    <w:rsid w:val="00496E0B"/>
    <w:rsid w:val="004A1FA3"/>
    <w:rsid w:val="004A668B"/>
    <w:rsid w:val="004B2D60"/>
    <w:rsid w:val="004C5B59"/>
    <w:rsid w:val="004C6A85"/>
    <w:rsid w:val="004D12A9"/>
    <w:rsid w:val="00507AFA"/>
    <w:rsid w:val="00510E99"/>
    <w:rsid w:val="00513113"/>
    <w:rsid w:val="0051636C"/>
    <w:rsid w:val="00523A13"/>
    <w:rsid w:val="0052449E"/>
    <w:rsid w:val="005437B1"/>
    <w:rsid w:val="00554959"/>
    <w:rsid w:val="00555C6A"/>
    <w:rsid w:val="00556B0F"/>
    <w:rsid w:val="0056613E"/>
    <w:rsid w:val="005755EA"/>
    <w:rsid w:val="00576232"/>
    <w:rsid w:val="00576462"/>
    <w:rsid w:val="0057734C"/>
    <w:rsid w:val="005816C8"/>
    <w:rsid w:val="0058265B"/>
    <w:rsid w:val="005827F9"/>
    <w:rsid w:val="0059696E"/>
    <w:rsid w:val="005A1471"/>
    <w:rsid w:val="005A229E"/>
    <w:rsid w:val="005B4753"/>
    <w:rsid w:val="005C7D1E"/>
    <w:rsid w:val="005F21AF"/>
    <w:rsid w:val="005F6210"/>
    <w:rsid w:val="0060115B"/>
    <w:rsid w:val="00611C44"/>
    <w:rsid w:val="006131C0"/>
    <w:rsid w:val="00615BD1"/>
    <w:rsid w:val="00622D57"/>
    <w:rsid w:val="0062725A"/>
    <w:rsid w:val="00631ED2"/>
    <w:rsid w:val="00647180"/>
    <w:rsid w:val="0064764A"/>
    <w:rsid w:val="006551CF"/>
    <w:rsid w:val="00656F60"/>
    <w:rsid w:val="00660EE8"/>
    <w:rsid w:val="00661C83"/>
    <w:rsid w:val="00665BA6"/>
    <w:rsid w:val="006729E1"/>
    <w:rsid w:val="00673095"/>
    <w:rsid w:val="0068079D"/>
    <w:rsid w:val="00695984"/>
    <w:rsid w:val="006A5488"/>
    <w:rsid w:val="006B0C4D"/>
    <w:rsid w:val="006B23FE"/>
    <w:rsid w:val="006B3A3E"/>
    <w:rsid w:val="006B4102"/>
    <w:rsid w:val="006D1D2D"/>
    <w:rsid w:val="006D70B1"/>
    <w:rsid w:val="006E1F22"/>
    <w:rsid w:val="006E21D1"/>
    <w:rsid w:val="006F2F53"/>
    <w:rsid w:val="006F7794"/>
    <w:rsid w:val="007002E3"/>
    <w:rsid w:val="00700EA0"/>
    <w:rsid w:val="00705041"/>
    <w:rsid w:val="0070786C"/>
    <w:rsid w:val="00707CA3"/>
    <w:rsid w:val="007125BA"/>
    <w:rsid w:val="007145F4"/>
    <w:rsid w:val="0072243A"/>
    <w:rsid w:val="00722709"/>
    <w:rsid w:val="00722BFE"/>
    <w:rsid w:val="007231A0"/>
    <w:rsid w:val="0074517D"/>
    <w:rsid w:val="00747CCE"/>
    <w:rsid w:val="00753F02"/>
    <w:rsid w:val="007541DF"/>
    <w:rsid w:val="007617EE"/>
    <w:rsid w:val="00762684"/>
    <w:rsid w:val="00770539"/>
    <w:rsid w:val="00772B4B"/>
    <w:rsid w:val="007806A0"/>
    <w:rsid w:val="00780DE5"/>
    <w:rsid w:val="00793148"/>
    <w:rsid w:val="007B4257"/>
    <w:rsid w:val="007D37C5"/>
    <w:rsid w:val="007D4CF1"/>
    <w:rsid w:val="007E2C5B"/>
    <w:rsid w:val="007E616F"/>
    <w:rsid w:val="007E672F"/>
    <w:rsid w:val="007E6A12"/>
    <w:rsid w:val="007F7503"/>
    <w:rsid w:val="007F79D4"/>
    <w:rsid w:val="00804B92"/>
    <w:rsid w:val="00810A73"/>
    <w:rsid w:val="00810C6B"/>
    <w:rsid w:val="00810E28"/>
    <w:rsid w:val="00813446"/>
    <w:rsid w:val="00822DB0"/>
    <w:rsid w:val="00825649"/>
    <w:rsid w:val="00832CC1"/>
    <w:rsid w:val="0084077B"/>
    <w:rsid w:val="00845A43"/>
    <w:rsid w:val="00851196"/>
    <w:rsid w:val="00852123"/>
    <w:rsid w:val="00852723"/>
    <w:rsid w:val="008746DE"/>
    <w:rsid w:val="008804D4"/>
    <w:rsid w:val="008871AB"/>
    <w:rsid w:val="00895D71"/>
    <w:rsid w:val="00896C80"/>
    <w:rsid w:val="008A2504"/>
    <w:rsid w:val="008A39B0"/>
    <w:rsid w:val="008B237A"/>
    <w:rsid w:val="008C42EC"/>
    <w:rsid w:val="008C63AB"/>
    <w:rsid w:val="008D2A35"/>
    <w:rsid w:val="008D4C27"/>
    <w:rsid w:val="008D79F7"/>
    <w:rsid w:val="008F24EE"/>
    <w:rsid w:val="008F51B7"/>
    <w:rsid w:val="00911825"/>
    <w:rsid w:val="00911CB2"/>
    <w:rsid w:val="00914CAB"/>
    <w:rsid w:val="00922CDA"/>
    <w:rsid w:val="00925AA8"/>
    <w:rsid w:val="00932015"/>
    <w:rsid w:val="00932D36"/>
    <w:rsid w:val="00934E74"/>
    <w:rsid w:val="00943EB3"/>
    <w:rsid w:val="009506F3"/>
    <w:rsid w:val="0095141A"/>
    <w:rsid w:val="009516BD"/>
    <w:rsid w:val="00967C89"/>
    <w:rsid w:val="0097028B"/>
    <w:rsid w:val="00970ED5"/>
    <w:rsid w:val="00971A4E"/>
    <w:rsid w:val="009724CA"/>
    <w:rsid w:val="00973952"/>
    <w:rsid w:val="009810E5"/>
    <w:rsid w:val="009864D4"/>
    <w:rsid w:val="00995BEE"/>
    <w:rsid w:val="009967C4"/>
    <w:rsid w:val="009A116D"/>
    <w:rsid w:val="009A4628"/>
    <w:rsid w:val="009A5C28"/>
    <w:rsid w:val="009B6B7A"/>
    <w:rsid w:val="009D3F74"/>
    <w:rsid w:val="009E611C"/>
    <w:rsid w:val="009F4CFF"/>
    <w:rsid w:val="00A002FD"/>
    <w:rsid w:val="00A10262"/>
    <w:rsid w:val="00A12986"/>
    <w:rsid w:val="00A13385"/>
    <w:rsid w:val="00A27FC6"/>
    <w:rsid w:val="00A33927"/>
    <w:rsid w:val="00A519A0"/>
    <w:rsid w:val="00A51CA8"/>
    <w:rsid w:val="00A53077"/>
    <w:rsid w:val="00A634A2"/>
    <w:rsid w:val="00A7103B"/>
    <w:rsid w:val="00A76350"/>
    <w:rsid w:val="00A84848"/>
    <w:rsid w:val="00A9016C"/>
    <w:rsid w:val="00A928A2"/>
    <w:rsid w:val="00AA30DB"/>
    <w:rsid w:val="00AA3454"/>
    <w:rsid w:val="00AA3D67"/>
    <w:rsid w:val="00AA3F7D"/>
    <w:rsid w:val="00AB2BB5"/>
    <w:rsid w:val="00AB50C1"/>
    <w:rsid w:val="00AC4AF4"/>
    <w:rsid w:val="00AC62A3"/>
    <w:rsid w:val="00AD3249"/>
    <w:rsid w:val="00AD425E"/>
    <w:rsid w:val="00AD5E22"/>
    <w:rsid w:val="00AE0815"/>
    <w:rsid w:val="00AE1F1F"/>
    <w:rsid w:val="00AE26F1"/>
    <w:rsid w:val="00AF4A09"/>
    <w:rsid w:val="00AF5890"/>
    <w:rsid w:val="00B00BE5"/>
    <w:rsid w:val="00B03A17"/>
    <w:rsid w:val="00B17076"/>
    <w:rsid w:val="00B176CC"/>
    <w:rsid w:val="00B41B80"/>
    <w:rsid w:val="00B54655"/>
    <w:rsid w:val="00B64BF1"/>
    <w:rsid w:val="00B662AE"/>
    <w:rsid w:val="00B70AD6"/>
    <w:rsid w:val="00B70D34"/>
    <w:rsid w:val="00B84166"/>
    <w:rsid w:val="00B87C79"/>
    <w:rsid w:val="00BA3821"/>
    <w:rsid w:val="00BB1ABE"/>
    <w:rsid w:val="00BB468E"/>
    <w:rsid w:val="00BC05D0"/>
    <w:rsid w:val="00BC2310"/>
    <w:rsid w:val="00BD7319"/>
    <w:rsid w:val="00C21140"/>
    <w:rsid w:val="00C22E28"/>
    <w:rsid w:val="00C41265"/>
    <w:rsid w:val="00C431C9"/>
    <w:rsid w:val="00C46A76"/>
    <w:rsid w:val="00C46C23"/>
    <w:rsid w:val="00C67C71"/>
    <w:rsid w:val="00C76366"/>
    <w:rsid w:val="00C8511E"/>
    <w:rsid w:val="00C932C0"/>
    <w:rsid w:val="00CA435E"/>
    <w:rsid w:val="00CA48AE"/>
    <w:rsid w:val="00CB2B64"/>
    <w:rsid w:val="00CB2B7C"/>
    <w:rsid w:val="00CC0EE6"/>
    <w:rsid w:val="00CC237F"/>
    <w:rsid w:val="00CC50E1"/>
    <w:rsid w:val="00CD1540"/>
    <w:rsid w:val="00CE659C"/>
    <w:rsid w:val="00CE7BDB"/>
    <w:rsid w:val="00D02D44"/>
    <w:rsid w:val="00D12138"/>
    <w:rsid w:val="00D1225B"/>
    <w:rsid w:val="00D12C66"/>
    <w:rsid w:val="00D14BDA"/>
    <w:rsid w:val="00D24C65"/>
    <w:rsid w:val="00D27C1D"/>
    <w:rsid w:val="00D3041B"/>
    <w:rsid w:val="00D31A1A"/>
    <w:rsid w:val="00D3326E"/>
    <w:rsid w:val="00D50022"/>
    <w:rsid w:val="00D50198"/>
    <w:rsid w:val="00D56A82"/>
    <w:rsid w:val="00D66D8F"/>
    <w:rsid w:val="00D678CA"/>
    <w:rsid w:val="00D67A7E"/>
    <w:rsid w:val="00D70BA5"/>
    <w:rsid w:val="00D7109A"/>
    <w:rsid w:val="00D72112"/>
    <w:rsid w:val="00D8081B"/>
    <w:rsid w:val="00D851A7"/>
    <w:rsid w:val="00D950ED"/>
    <w:rsid w:val="00DA1F0F"/>
    <w:rsid w:val="00DA56F9"/>
    <w:rsid w:val="00DA5839"/>
    <w:rsid w:val="00DB4CA7"/>
    <w:rsid w:val="00DC4067"/>
    <w:rsid w:val="00DC4154"/>
    <w:rsid w:val="00DC7DFF"/>
    <w:rsid w:val="00DD4778"/>
    <w:rsid w:val="00DE0037"/>
    <w:rsid w:val="00DF5E01"/>
    <w:rsid w:val="00E0417C"/>
    <w:rsid w:val="00E06581"/>
    <w:rsid w:val="00E102BE"/>
    <w:rsid w:val="00E13A8D"/>
    <w:rsid w:val="00E271EA"/>
    <w:rsid w:val="00E341FB"/>
    <w:rsid w:val="00E54C09"/>
    <w:rsid w:val="00E62C0D"/>
    <w:rsid w:val="00E63F86"/>
    <w:rsid w:val="00E65A15"/>
    <w:rsid w:val="00E718DF"/>
    <w:rsid w:val="00E72032"/>
    <w:rsid w:val="00E730C8"/>
    <w:rsid w:val="00E8061D"/>
    <w:rsid w:val="00E8584F"/>
    <w:rsid w:val="00E915A8"/>
    <w:rsid w:val="00EA0555"/>
    <w:rsid w:val="00EA3AD4"/>
    <w:rsid w:val="00EA53C6"/>
    <w:rsid w:val="00EC242D"/>
    <w:rsid w:val="00EC7CCB"/>
    <w:rsid w:val="00EC7DC8"/>
    <w:rsid w:val="00EE6C19"/>
    <w:rsid w:val="00EF0EFC"/>
    <w:rsid w:val="00F00D8D"/>
    <w:rsid w:val="00F203DC"/>
    <w:rsid w:val="00F304A2"/>
    <w:rsid w:val="00F30B0E"/>
    <w:rsid w:val="00F31F3C"/>
    <w:rsid w:val="00F4465A"/>
    <w:rsid w:val="00F4558A"/>
    <w:rsid w:val="00F45627"/>
    <w:rsid w:val="00F50BE2"/>
    <w:rsid w:val="00F642C5"/>
    <w:rsid w:val="00F7088D"/>
    <w:rsid w:val="00F876DA"/>
    <w:rsid w:val="00F90BB0"/>
    <w:rsid w:val="00F93252"/>
    <w:rsid w:val="00F94B20"/>
    <w:rsid w:val="00FA181B"/>
    <w:rsid w:val="00FB19A8"/>
    <w:rsid w:val="00FB3663"/>
    <w:rsid w:val="00FC05AE"/>
    <w:rsid w:val="00FC439C"/>
    <w:rsid w:val="00FC7D72"/>
    <w:rsid w:val="00FD077A"/>
    <w:rsid w:val="00FD5D7F"/>
    <w:rsid w:val="00FF2AD2"/>
    <w:rsid w:val="00FF2FE9"/>
    <w:rsid w:val="00FF497A"/>
    <w:rsid w:val="00FF55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2B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73952"/>
    <w:pPr>
      <w:keepNext/>
      <w:spacing w:after="0"/>
      <w:outlineLvl w:val="1"/>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BB1ABE"/>
    <w:pPr>
      <w:spacing w:after="0" w:line="240" w:lineRule="auto"/>
    </w:pPr>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440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86E"/>
  </w:style>
  <w:style w:type="paragraph" w:styleId="Footer">
    <w:name w:val="footer"/>
    <w:basedOn w:val="Normal"/>
    <w:link w:val="FooterChar"/>
    <w:uiPriority w:val="99"/>
    <w:unhideWhenUsed/>
    <w:rsid w:val="00440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86E"/>
  </w:style>
  <w:style w:type="paragraph" w:styleId="BalloonText">
    <w:name w:val="Balloon Text"/>
    <w:basedOn w:val="Normal"/>
    <w:link w:val="BalloonTextChar"/>
    <w:uiPriority w:val="99"/>
    <w:semiHidden/>
    <w:unhideWhenUsed/>
    <w:rsid w:val="00440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6E"/>
    <w:rPr>
      <w:rFonts w:ascii="Tahoma" w:hAnsi="Tahoma" w:cs="Tahoma"/>
      <w:sz w:val="16"/>
      <w:szCs w:val="16"/>
    </w:rPr>
  </w:style>
  <w:style w:type="character" w:styleId="Hyperlink">
    <w:name w:val="Hyperlink"/>
    <w:basedOn w:val="DefaultParagraphFont"/>
    <w:uiPriority w:val="99"/>
    <w:unhideWhenUsed/>
    <w:rsid w:val="0036524E"/>
    <w:rPr>
      <w:color w:val="0000FF" w:themeColor="hyperlink"/>
      <w:u w:val="single"/>
    </w:rPr>
  </w:style>
  <w:style w:type="table" w:styleId="TableGrid">
    <w:name w:val="Table Grid"/>
    <w:basedOn w:val="TableNormal"/>
    <w:uiPriority w:val="39"/>
    <w:rsid w:val="00F45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678CA"/>
    <w:rPr>
      <w:rFonts w:ascii="Times New Roman" w:hAnsi="Times New Roman" w:cs="Times New Roman"/>
      <w:sz w:val="24"/>
      <w:szCs w:val="24"/>
    </w:rPr>
  </w:style>
  <w:style w:type="paragraph" w:styleId="FootnoteText">
    <w:name w:val="footnote text"/>
    <w:basedOn w:val="Normal"/>
    <w:link w:val="FootnoteTextChar"/>
    <w:uiPriority w:val="99"/>
    <w:unhideWhenUsed/>
    <w:rsid w:val="00D678CA"/>
    <w:pPr>
      <w:spacing w:after="0" w:line="240" w:lineRule="auto"/>
    </w:pPr>
    <w:rPr>
      <w:sz w:val="20"/>
      <w:szCs w:val="20"/>
    </w:rPr>
  </w:style>
  <w:style w:type="character" w:customStyle="1" w:styleId="FootnoteTextChar">
    <w:name w:val="Footnote Text Char"/>
    <w:basedOn w:val="DefaultParagraphFont"/>
    <w:link w:val="FootnoteText"/>
    <w:uiPriority w:val="99"/>
    <w:rsid w:val="00D678CA"/>
    <w:rPr>
      <w:sz w:val="20"/>
      <w:szCs w:val="20"/>
    </w:rPr>
  </w:style>
  <w:style w:type="character" w:styleId="FootnoteReference">
    <w:name w:val="footnote reference"/>
    <w:basedOn w:val="DefaultParagraphFont"/>
    <w:uiPriority w:val="99"/>
    <w:semiHidden/>
    <w:unhideWhenUsed/>
    <w:rsid w:val="00D678CA"/>
    <w:rPr>
      <w:vertAlign w:val="superscript"/>
    </w:rPr>
  </w:style>
  <w:style w:type="paragraph" w:styleId="ListParagraph">
    <w:name w:val="List Paragraph"/>
    <w:basedOn w:val="Normal"/>
    <w:uiPriority w:val="34"/>
    <w:qFormat/>
    <w:rsid w:val="006551CF"/>
    <w:pPr>
      <w:ind w:left="720"/>
      <w:contextualSpacing/>
    </w:pPr>
  </w:style>
  <w:style w:type="character" w:styleId="CommentReference">
    <w:name w:val="annotation reference"/>
    <w:basedOn w:val="DefaultParagraphFont"/>
    <w:uiPriority w:val="99"/>
    <w:semiHidden/>
    <w:unhideWhenUsed/>
    <w:rsid w:val="00EE6C19"/>
    <w:rPr>
      <w:sz w:val="16"/>
      <w:szCs w:val="16"/>
    </w:rPr>
  </w:style>
  <w:style w:type="paragraph" w:styleId="CommentText">
    <w:name w:val="annotation text"/>
    <w:basedOn w:val="Normal"/>
    <w:link w:val="CommentTextChar"/>
    <w:uiPriority w:val="99"/>
    <w:semiHidden/>
    <w:unhideWhenUsed/>
    <w:rsid w:val="00EE6C19"/>
    <w:pPr>
      <w:spacing w:line="240" w:lineRule="auto"/>
    </w:pPr>
    <w:rPr>
      <w:sz w:val="20"/>
      <w:szCs w:val="20"/>
    </w:rPr>
  </w:style>
  <w:style w:type="character" w:customStyle="1" w:styleId="CommentTextChar">
    <w:name w:val="Comment Text Char"/>
    <w:basedOn w:val="DefaultParagraphFont"/>
    <w:link w:val="CommentText"/>
    <w:uiPriority w:val="99"/>
    <w:semiHidden/>
    <w:rsid w:val="00EE6C19"/>
    <w:rPr>
      <w:sz w:val="20"/>
      <w:szCs w:val="20"/>
    </w:rPr>
  </w:style>
  <w:style w:type="paragraph" w:styleId="CommentSubject">
    <w:name w:val="annotation subject"/>
    <w:basedOn w:val="CommentText"/>
    <w:next w:val="CommentText"/>
    <w:link w:val="CommentSubjectChar"/>
    <w:uiPriority w:val="99"/>
    <w:semiHidden/>
    <w:unhideWhenUsed/>
    <w:rsid w:val="00EE6C19"/>
    <w:rPr>
      <w:b/>
      <w:bCs/>
    </w:rPr>
  </w:style>
  <w:style w:type="character" w:customStyle="1" w:styleId="CommentSubjectChar">
    <w:name w:val="Comment Subject Char"/>
    <w:basedOn w:val="CommentTextChar"/>
    <w:link w:val="CommentSubject"/>
    <w:uiPriority w:val="99"/>
    <w:semiHidden/>
    <w:rsid w:val="00EE6C19"/>
    <w:rPr>
      <w:b/>
      <w:bCs/>
      <w:sz w:val="20"/>
      <w:szCs w:val="20"/>
    </w:rPr>
  </w:style>
  <w:style w:type="character" w:customStyle="1" w:styleId="Heading2Char">
    <w:name w:val="Heading 2 Char"/>
    <w:basedOn w:val="DefaultParagraphFont"/>
    <w:link w:val="Heading2"/>
    <w:uiPriority w:val="9"/>
    <w:rsid w:val="00973952"/>
    <w:rPr>
      <w:rFonts w:ascii="Arial" w:hAnsi="Arial" w:cs="Arial"/>
      <w:b/>
    </w:rPr>
  </w:style>
  <w:style w:type="paragraph" w:styleId="Revision">
    <w:name w:val="Revision"/>
    <w:hidden/>
    <w:uiPriority w:val="99"/>
    <w:semiHidden/>
    <w:rsid w:val="00D8081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73952"/>
    <w:pPr>
      <w:keepNext/>
      <w:spacing w:after="0"/>
      <w:outlineLvl w:val="1"/>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BB1ABE"/>
    <w:pPr>
      <w:spacing w:after="0" w:line="240" w:lineRule="auto"/>
    </w:pPr>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440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86E"/>
  </w:style>
  <w:style w:type="paragraph" w:styleId="Footer">
    <w:name w:val="footer"/>
    <w:basedOn w:val="Normal"/>
    <w:link w:val="FooterChar"/>
    <w:uiPriority w:val="99"/>
    <w:unhideWhenUsed/>
    <w:rsid w:val="00440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86E"/>
  </w:style>
  <w:style w:type="paragraph" w:styleId="BalloonText">
    <w:name w:val="Balloon Text"/>
    <w:basedOn w:val="Normal"/>
    <w:link w:val="BalloonTextChar"/>
    <w:uiPriority w:val="99"/>
    <w:semiHidden/>
    <w:unhideWhenUsed/>
    <w:rsid w:val="00440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6E"/>
    <w:rPr>
      <w:rFonts w:ascii="Tahoma" w:hAnsi="Tahoma" w:cs="Tahoma"/>
      <w:sz w:val="16"/>
      <w:szCs w:val="16"/>
    </w:rPr>
  </w:style>
  <w:style w:type="character" w:styleId="Hyperlink">
    <w:name w:val="Hyperlink"/>
    <w:basedOn w:val="DefaultParagraphFont"/>
    <w:uiPriority w:val="99"/>
    <w:unhideWhenUsed/>
    <w:rsid w:val="0036524E"/>
    <w:rPr>
      <w:color w:val="0000FF" w:themeColor="hyperlink"/>
      <w:u w:val="single"/>
    </w:rPr>
  </w:style>
  <w:style w:type="table" w:styleId="TableGrid">
    <w:name w:val="Table Grid"/>
    <w:basedOn w:val="TableNormal"/>
    <w:uiPriority w:val="39"/>
    <w:rsid w:val="00F45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678CA"/>
    <w:rPr>
      <w:rFonts w:ascii="Times New Roman" w:hAnsi="Times New Roman" w:cs="Times New Roman"/>
      <w:sz w:val="24"/>
      <w:szCs w:val="24"/>
    </w:rPr>
  </w:style>
  <w:style w:type="paragraph" w:styleId="FootnoteText">
    <w:name w:val="footnote text"/>
    <w:basedOn w:val="Normal"/>
    <w:link w:val="FootnoteTextChar"/>
    <w:uiPriority w:val="99"/>
    <w:unhideWhenUsed/>
    <w:rsid w:val="00D678CA"/>
    <w:pPr>
      <w:spacing w:after="0" w:line="240" w:lineRule="auto"/>
    </w:pPr>
    <w:rPr>
      <w:sz w:val="20"/>
      <w:szCs w:val="20"/>
    </w:rPr>
  </w:style>
  <w:style w:type="character" w:customStyle="1" w:styleId="FootnoteTextChar">
    <w:name w:val="Footnote Text Char"/>
    <w:basedOn w:val="DefaultParagraphFont"/>
    <w:link w:val="FootnoteText"/>
    <w:uiPriority w:val="99"/>
    <w:rsid w:val="00D678CA"/>
    <w:rPr>
      <w:sz w:val="20"/>
      <w:szCs w:val="20"/>
    </w:rPr>
  </w:style>
  <w:style w:type="character" w:styleId="FootnoteReference">
    <w:name w:val="footnote reference"/>
    <w:basedOn w:val="DefaultParagraphFont"/>
    <w:uiPriority w:val="99"/>
    <w:semiHidden/>
    <w:unhideWhenUsed/>
    <w:rsid w:val="00D678CA"/>
    <w:rPr>
      <w:vertAlign w:val="superscript"/>
    </w:rPr>
  </w:style>
  <w:style w:type="paragraph" w:styleId="ListParagraph">
    <w:name w:val="List Paragraph"/>
    <w:basedOn w:val="Normal"/>
    <w:uiPriority w:val="34"/>
    <w:qFormat/>
    <w:rsid w:val="006551CF"/>
    <w:pPr>
      <w:ind w:left="720"/>
      <w:contextualSpacing/>
    </w:pPr>
  </w:style>
  <w:style w:type="character" w:styleId="CommentReference">
    <w:name w:val="annotation reference"/>
    <w:basedOn w:val="DefaultParagraphFont"/>
    <w:uiPriority w:val="99"/>
    <w:semiHidden/>
    <w:unhideWhenUsed/>
    <w:rsid w:val="00EE6C19"/>
    <w:rPr>
      <w:sz w:val="16"/>
      <w:szCs w:val="16"/>
    </w:rPr>
  </w:style>
  <w:style w:type="paragraph" w:styleId="CommentText">
    <w:name w:val="annotation text"/>
    <w:basedOn w:val="Normal"/>
    <w:link w:val="CommentTextChar"/>
    <w:uiPriority w:val="99"/>
    <w:semiHidden/>
    <w:unhideWhenUsed/>
    <w:rsid w:val="00EE6C19"/>
    <w:pPr>
      <w:spacing w:line="240" w:lineRule="auto"/>
    </w:pPr>
    <w:rPr>
      <w:sz w:val="20"/>
      <w:szCs w:val="20"/>
    </w:rPr>
  </w:style>
  <w:style w:type="character" w:customStyle="1" w:styleId="CommentTextChar">
    <w:name w:val="Comment Text Char"/>
    <w:basedOn w:val="DefaultParagraphFont"/>
    <w:link w:val="CommentText"/>
    <w:uiPriority w:val="99"/>
    <w:semiHidden/>
    <w:rsid w:val="00EE6C19"/>
    <w:rPr>
      <w:sz w:val="20"/>
      <w:szCs w:val="20"/>
    </w:rPr>
  </w:style>
  <w:style w:type="paragraph" w:styleId="CommentSubject">
    <w:name w:val="annotation subject"/>
    <w:basedOn w:val="CommentText"/>
    <w:next w:val="CommentText"/>
    <w:link w:val="CommentSubjectChar"/>
    <w:uiPriority w:val="99"/>
    <w:semiHidden/>
    <w:unhideWhenUsed/>
    <w:rsid w:val="00EE6C19"/>
    <w:rPr>
      <w:b/>
      <w:bCs/>
    </w:rPr>
  </w:style>
  <w:style w:type="character" w:customStyle="1" w:styleId="CommentSubjectChar">
    <w:name w:val="Comment Subject Char"/>
    <w:basedOn w:val="CommentTextChar"/>
    <w:link w:val="CommentSubject"/>
    <w:uiPriority w:val="99"/>
    <w:semiHidden/>
    <w:rsid w:val="00EE6C19"/>
    <w:rPr>
      <w:b/>
      <w:bCs/>
      <w:sz w:val="20"/>
      <w:szCs w:val="20"/>
    </w:rPr>
  </w:style>
  <w:style w:type="character" w:customStyle="1" w:styleId="Heading2Char">
    <w:name w:val="Heading 2 Char"/>
    <w:basedOn w:val="DefaultParagraphFont"/>
    <w:link w:val="Heading2"/>
    <w:uiPriority w:val="9"/>
    <w:rsid w:val="00973952"/>
    <w:rPr>
      <w:rFonts w:ascii="Arial" w:hAnsi="Arial" w:cs="Arial"/>
      <w:b/>
    </w:rPr>
  </w:style>
  <w:style w:type="paragraph" w:styleId="Revision">
    <w:name w:val="Revision"/>
    <w:hidden/>
    <w:uiPriority w:val="99"/>
    <w:semiHidden/>
    <w:rsid w:val="00D808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5.png"/><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25" Type="http://schemas.microsoft.com/office/2011/relationships/people" Target="people.xml"/><Relationship Id="rId26" Type="http://schemas.microsoft.com/office/2011/relationships/commentsExtended" Target="commentsExtended.xml"/><Relationship Id="rId10" Type="http://schemas.openxmlformats.org/officeDocument/2006/relationships/image" Target="media/image1.gi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aihw.gov.au/reports/alcohol-other-drug-treatment-services/aodts-2016-17-data-visualisations/contents/principal-drug-of-concern" TargetMode="External"/><Relationship Id="rId19" Type="http://schemas.openxmlformats.org/officeDocument/2006/relationships/hyperlink" Target="mailto:Nicholas.lintzeris@health.nsw.gov.a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DF2D3-714C-4448-98BE-AC18F9ECA46A}">
  <ds:schemaRefs>
    <ds:schemaRef ds:uri="http://schemas.openxmlformats.org/officeDocument/2006/bibliography"/>
  </ds:schemaRefs>
</ds:datastoreItem>
</file>

<file path=customXml/itemProps2.xml><?xml version="1.0" encoding="utf-8"?>
<ds:datastoreItem xmlns:ds="http://schemas.openxmlformats.org/officeDocument/2006/customXml" ds:itemID="{AD9408A8-60A8-0347-8571-426BA216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29</Pages>
  <Words>7228</Words>
  <Characters>41200</Characters>
  <Application>Microsoft Macintosh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NSW Ministry of Health</Company>
  <LinksUpToDate>false</LinksUpToDate>
  <CharactersWithSpaces>48332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Kristie Mammen</dc:creator>
  <cp:lastModifiedBy>Llewellyn Mills</cp:lastModifiedBy>
  <cp:revision>5</cp:revision>
  <dcterms:created xsi:type="dcterms:W3CDTF">2018-12-02T09:12:00Z</dcterms:created>
  <dcterms:modified xsi:type="dcterms:W3CDTF">2018-12-10T21:53:00Z</dcterms:modified>
</cp:coreProperties>
</file>