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E7E" w:rsidRPr="00C551CF" w:rsidRDefault="009E4E7E" w:rsidP="009300B8">
      <w:pPr>
        <w:snapToGrid w:val="0"/>
        <w:spacing w:line="360" w:lineRule="auto"/>
        <w:rPr>
          <w:rFonts w:hint="eastAsia"/>
        </w:rPr>
      </w:pPr>
    </w:p>
    <w:p w:rsidR="00734FC6" w:rsidRPr="00C551CF" w:rsidRDefault="00734FC6" w:rsidP="00F35035">
      <w:pPr>
        <w:pStyle w:val="QB7"/>
        <w:ind w:firstLine="420"/>
      </w:pPr>
    </w:p>
    <w:p w:rsidR="00734FC6" w:rsidRPr="00C551CF" w:rsidRDefault="00734FC6" w:rsidP="00F35035">
      <w:pPr>
        <w:pStyle w:val="QB7"/>
        <w:ind w:firstLine="420"/>
      </w:pPr>
      <w:bookmarkStart w:id="0" w:name="_Toc169670933"/>
      <w:bookmarkStart w:id="1" w:name="_Toc169670934"/>
      <w:bookmarkStart w:id="2" w:name="_Toc169670935"/>
      <w:bookmarkStart w:id="3" w:name="_Toc169670936"/>
      <w:bookmarkStart w:id="4" w:name="_Toc169670937"/>
      <w:bookmarkStart w:id="5" w:name="_Toc169670938"/>
      <w:bookmarkEnd w:id="0"/>
      <w:bookmarkEnd w:id="1"/>
      <w:bookmarkEnd w:id="2"/>
      <w:bookmarkEnd w:id="3"/>
      <w:bookmarkEnd w:id="4"/>
      <w:bookmarkEnd w:id="5"/>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9631BD" w:rsidP="009631BD">
      <w:pPr>
        <w:pStyle w:val="QB7"/>
        <w:ind w:firstLineChars="95" w:firstLine="199"/>
      </w:pPr>
      <w:r w:rsidRPr="00C551CF">
        <w:rPr>
          <w:rFonts w:hint="eastAsia"/>
        </w:rPr>
        <w:t xml:space="preserve"> </w:t>
      </w:r>
      <w:r w:rsidRPr="00C551CF">
        <w:t xml:space="preserve"> </w:t>
      </w: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9C3A20" w:rsidP="009C3A20">
      <w:pPr>
        <w:pStyle w:val="QB7"/>
        <w:tabs>
          <w:tab w:val="left" w:pos="6117"/>
        </w:tabs>
        <w:ind w:firstLine="420"/>
      </w:pPr>
      <w:r w:rsidRPr="00C551CF">
        <w:tab/>
      </w:r>
    </w:p>
    <w:p w:rsidR="00EA45BE" w:rsidRPr="00C551CF" w:rsidRDefault="00EA45BE" w:rsidP="00F35035">
      <w:pPr>
        <w:pStyle w:val="QB7"/>
        <w:ind w:firstLine="420"/>
      </w:pPr>
    </w:p>
    <w:p w:rsidR="00EA45BE" w:rsidRPr="00C551CF" w:rsidRDefault="00AB5E45" w:rsidP="00F35035">
      <w:pPr>
        <w:pStyle w:val="QB7"/>
        <w:ind w:firstLine="420"/>
      </w:pPr>
      <w:r>
        <w:pict>
          <v:shapetype id="_x0000_t202" coordsize="21600,21600" o:spt="202" path="m,l,21600r21600,l21600,xe">
            <v:stroke joinstyle="miter"/>
            <v:path gradientshapeok="t" o:connecttype="rect"/>
          </v:shapetype>
          <v:shape id="Text Box 6" o:spid="_x0000_s1028" type="#_x0000_t202" style="position:absolute;left:0;text-align:left;margin-left:9.05pt;margin-top:8.1pt;width:405pt;height:117.7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" stroked="f">
            <o:lock v:ext="edit" aspectratio="t" verticies="t" text="t" shapetype="t"/>
            <v:textbox>
              <w:txbxContent>
                <w:p w:rsidR="00AB5E45" w:rsidRPr="00377C49" w:rsidRDefault="00AB5E45" w:rsidP="009E4E7E">
                  <w:pPr>
                    <w:pStyle w:val="a9"/>
                  </w:pPr>
                  <w:r>
                    <w:rPr>
                      <w:rFonts w:hint="eastAsia"/>
                    </w:rPr>
                    <w:t>杭州</w:t>
                  </w:r>
                  <w:proofErr w:type="gramStart"/>
                  <w:r>
                    <w:rPr>
                      <w:rFonts w:hint="eastAsia"/>
                    </w:rPr>
                    <w:t>莘科信息</w:t>
                  </w:r>
                  <w:proofErr w:type="gramEnd"/>
                  <w:r>
                    <w:rPr>
                      <w:rFonts w:hint="eastAsia"/>
                    </w:rPr>
                    <w:t>自有平台项目</w:t>
                  </w:r>
                  <w:r w:rsidRPr="001A68B9">
                    <w:rPr>
                      <w:rFonts w:hint="eastAsia"/>
                    </w:rPr>
                    <w:t>技术</w:t>
                  </w:r>
                  <w:r>
                    <w:rPr>
                      <w:rFonts w:hint="eastAsia"/>
                    </w:rPr>
                    <w:t>规范书</w:t>
                  </w:r>
                </w:p>
              </w:txbxContent>
            </v:textbox>
          </v:shape>
        </w:pict>
      </w: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AB5E45" w:rsidP="00F35035">
      <w:pPr>
        <w:pStyle w:val="QB7"/>
        <w:ind w:firstLine="420"/>
      </w:pPr>
      <w:r>
        <w:pict>
          <v:shape id="Text Box 7" o:spid="_x0000_s1027" type="#_x0000_t202" style="position:absolute;left:0;text-align:left;margin-left:63pt;margin-top:7.8pt;width:306pt;height:70.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" stroked="f">
            <o:lock v:ext="edit" aspectratio="t" verticies="t" text="t" shapetype="t"/>
            <v:textbox>
              <w:txbxContent>
                <w:p w:rsidR="00AB5E45" w:rsidRPr="0070479C" w:rsidRDefault="00AB5E45" w:rsidP="009E4E7E">
                  <w:pPr>
                    <w:pStyle w:val="aa"/>
                    <w:rPr>
                      <w:rFonts w:ascii="Times New Roman"/>
                    </w:rPr>
                  </w:pPr>
                </w:p>
              </w:txbxContent>
            </v:textbox>
          </v:shape>
        </w:pict>
      </w: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AB5E45" w:rsidP="00F35035">
      <w:pPr>
        <w:pStyle w:val="QB7"/>
        <w:ind w:firstLine="420"/>
      </w:pPr>
      <w:r>
        <w:pict>
          <v:shape id="Text Box 8" o:spid="_x0000_s1026" type="#_x0000_t202" style="position:absolute;left:0;text-align:left;margin-left:99pt;margin-top:7.8pt;width:235.5pt;height:23.4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" stroked="f">
            <o:lock v:ext="edit" aspectratio="t" verticies="t" text="t" shapetype="t"/>
            <v:textbox>
              <w:txbxContent>
                <w:p w:rsidR="00AB5E45" w:rsidRDefault="00AB5E45" w:rsidP="009E4E7E">
                  <w:pPr>
                    <w:pStyle w:val="ab"/>
                  </w:pPr>
                  <w:r>
                    <w:rPr>
                      <w:rFonts w:hint="eastAsia"/>
                    </w:rPr>
                    <w:t>版本号：</w:t>
                  </w:r>
                  <w:r>
                    <w:rPr>
                      <w:rFonts w:hint="eastAsia"/>
                      <w:b w:val="0"/>
                    </w:rPr>
                    <w:t>1.0.0</w:t>
                  </w:r>
                </w:p>
              </w:txbxContent>
            </v:textbox>
          </v:shape>
        </w:pict>
      </w: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EA45BE" w:rsidRPr="00C551CF" w:rsidRDefault="00EA45BE" w:rsidP="00F35035">
      <w:pPr>
        <w:pStyle w:val="QB7"/>
        <w:ind w:firstLine="420"/>
      </w:pPr>
    </w:p>
    <w:p w:rsidR="009E4E7E" w:rsidRPr="00C551CF" w:rsidRDefault="009E4E7E" w:rsidP="00F35035">
      <w:pPr>
        <w:pStyle w:val="QB7"/>
        <w:ind w:firstLine="420"/>
        <w:sectPr w:rsidR="009E4E7E" w:rsidRPr="00C551CF" w:rsidSect="00AA144F">
          <w:headerReference w:type="even" r:id="rId10"/>
          <w:headerReference w:type="default" r:id="rId11"/>
          <w:footerReference w:type="even" r:id="rId12"/>
          <w:footerReference w:type="default" r:id="rId13"/>
          <w:headerReference w:type="first" r:id="rId14"/>
          <w:footerReference w:type="first" r:id="rId15"/>
          <w:pgSz w:w="11906" w:h="16838"/>
          <w:pgMar w:top="1440" w:right="1797" w:bottom="1440" w:left="1797" w:header="851" w:footer="992" w:gutter="0"/>
          <w:cols w:space="425"/>
          <w:titlePg/>
          <w:docGrid w:type="lines" w:linePitch="312"/>
        </w:sectPr>
      </w:pPr>
    </w:p>
    <w:p w:rsidR="009E4E7E" w:rsidRPr="00C551CF" w:rsidRDefault="009E4E7E" w:rsidP="009E4E7E">
      <w:pPr>
        <w:pStyle w:val="QBa"/>
      </w:pPr>
      <w:bookmarkStart w:id="6" w:name="_Toc118024550"/>
      <w:bookmarkStart w:id="7" w:name="_Toc118024568"/>
      <w:bookmarkStart w:id="8" w:name="_Toc118026096"/>
      <w:bookmarkStart w:id="9" w:name="_Toc118028381"/>
      <w:bookmarkStart w:id="10" w:name="_Toc204427176"/>
      <w:r w:rsidRPr="00C551CF">
        <w:rPr>
          <w:rFonts w:hint="eastAsia"/>
        </w:rPr>
        <w:lastRenderedPageBreak/>
        <w:t>目</w:t>
      </w:r>
      <w:r w:rsidRPr="00C551CF">
        <w:rPr>
          <w:rFonts w:hint="eastAsia"/>
        </w:rPr>
        <w:tab/>
      </w:r>
      <w:r w:rsidRPr="00C551CF">
        <w:rPr>
          <w:rFonts w:hint="eastAsia"/>
        </w:rPr>
        <w:tab/>
        <w:t>录</w:t>
      </w:r>
      <w:bookmarkEnd w:id="6"/>
      <w:bookmarkEnd w:id="7"/>
      <w:bookmarkEnd w:id="8"/>
      <w:bookmarkEnd w:id="9"/>
      <w:bookmarkEnd w:id="10"/>
    </w:p>
    <w:p w:rsidR="00AB5E45" w:rsidRDefault="00C80FEF">
      <w:pPr>
        <w:pStyle w:val="10"/>
        <w:tabs>
          <w:tab w:val="left" w:pos="420"/>
          <w:tab w:val="right" w:leader="dot" w:pos="8296"/>
        </w:tabs>
        <w:rPr>
          <w:rFonts w:asciiTheme="minorHAnsi" w:eastAsiaTheme="minorEastAsia" w:hAnsiTheme="minorHAnsi" w:cstheme="minorBidi"/>
          <w:noProof/>
          <w:szCs w:val="22"/>
        </w:rPr>
      </w:pPr>
      <w:r w:rsidRPr="00C551CF">
        <w:rPr>
          <w:b/>
          <w:bCs/>
        </w:rPr>
        <w:fldChar w:fldCharType="begin"/>
      </w:r>
      <w:r w:rsidR="008C519C" w:rsidRPr="00C551CF">
        <w:rPr>
          <w:b/>
          <w:bCs/>
        </w:rPr>
        <w:instrText xml:space="preserve"> TOC \o "1-3" \h \z \u </w:instrText>
      </w:r>
      <w:r w:rsidRPr="00C551CF">
        <w:rPr>
          <w:b/>
          <w:bCs/>
        </w:rPr>
        <w:fldChar w:fldCharType="separate"/>
      </w:r>
      <w:hyperlink w:anchor="_Toc531791174" w:history="1">
        <w:r w:rsidR="00AB5E45" w:rsidRPr="00687974">
          <w:rPr>
            <w:rStyle w:val="a6"/>
            <w:noProof/>
          </w:rPr>
          <w:t>1</w:t>
        </w:r>
        <w:r w:rsidR="00AB5E45">
          <w:rPr>
            <w:rFonts w:asciiTheme="minorHAnsi" w:eastAsiaTheme="minorEastAsia" w:hAnsiTheme="minorHAnsi" w:cstheme="minorBidi"/>
            <w:noProof/>
            <w:szCs w:val="22"/>
          </w:rPr>
          <w:tab/>
        </w:r>
        <w:r w:rsidR="00AB5E45" w:rsidRPr="00687974">
          <w:rPr>
            <w:rStyle w:val="a6"/>
            <w:rFonts w:hint="eastAsia"/>
            <w:noProof/>
          </w:rPr>
          <w:t>范围</w:t>
        </w:r>
        <w:r w:rsidR="00AB5E45">
          <w:rPr>
            <w:noProof/>
            <w:webHidden/>
          </w:rPr>
          <w:tab/>
        </w:r>
        <w:r w:rsidR="00AB5E45">
          <w:rPr>
            <w:noProof/>
            <w:webHidden/>
          </w:rPr>
          <w:fldChar w:fldCharType="begin"/>
        </w:r>
        <w:r w:rsidR="00AB5E45">
          <w:rPr>
            <w:noProof/>
            <w:webHidden/>
          </w:rPr>
          <w:instrText xml:space="preserve"> PAGEREF _Toc531791174 \h </w:instrText>
        </w:r>
        <w:r w:rsidR="00AB5E45">
          <w:rPr>
            <w:noProof/>
            <w:webHidden/>
          </w:rPr>
        </w:r>
        <w:r w:rsidR="00AB5E45">
          <w:rPr>
            <w:noProof/>
            <w:webHidden/>
          </w:rPr>
          <w:fldChar w:fldCharType="separate"/>
        </w:r>
        <w:r w:rsidR="00AB5E45">
          <w:rPr>
            <w:noProof/>
            <w:webHidden/>
          </w:rPr>
          <w:t>3</w:t>
        </w:r>
        <w:r w:rsidR="00AB5E45">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175" w:history="1">
        <w:r w:rsidRPr="00687974">
          <w:rPr>
            <w:rStyle w:val="a6"/>
            <w:noProof/>
          </w:rPr>
          <w:t>2</w:t>
        </w:r>
        <w:r>
          <w:rPr>
            <w:rFonts w:asciiTheme="minorHAnsi" w:eastAsiaTheme="minorEastAsia" w:hAnsiTheme="minorHAnsi" w:cstheme="minorBidi"/>
            <w:noProof/>
            <w:szCs w:val="22"/>
          </w:rPr>
          <w:tab/>
        </w:r>
        <w:r w:rsidRPr="00687974">
          <w:rPr>
            <w:rStyle w:val="a6"/>
            <w:rFonts w:hint="eastAsia"/>
            <w:noProof/>
          </w:rPr>
          <w:t>术语、定义和缩略语</w:t>
        </w:r>
        <w:r>
          <w:rPr>
            <w:noProof/>
            <w:webHidden/>
          </w:rPr>
          <w:tab/>
        </w:r>
        <w:r>
          <w:rPr>
            <w:noProof/>
            <w:webHidden/>
          </w:rPr>
          <w:fldChar w:fldCharType="begin"/>
        </w:r>
        <w:r>
          <w:rPr>
            <w:noProof/>
            <w:webHidden/>
          </w:rPr>
          <w:instrText xml:space="preserve"> PAGEREF _Toc531791175 \h </w:instrText>
        </w:r>
        <w:r>
          <w:rPr>
            <w:noProof/>
            <w:webHidden/>
          </w:rPr>
        </w:r>
        <w:r>
          <w:rPr>
            <w:noProof/>
            <w:webHidden/>
          </w:rPr>
          <w:fldChar w:fldCharType="separate"/>
        </w:r>
        <w:r>
          <w:rPr>
            <w:noProof/>
            <w:webHidden/>
          </w:rPr>
          <w:t>3</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176" w:history="1">
        <w:r w:rsidRPr="00687974">
          <w:rPr>
            <w:rStyle w:val="a6"/>
            <w:noProof/>
          </w:rPr>
          <w:t>3</w:t>
        </w:r>
        <w:r>
          <w:rPr>
            <w:rFonts w:asciiTheme="minorHAnsi" w:eastAsiaTheme="minorEastAsia" w:hAnsiTheme="minorHAnsi" w:cstheme="minorBidi"/>
            <w:noProof/>
            <w:szCs w:val="22"/>
          </w:rPr>
          <w:tab/>
        </w:r>
        <w:r w:rsidRPr="00687974">
          <w:rPr>
            <w:rStyle w:val="a6"/>
            <w:rFonts w:hint="eastAsia"/>
            <w:noProof/>
          </w:rPr>
          <w:t>目标和总体要求</w:t>
        </w:r>
        <w:r>
          <w:rPr>
            <w:noProof/>
            <w:webHidden/>
          </w:rPr>
          <w:tab/>
        </w:r>
        <w:r>
          <w:rPr>
            <w:noProof/>
            <w:webHidden/>
          </w:rPr>
          <w:fldChar w:fldCharType="begin"/>
        </w:r>
        <w:r>
          <w:rPr>
            <w:noProof/>
            <w:webHidden/>
          </w:rPr>
          <w:instrText xml:space="preserve"> PAGEREF _Toc531791176 \h </w:instrText>
        </w:r>
        <w:r>
          <w:rPr>
            <w:noProof/>
            <w:webHidden/>
          </w:rPr>
        </w:r>
        <w:r>
          <w:rPr>
            <w:noProof/>
            <w:webHidden/>
          </w:rPr>
          <w:fldChar w:fldCharType="separate"/>
        </w:r>
        <w:r>
          <w:rPr>
            <w:noProof/>
            <w:webHidden/>
          </w:rPr>
          <w:t>3</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77" w:history="1">
        <w:r w:rsidRPr="00687974">
          <w:rPr>
            <w:rStyle w:val="a6"/>
            <w:noProof/>
          </w:rPr>
          <w:t>3.1.</w:t>
        </w:r>
        <w:r>
          <w:rPr>
            <w:rFonts w:asciiTheme="minorHAnsi" w:eastAsiaTheme="minorEastAsia" w:hAnsiTheme="minorHAnsi" w:cstheme="minorBidi"/>
            <w:noProof/>
            <w:szCs w:val="22"/>
          </w:rPr>
          <w:tab/>
        </w:r>
        <w:r w:rsidRPr="00687974">
          <w:rPr>
            <w:rStyle w:val="a6"/>
            <w:rFonts w:hint="eastAsia"/>
            <w:noProof/>
          </w:rPr>
          <w:t>目标</w:t>
        </w:r>
        <w:r>
          <w:rPr>
            <w:noProof/>
            <w:webHidden/>
          </w:rPr>
          <w:tab/>
        </w:r>
        <w:r>
          <w:rPr>
            <w:noProof/>
            <w:webHidden/>
          </w:rPr>
          <w:fldChar w:fldCharType="begin"/>
        </w:r>
        <w:r>
          <w:rPr>
            <w:noProof/>
            <w:webHidden/>
          </w:rPr>
          <w:instrText xml:space="preserve"> PAGEREF _Toc531791177 \h </w:instrText>
        </w:r>
        <w:r>
          <w:rPr>
            <w:noProof/>
            <w:webHidden/>
          </w:rPr>
        </w:r>
        <w:r>
          <w:rPr>
            <w:noProof/>
            <w:webHidden/>
          </w:rPr>
          <w:fldChar w:fldCharType="separate"/>
        </w:r>
        <w:r>
          <w:rPr>
            <w:noProof/>
            <w:webHidden/>
          </w:rPr>
          <w:t>4</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78" w:history="1">
        <w:r w:rsidRPr="00687974">
          <w:rPr>
            <w:rStyle w:val="a6"/>
            <w:noProof/>
            <w:snapToGrid w:val="0"/>
            <w:w w:val="0"/>
          </w:rPr>
          <w:t>3.1.1.</w:t>
        </w:r>
        <w:r>
          <w:rPr>
            <w:rFonts w:asciiTheme="minorHAnsi" w:eastAsiaTheme="minorEastAsia" w:hAnsiTheme="minorHAnsi" w:cstheme="minorBidi"/>
            <w:noProof/>
            <w:kern w:val="2"/>
            <w:szCs w:val="22"/>
          </w:rPr>
          <w:tab/>
        </w:r>
        <w:r w:rsidRPr="00687974">
          <w:rPr>
            <w:rStyle w:val="a6"/>
            <w:rFonts w:hint="eastAsia"/>
            <w:noProof/>
          </w:rPr>
          <w:t>空间资源管理模块</w:t>
        </w:r>
        <w:r>
          <w:rPr>
            <w:noProof/>
            <w:webHidden/>
          </w:rPr>
          <w:tab/>
        </w:r>
        <w:r>
          <w:rPr>
            <w:noProof/>
            <w:webHidden/>
          </w:rPr>
          <w:fldChar w:fldCharType="begin"/>
        </w:r>
        <w:r>
          <w:rPr>
            <w:noProof/>
            <w:webHidden/>
          </w:rPr>
          <w:instrText xml:space="preserve"> PAGEREF _Toc531791178 \h </w:instrText>
        </w:r>
        <w:r>
          <w:rPr>
            <w:noProof/>
            <w:webHidden/>
          </w:rPr>
        </w:r>
        <w:r>
          <w:rPr>
            <w:noProof/>
            <w:webHidden/>
          </w:rPr>
          <w:fldChar w:fldCharType="separate"/>
        </w:r>
        <w:r>
          <w:rPr>
            <w:noProof/>
            <w:webHidden/>
          </w:rPr>
          <w:t>4</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79" w:history="1">
        <w:r w:rsidRPr="00687974">
          <w:rPr>
            <w:rStyle w:val="a6"/>
            <w:noProof/>
            <w:snapToGrid w:val="0"/>
            <w:w w:val="0"/>
          </w:rPr>
          <w:t>3.1.2.</w:t>
        </w:r>
        <w:r>
          <w:rPr>
            <w:rFonts w:asciiTheme="minorHAnsi" w:eastAsiaTheme="minorEastAsia" w:hAnsiTheme="minorHAnsi" w:cstheme="minorBidi"/>
            <w:noProof/>
            <w:kern w:val="2"/>
            <w:szCs w:val="22"/>
          </w:rPr>
          <w:tab/>
        </w:r>
        <w:r w:rsidRPr="00687974">
          <w:rPr>
            <w:rStyle w:val="a6"/>
            <w:rFonts w:hint="eastAsia"/>
            <w:noProof/>
          </w:rPr>
          <w:t>设备运行管理</w:t>
        </w:r>
        <w:r>
          <w:rPr>
            <w:noProof/>
            <w:webHidden/>
          </w:rPr>
          <w:tab/>
        </w:r>
        <w:r>
          <w:rPr>
            <w:noProof/>
            <w:webHidden/>
          </w:rPr>
          <w:fldChar w:fldCharType="begin"/>
        </w:r>
        <w:r>
          <w:rPr>
            <w:noProof/>
            <w:webHidden/>
          </w:rPr>
          <w:instrText xml:space="preserve"> PAGEREF _Toc531791179 \h </w:instrText>
        </w:r>
        <w:r>
          <w:rPr>
            <w:noProof/>
            <w:webHidden/>
          </w:rPr>
        </w:r>
        <w:r>
          <w:rPr>
            <w:noProof/>
            <w:webHidden/>
          </w:rPr>
          <w:fldChar w:fldCharType="separate"/>
        </w:r>
        <w:r>
          <w:rPr>
            <w:noProof/>
            <w:webHidden/>
          </w:rPr>
          <w:t>4</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80" w:history="1">
        <w:r w:rsidRPr="00687974">
          <w:rPr>
            <w:rStyle w:val="a6"/>
            <w:noProof/>
            <w:snapToGrid w:val="0"/>
            <w:w w:val="0"/>
          </w:rPr>
          <w:t>3.1.3.</w:t>
        </w:r>
        <w:r>
          <w:rPr>
            <w:rFonts w:asciiTheme="minorHAnsi" w:eastAsiaTheme="minorEastAsia" w:hAnsiTheme="minorHAnsi" w:cstheme="minorBidi"/>
            <w:noProof/>
            <w:kern w:val="2"/>
            <w:szCs w:val="22"/>
          </w:rPr>
          <w:tab/>
        </w:r>
        <w:r w:rsidRPr="00687974">
          <w:rPr>
            <w:rStyle w:val="a6"/>
            <w:noProof/>
          </w:rPr>
          <w:t>GIS</w:t>
        </w:r>
        <w:r w:rsidRPr="00687974">
          <w:rPr>
            <w:rStyle w:val="a6"/>
            <w:rFonts w:hint="eastAsia"/>
            <w:noProof/>
          </w:rPr>
          <w:t>地图管理功能</w:t>
        </w:r>
        <w:r>
          <w:rPr>
            <w:noProof/>
            <w:webHidden/>
          </w:rPr>
          <w:tab/>
        </w:r>
        <w:r>
          <w:rPr>
            <w:noProof/>
            <w:webHidden/>
          </w:rPr>
          <w:fldChar w:fldCharType="begin"/>
        </w:r>
        <w:r>
          <w:rPr>
            <w:noProof/>
            <w:webHidden/>
          </w:rPr>
          <w:instrText xml:space="preserve"> PAGEREF _Toc531791180 \h </w:instrText>
        </w:r>
        <w:r>
          <w:rPr>
            <w:noProof/>
            <w:webHidden/>
          </w:rPr>
        </w:r>
        <w:r>
          <w:rPr>
            <w:noProof/>
            <w:webHidden/>
          </w:rPr>
          <w:fldChar w:fldCharType="separate"/>
        </w:r>
        <w:r>
          <w:rPr>
            <w:noProof/>
            <w:webHidden/>
          </w:rPr>
          <w:t>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81" w:history="1">
        <w:r w:rsidRPr="00687974">
          <w:rPr>
            <w:rStyle w:val="a6"/>
            <w:noProof/>
          </w:rPr>
          <w:t>3.2.</w:t>
        </w:r>
        <w:r>
          <w:rPr>
            <w:rFonts w:asciiTheme="minorHAnsi" w:eastAsiaTheme="minorEastAsia" w:hAnsiTheme="minorHAnsi" w:cstheme="minorBidi"/>
            <w:noProof/>
            <w:szCs w:val="22"/>
          </w:rPr>
          <w:tab/>
        </w:r>
        <w:r w:rsidRPr="00687974">
          <w:rPr>
            <w:rStyle w:val="a6"/>
            <w:rFonts w:hint="eastAsia"/>
            <w:noProof/>
          </w:rPr>
          <w:t>总体要求</w:t>
        </w:r>
        <w:r>
          <w:rPr>
            <w:noProof/>
            <w:webHidden/>
          </w:rPr>
          <w:tab/>
        </w:r>
        <w:r>
          <w:rPr>
            <w:noProof/>
            <w:webHidden/>
          </w:rPr>
          <w:fldChar w:fldCharType="begin"/>
        </w:r>
        <w:r>
          <w:rPr>
            <w:noProof/>
            <w:webHidden/>
          </w:rPr>
          <w:instrText xml:space="preserve"> PAGEREF _Toc531791181 \h </w:instrText>
        </w:r>
        <w:r>
          <w:rPr>
            <w:noProof/>
            <w:webHidden/>
          </w:rPr>
        </w:r>
        <w:r>
          <w:rPr>
            <w:noProof/>
            <w:webHidden/>
          </w:rPr>
          <w:fldChar w:fldCharType="separate"/>
        </w:r>
        <w:r>
          <w:rPr>
            <w:noProof/>
            <w:webHidden/>
          </w:rPr>
          <w:t>5</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82" w:history="1">
        <w:r w:rsidRPr="00687974">
          <w:rPr>
            <w:rStyle w:val="a6"/>
            <w:noProof/>
            <w:snapToGrid w:val="0"/>
            <w:w w:val="0"/>
          </w:rPr>
          <w:t>3.2.1.</w:t>
        </w:r>
        <w:r>
          <w:rPr>
            <w:rFonts w:asciiTheme="minorHAnsi" w:eastAsiaTheme="minorEastAsia" w:hAnsiTheme="minorHAnsi" w:cstheme="minorBidi"/>
            <w:noProof/>
            <w:kern w:val="2"/>
            <w:szCs w:val="22"/>
          </w:rPr>
          <w:tab/>
        </w:r>
        <w:r w:rsidRPr="00687974">
          <w:rPr>
            <w:rStyle w:val="a6"/>
            <w:rFonts w:hint="eastAsia"/>
            <w:noProof/>
          </w:rPr>
          <w:t>整体实现要求</w:t>
        </w:r>
        <w:r>
          <w:rPr>
            <w:noProof/>
            <w:webHidden/>
          </w:rPr>
          <w:tab/>
        </w:r>
        <w:r>
          <w:rPr>
            <w:noProof/>
            <w:webHidden/>
          </w:rPr>
          <w:fldChar w:fldCharType="begin"/>
        </w:r>
        <w:r>
          <w:rPr>
            <w:noProof/>
            <w:webHidden/>
          </w:rPr>
          <w:instrText xml:space="preserve"> PAGEREF _Toc531791182 \h </w:instrText>
        </w:r>
        <w:r>
          <w:rPr>
            <w:noProof/>
            <w:webHidden/>
          </w:rPr>
        </w:r>
        <w:r>
          <w:rPr>
            <w:noProof/>
            <w:webHidden/>
          </w:rPr>
          <w:fldChar w:fldCharType="separate"/>
        </w:r>
        <w:r>
          <w:rPr>
            <w:noProof/>
            <w:webHidden/>
          </w:rPr>
          <w:t>5</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83" w:history="1">
        <w:r w:rsidRPr="00687974">
          <w:rPr>
            <w:rStyle w:val="a6"/>
            <w:noProof/>
            <w:snapToGrid w:val="0"/>
            <w:w w:val="0"/>
          </w:rPr>
          <w:t>3.2.2.</w:t>
        </w:r>
        <w:r>
          <w:rPr>
            <w:rFonts w:asciiTheme="minorHAnsi" w:eastAsiaTheme="minorEastAsia" w:hAnsiTheme="minorHAnsi" w:cstheme="minorBidi"/>
            <w:noProof/>
            <w:kern w:val="2"/>
            <w:szCs w:val="22"/>
          </w:rPr>
          <w:tab/>
        </w:r>
        <w:r w:rsidRPr="00687974">
          <w:rPr>
            <w:rStyle w:val="a6"/>
            <w:rFonts w:hint="eastAsia"/>
            <w:noProof/>
          </w:rPr>
          <w:t>系统架构</w:t>
        </w:r>
        <w:r>
          <w:rPr>
            <w:noProof/>
            <w:webHidden/>
          </w:rPr>
          <w:tab/>
        </w:r>
        <w:r>
          <w:rPr>
            <w:noProof/>
            <w:webHidden/>
          </w:rPr>
          <w:fldChar w:fldCharType="begin"/>
        </w:r>
        <w:r>
          <w:rPr>
            <w:noProof/>
            <w:webHidden/>
          </w:rPr>
          <w:instrText xml:space="preserve"> PAGEREF _Toc531791183 \h </w:instrText>
        </w:r>
        <w:r>
          <w:rPr>
            <w:noProof/>
            <w:webHidden/>
          </w:rPr>
        </w:r>
        <w:r>
          <w:rPr>
            <w:noProof/>
            <w:webHidden/>
          </w:rPr>
          <w:fldChar w:fldCharType="separate"/>
        </w:r>
        <w:r>
          <w:rPr>
            <w:noProof/>
            <w:webHidden/>
          </w:rPr>
          <w:t>5</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184" w:history="1">
        <w:r w:rsidRPr="00687974">
          <w:rPr>
            <w:rStyle w:val="a6"/>
            <w:noProof/>
          </w:rPr>
          <w:t>4</w:t>
        </w:r>
        <w:r>
          <w:rPr>
            <w:rFonts w:asciiTheme="minorHAnsi" w:eastAsiaTheme="minorEastAsia" w:hAnsiTheme="minorHAnsi" w:cstheme="minorBidi"/>
            <w:noProof/>
            <w:szCs w:val="22"/>
          </w:rPr>
          <w:tab/>
        </w:r>
        <w:r w:rsidRPr="00687974">
          <w:rPr>
            <w:rStyle w:val="a6"/>
            <w:rFonts w:hint="eastAsia"/>
            <w:noProof/>
          </w:rPr>
          <w:t>功能要求</w:t>
        </w:r>
        <w:r>
          <w:rPr>
            <w:noProof/>
            <w:webHidden/>
          </w:rPr>
          <w:tab/>
        </w:r>
        <w:r>
          <w:rPr>
            <w:noProof/>
            <w:webHidden/>
          </w:rPr>
          <w:fldChar w:fldCharType="begin"/>
        </w:r>
        <w:r>
          <w:rPr>
            <w:noProof/>
            <w:webHidden/>
          </w:rPr>
          <w:instrText xml:space="preserve"> PAGEREF _Toc531791184 \h </w:instrText>
        </w:r>
        <w:r>
          <w:rPr>
            <w:noProof/>
            <w:webHidden/>
          </w:rPr>
        </w:r>
        <w:r>
          <w:rPr>
            <w:noProof/>
            <w:webHidden/>
          </w:rPr>
          <w:fldChar w:fldCharType="separate"/>
        </w:r>
        <w:r>
          <w:rPr>
            <w:noProof/>
            <w:webHidden/>
          </w:rPr>
          <w:t>6</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85" w:history="1">
        <w:r w:rsidRPr="00687974">
          <w:rPr>
            <w:rStyle w:val="a6"/>
            <w:noProof/>
          </w:rPr>
          <w:t>4.1.</w:t>
        </w:r>
        <w:r>
          <w:rPr>
            <w:rFonts w:asciiTheme="minorHAnsi" w:eastAsiaTheme="minorEastAsia" w:hAnsiTheme="minorHAnsi" w:cstheme="minorBidi"/>
            <w:noProof/>
            <w:szCs w:val="22"/>
          </w:rPr>
          <w:tab/>
        </w:r>
        <w:r w:rsidRPr="00687974">
          <w:rPr>
            <w:rStyle w:val="a6"/>
            <w:rFonts w:hint="eastAsia"/>
            <w:noProof/>
          </w:rPr>
          <w:t>空间资源管理</w:t>
        </w:r>
        <w:r>
          <w:rPr>
            <w:noProof/>
            <w:webHidden/>
          </w:rPr>
          <w:tab/>
        </w:r>
        <w:r>
          <w:rPr>
            <w:noProof/>
            <w:webHidden/>
          </w:rPr>
          <w:fldChar w:fldCharType="begin"/>
        </w:r>
        <w:r>
          <w:rPr>
            <w:noProof/>
            <w:webHidden/>
          </w:rPr>
          <w:instrText xml:space="preserve"> PAGEREF _Toc531791185 \h </w:instrText>
        </w:r>
        <w:r>
          <w:rPr>
            <w:noProof/>
            <w:webHidden/>
          </w:rPr>
        </w:r>
        <w:r>
          <w:rPr>
            <w:noProof/>
            <w:webHidden/>
          </w:rPr>
          <w:fldChar w:fldCharType="separate"/>
        </w:r>
        <w:r>
          <w:rPr>
            <w:noProof/>
            <w:webHidden/>
          </w:rPr>
          <w:t>6</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86" w:history="1">
        <w:r w:rsidRPr="00687974">
          <w:rPr>
            <w:rStyle w:val="a6"/>
            <w:noProof/>
            <w:snapToGrid w:val="0"/>
            <w:w w:val="0"/>
          </w:rPr>
          <w:t>4.1.1.</w:t>
        </w:r>
        <w:r>
          <w:rPr>
            <w:rFonts w:asciiTheme="minorHAnsi" w:eastAsiaTheme="minorEastAsia" w:hAnsiTheme="minorHAnsi" w:cstheme="minorBidi"/>
            <w:noProof/>
            <w:kern w:val="2"/>
            <w:szCs w:val="22"/>
          </w:rPr>
          <w:tab/>
        </w:r>
        <w:r w:rsidRPr="00687974">
          <w:rPr>
            <w:rStyle w:val="a6"/>
            <w:rFonts w:hint="eastAsia"/>
            <w:noProof/>
          </w:rPr>
          <w:t>空间资源管理</w:t>
        </w:r>
        <w:r>
          <w:rPr>
            <w:noProof/>
            <w:webHidden/>
          </w:rPr>
          <w:tab/>
        </w:r>
        <w:r>
          <w:rPr>
            <w:noProof/>
            <w:webHidden/>
          </w:rPr>
          <w:fldChar w:fldCharType="begin"/>
        </w:r>
        <w:r>
          <w:rPr>
            <w:noProof/>
            <w:webHidden/>
          </w:rPr>
          <w:instrText xml:space="preserve"> PAGEREF _Toc531791186 \h </w:instrText>
        </w:r>
        <w:r>
          <w:rPr>
            <w:noProof/>
            <w:webHidden/>
          </w:rPr>
        </w:r>
        <w:r>
          <w:rPr>
            <w:noProof/>
            <w:webHidden/>
          </w:rPr>
          <w:fldChar w:fldCharType="separate"/>
        </w:r>
        <w:r>
          <w:rPr>
            <w:noProof/>
            <w:webHidden/>
          </w:rPr>
          <w:t>6</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87" w:history="1">
        <w:r w:rsidRPr="00687974">
          <w:rPr>
            <w:rStyle w:val="a6"/>
            <w:noProof/>
          </w:rPr>
          <w:t>4.2.</w:t>
        </w:r>
        <w:r>
          <w:rPr>
            <w:rFonts w:asciiTheme="minorHAnsi" w:eastAsiaTheme="minorEastAsia" w:hAnsiTheme="minorHAnsi" w:cstheme="minorBidi"/>
            <w:noProof/>
            <w:szCs w:val="22"/>
          </w:rPr>
          <w:tab/>
        </w:r>
        <w:r w:rsidRPr="00687974">
          <w:rPr>
            <w:rStyle w:val="a6"/>
            <w:rFonts w:hint="eastAsia"/>
            <w:noProof/>
          </w:rPr>
          <w:t>设备管理模块</w:t>
        </w:r>
        <w:r>
          <w:rPr>
            <w:noProof/>
            <w:webHidden/>
          </w:rPr>
          <w:tab/>
        </w:r>
        <w:r>
          <w:rPr>
            <w:noProof/>
            <w:webHidden/>
          </w:rPr>
          <w:fldChar w:fldCharType="begin"/>
        </w:r>
        <w:r>
          <w:rPr>
            <w:noProof/>
            <w:webHidden/>
          </w:rPr>
          <w:instrText xml:space="preserve"> PAGEREF _Toc531791187 \h </w:instrText>
        </w:r>
        <w:r>
          <w:rPr>
            <w:noProof/>
            <w:webHidden/>
          </w:rPr>
        </w:r>
        <w:r>
          <w:rPr>
            <w:noProof/>
            <w:webHidden/>
          </w:rPr>
          <w:fldChar w:fldCharType="separate"/>
        </w:r>
        <w:r>
          <w:rPr>
            <w:noProof/>
            <w:webHidden/>
          </w:rPr>
          <w:t>6</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88" w:history="1">
        <w:r w:rsidRPr="00687974">
          <w:rPr>
            <w:rStyle w:val="a6"/>
            <w:noProof/>
            <w:snapToGrid w:val="0"/>
            <w:w w:val="0"/>
          </w:rPr>
          <w:t>4.2.1.</w:t>
        </w:r>
        <w:r>
          <w:rPr>
            <w:rFonts w:asciiTheme="minorHAnsi" w:eastAsiaTheme="minorEastAsia" w:hAnsiTheme="minorHAnsi" w:cstheme="minorBidi"/>
            <w:noProof/>
            <w:kern w:val="2"/>
            <w:szCs w:val="22"/>
          </w:rPr>
          <w:tab/>
        </w:r>
        <w:r w:rsidRPr="00687974">
          <w:rPr>
            <w:rStyle w:val="a6"/>
            <w:rFonts w:hint="eastAsia"/>
            <w:noProof/>
          </w:rPr>
          <w:t>设备资源管理</w:t>
        </w:r>
        <w:r>
          <w:rPr>
            <w:noProof/>
            <w:webHidden/>
          </w:rPr>
          <w:tab/>
        </w:r>
        <w:r>
          <w:rPr>
            <w:noProof/>
            <w:webHidden/>
          </w:rPr>
          <w:fldChar w:fldCharType="begin"/>
        </w:r>
        <w:r>
          <w:rPr>
            <w:noProof/>
            <w:webHidden/>
          </w:rPr>
          <w:instrText xml:space="preserve"> PAGEREF _Toc531791188 \h </w:instrText>
        </w:r>
        <w:r>
          <w:rPr>
            <w:noProof/>
            <w:webHidden/>
          </w:rPr>
        </w:r>
        <w:r>
          <w:rPr>
            <w:noProof/>
            <w:webHidden/>
          </w:rPr>
          <w:fldChar w:fldCharType="separate"/>
        </w:r>
        <w:r>
          <w:rPr>
            <w:noProof/>
            <w:webHidden/>
          </w:rPr>
          <w:t>7</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89" w:history="1">
        <w:r w:rsidRPr="00687974">
          <w:rPr>
            <w:rStyle w:val="a6"/>
            <w:noProof/>
          </w:rPr>
          <w:t>4.3.</w:t>
        </w:r>
        <w:r>
          <w:rPr>
            <w:rFonts w:asciiTheme="minorHAnsi" w:eastAsiaTheme="minorEastAsia" w:hAnsiTheme="minorHAnsi" w:cstheme="minorBidi"/>
            <w:noProof/>
            <w:szCs w:val="22"/>
          </w:rPr>
          <w:tab/>
        </w:r>
        <w:r w:rsidRPr="00687974">
          <w:rPr>
            <w:rStyle w:val="a6"/>
            <w:noProof/>
          </w:rPr>
          <w:t>GIS</w:t>
        </w:r>
        <w:r w:rsidRPr="00687974">
          <w:rPr>
            <w:rStyle w:val="a6"/>
            <w:rFonts w:hint="eastAsia"/>
            <w:noProof/>
          </w:rPr>
          <w:t>地图可视化展示</w:t>
        </w:r>
        <w:r>
          <w:rPr>
            <w:noProof/>
            <w:webHidden/>
          </w:rPr>
          <w:tab/>
        </w:r>
        <w:r>
          <w:rPr>
            <w:noProof/>
            <w:webHidden/>
          </w:rPr>
          <w:fldChar w:fldCharType="begin"/>
        </w:r>
        <w:r>
          <w:rPr>
            <w:noProof/>
            <w:webHidden/>
          </w:rPr>
          <w:instrText xml:space="preserve"> PAGEREF _Toc531791189 \h </w:instrText>
        </w:r>
        <w:r>
          <w:rPr>
            <w:noProof/>
            <w:webHidden/>
          </w:rPr>
        </w:r>
        <w:r>
          <w:rPr>
            <w:noProof/>
            <w:webHidden/>
          </w:rPr>
          <w:fldChar w:fldCharType="separate"/>
        </w:r>
        <w:r>
          <w:rPr>
            <w:noProof/>
            <w:webHidden/>
          </w:rPr>
          <w:t>8</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90" w:history="1">
        <w:r w:rsidRPr="00687974">
          <w:rPr>
            <w:rStyle w:val="a6"/>
            <w:noProof/>
            <w:snapToGrid w:val="0"/>
            <w:w w:val="0"/>
          </w:rPr>
          <w:t>4.3.1.</w:t>
        </w:r>
        <w:r>
          <w:rPr>
            <w:rFonts w:asciiTheme="minorHAnsi" w:eastAsiaTheme="minorEastAsia" w:hAnsiTheme="minorHAnsi" w:cstheme="minorBidi"/>
            <w:noProof/>
            <w:kern w:val="2"/>
            <w:szCs w:val="22"/>
          </w:rPr>
          <w:tab/>
        </w:r>
        <w:r w:rsidRPr="00687974">
          <w:rPr>
            <w:rStyle w:val="a6"/>
            <w:noProof/>
          </w:rPr>
          <w:t>GIS</w:t>
        </w:r>
        <w:r w:rsidRPr="00687974">
          <w:rPr>
            <w:rStyle w:val="a6"/>
            <w:rFonts w:hint="eastAsia"/>
            <w:noProof/>
          </w:rPr>
          <w:t>地图可视化展示</w:t>
        </w:r>
        <w:r>
          <w:rPr>
            <w:noProof/>
            <w:webHidden/>
          </w:rPr>
          <w:tab/>
        </w:r>
        <w:r>
          <w:rPr>
            <w:noProof/>
            <w:webHidden/>
          </w:rPr>
          <w:fldChar w:fldCharType="begin"/>
        </w:r>
        <w:r>
          <w:rPr>
            <w:noProof/>
            <w:webHidden/>
          </w:rPr>
          <w:instrText xml:space="preserve"> PAGEREF _Toc531791190 \h </w:instrText>
        </w:r>
        <w:r>
          <w:rPr>
            <w:noProof/>
            <w:webHidden/>
          </w:rPr>
        </w:r>
        <w:r>
          <w:rPr>
            <w:noProof/>
            <w:webHidden/>
          </w:rPr>
          <w:fldChar w:fldCharType="separate"/>
        </w:r>
        <w:r>
          <w:rPr>
            <w:noProof/>
            <w:webHidden/>
          </w:rPr>
          <w:t>8</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91" w:history="1">
        <w:r w:rsidRPr="00687974">
          <w:rPr>
            <w:rStyle w:val="a6"/>
            <w:noProof/>
          </w:rPr>
          <w:t>4.4.</w:t>
        </w:r>
        <w:r>
          <w:rPr>
            <w:rFonts w:asciiTheme="minorHAnsi" w:eastAsiaTheme="minorEastAsia" w:hAnsiTheme="minorHAnsi" w:cstheme="minorBidi"/>
            <w:noProof/>
            <w:szCs w:val="22"/>
          </w:rPr>
          <w:tab/>
        </w:r>
        <w:r w:rsidRPr="00687974">
          <w:rPr>
            <w:rStyle w:val="a6"/>
            <w:rFonts w:hint="eastAsia"/>
            <w:noProof/>
          </w:rPr>
          <w:t>用户</w:t>
        </w:r>
        <w:r w:rsidRPr="00687974">
          <w:rPr>
            <w:rStyle w:val="a6"/>
            <w:rFonts w:hint="eastAsia"/>
            <w:noProof/>
          </w:rPr>
          <w:t>管</w:t>
        </w:r>
        <w:r w:rsidRPr="00687974">
          <w:rPr>
            <w:rStyle w:val="a6"/>
            <w:rFonts w:hint="eastAsia"/>
            <w:noProof/>
          </w:rPr>
          <w:t>理</w:t>
        </w:r>
        <w:r>
          <w:rPr>
            <w:noProof/>
            <w:webHidden/>
          </w:rPr>
          <w:tab/>
        </w:r>
        <w:r>
          <w:rPr>
            <w:noProof/>
            <w:webHidden/>
          </w:rPr>
          <w:fldChar w:fldCharType="begin"/>
        </w:r>
        <w:r>
          <w:rPr>
            <w:noProof/>
            <w:webHidden/>
          </w:rPr>
          <w:instrText xml:space="preserve"> PAGEREF _Toc531791191 \h </w:instrText>
        </w:r>
        <w:r>
          <w:rPr>
            <w:noProof/>
            <w:webHidden/>
          </w:rPr>
        </w:r>
        <w:r>
          <w:rPr>
            <w:noProof/>
            <w:webHidden/>
          </w:rPr>
          <w:fldChar w:fldCharType="separate"/>
        </w:r>
        <w:r>
          <w:rPr>
            <w:noProof/>
            <w:webHidden/>
          </w:rPr>
          <w:t>8</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92" w:history="1">
        <w:r w:rsidRPr="00687974">
          <w:rPr>
            <w:rStyle w:val="a6"/>
            <w:noProof/>
            <w:snapToGrid w:val="0"/>
            <w:w w:val="0"/>
          </w:rPr>
          <w:t>4.4.1.</w:t>
        </w:r>
        <w:r>
          <w:rPr>
            <w:rFonts w:asciiTheme="minorHAnsi" w:eastAsiaTheme="minorEastAsia" w:hAnsiTheme="minorHAnsi" w:cstheme="minorBidi"/>
            <w:noProof/>
            <w:kern w:val="2"/>
            <w:szCs w:val="22"/>
          </w:rPr>
          <w:tab/>
        </w:r>
        <w:r w:rsidRPr="00687974">
          <w:rPr>
            <w:rStyle w:val="a6"/>
            <w:rFonts w:hint="eastAsia"/>
            <w:noProof/>
          </w:rPr>
          <w:t>空间资源管理</w:t>
        </w:r>
        <w:r>
          <w:rPr>
            <w:noProof/>
            <w:webHidden/>
          </w:rPr>
          <w:tab/>
        </w:r>
        <w:r>
          <w:rPr>
            <w:noProof/>
            <w:webHidden/>
          </w:rPr>
          <w:fldChar w:fldCharType="begin"/>
        </w:r>
        <w:r>
          <w:rPr>
            <w:noProof/>
            <w:webHidden/>
          </w:rPr>
          <w:instrText xml:space="preserve"> PAGEREF _Toc531791192 \h </w:instrText>
        </w:r>
        <w:r>
          <w:rPr>
            <w:noProof/>
            <w:webHidden/>
          </w:rPr>
        </w:r>
        <w:r>
          <w:rPr>
            <w:noProof/>
            <w:webHidden/>
          </w:rPr>
          <w:fldChar w:fldCharType="separate"/>
        </w:r>
        <w:r>
          <w:rPr>
            <w:noProof/>
            <w:webHidden/>
          </w:rPr>
          <w:t>8</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93" w:history="1">
        <w:r w:rsidRPr="00687974">
          <w:rPr>
            <w:rStyle w:val="a6"/>
            <w:noProof/>
            <w:snapToGrid w:val="0"/>
            <w:w w:val="0"/>
          </w:rPr>
          <w:t>4.4.2.</w:t>
        </w:r>
        <w:r>
          <w:rPr>
            <w:rFonts w:asciiTheme="minorHAnsi" w:eastAsiaTheme="minorEastAsia" w:hAnsiTheme="minorHAnsi" w:cstheme="minorBidi"/>
            <w:noProof/>
            <w:kern w:val="2"/>
            <w:szCs w:val="22"/>
          </w:rPr>
          <w:tab/>
        </w:r>
        <w:r w:rsidRPr="00687974">
          <w:rPr>
            <w:rStyle w:val="a6"/>
            <w:rFonts w:hint="eastAsia"/>
            <w:noProof/>
          </w:rPr>
          <w:t>综合展示</w:t>
        </w:r>
        <w:r>
          <w:rPr>
            <w:noProof/>
            <w:webHidden/>
          </w:rPr>
          <w:tab/>
        </w:r>
        <w:r>
          <w:rPr>
            <w:noProof/>
            <w:webHidden/>
          </w:rPr>
          <w:fldChar w:fldCharType="begin"/>
        </w:r>
        <w:r>
          <w:rPr>
            <w:noProof/>
            <w:webHidden/>
          </w:rPr>
          <w:instrText xml:space="preserve"> PAGEREF _Toc531791193 \h </w:instrText>
        </w:r>
        <w:r>
          <w:rPr>
            <w:noProof/>
            <w:webHidden/>
          </w:rPr>
        </w:r>
        <w:r>
          <w:rPr>
            <w:noProof/>
            <w:webHidden/>
          </w:rPr>
          <w:fldChar w:fldCharType="separate"/>
        </w:r>
        <w:r>
          <w:rPr>
            <w:noProof/>
            <w:webHidden/>
          </w:rPr>
          <w:t>9</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94" w:history="1">
        <w:r w:rsidRPr="00687974">
          <w:rPr>
            <w:rStyle w:val="a6"/>
            <w:noProof/>
          </w:rPr>
          <w:t>4.5.</w:t>
        </w:r>
        <w:r>
          <w:rPr>
            <w:rFonts w:asciiTheme="minorHAnsi" w:eastAsiaTheme="minorEastAsia" w:hAnsiTheme="minorHAnsi" w:cstheme="minorBidi"/>
            <w:noProof/>
            <w:szCs w:val="22"/>
          </w:rPr>
          <w:tab/>
        </w:r>
        <w:r w:rsidRPr="00687974">
          <w:rPr>
            <w:rStyle w:val="a6"/>
            <w:rFonts w:hint="eastAsia"/>
            <w:noProof/>
          </w:rPr>
          <w:t>动环管理</w:t>
        </w:r>
        <w:r>
          <w:rPr>
            <w:noProof/>
            <w:webHidden/>
          </w:rPr>
          <w:tab/>
        </w:r>
        <w:r>
          <w:rPr>
            <w:noProof/>
            <w:webHidden/>
          </w:rPr>
          <w:fldChar w:fldCharType="begin"/>
        </w:r>
        <w:r>
          <w:rPr>
            <w:noProof/>
            <w:webHidden/>
          </w:rPr>
          <w:instrText xml:space="preserve"> PAGEREF _Toc531791194 \h </w:instrText>
        </w:r>
        <w:r>
          <w:rPr>
            <w:noProof/>
            <w:webHidden/>
          </w:rPr>
        </w:r>
        <w:r>
          <w:rPr>
            <w:noProof/>
            <w:webHidden/>
          </w:rPr>
          <w:fldChar w:fldCharType="separate"/>
        </w:r>
        <w:r>
          <w:rPr>
            <w:noProof/>
            <w:webHidden/>
          </w:rPr>
          <w:t>9</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95" w:history="1">
        <w:r w:rsidRPr="00687974">
          <w:rPr>
            <w:rStyle w:val="a6"/>
            <w:noProof/>
          </w:rPr>
          <w:t>4.6.</w:t>
        </w:r>
        <w:r>
          <w:rPr>
            <w:rFonts w:asciiTheme="minorHAnsi" w:eastAsiaTheme="minorEastAsia" w:hAnsiTheme="minorHAnsi" w:cstheme="minorBidi"/>
            <w:noProof/>
            <w:szCs w:val="22"/>
          </w:rPr>
          <w:tab/>
        </w:r>
        <w:r w:rsidRPr="00687974">
          <w:rPr>
            <w:rStyle w:val="a6"/>
            <w:rFonts w:hint="eastAsia"/>
            <w:noProof/>
          </w:rPr>
          <w:t>监控管理</w:t>
        </w:r>
        <w:r>
          <w:rPr>
            <w:noProof/>
            <w:webHidden/>
          </w:rPr>
          <w:tab/>
        </w:r>
        <w:r>
          <w:rPr>
            <w:noProof/>
            <w:webHidden/>
          </w:rPr>
          <w:fldChar w:fldCharType="begin"/>
        </w:r>
        <w:r>
          <w:rPr>
            <w:noProof/>
            <w:webHidden/>
          </w:rPr>
          <w:instrText xml:space="preserve"> PAGEREF _Toc531791195 \h </w:instrText>
        </w:r>
        <w:r>
          <w:rPr>
            <w:noProof/>
            <w:webHidden/>
          </w:rPr>
        </w:r>
        <w:r>
          <w:rPr>
            <w:noProof/>
            <w:webHidden/>
          </w:rPr>
          <w:fldChar w:fldCharType="separate"/>
        </w:r>
        <w:r>
          <w:rPr>
            <w:noProof/>
            <w:webHidden/>
          </w:rPr>
          <w:t>10</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196" w:history="1">
        <w:r w:rsidRPr="00687974">
          <w:rPr>
            <w:rStyle w:val="a6"/>
            <w:noProof/>
          </w:rPr>
          <w:t>4.7.</w:t>
        </w:r>
        <w:r>
          <w:rPr>
            <w:rFonts w:asciiTheme="minorHAnsi" w:eastAsiaTheme="minorEastAsia" w:hAnsiTheme="minorHAnsi" w:cstheme="minorBidi"/>
            <w:noProof/>
            <w:szCs w:val="22"/>
          </w:rPr>
          <w:tab/>
        </w:r>
        <w:r w:rsidRPr="00687974">
          <w:rPr>
            <w:rStyle w:val="a6"/>
            <w:rFonts w:hint="eastAsia"/>
            <w:noProof/>
          </w:rPr>
          <w:t>业务管理</w:t>
        </w:r>
        <w:r>
          <w:rPr>
            <w:noProof/>
            <w:webHidden/>
          </w:rPr>
          <w:tab/>
        </w:r>
        <w:r>
          <w:rPr>
            <w:noProof/>
            <w:webHidden/>
          </w:rPr>
          <w:fldChar w:fldCharType="begin"/>
        </w:r>
        <w:r>
          <w:rPr>
            <w:noProof/>
            <w:webHidden/>
          </w:rPr>
          <w:instrText xml:space="preserve"> PAGEREF _Toc531791196 \h </w:instrText>
        </w:r>
        <w:r>
          <w:rPr>
            <w:noProof/>
            <w:webHidden/>
          </w:rPr>
        </w:r>
        <w:r>
          <w:rPr>
            <w:noProof/>
            <w:webHidden/>
          </w:rPr>
          <w:fldChar w:fldCharType="separate"/>
        </w:r>
        <w:r>
          <w:rPr>
            <w:noProof/>
            <w:webHidden/>
          </w:rPr>
          <w:t>11</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97" w:history="1">
        <w:r w:rsidRPr="00687974">
          <w:rPr>
            <w:rStyle w:val="a6"/>
            <w:noProof/>
            <w:snapToGrid w:val="0"/>
            <w:w w:val="0"/>
          </w:rPr>
          <w:t>4.7.1.</w:t>
        </w:r>
        <w:r>
          <w:rPr>
            <w:rFonts w:asciiTheme="minorHAnsi" w:eastAsiaTheme="minorEastAsia" w:hAnsiTheme="minorHAnsi" w:cstheme="minorBidi"/>
            <w:noProof/>
            <w:kern w:val="2"/>
            <w:szCs w:val="22"/>
          </w:rPr>
          <w:tab/>
        </w:r>
        <w:r w:rsidRPr="00687974">
          <w:rPr>
            <w:rStyle w:val="a6"/>
            <w:rFonts w:hint="eastAsia"/>
            <w:noProof/>
          </w:rPr>
          <w:t>客户管理</w:t>
        </w:r>
        <w:r>
          <w:rPr>
            <w:noProof/>
            <w:webHidden/>
          </w:rPr>
          <w:tab/>
        </w:r>
        <w:r>
          <w:rPr>
            <w:noProof/>
            <w:webHidden/>
          </w:rPr>
          <w:fldChar w:fldCharType="begin"/>
        </w:r>
        <w:r>
          <w:rPr>
            <w:noProof/>
            <w:webHidden/>
          </w:rPr>
          <w:instrText xml:space="preserve"> PAGEREF _Toc531791197 \h </w:instrText>
        </w:r>
        <w:r>
          <w:rPr>
            <w:noProof/>
            <w:webHidden/>
          </w:rPr>
        </w:r>
        <w:r>
          <w:rPr>
            <w:noProof/>
            <w:webHidden/>
          </w:rPr>
          <w:fldChar w:fldCharType="separate"/>
        </w:r>
        <w:r>
          <w:rPr>
            <w:noProof/>
            <w:webHidden/>
          </w:rPr>
          <w:t>11</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98" w:history="1">
        <w:r w:rsidRPr="00687974">
          <w:rPr>
            <w:rStyle w:val="a6"/>
            <w:noProof/>
            <w:snapToGrid w:val="0"/>
            <w:w w:val="0"/>
          </w:rPr>
          <w:t>4.7.2.</w:t>
        </w:r>
        <w:r>
          <w:rPr>
            <w:rFonts w:asciiTheme="minorHAnsi" w:eastAsiaTheme="minorEastAsia" w:hAnsiTheme="minorHAnsi" w:cstheme="minorBidi"/>
            <w:noProof/>
            <w:kern w:val="2"/>
            <w:szCs w:val="22"/>
          </w:rPr>
          <w:tab/>
        </w:r>
        <w:r w:rsidRPr="00687974">
          <w:rPr>
            <w:rStyle w:val="a6"/>
            <w:rFonts w:hint="eastAsia"/>
            <w:noProof/>
          </w:rPr>
          <w:t>合同管理</w:t>
        </w:r>
        <w:r>
          <w:rPr>
            <w:noProof/>
            <w:webHidden/>
          </w:rPr>
          <w:tab/>
        </w:r>
        <w:r>
          <w:rPr>
            <w:noProof/>
            <w:webHidden/>
          </w:rPr>
          <w:fldChar w:fldCharType="begin"/>
        </w:r>
        <w:r>
          <w:rPr>
            <w:noProof/>
            <w:webHidden/>
          </w:rPr>
          <w:instrText xml:space="preserve"> PAGEREF _Toc531791198 \h </w:instrText>
        </w:r>
        <w:r>
          <w:rPr>
            <w:noProof/>
            <w:webHidden/>
          </w:rPr>
        </w:r>
        <w:r>
          <w:rPr>
            <w:noProof/>
            <w:webHidden/>
          </w:rPr>
          <w:fldChar w:fldCharType="separate"/>
        </w:r>
        <w:r>
          <w:rPr>
            <w:noProof/>
            <w:webHidden/>
          </w:rPr>
          <w:t>11</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199" w:history="1">
        <w:r w:rsidRPr="00687974">
          <w:rPr>
            <w:rStyle w:val="a6"/>
            <w:noProof/>
            <w:snapToGrid w:val="0"/>
            <w:w w:val="0"/>
          </w:rPr>
          <w:t>4.7.3.</w:t>
        </w:r>
        <w:r>
          <w:rPr>
            <w:rFonts w:asciiTheme="minorHAnsi" w:eastAsiaTheme="minorEastAsia" w:hAnsiTheme="minorHAnsi" w:cstheme="minorBidi"/>
            <w:noProof/>
            <w:kern w:val="2"/>
            <w:szCs w:val="22"/>
          </w:rPr>
          <w:tab/>
        </w:r>
        <w:r w:rsidRPr="00687974">
          <w:rPr>
            <w:rStyle w:val="a6"/>
            <w:rFonts w:hint="eastAsia"/>
            <w:noProof/>
          </w:rPr>
          <w:t>产品管理</w:t>
        </w:r>
        <w:r>
          <w:rPr>
            <w:noProof/>
            <w:webHidden/>
          </w:rPr>
          <w:tab/>
        </w:r>
        <w:r>
          <w:rPr>
            <w:noProof/>
            <w:webHidden/>
          </w:rPr>
          <w:fldChar w:fldCharType="begin"/>
        </w:r>
        <w:r>
          <w:rPr>
            <w:noProof/>
            <w:webHidden/>
          </w:rPr>
          <w:instrText xml:space="preserve"> PAGEREF _Toc531791199 \h </w:instrText>
        </w:r>
        <w:r>
          <w:rPr>
            <w:noProof/>
            <w:webHidden/>
          </w:rPr>
        </w:r>
        <w:r>
          <w:rPr>
            <w:noProof/>
            <w:webHidden/>
          </w:rPr>
          <w:fldChar w:fldCharType="separate"/>
        </w:r>
        <w:r>
          <w:rPr>
            <w:noProof/>
            <w:webHidden/>
          </w:rPr>
          <w:t>12</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0" w:history="1">
        <w:r w:rsidRPr="00687974">
          <w:rPr>
            <w:rStyle w:val="a6"/>
            <w:noProof/>
            <w:snapToGrid w:val="0"/>
            <w:w w:val="0"/>
          </w:rPr>
          <w:t>4.7.4.</w:t>
        </w:r>
        <w:r>
          <w:rPr>
            <w:rFonts w:asciiTheme="minorHAnsi" w:eastAsiaTheme="minorEastAsia" w:hAnsiTheme="minorHAnsi" w:cstheme="minorBidi"/>
            <w:noProof/>
            <w:kern w:val="2"/>
            <w:szCs w:val="22"/>
          </w:rPr>
          <w:tab/>
        </w:r>
        <w:r w:rsidRPr="00687974">
          <w:rPr>
            <w:rStyle w:val="a6"/>
            <w:rFonts w:hint="eastAsia"/>
            <w:noProof/>
          </w:rPr>
          <w:t>系统提醒</w:t>
        </w:r>
        <w:r>
          <w:rPr>
            <w:noProof/>
            <w:webHidden/>
          </w:rPr>
          <w:tab/>
        </w:r>
        <w:r>
          <w:rPr>
            <w:noProof/>
            <w:webHidden/>
          </w:rPr>
          <w:fldChar w:fldCharType="begin"/>
        </w:r>
        <w:r>
          <w:rPr>
            <w:noProof/>
            <w:webHidden/>
          </w:rPr>
          <w:instrText xml:space="preserve"> PAGEREF _Toc531791200 \h </w:instrText>
        </w:r>
        <w:r>
          <w:rPr>
            <w:noProof/>
            <w:webHidden/>
          </w:rPr>
        </w:r>
        <w:r>
          <w:rPr>
            <w:noProof/>
            <w:webHidden/>
          </w:rPr>
          <w:fldChar w:fldCharType="separate"/>
        </w:r>
        <w:r>
          <w:rPr>
            <w:noProof/>
            <w:webHidden/>
          </w:rPr>
          <w:t>12</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1" w:history="1">
        <w:r w:rsidRPr="00687974">
          <w:rPr>
            <w:rStyle w:val="a6"/>
            <w:noProof/>
            <w:snapToGrid w:val="0"/>
            <w:w w:val="0"/>
          </w:rPr>
          <w:t>4.7.5.</w:t>
        </w:r>
        <w:r>
          <w:rPr>
            <w:rFonts w:asciiTheme="minorHAnsi" w:eastAsiaTheme="minorEastAsia" w:hAnsiTheme="minorHAnsi" w:cstheme="minorBidi"/>
            <w:noProof/>
            <w:kern w:val="2"/>
            <w:szCs w:val="22"/>
          </w:rPr>
          <w:tab/>
        </w:r>
        <w:r w:rsidRPr="00687974">
          <w:rPr>
            <w:rStyle w:val="a6"/>
            <w:rFonts w:hint="eastAsia"/>
            <w:noProof/>
          </w:rPr>
          <w:t>业务受理</w:t>
        </w:r>
        <w:r>
          <w:rPr>
            <w:noProof/>
            <w:webHidden/>
          </w:rPr>
          <w:tab/>
        </w:r>
        <w:r>
          <w:rPr>
            <w:noProof/>
            <w:webHidden/>
          </w:rPr>
          <w:fldChar w:fldCharType="begin"/>
        </w:r>
        <w:r>
          <w:rPr>
            <w:noProof/>
            <w:webHidden/>
          </w:rPr>
          <w:instrText xml:space="preserve"> PAGEREF _Toc531791201 \h </w:instrText>
        </w:r>
        <w:r>
          <w:rPr>
            <w:noProof/>
            <w:webHidden/>
          </w:rPr>
        </w:r>
        <w:r>
          <w:rPr>
            <w:noProof/>
            <w:webHidden/>
          </w:rPr>
          <w:fldChar w:fldCharType="separate"/>
        </w:r>
        <w:r>
          <w:rPr>
            <w:noProof/>
            <w:webHidden/>
          </w:rPr>
          <w:t>12</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2" w:history="1">
        <w:r w:rsidRPr="00687974">
          <w:rPr>
            <w:rStyle w:val="a6"/>
            <w:noProof/>
            <w:snapToGrid w:val="0"/>
            <w:w w:val="0"/>
          </w:rPr>
          <w:t>4.7.6.</w:t>
        </w:r>
        <w:r>
          <w:rPr>
            <w:rFonts w:asciiTheme="minorHAnsi" w:eastAsiaTheme="minorEastAsia" w:hAnsiTheme="minorHAnsi" w:cstheme="minorBidi"/>
            <w:noProof/>
            <w:kern w:val="2"/>
            <w:szCs w:val="22"/>
          </w:rPr>
          <w:tab/>
        </w:r>
        <w:r w:rsidRPr="00687974">
          <w:rPr>
            <w:rStyle w:val="a6"/>
            <w:rFonts w:hint="eastAsia"/>
            <w:noProof/>
          </w:rPr>
          <w:t>业务审核</w:t>
        </w:r>
        <w:r>
          <w:rPr>
            <w:noProof/>
            <w:webHidden/>
          </w:rPr>
          <w:tab/>
        </w:r>
        <w:r>
          <w:rPr>
            <w:noProof/>
            <w:webHidden/>
          </w:rPr>
          <w:fldChar w:fldCharType="begin"/>
        </w:r>
        <w:r>
          <w:rPr>
            <w:noProof/>
            <w:webHidden/>
          </w:rPr>
          <w:instrText xml:space="preserve"> PAGEREF _Toc531791202 \h </w:instrText>
        </w:r>
        <w:r>
          <w:rPr>
            <w:noProof/>
            <w:webHidden/>
          </w:rPr>
        </w:r>
        <w:r>
          <w:rPr>
            <w:noProof/>
            <w:webHidden/>
          </w:rPr>
          <w:fldChar w:fldCharType="separate"/>
        </w:r>
        <w:r>
          <w:rPr>
            <w:noProof/>
            <w:webHidden/>
          </w:rPr>
          <w:t>12</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3" w:history="1">
        <w:r w:rsidRPr="00687974">
          <w:rPr>
            <w:rStyle w:val="a6"/>
            <w:noProof/>
            <w:snapToGrid w:val="0"/>
            <w:w w:val="0"/>
          </w:rPr>
          <w:t>4.7.7.</w:t>
        </w:r>
        <w:r>
          <w:rPr>
            <w:rFonts w:asciiTheme="minorHAnsi" w:eastAsiaTheme="minorEastAsia" w:hAnsiTheme="minorHAnsi" w:cstheme="minorBidi"/>
            <w:noProof/>
            <w:kern w:val="2"/>
            <w:szCs w:val="22"/>
          </w:rPr>
          <w:tab/>
        </w:r>
        <w:r w:rsidRPr="00687974">
          <w:rPr>
            <w:rStyle w:val="a6"/>
            <w:rFonts w:hint="eastAsia"/>
            <w:noProof/>
          </w:rPr>
          <w:t>业务查询</w:t>
        </w:r>
        <w:r>
          <w:rPr>
            <w:noProof/>
            <w:webHidden/>
          </w:rPr>
          <w:tab/>
        </w:r>
        <w:r>
          <w:rPr>
            <w:noProof/>
            <w:webHidden/>
          </w:rPr>
          <w:fldChar w:fldCharType="begin"/>
        </w:r>
        <w:r>
          <w:rPr>
            <w:noProof/>
            <w:webHidden/>
          </w:rPr>
          <w:instrText xml:space="preserve"> PAGEREF _Toc531791203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4" w:history="1">
        <w:r w:rsidRPr="00687974">
          <w:rPr>
            <w:rStyle w:val="a6"/>
            <w:noProof/>
            <w:snapToGrid w:val="0"/>
            <w:w w:val="0"/>
          </w:rPr>
          <w:t>4.7.8.</w:t>
        </w:r>
        <w:r>
          <w:rPr>
            <w:rFonts w:asciiTheme="minorHAnsi" w:eastAsiaTheme="minorEastAsia" w:hAnsiTheme="minorHAnsi" w:cstheme="minorBidi"/>
            <w:noProof/>
            <w:kern w:val="2"/>
            <w:szCs w:val="22"/>
          </w:rPr>
          <w:tab/>
        </w:r>
        <w:r w:rsidRPr="00687974">
          <w:rPr>
            <w:rStyle w:val="a6"/>
            <w:rFonts w:hint="eastAsia"/>
            <w:noProof/>
          </w:rPr>
          <w:t>机房查询</w:t>
        </w:r>
        <w:r>
          <w:rPr>
            <w:noProof/>
            <w:webHidden/>
          </w:rPr>
          <w:tab/>
        </w:r>
        <w:r>
          <w:rPr>
            <w:noProof/>
            <w:webHidden/>
          </w:rPr>
          <w:fldChar w:fldCharType="begin"/>
        </w:r>
        <w:r>
          <w:rPr>
            <w:noProof/>
            <w:webHidden/>
          </w:rPr>
          <w:instrText xml:space="preserve"> PAGEREF _Toc531791204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5" w:history="1">
        <w:r w:rsidRPr="00687974">
          <w:rPr>
            <w:rStyle w:val="a6"/>
            <w:noProof/>
            <w:snapToGrid w:val="0"/>
            <w:w w:val="0"/>
          </w:rPr>
          <w:t>4.7.9.</w:t>
        </w:r>
        <w:r>
          <w:rPr>
            <w:rFonts w:asciiTheme="minorHAnsi" w:eastAsiaTheme="minorEastAsia" w:hAnsiTheme="minorHAnsi" w:cstheme="minorBidi"/>
            <w:noProof/>
            <w:kern w:val="2"/>
            <w:szCs w:val="22"/>
          </w:rPr>
          <w:tab/>
        </w:r>
        <w:r w:rsidRPr="00687974">
          <w:rPr>
            <w:rStyle w:val="a6"/>
            <w:rFonts w:hint="eastAsia"/>
            <w:noProof/>
          </w:rPr>
          <w:t>业务管理界面易用性设置</w:t>
        </w:r>
        <w:r>
          <w:rPr>
            <w:noProof/>
            <w:webHidden/>
          </w:rPr>
          <w:tab/>
        </w:r>
        <w:r>
          <w:rPr>
            <w:noProof/>
            <w:webHidden/>
          </w:rPr>
          <w:fldChar w:fldCharType="begin"/>
        </w:r>
        <w:r>
          <w:rPr>
            <w:noProof/>
            <w:webHidden/>
          </w:rPr>
          <w:instrText xml:space="preserve"> PAGEREF _Toc531791205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06" w:history="1">
        <w:r w:rsidRPr="00687974">
          <w:rPr>
            <w:rStyle w:val="a6"/>
            <w:noProof/>
          </w:rPr>
          <w:t>4.8.</w:t>
        </w:r>
        <w:r>
          <w:rPr>
            <w:rFonts w:asciiTheme="minorHAnsi" w:eastAsiaTheme="minorEastAsia" w:hAnsiTheme="minorHAnsi" w:cstheme="minorBidi"/>
            <w:noProof/>
            <w:szCs w:val="22"/>
          </w:rPr>
          <w:tab/>
        </w:r>
        <w:r w:rsidRPr="00687974">
          <w:rPr>
            <w:rStyle w:val="a6"/>
            <w:rFonts w:hint="eastAsia"/>
            <w:noProof/>
          </w:rPr>
          <w:t>客户服务</w:t>
        </w:r>
        <w:r>
          <w:rPr>
            <w:noProof/>
            <w:webHidden/>
          </w:rPr>
          <w:tab/>
        </w:r>
        <w:r>
          <w:rPr>
            <w:noProof/>
            <w:webHidden/>
          </w:rPr>
          <w:fldChar w:fldCharType="begin"/>
        </w:r>
        <w:r>
          <w:rPr>
            <w:noProof/>
            <w:webHidden/>
          </w:rPr>
          <w:instrText xml:space="preserve"> PAGEREF _Toc531791206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7" w:history="1">
        <w:r w:rsidRPr="00687974">
          <w:rPr>
            <w:rStyle w:val="a6"/>
            <w:noProof/>
            <w:snapToGrid w:val="0"/>
            <w:w w:val="0"/>
          </w:rPr>
          <w:t>4.8.1.</w:t>
        </w:r>
        <w:r>
          <w:rPr>
            <w:rFonts w:asciiTheme="minorHAnsi" w:eastAsiaTheme="minorEastAsia" w:hAnsiTheme="minorHAnsi" w:cstheme="minorBidi"/>
            <w:noProof/>
            <w:kern w:val="2"/>
            <w:szCs w:val="22"/>
          </w:rPr>
          <w:tab/>
        </w:r>
        <w:r w:rsidRPr="00687974">
          <w:rPr>
            <w:rStyle w:val="a6"/>
            <w:rFonts w:hint="eastAsia"/>
            <w:noProof/>
          </w:rPr>
          <w:t>测试机申请</w:t>
        </w:r>
        <w:r>
          <w:rPr>
            <w:noProof/>
            <w:webHidden/>
          </w:rPr>
          <w:tab/>
        </w:r>
        <w:r>
          <w:rPr>
            <w:noProof/>
            <w:webHidden/>
          </w:rPr>
          <w:fldChar w:fldCharType="begin"/>
        </w:r>
        <w:r>
          <w:rPr>
            <w:noProof/>
            <w:webHidden/>
          </w:rPr>
          <w:instrText xml:space="preserve"> PAGEREF _Toc531791207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8" w:history="1">
        <w:r w:rsidRPr="00687974">
          <w:rPr>
            <w:rStyle w:val="a6"/>
            <w:noProof/>
            <w:snapToGrid w:val="0"/>
            <w:w w:val="0"/>
          </w:rPr>
          <w:t>4.8.2.</w:t>
        </w:r>
        <w:r>
          <w:rPr>
            <w:rFonts w:asciiTheme="minorHAnsi" w:eastAsiaTheme="minorEastAsia" w:hAnsiTheme="minorHAnsi" w:cstheme="minorBidi"/>
            <w:noProof/>
            <w:kern w:val="2"/>
            <w:szCs w:val="22"/>
          </w:rPr>
          <w:tab/>
        </w:r>
        <w:r w:rsidRPr="00687974">
          <w:rPr>
            <w:rStyle w:val="a6"/>
            <w:rFonts w:hint="eastAsia"/>
            <w:noProof/>
          </w:rPr>
          <w:t>机房参观</w:t>
        </w:r>
        <w:r>
          <w:rPr>
            <w:noProof/>
            <w:webHidden/>
          </w:rPr>
          <w:tab/>
        </w:r>
        <w:r>
          <w:rPr>
            <w:noProof/>
            <w:webHidden/>
          </w:rPr>
          <w:fldChar w:fldCharType="begin"/>
        </w:r>
        <w:r>
          <w:rPr>
            <w:noProof/>
            <w:webHidden/>
          </w:rPr>
          <w:instrText xml:space="preserve"> PAGEREF _Toc531791208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09" w:history="1">
        <w:r w:rsidRPr="00687974">
          <w:rPr>
            <w:rStyle w:val="a6"/>
            <w:noProof/>
            <w:snapToGrid w:val="0"/>
            <w:w w:val="0"/>
          </w:rPr>
          <w:t>4.8.3.</w:t>
        </w:r>
        <w:r>
          <w:rPr>
            <w:rFonts w:asciiTheme="minorHAnsi" w:eastAsiaTheme="minorEastAsia" w:hAnsiTheme="minorHAnsi" w:cstheme="minorBidi"/>
            <w:noProof/>
            <w:kern w:val="2"/>
            <w:szCs w:val="22"/>
          </w:rPr>
          <w:tab/>
        </w:r>
        <w:r w:rsidRPr="00687974">
          <w:rPr>
            <w:rStyle w:val="a6"/>
            <w:rFonts w:hint="eastAsia"/>
            <w:noProof/>
          </w:rPr>
          <w:t>人员出入</w:t>
        </w:r>
        <w:r>
          <w:rPr>
            <w:noProof/>
            <w:webHidden/>
          </w:rPr>
          <w:tab/>
        </w:r>
        <w:r>
          <w:rPr>
            <w:noProof/>
            <w:webHidden/>
          </w:rPr>
          <w:fldChar w:fldCharType="begin"/>
        </w:r>
        <w:r>
          <w:rPr>
            <w:noProof/>
            <w:webHidden/>
          </w:rPr>
          <w:instrText xml:space="preserve"> PAGEREF _Toc531791209 \h </w:instrText>
        </w:r>
        <w:r>
          <w:rPr>
            <w:noProof/>
            <w:webHidden/>
          </w:rPr>
        </w:r>
        <w:r>
          <w:rPr>
            <w:noProof/>
            <w:webHidden/>
          </w:rPr>
          <w:fldChar w:fldCharType="separate"/>
        </w:r>
        <w:r>
          <w:rPr>
            <w:noProof/>
            <w:webHidden/>
          </w:rPr>
          <w:t>13</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10" w:history="1">
        <w:r w:rsidRPr="00687974">
          <w:rPr>
            <w:rStyle w:val="a6"/>
            <w:noProof/>
            <w:snapToGrid w:val="0"/>
            <w:w w:val="0"/>
          </w:rPr>
          <w:t>4.8.4.</w:t>
        </w:r>
        <w:r>
          <w:rPr>
            <w:rFonts w:asciiTheme="minorHAnsi" w:eastAsiaTheme="minorEastAsia" w:hAnsiTheme="minorHAnsi" w:cstheme="minorBidi"/>
            <w:noProof/>
            <w:kern w:val="2"/>
            <w:szCs w:val="22"/>
          </w:rPr>
          <w:tab/>
        </w:r>
        <w:r w:rsidRPr="00687974">
          <w:rPr>
            <w:rStyle w:val="a6"/>
            <w:rFonts w:hint="eastAsia"/>
            <w:noProof/>
          </w:rPr>
          <w:t>故障处理</w:t>
        </w:r>
        <w:r>
          <w:rPr>
            <w:noProof/>
            <w:webHidden/>
          </w:rPr>
          <w:tab/>
        </w:r>
        <w:r>
          <w:rPr>
            <w:noProof/>
            <w:webHidden/>
          </w:rPr>
          <w:fldChar w:fldCharType="begin"/>
        </w:r>
        <w:r>
          <w:rPr>
            <w:noProof/>
            <w:webHidden/>
          </w:rPr>
          <w:instrText xml:space="preserve"> PAGEREF _Toc531791210 \h </w:instrText>
        </w:r>
        <w:r>
          <w:rPr>
            <w:noProof/>
            <w:webHidden/>
          </w:rPr>
        </w:r>
        <w:r>
          <w:rPr>
            <w:noProof/>
            <w:webHidden/>
          </w:rPr>
          <w:fldChar w:fldCharType="separate"/>
        </w:r>
        <w:r>
          <w:rPr>
            <w:noProof/>
            <w:webHidden/>
          </w:rPr>
          <w:t>14</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11" w:history="1">
        <w:r w:rsidRPr="00687974">
          <w:rPr>
            <w:rStyle w:val="a6"/>
            <w:noProof/>
            <w:snapToGrid w:val="0"/>
            <w:w w:val="0"/>
          </w:rPr>
          <w:t>4.8.5.</w:t>
        </w:r>
        <w:r>
          <w:rPr>
            <w:rFonts w:asciiTheme="minorHAnsi" w:eastAsiaTheme="minorEastAsia" w:hAnsiTheme="minorHAnsi" w:cstheme="minorBidi"/>
            <w:noProof/>
            <w:kern w:val="2"/>
            <w:szCs w:val="22"/>
          </w:rPr>
          <w:tab/>
        </w:r>
        <w:r w:rsidRPr="00687974">
          <w:rPr>
            <w:rStyle w:val="a6"/>
            <w:rFonts w:hint="eastAsia"/>
            <w:noProof/>
          </w:rPr>
          <w:t>运维服务</w:t>
        </w:r>
        <w:r>
          <w:rPr>
            <w:noProof/>
            <w:webHidden/>
          </w:rPr>
          <w:tab/>
        </w:r>
        <w:r>
          <w:rPr>
            <w:noProof/>
            <w:webHidden/>
          </w:rPr>
          <w:fldChar w:fldCharType="begin"/>
        </w:r>
        <w:r>
          <w:rPr>
            <w:noProof/>
            <w:webHidden/>
          </w:rPr>
          <w:instrText xml:space="preserve"> PAGEREF _Toc531791211 \h </w:instrText>
        </w:r>
        <w:r>
          <w:rPr>
            <w:noProof/>
            <w:webHidden/>
          </w:rPr>
        </w:r>
        <w:r>
          <w:rPr>
            <w:noProof/>
            <w:webHidden/>
          </w:rPr>
          <w:fldChar w:fldCharType="separate"/>
        </w:r>
        <w:r>
          <w:rPr>
            <w:noProof/>
            <w:webHidden/>
          </w:rPr>
          <w:t>14</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12" w:history="1">
        <w:r w:rsidRPr="00687974">
          <w:rPr>
            <w:rStyle w:val="a6"/>
            <w:noProof/>
            <w:snapToGrid w:val="0"/>
            <w:w w:val="0"/>
          </w:rPr>
          <w:t>4.8.6.</w:t>
        </w:r>
        <w:r>
          <w:rPr>
            <w:rFonts w:asciiTheme="minorHAnsi" w:eastAsiaTheme="minorEastAsia" w:hAnsiTheme="minorHAnsi" w:cstheme="minorBidi"/>
            <w:noProof/>
            <w:kern w:val="2"/>
            <w:szCs w:val="22"/>
          </w:rPr>
          <w:tab/>
        </w:r>
        <w:r w:rsidRPr="00687974">
          <w:rPr>
            <w:rStyle w:val="a6"/>
            <w:rFonts w:hint="eastAsia"/>
            <w:noProof/>
          </w:rPr>
          <w:t>计费确认</w:t>
        </w:r>
        <w:r>
          <w:rPr>
            <w:noProof/>
            <w:webHidden/>
          </w:rPr>
          <w:tab/>
        </w:r>
        <w:r>
          <w:rPr>
            <w:noProof/>
            <w:webHidden/>
          </w:rPr>
          <w:fldChar w:fldCharType="begin"/>
        </w:r>
        <w:r>
          <w:rPr>
            <w:noProof/>
            <w:webHidden/>
          </w:rPr>
          <w:instrText xml:space="preserve"> PAGEREF _Toc531791212 \h </w:instrText>
        </w:r>
        <w:r>
          <w:rPr>
            <w:noProof/>
            <w:webHidden/>
          </w:rPr>
        </w:r>
        <w:r>
          <w:rPr>
            <w:noProof/>
            <w:webHidden/>
          </w:rPr>
          <w:fldChar w:fldCharType="separate"/>
        </w:r>
        <w:r>
          <w:rPr>
            <w:noProof/>
            <w:webHidden/>
          </w:rPr>
          <w:t>14</w:t>
        </w:r>
        <w:r>
          <w:rPr>
            <w:noProof/>
            <w:webHidden/>
          </w:rPr>
          <w:fldChar w:fldCharType="end"/>
        </w:r>
      </w:hyperlink>
    </w:p>
    <w:p w:rsidR="00AB5E45" w:rsidRDefault="00AB5E45" w:rsidP="00AB5E45">
      <w:pPr>
        <w:pStyle w:val="30"/>
        <w:rPr>
          <w:rFonts w:asciiTheme="minorHAnsi" w:eastAsiaTheme="minorEastAsia" w:hAnsiTheme="minorHAnsi" w:cstheme="minorBidi"/>
          <w:noProof/>
          <w:kern w:val="2"/>
          <w:szCs w:val="22"/>
        </w:rPr>
      </w:pPr>
      <w:hyperlink w:anchor="_Toc531791213" w:history="1">
        <w:r w:rsidRPr="00687974">
          <w:rPr>
            <w:rStyle w:val="a6"/>
            <w:noProof/>
            <w:snapToGrid w:val="0"/>
            <w:w w:val="0"/>
          </w:rPr>
          <w:t>4.8.7.</w:t>
        </w:r>
        <w:r>
          <w:rPr>
            <w:rFonts w:asciiTheme="minorHAnsi" w:eastAsiaTheme="minorEastAsia" w:hAnsiTheme="minorHAnsi" w:cstheme="minorBidi"/>
            <w:noProof/>
            <w:kern w:val="2"/>
            <w:szCs w:val="22"/>
          </w:rPr>
          <w:tab/>
        </w:r>
        <w:r w:rsidRPr="00687974">
          <w:rPr>
            <w:rStyle w:val="a6"/>
            <w:rFonts w:hint="eastAsia"/>
            <w:noProof/>
          </w:rPr>
          <w:t>电量统计数据输出</w:t>
        </w:r>
        <w:r>
          <w:rPr>
            <w:noProof/>
            <w:webHidden/>
          </w:rPr>
          <w:tab/>
        </w:r>
        <w:r>
          <w:rPr>
            <w:noProof/>
            <w:webHidden/>
          </w:rPr>
          <w:fldChar w:fldCharType="begin"/>
        </w:r>
        <w:r>
          <w:rPr>
            <w:noProof/>
            <w:webHidden/>
          </w:rPr>
          <w:instrText xml:space="preserve"> PAGEREF _Toc531791213 \h </w:instrText>
        </w:r>
        <w:r>
          <w:rPr>
            <w:noProof/>
            <w:webHidden/>
          </w:rPr>
        </w:r>
        <w:r>
          <w:rPr>
            <w:noProof/>
            <w:webHidden/>
          </w:rPr>
          <w:fldChar w:fldCharType="separate"/>
        </w:r>
        <w:r>
          <w:rPr>
            <w:noProof/>
            <w:webHidden/>
          </w:rPr>
          <w:t>14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14" w:history="1">
        <w:r w:rsidRPr="00687974">
          <w:rPr>
            <w:rStyle w:val="a6"/>
            <w:noProof/>
          </w:rPr>
          <w:t>4.9.</w:t>
        </w:r>
        <w:r>
          <w:rPr>
            <w:rFonts w:asciiTheme="minorHAnsi" w:eastAsiaTheme="minorEastAsia" w:hAnsiTheme="minorHAnsi" w:cstheme="minorBidi"/>
            <w:noProof/>
            <w:szCs w:val="22"/>
          </w:rPr>
          <w:tab/>
        </w:r>
        <w:r w:rsidRPr="00687974">
          <w:rPr>
            <w:rStyle w:val="a6"/>
            <w:rFonts w:hint="eastAsia"/>
            <w:noProof/>
          </w:rPr>
          <w:t>系统管理</w:t>
        </w:r>
        <w:r>
          <w:rPr>
            <w:noProof/>
            <w:webHidden/>
          </w:rPr>
          <w:tab/>
        </w:r>
        <w:r>
          <w:rPr>
            <w:noProof/>
            <w:webHidden/>
          </w:rPr>
          <w:fldChar w:fldCharType="begin"/>
        </w:r>
        <w:r>
          <w:rPr>
            <w:noProof/>
            <w:webHidden/>
          </w:rPr>
          <w:instrText xml:space="preserve"> PAGEREF _Toc531791214 \h </w:instrText>
        </w:r>
        <w:r>
          <w:rPr>
            <w:noProof/>
            <w:webHidden/>
          </w:rPr>
        </w:r>
        <w:r>
          <w:rPr>
            <w:noProof/>
            <w:webHidden/>
          </w:rPr>
          <w:fldChar w:fldCharType="separate"/>
        </w:r>
        <w:r>
          <w:rPr>
            <w:noProof/>
            <w:webHidden/>
          </w:rPr>
          <w:t>14</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15" w:history="1">
        <w:r w:rsidRPr="00687974">
          <w:rPr>
            <w:rStyle w:val="a6"/>
            <w:noProof/>
          </w:rPr>
          <w:t>4.10.</w:t>
        </w:r>
        <w:r>
          <w:rPr>
            <w:rFonts w:asciiTheme="minorHAnsi" w:eastAsiaTheme="minorEastAsia" w:hAnsiTheme="minorHAnsi" w:cstheme="minorBidi"/>
            <w:noProof/>
            <w:szCs w:val="22"/>
          </w:rPr>
          <w:tab/>
        </w:r>
        <w:r w:rsidRPr="00687974">
          <w:rPr>
            <w:rStyle w:val="a6"/>
            <w:rFonts w:hint="eastAsia"/>
            <w:noProof/>
          </w:rPr>
          <w:t>报表管理</w:t>
        </w:r>
        <w:r>
          <w:rPr>
            <w:noProof/>
            <w:webHidden/>
          </w:rPr>
          <w:tab/>
        </w:r>
        <w:r>
          <w:rPr>
            <w:noProof/>
            <w:webHidden/>
          </w:rPr>
          <w:fldChar w:fldCharType="begin"/>
        </w:r>
        <w:r>
          <w:rPr>
            <w:noProof/>
            <w:webHidden/>
          </w:rPr>
          <w:instrText xml:space="preserve"> PAGEREF _Toc531791215 \h </w:instrText>
        </w:r>
        <w:r>
          <w:rPr>
            <w:noProof/>
            <w:webHidden/>
          </w:rPr>
        </w:r>
        <w:r>
          <w:rPr>
            <w:noProof/>
            <w:webHidden/>
          </w:rPr>
          <w:fldChar w:fldCharType="separate"/>
        </w:r>
        <w:r>
          <w:rPr>
            <w:noProof/>
            <w:webHidden/>
          </w:rPr>
          <w:t>15</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216" w:history="1">
        <w:r w:rsidRPr="00687974">
          <w:rPr>
            <w:rStyle w:val="a6"/>
            <w:noProof/>
          </w:rPr>
          <w:t>5</w:t>
        </w:r>
        <w:r>
          <w:rPr>
            <w:rFonts w:asciiTheme="minorHAnsi" w:eastAsiaTheme="minorEastAsia" w:hAnsiTheme="minorHAnsi" w:cstheme="minorBidi"/>
            <w:noProof/>
            <w:szCs w:val="22"/>
          </w:rPr>
          <w:tab/>
        </w:r>
        <w:r w:rsidRPr="00687974">
          <w:rPr>
            <w:rStyle w:val="a6"/>
            <w:rFonts w:hint="eastAsia"/>
            <w:noProof/>
          </w:rPr>
          <w:t>非功能要求</w:t>
        </w:r>
        <w:r>
          <w:rPr>
            <w:noProof/>
            <w:webHidden/>
          </w:rPr>
          <w:tab/>
        </w:r>
        <w:r>
          <w:rPr>
            <w:noProof/>
            <w:webHidden/>
          </w:rPr>
          <w:fldChar w:fldCharType="begin"/>
        </w:r>
        <w:r>
          <w:rPr>
            <w:noProof/>
            <w:webHidden/>
          </w:rPr>
          <w:instrText xml:space="preserve"> PAGEREF _Toc531791216 \h </w:instrText>
        </w:r>
        <w:r>
          <w:rPr>
            <w:noProof/>
            <w:webHidden/>
          </w:rPr>
        </w:r>
        <w:r>
          <w:rPr>
            <w:noProof/>
            <w:webHidden/>
          </w:rPr>
          <w:fldChar w:fldCharType="separate"/>
        </w:r>
        <w:r>
          <w:rPr>
            <w:noProof/>
            <w:webHidden/>
          </w:rPr>
          <w:t>16</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17" w:history="1">
        <w:r w:rsidRPr="00687974">
          <w:rPr>
            <w:rStyle w:val="a6"/>
            <w:noProof/>
          </w:rPr>
          <w:t>5.1.</w:t>
        </w:r>
        <w:r>
          <w:rPr>
            <w:rFonts w:asciiTheme="minorHAnsi" w:eastAsiaTheme="minorEastAsia" w:hAnsiTheme="minorHAnsi" w:cstheme="minorBidi"/>
            <w:noProof/>
            <w:szCs w:val="22"/>
          </w:rPr>
          <w:tab/>
        </w:r>
        <w:r w:rsidRPr="00687974">
          <w:rPr>
            <w:rStyle w:val="a6"/>
            <w:rFonts w:hint="eastAsia"/>
            <w:noProof/>
          </w:rPr>
          <w:t>系统安全要求</w:t>
        </w:r>
        <w:r>
          <w:rPr>
            <w:noProof/>
            <w:webHidden/>
          </w:rPr>
          <w:tab/>
        </w:r>
        <w:r>
          <w:rPr>
            <w:noProof/>
            <w:webHidden/>
          </w:rPr>
          <w:fldChar w:fldCharType="begin"/>
        </w:r>
        <w:r>
          <w:rPr>
            <w:noProof/>
            <w:webHidden/>
          </w:rPr>
          <w:instrText xml:space="preserve"> PAGEREF _Toc531791217 \h </w:instrText>
        </w:r>
        <w:r>
          <w:rPr>
            <w:noProof/>
            <w:webHidden/>
          </w:rPr>
        </w:r>
        <w:r>
          <w:rPr>
            <w:noProof/>
            <w:webHidden/>
          </w:rPr>
          <w:fldChar w:fldCharType="separate"/>
        </w:r>
        <w:r>
          <w:rPr>
            <w:noProof/>
            <w:webHidden/>
          </w:rPr>
          <w:t>16</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18" w:history="1">
        <w:r w:rsidRPr="00687974">
          <w:rPr>
            <w:rStyle w:val="a6"/>
            <w:noProof/>
          </w:rPr>
          <w:t>5.2.</w:t>
        </w:r>
        <w:r>
          <w:rPr>
            <w:rFonts w:asciiTheme="minorHAnsi" w:eastAsiaTheme="minorEastAsia" w:hAnsiTheme="minorHAnsi" w:cstheme="minorBidi"/>
            <w:noProof/>
            <w:szCs w:val="22"/>
          </w:rPr>
          <w:tab/>
        </w:r>
        <w:r w:rsidRPr="00687974">
          <w:rPr>
            <w:rStyle w:val="a6"/>
            <w:rFonts w:hint="eastAsia"/>
            <w:noProof/>
          </w:rPr>
          <w:t>系统开放性和灵活性</w:t>
        </w:r>
        <w:r>
          <w:rPr>
            <w:noProof/>
            <w:webHidden/>
          </w:rPr>
          <w:tab/>
        </w:r>
        <w:r>
          <w:rPr>
            <w:noProof/>
            <w:webHidden/>
          </w:rPr>
          <w:fldChar w:fldCharType="begin"/>
        </w:r>
        <w:r>
          <w:rPr>
            <w:noProof/>
            <w:webHidden/>
          </w:rPr>
          <w:instrText xml:space="preserve"> PAGEREF _Toc531791218 \h </w:instrText>
        </w:r>
        <w:r>
          <w:rPr>
            <w:noProof/>
            <w:webHidden/>
          </w:rPr>
        </w:r>
        <w:r>
          <w:rPr>
            <w:noProof/>
            <w:webHidden/>
          </w:rPr>
          <w:fldChar w:fldCharType="separate"/>
        </w:r>
        <w:r>
          <w:rPr>
            <w:noProof/>
            <w:webHidden/>
          </w:rPr>
          <w:t>17</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19" w:history="1">
        <w:r w:rsidRPr="00687974">
          <w:rPr>
            <w:rStyle w:val="a6"/>
            <w:noProof/>
          </w:rPr>
          <w:t>5.3.</w:t>
        </w:r>
        <w:r>
          <w:rPr>
            <w:rFonts w:asciiTheme="minorHAnsi" w:eastAsiaTheme="minorEastAsia" w:hAnsiTheme="minorHAnsi" w:cstheme="minorBidi"/>
            <w:noProof/>
            <w:szCs w:val="22"/>
          </w:rPr>
          <w:tab/>
        </w:r>
        <w:r w:rsidRPr="00687974">
          <w:rPr>
            <w:rStyle w:val="a6"/>
            <w:rFonts w:hint="eastAsia"/>
            <w:noProof/>
          </w:rPr>
          <w:t>系统可扩展性</w:t>
        </w:r>
        <w:r>
          <w:rPr>
            <w:noProof/>
            <w:webHidden/>
          </w:rPr>
          <w:tab/>
        </w:r>
        <w:r>
          <w:rPr>
            <w:noProof/>
            <w:webHidden/>
          </w:rPr>
          <w:fldChar w:fldCharType="begin"/>
        </w:r>
        <w:r>
          <w:rPr>
            <w:noProof/>
            <w:webHidden/>
          </w:rPr>
          <w:instrText xml:space="preserve"> PAGEREF _Toc531791219 \h </w:instrText>
        </w:r>
        <w:r>
          <w:rPr>
            <w:noProof/>
            <w:webHidden/>
          </w:rPr>
        </w:r>
        <w:r>
          <w:rPr>
            <w:noProof/>
            <w:webHidden/>
          </w:rPr>
          <w:fldChar w:fldCharType="separate"/>
        </w:r>
        <w:r>
          <w:rPr>
            <w:noProof/>
            <w:webHidden/>
          </w:rPr>
          <w:t>17</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0" w:history="1">
        <w:r w:rsidRPr="00687974">
          <w:rPr>
            <w:rStyle w:val="a6"/>
            <w:noProof/>
          </w:rPr>
          <w:t>5.4.</w:t>
        </w:r>
        <w:r>
          <w:rPr>
            <w:rFonts w:asciiTheme="minorHAnsi" w:eastAsiaTheme="minorEastAsia" w:hAnsiTheme="minorHAnsi" w:cstheme="minorBidi"/>
            <w:noProof/>
            <w:szCs w:val="22"/>
          </w:rPr>
          <w:tab/>
        </w:r>
        <w:r w:rsidRPr="00687974">
          <w:rPr>
            <w:rStyle w:val="a6"/>
            <w:rFonts w:hint="eastAsia"/>
            <w:noProof/>
          </w:rPr>
          <w:t>系统可用性</w:t>
        </w:r>
        <w:r>
          <w:rPr>
            <w:noProof/>
            <w:webHidden/>
          </w:rPr>
          <w:tab/>
        </w:r>
        <w:r>
          <w:rPr>
            <w:noProof/>
            <w:webHidden/>
          </w:rPr>
          <w:fldChar w:fldCharType="begin"/>
        </w:r>
        <w:r>
          <w:rPr>
            <w:noProof/>
            <w:webHidden/>
          </w:rPr>
          <w:instrText xml:space="preserve"> PAGEREF _Toc531791220 \h </w:instrText>
        </w:r>
        <w:r>
          <w:rPr>
            <w:noProof/>
            <w:webHidden/>
          </w:rPr>
        </w:r>
        <w:r>
          <w:rPr>
            <w:noProof/>
            <w:webHidden/>
          </w:rPr>
          <w:fldChar w:fldCharType="separate"/>
        </w:r>
        <w:r>
          <w:rPr>
            <w:noProof/>
            <w:webHidden/>
          </w:rPr>
          <w:t>18</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1" w:history="1">
        <w:r w:rsidRPr="00687974">
          <w:rPr>
            <w:rStyle w:val="a6"/>
            <w:noProof/>
          </w:rPr>
          <w:t>5.5.</w:t>
        </w:r>
        <w:r>
          <w:rPr>
            <w:rFonts w:asciiTheme="minorHAnsi" w:eastAsiaTheme="minorEastAsia" w:hAnsiTheme="minorHAnsi" w:cstheme="minorBidi"/>
            <w:noProof/>
            <w:szCs w:val="22"/>
          </w:rPr>
          <w:tab/>
        </w:r>
        <w:r w:rsidRPr="00687974">
          <w:rPr>
            <w:rStyle w:val="a6"/>
            <w:rFonts w:hint="eastAsia"/>
            <w:noProof/>
          </w:rPr>
          <w:t>系统易用性</w:t>
        </w:r>
        <w:r>
          <w:rPr>
            <w:noProof/>
            <w:webHidden/>
          </w:rPr>
          <w:tab/>
        </w:r>
        <w:r>
          <w:rPr>
            <w:noProof/>
            <w:webHidden/>
          </w:rPr>
          <w:fldChar w:fldCharType="begin"/>
        </w:r>
        <w:r>
          <w:rPr>
            <w:noProof/>
            <w:webHidden/>
          </w:rPr>
          <w:instrText xml:space="preserve"> PAGEREF _Toc531791221 \h </w:instrText>
        </w:r>
        <w:r>
          <w:rPr>
            <w:noProof/>
            <w:webHidden/>
          </w:rPr>
        </w:r>
        <w:r>
          <w:rPr>
            <w:noProof/>
            <w:webHidden/>
          </w:rPr>
          <w:fldChar w:fldCharType="separate"/>
        </w:r>
        <w:r>
          <w:rPr>
            <w:noProof/>
            <w:webHidden/>
          </w:rPr>
          <w:t>18</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2" w:history="1">
        <w:r w:rsidRPr="00687974">
          <w:rPr>
            <w:rStyle w:val="a6"/>
            <w:noProof/>
          </w:rPr>
          <w:t>5.6.</w:t>
        </w:r>
        <w:r>
          <w:rPr>
            <w:rFonts w:asciiTheme="minorHAnsi" w:eastAsiaTheme="minorEastAsia" w:hAnsiTheme="minorHAnsi" w:cstheme="minorBidi"/>
            <w:noProof/>
            <w:szCs w:val="22"/>
          </w:rPr>
          <w:tab/>
        </w:r>
        <w:r w:rsidRPr="00687974">
          <w:rPr>
            <w:rStyle w:val="a6"/>
            <w:rFonts w:hint="eastAsia"/>
            <w:noProof/>
          </w:rPr>
          <w:t>系统性能指标要求</w:t>
        </w:r>
        <w:r>
          <w:rPr>
            <w:noProof/>
            <w:webHidden/>
          </w:rPr>
          <w:tab/>
        </w:r>
        <w:r>
          <w:rPr>
            <w:noProof/>
            <w:webHidden/>
          </w:rPr>
          <w:fldChar w:fldCharType="begin"/>
        </w:r>
        <w:r>
          <w:rPr>
            <w:noProof/>
            <w:webHidden/>
          </w:rPr>
          <w:instrText xml:space="preserve"> PAGEREF _Toc531791222 \h </w:instrText>
        </w:r>
        <w:r>
          <w:rPr>
            <w:noProof/>
            <w:webHidden/>
          </w:rPr>
        </w:r>
        <w:r>
          <w:rPr>
            <w:noProof/>
            <w:webHidden/>
          </w:rPr>
          <w:fldChar w:fldCharType="separate"/>
        </w:r>
        <w:r>
          <w:rPr>
            <w:noProof/>
            <w:webHidden/>
          </w:rPr>
          <w:t>18</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3" w:history="1">
        <w:r w:rsidRPr="00687974">
          <w:rPr>
            <w:rStyle w:val="a6"/>
            <w:noProof/>
          </w:rPr>
          <w:t>5.7.</w:t>
        </w:r>
        <w:r>
          <w:rPr>
            <w:rFonts w:asciiTheme="minorHAnsi" w:eastAsiaTheme="minorEastAsia" w:hAnsiTheme="minorHAnsi" w:cstheme="minorBidi"/>
            <w:noProof/>
            <w:szCs w:val="22"/>
          </w:rPr>
          <w:tab/>
        </w:r>
        <w:r w:rsidRPr="00687974">
          <w:rPr>
            <w:rStyle w:val="a6"/>
            <w:rFonts w:hint="eastAsia"/>
            <w:noProof/>
          </w:rPr>
          <w:t>系统运行环境要求</w:t>
        </w:r>
        <w:r>
          <w:rPr>
            <w:noProof/>
            <w:webHidden/>
          </w:rPr>
          <w:tab/>
        </w:r>
        <w:r>
          <w:rPr>
            <w:noProof/>
            <w:webHidden/>
          </w:rPr>
          <w:fldChar w:fldCharType="begin"/>
        </w:r>
        <w:r>
          <w:rPr>
            <w:noProof/>
            <w:webHidden/>
          </w:rPr>
          <w:instrText xml:space="preserve"> PAGEREF _Toc531791223 \h </w:instrText>
        </w:r>
        <w:r>
          <w:rPr>
            <w:noProof/>
            <w:webHidden/>
          </w:rPr>
        </w:r>
        <w:r>
          <w:rPr>
            <w:noProof/>
            <w:webHidden/>
          </w:rPr>
          <w:fldChar w:fldCharType="separate"/>
        </w:r>
        <w:r>
          <w:rPr>
            <w:noProof/>
            <w:webHidden/>
          </w:rPr>
          <w:t>19</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224" w:history="1">
        <w:r w:rsidRPr="00687974">
          <w:rPr>
            <w:rStyle w:val="a6"/>
            <w:noProof/>
          </w:rPr>
          <w:t>6</w:t>
        </w:r>
        <w:r>
          <w:rPr>
            <w:rFonts w:asciiTheme="minorHAnsi" w:eastAsiaTheme="minorEastAsia" w:hAnsiTheme="minorHAnsi" w:cstheme="minorBidi"/>
            <w:noProof/>
            <w:szCs w:val="22"/>
          </w:rPr>
          <w:tab/>
        </w:r>
        <w:r w:rsidRPr="00687974">
          <w:rPr>
            <w:rStyle w:val="a6"/>
            <w:rFonts w:hint="eastAsia"/>
            <w:noProof/>
          </w:rPr>
          <w:t>接口要求</w:t>
        </w:r>
        <w:r>
          <w:rPr>
            <w:noProof/>
            <w:webHidden/>
          </w:rPr>
          <w:tab/>
        </w:r>
        <w:r>
          <w:rPr>
            <w:noProof/>
            <w:webHidden/>
          </w:rPr>
          <w:fldChar w:fldCharType="begin"/>
        </w:r>
        <w:r>
          <w:rPr>
            <w:noProof/>
            <w:webHidden/>
          </w:rPr>
          <w:instrText xml:space="preserve"> PAGEREF _Toc531791224 \h </w:instrText>
        </w:r>
        <w:r>
          <w:rPr>
            <w:noProof/>
            <w:webHidden/>
          </w:rPr>
        </w:r>
        <w:r>
          <w:rPr>
            <w:noProof/>
            <w:webHidden/>
          </w:rPr>
          <w:fldChar w:fldCharType="separate"/>
        </w:r>
        <w:r>
          <w:rPr>
            <w:noProof/>
            <w:webHidden/>
          </w:rPr>
          <w:t>21</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5" w:history="1">
        <w:r w:rsidRPr="00687974">
          <w:rPr>
            <w:rStyle w:val="a6"/>
            <w:noProof/>
          </w:rPr>
          <w:t>6.1.</w:t>
        </w:r>
        <w:r>
          <w:rPr>
            <w:rFonts w:asciiTheme="minorHAnsi" w:eastAsiaTheme="minorEastAsia" w:hAnsiTheme="minorHAnsi" w:cstheme="minorBidi"/>
            <w:noProof/>
            <w:szCs w:val="22"/>
          </w:rPr>
          <w:tab/>
        </w:r>
        <w:r w:rsidRPr="00687974">
          <w:rPr>
            <w:rStyle w:val="a6"/>
            <w:rFonts w:hint="eastAsia"/>
            <w:noProof/>
          </w:rPr>
          <w:t>与集中故障网管系统接口</w:t>
        </w:r>
        <w:r>
          <w:rPr>
            <w:noProof/>
            <w:webHidden/>
          </w:rPr>
          <w:tab/>
        </w:r>
        <w:r>
          <w:rPr>
            <w:noProof/>
            <w:webHidden/>
          </w:rPr>
          <w:fldChar w:fldCharType="begin"/>
        </w:r>
        <w:r>
          <w:rPr>
            <w:noProof/>
            <w:webHidden/>
          </w:rPr>
          <w:instrText xml:space="preserve"> PAGEREF _Toc531791225 \h </w:instrText>
        </w:r>
        <w:r>
          <w:rPr>
            <w:noProof/>
            <w:webHidden/>
          </w:rPr>
        </w:r>
        <w:r>
          <w:rPr>
            <w:noProof/>
            <w:webHidden/>
          </w:rPr>
          <w:fldChar w:fldCharType="separate"/>
        </w:r>
        <w:r>
          <w:rPr>
            <w:noProof/>
            <w:webHidden/>
          </w:rPr>
          <w:t>21</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6" w:history="1">
        <w:r w:rsidRPr="00687974">
          <w:rPr>
            <w:rStyle w:val="a6"/>
            <w:noProof/>
          </w:rPr>
          <w:t>6.2.</w:t>
        </w:r>
        <w:r>
          <w:rPr>
            <w:rFonts w:asciiTheme="minorHAnsi" w:eastAsiaTheme="minorEastAsia" w:hAnsiTheme="minorHAnsi" w:cstheme="minorBidi"/>
            <w:noProof/>
            <w:szCs w:val="22"/>
          </w:rPr>
          <w:tab/>
        </w:r>
        <w:r w:rsidRPr="00687974">
          <w:rPr>
            <w:rStyle w:val="a6"/>
            <w:rFonts w:hint="eastAsia"/>
            <w:noProof/>
          </w:rPr>
          <w:t>短信系统接口</w:t>
        </w:r>
        <w:r>
          <w:rPr>
            <w:noProof/>
            <w:webHidden/>
          </w:rPr>
          <w:tab/>
        </w:r>
        <w:r>
          <w:rPr>
            <w:noProof/>
            <w:webHidden/>
          </w:rPr>
          <w:fldChar w:fldCharType="begin"/>
        </w:r>
        <w:r>
          <w:rPr>
            <w:noProof/>
            <w:webHidden/>
          </w:rPr>
          <w:instrText xml:space="preserve"> PAGEREF _Toc531791226 \h </w:instrText>
        </w:r>
        <w:r>
          <w:rPr>
            <w:noProof/>
            <w:webHidden/>
          </w:rPr>
        </w:r>
        <w:r>
          <w:rPr>
            <w:noProof/>
            <w:webHidden/>
          </w:rPr>
          <w:fldChar w:fldCharType="separate"/>
        </w:r>
        <w:r>
          <w:rPr>
            <w:noProof/>
            <w:webHidden/>
          </w:rPr>
          <w:t>21</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7" w:history="1">
        <w:r w:rsidRPr="00687974">
          <w:rPr>
            <w:rStyle w:val="a6"/>
            <w:noProof/>
          </w:rPr>
          <w:t>6.3.</w:t>
        </w:r>
        <w:r>
          <w:rPr>
            <w:rFonts w:asciiTheme="minorHAnsi" w:eastAsiaTheme="minorEastAsia" w:hAnsiTheme="minorHAnsi" w:cstheme="minorBidi"/>
            <w:noProof/>
            <w:szCs w:val="22"/>
          </w:rPr>
          <w:tab/>
        </w:r>
        <w:r w:rsidRPr="00687974">
          <w:rPr>
            <w:rStyle w:val="a6"/>
            <w:rFonts w:hint="eastAsia"/>
            <w:noProof/>
          </w:rPr>
          <w:t>邮件系统接口</w:t>
        </w:r>
        <w:r>
          <w:rPr>
            <w:noProof/>
            <w:webHidden/>
          </w:rPr>
          <w:tab/>
        </w:r>
        <w:r>
          <w:rPr>
            <w:noProof/>
            <w:webHidden/>
          </w:rPr>
          <w:fldChar w:fldCharType="begin"/>
        </w:r>
        <w:r>
          <w:rPr>
            <w:noProof/>
            <w:webHidden/>
          </w:rPr>
          <w:instrText xml:space="preserve"> PAGEREF _Toc531791227 \h </w:instrText>
        </w:r>
        <w:r>
          <w:rPr>
            <w:noProof/>
            <w:webHidden/>
          </w:rPr>
        </w:r>
        <w:r>
          <w:rPr>
            <w:noProof/>
            <w:webHidden/>
          </w:rPr>
          <w:fldChar w:fldCharType="separate"/>
        </w:r>
        <w:r>
          <w:rPr>
            <w:noProof/>
            <w:webHidden/>
          </w:rPr>
          <w:t>21</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8" w:history="1">
        <w:r w:rsidRPr="00687974">
          <w:rPr>
            <w:rStyle w:val="a6"/>
            <w:noProof/>
          </w:rPr>
          <w:t>6.4.</w:t>
        </w:r>
        <w:r>
          <w:rPr>
            <w:rFonts w:asciiTheme="minorHAnsi" w:eastAsiaTheme="minorEastAsia" w:hAnsiTheme="minorHAnsi" w:cstheme="minorBidi"/>
            <w:noProof/>
            <w:szCs w:val="22"/>
          </w:rPr>
          <w:tab/>
        </w:r>
        <w:r w:rsidRPr="00687974">
          <w:rPr>
            <w:rStyle w:val="a6"/>
            <w:noProof/>
          </w:rPr>
          <w:t>OA</w:t>
        </w:r>
        <w:r w:rsidRPr="00687974">
          <w:rPr>
            <w:rStyle w:val="a6"/>
            <w:rFonts w:hint="eastAsia"/>
            <w:noProof/>
          </w:rPr>
          <w:t>接口</w:t>
        </w:r>
        <w:r>
          <w:rPr>
            <w:noProof/>
            <w:webHidden/>
          </w:rPr>
          <w:tab/>
        </w:r>
        <w:r>
          <w:rPr>
            <w:noProof/>
            <w:webHidden/>
          </w:rPr>
          <w:fldChar w:fldCharType="begin"/>
        </w:r>
        <w:r>
          <w:rPr>
            <w:noProof/>
            <w:webHidden/>
          </w:rPr>
          <w:instrText xml:space="preserve"> PAGEREF _Toc531791228 \h </w:instrText>
        </w:r>
        <w:r>
          <w:rPr>
            <w:noProof/>
            <w:webHidden/>
          </w:rPr>
        </w:r>
        <w:r>
          <w:rPr>
            <w:noProof/>
            <w:webHidden/>
          </w:rPr>
          <w:fldChar w:fldCharType="separate"/>
        </w:r>
        <w:r>
          <w:rPr>
            <w:noProof/>
            <w:webHidden/>
          </w:rPr>
          <w:t>22</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29" w:history="1">
        <w:r w:rsidRPr="00687974">
          <w:rPr>
            <w:rStyle w:val="a6"/>
            <w:noProof/>
          </w:rPr>
          <w:t>6.5.</w:t>
        </w:r>
        <w:r>
          <w:rPr>
            <w:rFonts w:asciiTheme="minorHAnsi" w:eastAsiaTheme="minorEastAsia" w:hAnsiTheme="minorHAnsi" w:cstheme="minorBidi"/>
            <w:noProof/>
            <w:szCs w:val="22"/>
          </w:rPr>
          <w:tab/>
        </w:r>
        <w:r w:rsidRPr="00687974">
          <w:rPr>
            <w:rStyle w:val="a6"/>
            <w:noProof/>
          </w:rPr>
          <w:t>ESOP</w:t>
        </w:r>
        <w:r w:rsidRPr="00687974">
          <w:rPr>
            <w:rStyle w:val="a6"/>
            <w:rFonts w:hint="eastAsia"/>
            <w:noProof/>
          </w:rPr>
          <w:t>系统的接口</w:t>
        </w:r>
        <w:r>
          <w:rPr>
            <w:noProof/>
            <w:webHidden/>
          </w:rPr>
          <w:tab/>
        </w:r>
        <w:r>
          <w:rPr>
            <w:noProof/>
            <w:webHidden/>
          </w:rPr>
          <w:fldChar w:fldCharType="begin"/>
        </w:r>
        <w:r>
          <w:rPr>
            <w:noProof/>
            <w:webHidden/>
          </w:rPr>
          <w:instrText xml:space="preserve"> PAGEREF _Toc531791229 \h </w:instrText>
        </w:r>
        <w:r>
          <w:rPr>
            <w:noProof/>
            <w:webHidden/>
          </w:rPr>
        </w:r>
        <w:r>
          <w:rPr>
            <w:noProof/>
            <w:webHidden/>
          </w:rPr>
          <w:fldChar w:fldCharType="separate"/>
        </w:r>
        <w:r>
          <w:rPr>
            <w:noProof/>
            <w:webHidden/>
          </w:rPr>
          <w:t>22</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0" w:history="1">
        <w:r w:rsidRPr="00687974">
          <w:rPr>
            <w:rStyle w:val="a6"/>
            <w:noProof/>
          </w:rPr>
          <w:t>6.6.</w:t>
        </w:r>
        <w:r>
          <w:rPr>
            <w:rFonts w:asciiTheme="minorHAnsi" w:eastAsiaTheme="minorEastAsia" w:hAnsiTheme="minorHAnsi" w:cstheme="minorBidi"/>
            <w:noProof/>
            <w:szCs w:val="22"/>
          </w:rPr>
          <w:tab/>
        </w:r>
        <w:r w:rsidRPr="00687974">
          <w:rPr>
            <w:rStyle w:val="a6"/>
            <w:rFonts w:hint="eastAsia"/>
            <w:noProof/>
          </w:rPr>
          <w:t>九五计费系统的接口</w:t>
        </w:r>
        <w:r>
          <w:rPr>
            <w:noProof/>
            <w:webHidden/>
          </w:rPr>
          <w:tab/>
        </w:r>
        <w:r>
          <w:rPr>
            <w:noProof/>
            <w:webHidden/>
          </w:rPr>
          <w:fldChar w:fldCharType="begin"/>
        </w:r>
        <w:r>
          <w:rPr>
            <w:noProof/>
            <w:webHidden/>
          </w:rPr>
          <w:instrText xml:space="preserve"> PAGEREF _Toc531791230 \h </w:instrText>
        </w:r>
        <w:r>
          <w:rPr>
            <w:noProof/>
            <w:webHidden/>
          </w:rPr>
        </w:r>
        <w:r>
          <w:rPr>
            <w:noProof/>
            <w:webHidden/>
          </w:rPr>
          <w:fldChar w:fldCharType="separate"/>
        </w:r>
        <w:r>
          <w:rPr>
            <w:noProof/>
            <w:webHidden/>
          </w:rPr>
          <w:t>22</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1" w:history="1">
        <w:r w:rsidRPr="00687974">
          <w:rPr>
            <w:rStyle w:val="a6"/>
            <w:noProof/>
          </w:rPr>
          <w:t>6.7.</w:t>
        </w:r>
        <w:r>
          <w:rPr>
            <w:rFonts w:asciiTheme="minorHAnsi" w:eastAsiaTheme="minorEastAsia" w:hAnsiTheme="minorHAnsi" w:cstheme="minorBidi"/>
            <w:noProof/>
            <w:szCs w:val="22"/>
          </w:rPr>
          <w:tab/>
        </w:r>
        <w:r w:rsidRPr="00687974">
          <w:rPr>
            <w:rStyle w:val="a6"/>
            <w:rFonts w:hint="eastAsia"/>
            <w:noProof/>
          </w:rPr>
          <w:t>与集团一级平台对接接口</w:t>
        </w:r>
        <w:r>
          <w:rPr>
            <w:noProof/>
            <w:webHidden/>
          </w:rPr>
          <w:tab/>
        </w:r>
        <w:r>
          <w:rPr>
            <w:noProof/>
            <w:webHidden/>
          </w:rPr>
          <w:fldChar w:fldCharType="begin"/>
        </w:r>
        <w:r>
          <w:rPr>
            <w:noProof/>
            <w:webHidden/>
          </w:rPr>
          <w:instrText xml:space="preserve"> PAGEREF _Toc531791231 \h </w:instrText>
        </w:r>
        <w:r>
          <w:rPr>
            <w:noProof/>
            <w:webHidden/>
          </w:rPr>
        </w:r>
        <w:r>
          <w:rPr>
            <w:noProof/>
            <w:webHidden/>
          </w:rPr>
          <w:fldChar w:fldCharType="separate"/>
        </w:r>
        <w:r>
          <w:rPr>
            <w:noProof/>
            <w:webHidden/>
          </w:rPr>
          <w:t>22</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232" w:history="1">
        <w:r w:rsidRPr="00687974">
          <w:rPr>
            <w:rStyle w:val="a6"/>
            <w:noProof/>
          </w:rPr>
          <w:t>7</w:t>
        </w:r>
        <w:r>
          <w:rPr>
            <w:rFonts w:asciiTheme="minorHAnsi" w:eastAsiaTheme="minorEastAsia" w:hAnsiTheme="minorHAnsi" w:cstheme="minorBidi"/>
            <w:noProof/>
            <w:szCs w:val="22"/>
          </w:rPr>
          <w:tab/>
        </w:r>
        <w:r w:rsidRPr="00687974">
          <w:rPr>
            <w:rStyle w:val="a6"/>
            <w:rFonts w:hint="eastAsia"/>
            <w:noProof/>
          </w:rPr>
          <w:t>服务要求</w:t>
        </w:r>
        <w:r>
          <w:rPr>
            <w:noProof/>
            <w:webHidden/>
          </w:rPr>
          <w:tab/>
        </w:r>
        <w:r>
          <w:rPr>
            <w:noProof/>
            <w:webHidden/>
          </w:rPr>
          <w:fldChar w:fldCharType="begin"/>
        </w:r>
        <w:r>
          <w:rPr>
            <w:noProof/>
            <w:webHidden/>
          </w:rPr>
          <w:instrText xml:space="preserve"> PAGEREF _Toc531791232 \h </w:instrText>
        </w:r>
        <w:r>
          <w:rPr>
            <w:noProof/>
            <w:webHidden/>
          </w:rPr>
        </w:r>
        <w:r>
          <w:rPr>
            <w:noProof/>
            <w:webHidden/>
          </w:rPr>
          <w:fldChar w:fldCharType="separate"/>
        </w:r>
        <w:r>
          <w:rPr>
            <w:noProof/>
            <w:webHidden/>
          </w:rPr>
          <w:t>22</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3" w:history="1">
        <w:r w:rsidRPr="00687974">
          <w:rPr>
            <w:rStyle w:val="a6"/>
            <w:noProof/>
          </w:rPr>
          <w:t>7.1.</w:t>
        </w:r>
        <w:r>
          <w:rPr>
            <w:rFonts w:asciiTheme="minorHAnsi" w:eastAsiaTheme="minorEastAsia" w:hAnsiTheme="minorHAnsi" w:cstheme="minorBidi"/>
            <w:noProof/>
            <w:szCs w:val="22"/>
          </w:rPr>
          <w:tab/>
        </w:r>
        <w:r w:rsidRPr="00687974">
          <w:rPr>
            <w:rStyle w:val="a6"/>
            <w:rFonts w:hint="eastAsia"/>
            <w:noProof/>
          </w:rPr>
          <w:t>系统联调、测试、验收服务</w:t>
        </w:r>
        <w:r>
          <w:rPr>
            <w:noProof/>
            <w:webHidden/>
          </w:rPr>
          <w:tab/>
        </w:r>
        <w:r>
          <w:rPr>
            <w:noProof/>
            <w:webHidden/>
          </w:rPr>
          <w:fldChar w:fldCharType="begin"/>
        </w:r>
        <w:r>
          <w:rPr>
            <w:noProof/>
            <w:webHidden/>
          </w:rPr>
          <w:instrText xml:space="preserve"> PAGEREF _Toc531791233 \h </w:instrText>
        </w:r>
        <w:r>
          <w:rPr>
            <w:noProof/>
            <w:webHidden/>
          </w:rPr>
        </w:r>
        <w:r>
          <w:rPr>
            <w:noProof/>
            <w:webHidden/>
          </w:rPr>
          <w:fldChar w:fldCharType="separate"/>
        </w:r>
        <w:r>
          <w:rPr>
            <w:noProof/>
            <w:webHidden/>
          </w:rPr>
          <w:t>22</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4" w:history="1">
        <w:r w:rsidRPr="00687974">
          <w:rPr>
            <w:rStyle w:val="a6"/>
            <w:noProof/>
          </w:rPr>
          <w:t>7.2.</w:t>
        </w:r>
        <w:r>
          <w:rPr>
            <w:rFonts w:asciiTheme="minorHAnsi" w:eastAsiaTheme="minorEastAsia" w:hAnsiTheme="minorHAnsi" w:cstheme="minorBidi"/>
            <w:noProof/>
            <w:szCs w:val="22"/>
          </w:rPr>
          <w:tab/>
        </w:r>
        <w:r w:rsidRPr="00687974">
          <w:rPr>
            <w:rStyle w:val="a6"/>
            <w:rFonts w:hint="eastAsia"/>
            <w:noProof/>
          </w:rPr>
          <w:t>其他要求</w:t>
        </w:r>
        <w:r>
          <w:rPr>
            <w:noProof/>
            <w:webHidden/>
          </w:rPr>
          <w:tab/>
        </w:r>
        <w:r>
          <w:rPr>
            <w:noProof/>
            <w:webHidden/>
          </w:rPr>
          <w:fldChar w:fldCharType="begin"/>
        </w:r>
        <w:r>
          <w:rPr>
            <w:noProof/>
            <w:webHidden/>
          </w:rPr>
          <w:instrText xml:space="preserve"> PAGEREF _Toc531791234 \h </w:instrText>
        </w:r>
        <w:r>
          <w:rPr>
            <w:noProof/>
            <w:webHidden/>
          </w:rPr>
        </w:r>
        <w:r>
          <w:rPr>
            <w:noProof/>
            <w:webHidden/>
          </w:rPr>
          <w:fldChar w:fldCharType="separate"/>
        </w:r>
        <w:r>
          <w:rPr>
            <w:noProof/>
            <w:webHidden/>
          </w:rPr>
          <w:t>23</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235" w:history="1">
        <w:r w:rsidRPr="00687974">
          <w:rPr>
            <w:rStyle w:val="a6"/>
            <w:noProof/>
          </w:rPr>
          <w:t>8</w:t>
        </w:r>
        <w:r>
          <w:rPr>
            <w:rFonts w:asciiTheme="minorHAnsi" w:eastAsiaTheme="minorEastAsia" w:hAnsiTheme="minorHAnsi" w:cstheme="minorBidi"/>
            <w:noProof/>
            <w:szCs w:val="22"/>
          </w:rPr>
          <w:tab/>
        </w:r>
        <w:r w:rsidRPr="00687974">
          <w:rPr>
            <w:rStyle w:val="a6"/>
            <w:rFonts w:hint="eastAsia"/>
            <w:noProof/>
          </w:rPr>
          <w:t>供应商服务能力要求</w:t>
        </w:r>
        <w:r>
          <w:rPr>
            <w:noProof/>
            <w:webHidden/>
          </w:rPr>
          <w:tab/>
        </w:r>
        <w:r>
          <w:rPr>
            <w:noProof/>
            <w:webHidden/>
          </w:rPr>
          <w:fldChar w:fldCharType="begin"/>
        </w:r>
        <w:r>
          <w:rPr>
            <w:noProof/>
            <w:webHidden/>
          </w:rPr>
          <w:instrText xml:space="preserve"> PAGEREF _Toc531791235 \h </w:instrText>
        </w:r>
        <w:r>
          <w:rPr>
            <w:noProof/>
            <w:webHidden/>
          </w:rPr>
        </w:r>
        <w:r>
          <w:rPr>
            <w:noProof/>
            <w:webHidden/>
          </w:rPr>
          <w:fldChar w:fldCharType="separate"/>
        </w:r>
        <w:r>
          <w:rPr>
            <w:noProof/>
            <w:webHidden/>
          </w:rPr>
          <w:t>23</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6" w:history="1">
        <w:r w:rsidRPr="00687974">
          <w:rPr>
            <w:rStyle w:val="a6"/>
            <w:noProof/>
          </w:rPr>
          <w:t>8.1.</w:t>
        </w:r>
        <w:r>
          <w:rPr>
            <w:rFonts w:asciiTheme="minorHAnsi" w:eastAsiaTheme="minorEastAsia" w:hAnsiTheme="minorHAnsi" w:cstheme="minorBidi"/>
            <w:noProof/>
            <w:szCs w:val="22"/>
          </w:rPr>
          <w:tab/>
        </w:r>
        <w:r w:rsidRPr="00687974">
          <w:rPr>
            <w:rStyle w:val="a6"/>
            <w:rFonts w:hint="eastAsia"/>
            <w:noProof/>
          </w:rPr>
          <w:t>项目服务管控能力</w:t>
        </w:r>
        <w:r>
          <w:rPr>
            <w:noProof/>
            <w:webHidden/>
          </w:rPr>
          <w:tab/>
        </w:r>
        <w:r>
          <w:rPr>
            <w:noProof/>
            <w:webHidden/>
          </w:rPr>
          <w:fldChar w:fldCharType="begin"/>
        </w:r>
        <w:r>
          <w:rPr>
            <w:noProof/>
            <w:webHidden/>
          </w:rPr>
          <w:instrText xml:space="preserve"> PAGEREF _Toc531791236 \h </w:instrText>
        </w:r>
        <w:r>
          <w:rPr>
            <w:noProof/>
            <w:webHidden/>
          </w:rPr>
        </w:r>
        <w:r>
          <w:rPr>
            <w:noProof/>
            <w:webHidden/>
          </w:rPr>
          <w:fldChar w:fldCharType="separate"/>
        </w:r>
        <w:r>
          <w:rPr>
            <w:noProof/>
            <w:webHidden/>
          </w:rPr>
          <w:t>23</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7" w:history="1">
        <w:r w:rsidRPr="00687974">
          <w:rPr>
            <w:rStyle w:val="a6"/>
            <w:noProof/>
          </w:rPr>
          <w:t>8.2.</w:t>
        </w:r>
        <w:r>
          <w:rPr>
            <w:rFonts w:asciiTheme="minorHAnsi" w:eastAsiaTheme="minorEastAsia" w:hAnsiTheme="minorHAnsi" w:cstheme="minorBidi"/>
            <w:noProof/>
            <w:szCs w:val="22"/>
          </w:rPr>
          <w:tab/>
        </w:r>
        <w:r w:rsidRPr="00687974">
          <w:rPr>
            <w:rStyle w:val="a6"/>
            <w:rFonts w:hint="eastAsia"/>
            <w:noProof/>
          </w:rPr>
          <w:t>技术能力</w:t>
        </w:r>
        <w:r>
          <w:rPr>
            <w:noProof/>
            <w:webHidden/>
          </w:rPr>
          <w:tab/>
        </w:r>
        <w:r>
          <w:rPr>
            <w:noProof/>
            <w:webHidden/>
          </w:rPr>
          <w:fldChar w:fldCharType="begin"/>
        </w:r>
        <w:r>
          <w:rPr>
            <w:noProof/>
            <w:webHidden/>
          </w:rPr>
          <w:instrText xml:space="preserve"> PAGEREF _Toc531791237 \h </w:instrText>
        </w:r>
        <w:r>
          <w:rPr>
            <w:noProof/>
            <w:webHidden/>
          </w:rPr>
        </w:r>
        <w:r>
          <w:rPr>
            <w:noProof/>
            <w:webHidden/>
          </w:rPr>
          <w:fldChar w:fldCharType="separate"/>
        </w:r>
        <w:r>
          <w:rPr>
            <w:noProof/>
            <w:webHidden/>
          </w:rPr>
          <w:t>23</w:t>
        </w:r>
        <w:r>
          <w:rPr>
            <w:noProof/>
            <w:webHidden/>
          </w:rPr>
          <w:fldChar w:fldCharType="end"/>
        </w:r>
      </w:hyperlink>
    </w:p>
    <w:p w:rsidR="00AB5E45" w:rsidRDefault="00AB5E45">
      <w:pPr>
        <w:pStyle w:val="10"/>
        <w:tabs>
          <w:tab w:val="left" w:pos="420"/>
          <w:tab w:val="right" w:leader="dot" w:pos="8296"/>
        </w:tabs>
        <w:rPr>
          <w:rFonts w:asciiTheme="minorHAnsi" w:eastAsiaTheme="minorEastAsia" w:hAnsiTheme="minorHAnsi" w:cstheme="minorBidi"/>
          <w:noProof/>
          <w:szCs w:val="22"/>
        </w:rPr>
      </w:pPr>
      <w:hyperlink w:anchor="_Toc531791238" w:history="1">
        <w:r w:rsidRPr="00687974">
          <w:rPr>
            <w:rStyle w:val="a6"/>
            <w:noProof/>
          </w:rPr>
          <w:t>9</w:t>
        </w:r>
        <w:r>
          <w:rPr>
            <w:rFonts w:asciiTheme="minorHAnsi" w:eastAsiaTheme="minorEastAsia" w:hAnsiTheme="minorHAnsi" w:cstheme="minorBidi"/>
            <w:noProof/>
            <w:szCs w:val="22"/>
          </w:rPr>
          <w:tab/>
        </w:r>
        <w:r w:rsidRPr="00687974">
          <w:rPr>
            <w:rStyle w:val="a6"/>
            <w:rFonts w:hint="eastAsia"/>
            <w:noProof/>
          </w:rPr>
          <w:t>工程管理和实施</w:t>
        </w:r>
        <w:r>
          <w:rPr>
            <w:noProof/>
            <w:webHidden/>
          </w:rPr>
          <w:tab/>
        </w:r>
        <w:r>
          <w:rPr>
            <w:noProof/>
            <w:webHidden/>
          </w:rPr>
          <w:fldChar w:fldCharType="begin"/>
        </w:r>
        <w:r>
          <w:rPr>
            <w:noProof/>
            <w:webHidden/>
          </w:rPr>
          <w:instrText xml:space="preserve"> PAGEREF _Toc531791238 \h </w:instrText>
        </w:r>
        <w:r>
          <w:rPr>
            <w:noProof/>
            <w:webHidden/>
          </w:rPr>
        </w:r>
        <w:r>
          <w:rPr>
            <w:noProof/>
            <w:webHidden/>
          </w:rPr>
          <w:fldChar w:fldCharType="separate"/>
        </w:r>
        <w:r>
          <w:rPr>
            <w:noProof/>
            <w:webHidden/>
          </w:rPr>
          <w:t>24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39" w:history="1">
        <w:r w:rsidRPr="00687974">
          <w:rPr>
            <w:rStyle w:val="a6"/>
            <w:noProof/>
          </w:rPr>
          <w:t>9.1.</w:t>
        </w:r>
        <w:r>
          <w:rPr>
            <w:rFonts w:asciiTheme="minorHAnsi" w:eastAsiaTheme="minorEastAsia" w:hAnsiTheme="minorHAnsi" w:cstheme="minorBidi"/>
            <w:noProof/>
            <w:szCs w:val="22"/>
          </w:rPr>
          <w:tab/>
        </w:r>
        <w:r w:rsidRPr="00687974">
          <w:rPr>
            <w:rStyle w:val="a6"/>
            <w:rFonts w:hint="eastAsia"/>
            <w:noProof/>
          </w:rPr>
          <w:t>需求调研</w:t>
        </w:r>
        <w:r>
          <w:rPr>
            <w:noProof/>
            <w:webHidden/>
          </w:rPr>
          <w:tab/>
        </w:r>
        <w:r>
          <w:rPr>
            <w:noProof/>
            <w:webHidden/>
          </w:rPr>
          <w:fldChar w:fldCharType="begin"/>
        </w:r>
        <w:r>
          <w:rPr>
            <w:noProof/>
            <w:webHidden/>
          </w:rPr>
          <w:instrText xml:space="preserve"> PAGEREF _Toc531791239 \h </w:instrText>
        </w:r>
        <w:r>
          <w:rPr>
            <w:noProof/>
            <w:webHidden/>
          </w:rPr>
        </w:r>
        <w:r>
          <w:rPr>
            <w:noProof/>
            <w:webHidden/>
          </w:rPr>
          <w:fldChar w:fldCharType="separate"/>
        </w:r>
        <w:r>
          <w:rPr>
            <w:noProof/>
            <w:webHidden/>
          </w:rPr>
          <w:t>24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40" w:history="1">
        <w:r w:rsidRPr="00687974">
          <w:rPr>
            <w:rStyle w:val="a6"/>
            <w:noProof/>
          </w:rPr>
          <w:t>9.2.</w:t>
        </w:r>
        <w:r>
          <w:rPr>
            <w:rFonts w:asciiTheme="minorHAnsi" w:eastAsiaTheme="minorEastAsia" w:hAnsiTheme="minorHAnsi" w:cstheme="minorBidi"/>
            <w:noProof/>
            <w:szCs w:val="22"/>
          </w:rPr>
          <w:tab/>
        </w:r>
        <w:r w:rsidRPr="00687974">
          <w:rPr>
            <w:rStyle w:val="a6"/>
            <w:rFonts w:hint="eastAsia"/>
            <w:noProof/>
          </w:rPr>
          <w:t>应用软件安装调测</w:t>
        </w:r>
        <w:r>
          <w:rPr>
            <w:noProof/>
            <w:webHidden/>
          </w:rPr>
          <w:tab/>
        </w:r>
        <w:r>
          <w:rPr>
            <w:noProof/>
            <w:webHidden/>
          </w:rPr>
          <w:fldChar w:fldCharType="begin"/>
        </w:r>
        <w:r>
          <w:rPr>
            <w:noProof/>
            <w:webHidden/>
          </w:rPr>
          <w:instrText xml:space="preserve"> PAGEREF _Toc531791240 \h </w:instrText>
        </w:r>
        <w:r>
          <w:rPr>
            <w:noProof/>
            <w:webHidden/>
          </w:rPr>
        </w:r>
        <w:r>
          <w:rPr>
            <w:noProof/>
            <w:webHidden/>
          </w:rPr>
          <w:fldChar w:fldCharType="separate"/>
        </w:r>
        <w:r>
          <w:rPr>
            <w:noProof/>
            <w:webHidden/>
          </w:rPr>
          <w:t>24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41" w:history="1">
        <w:r w:rsidRPr="00687974">
          <w:rPr>
            <w:rStyle w:val="a6"/>
            <w:noProof/>
          </w:rPr>
          <w:t>9.3.</w:t>
        </w:r>
        <w:r>
          <w:rPr>
            <w:rFonts w:asciiTheme="minorHAnsi" w:eastAsiaTheme="minorEastAsia" w:hAnsiTheme="minorHAnsi" w:cstheme="minorBidi"/>
            <w:noProof/>
            <w:szCs w:val="22"/>
          </w:rPr>
          <w:tab/>
        </w:r>
        <w:r w:rsidRPr="00687974">
          <w:rPr>
            <w:rStyle w:val="a6"/>
            <w:rFonts w:hint="eastAsia"/>
            <w:noProof/>
          </w:rPr>
          <w:t>系统集成现场查勘</w:t>
        </w:r>
        <w:r>
          <w:rPr>
            <w:noProof/>
            <w:webHidden/>
          </w:rPr>
          <w:tab/>
        </w:r>
        <w:r>
          <w:rPr>
            <w:noProof/>
            <w:webHidden/>
          </w:rPr>
          <w:fldChar w:fldCharType="begin"/>
        </w:r>
        <w:r>
          <w:rPr>
            <w:noProof/>
            <w:webHidden/>
          </w:rPr>
          <w:instrText xml:space="preserve"> PAGEREF _Toc531791241 \h </w:instrText>
        </w:r>
        <w:r>
          <w:rPr>
            <w:noProof/>
            <w:webHidden/>
          </w:rPr>
        </w:r>
        <w:r>
          <w:rPr>
            <w:noProof/>
            <w:webHidden/>
          </w:rPr>
          <w:fldChar w:fldCharType="separate"/>
        </w:r>
        <w:r>
          <w:rPr>
            <w:noProof/>
            <w:webHidden/>
          </w:rPr>
          <w:t>24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42" w:history="1">
        <w:r w:rsidRPr="00687974">
          <w:rPr>
            <w:rStyle w:val="a6"/>
            <w:noProof/>
          </w:rPr>
          <w:t>9.4.</w:t>
        </w:r>
        <w:r>
          <w:rPr>
            <w:rFonts w:asciiTheme="minorHAnsi" w:eastAsiaTheme="minorEastAsia" w:hAnsiTheme="minorHAnsi" w:cstheme="minorBidi"/>
            <w:noProof/>
            <w:szCs w:val="22"/>
          </w:rPr>
          <w:tab/>
        </w:r>
        <w:r w:rsidRPr="00687974">
          <w:rPr>
            <w:rStyle w:val="a6"/>
            <w:rFonts w:hint="eastAsia"/>
            <w:noProof/>
          </w:rPr>
          <w:t>系统集成调测</w:t>
        </w:r>
        <w:r>
          <w:rPr>
            <w:noProof/>
            <w:webHidden/>
          </w:rPr>
          <w:tab/>
        </w:r>
        <w:r>
          <w:rPr>
            <w:noProof/>
            <w:webHidden/>
          </w:rPr>
          <w:fldChar w:fldCharType="begin"/>
        </w:r>
        <w:r>
          <w:rPr>
            <w:noProof/>
            <w:webHidden/>
          </w:rPr>
          <w:instrText xml:space="preserve"> PAGEREF _Toc531791242 \h </w:instrText>
        </w:r>
        <w:r>
          <w:rPr>
            <w:noProof/>
            <w:webHidden/>
          </w:rPr>
        </w:r>
        <w:r>
          <w:rPr>
            <w:noProof/>
            <w:webHidden/>
          </w:rPr>
          <w:fldChar w:fldCharType="separate"/>
        </w:r>
        <w:r>
          <w:rPr>
            <w:noProof/>
            <w:webHidden/>
          </w:rPr>
          <w:t>24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43" w:history="1">
        <w:r w:rsidRPr="00687974">
          <w:rPr>
            <w:rStyle w:val="a6"/>
            <w:noProof/>
          </w:rPr>
          <w:t>9.5.</w:t>
        </w:r>
        <w:r>
          <w:rPr>
            <w:rFonts w:asciiTheme="minorHAnsi" w:eastAsiaTheme="minorEastAsia" w:hAnsiTheme="minorHAnsi" w:cstheme="minorBidi"/>
            <w:noProof/>
            <w:szCs w:val="22"/>
          </w:rPr>
          <w:tab/>
        </w:r>
        <w:r w:rsidRPr="00687974">
          <w:rPr>
            <w:rStyle w:val="a6"/>
            <w:rFonts w:hint="eastAsia"/>
            <w:noProof/>
          </w:rPr>
          <w:t>初步验收</w:t>
        </w:r>
        <w:r>
          <w:rPr>
            <w:noProof/>
            <w:webHidden/>
          </w:rPr>
          <w:tab/>
        </w:r>
        <w:r>
          <w:rPr>
            <w:noProof/>
            <w:webHidden/>
          </w:rPr>
          <w:fldChar w:fldCharType="begin"/>
        </w:r>
        <w:r>
          <w:rPr>
            <w:noProof/>
            <w:webHidden/>
          </w:rPr>
          <w:instrText xml:space="preserve"> PAGEREF _Toc531791243 \h </w:instrText>
        </w:r>
        <w:r>
          <w:rPr>
            <w:noProof/>
            <w:webHidden/>
          </w:rPr>
        </w:r>
        <w:r>
          <w:rPr>
            <w:noProof/>
            <w:webHidden/>
          </w:rPr>
          <w:fldChar w:fldCharType="separate"/>
        </w:r>
        <w:r>
          <w:rPr>
            <w:noProof/>
            <w:webHidden/>
          </w:rPr>
          <w:t>24</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44" w:history="1">
        <w:r w:rsidRPr="00687974">
          <w:rPr>
            <w:rStyle w:val="a6"/>
            <w:noProof/>
          </w:rPr>
          <w:t>9.6.</w:t>
        </w:r>
        <w:r>
          <w:rPr>
            <w:rFonts w:asciiTheme="minorHAnsi" w:eastAsiaTheme="minorEastAsia" w:hAnsiTheme="minorHAnsi" w:cstheme="minorBidi"/>
            <w:noProof/>
            <w:szCs w:val="22"/>
          </w:rPr>
          <w:tab/>
        </w:r>
        <w:r w:rsidRPr="00687974">
          <w:rPr>
            <w:rStyle w:val="a6"/>
            <w:rFonts w:hint="eastAsia"/>
            <w:noProof/>
          </w:rPr>
          <w:t>最终验收</w:t>
        </w:r>
        <w:r>
          <w:rPr>
            <w:noProof/>
            <w:webHidden/>
          </w:rPr>
          <w:tab/>
        </w:r>
        <w:r>
          <w:rPr>
            <w:noProof/>
            <w:webHidden/>
          </w:rPr>
          <w:fldChar w:fldCharType="begin"/>
        </w:r>
        <w:r>
          <w:rPr>
            <w:noProof/>
            <w:webHidden/>
          </w:rPr>
          <w:instrText xml:space="preserve"> PAGEREF _Toc531791244 \h </w:instrText>
        </w:r>
        <w:r>
          <w:rPr>
            <w:noProof/>
            <w:webHidden/>
          </w:rPr>
        </w:r>
        <w:r>
          <w:rPr>
            <w:noProof/>
            <w:webHidden/>
          </w:rPr>
          <w:fldChar w:fldCharType="separate"/>
        </w:r>
        <w:r>
          <w:rPr>
            <w:noProof/>
            <w:webHidden/>
          </w:rPr>
          <w:t>25</w:t>
        </w:r>
        <w:r>
          <w:rPr>
            <w:noProof/>
            <w:webHidden/>
          </w:rPr>
          <w:fldChar w:fldCharType="end"/>
        </w:r>
      </w:hyperlink>
    </w:p>
    <w:p w:rsidR="00AB5E45" w:rsidRDefault="00AB5E45" w:rsidP="00AB5E45">
      <w:pPr>
        <w:pStyle w:val="20"/>
        <w:tabs>
          <w:tab w:val="left" w:pos="960"/>
          <w:tab w:val="right" w:leader="dot" w:pos="8296"/>
        </w:tabs>
        <w:ind w:left="480"/>
        <w:rPr>
          <w:rFonts w:asciiTheme="minorHAnsi" w:eastAsiaTheme="minorEastAsia" w:hAnsiTheme="minorHAnsi" w:cstheme="minorBidi"/>
          <w:noProof/>
          <w:szCs w:val="22"/>
        </w:rPr>
      </w:pPr>
      <w:hyperlink w:anchor="_Toc531791245" w:history="1">
        <w:r w:rsidRPr="00687974">
          <w:rPr>
            <w:rStyle w:val="a6"/>
            <w:noProof/>
          </w:rPr>
          <w:t>9.7.</w:t>
        </w:r>
        <w:r>
          <w:rPr>
            <w:rFonts w:asciiTheme="minorHAnsi" w:eastAsiaTheme="minorEastAsia" w:hAnsiTheme="minorHAnsi" w:cstheme="minorBidi"/>
            <w:noProof/>
            <w:szCs w:val="22"/>
          </w:rPr>
          <w:tab/>
        </w:r>
        <w:r w:rsidRPr="00687974">
          <w:rPr>
            <w:rStyle w:val="a6"/>
            <w:rFonts w:hint="eastAsia"/>
            <w:noProof/>
          </w:rPr>
          <w:t>工程实施</w:t>
        </w:r>
        <w:r>
          <w:rPr>
            <w:noProof/>
            <w:webHidden/>
          </w:rPr>
          <w:tab/>
        </w:r>
        <w:r>
          <w:rPr>
            <w:noProof/>
            <w:webHidden/>
          </w:rPr>
          <w:fldChar w:fldCharType="begin"/>
        </w:r>
        <w:r>
          <w:rPr>
            <w:noProof/>
            <w:webHidden/>
          </w:rPr>
          <w:instrText xml:space="preserve"> PAGEREF _Toc531791245 \h </w:instrText>
        </w:r>
        <w:r>
          <w:rPr>
            <w:noProof/>
            <w:webHidden/>
          </w:rPr>
        </w:r>
        <w:r>
          <w:rPr>
            <w:noProof/>
            <w:webHidden/>
          </w:rPr>
          <w:fldChar w:fldCharType="separate"/>
        </w:r>
        <w:r>
          <w:rPr>
            <w:noProof/>
            <w:webHidden/>
          </w:rPr>
          <w:t>25</w:t>
        </w:r>
        <w:r>
          <w:rPr>
            <w:noProof/>
            <w:webHidden/>
          </w:rPr>
          <w:fldChar w:fldCharType="end"/>
        </w:r>
      </w:hyperlink>
    </w:p>
    <w:p w:rsidR="00AB5E45" w:rsidRDefault="00AB5E45">
      <w:pPr>
        <w:pStyle w:val="10"/>
        <w:tabs>
          <w:tab w:val="left" w:pos="960"/>
          <w:tab w:val="right" w:leader="dot" w:pos="8296"/>
        </w:tabs>
        <w:rPr>
          <w:rFonts w:asciiTheme="minorHAnsi" w:eastAsiaTheme="minorEastAsia" w:hAnsiTheme="minorHAnsi" w:cstheme="minorBidi"/>
          <w:noProof/>
          <w:szCs w:val="22"/>
        </w:rPr>
      </w:pPr>
      <w:hyperlink w:anchor="_Toc531791246" w:history="1">
        <w:r w:rsidRPr="00687974">
          <w:rPr>
            <w:rStyle w:val="a6"/>
            <w:noProof/>
          </w:rPr>
          <w:t>10</w:t>
        </w:r>
        <w:r>
          <w:rPr>
            <w:rFonts w:asciiTheme="minorHAnsi" w:eastAsiaTheme="minorEastAsia" w:hAnsiTheme="minorHAnsi" w:cstheme="minorBidi"/>
            <w:noProof/>
            <w:szCs w:val="22"/>
          </w:rPr>
          <w:tab/>
        </w:r>
        <w:r w:rsidRPr="00687974">
          <w:rPr>
            <w:rStyle w:val="a6"/>
            <w:rFonts w:hint="eastAsia"/>
            <w:noProof/>
          </w:rPr>
          <w:t>售后服务</w:t>
        </w:r>
        <w:r>
          <w:rPr>
            <w:noProof/>
            <w:webHidden/>
          </w:rPr>
          <w:tab/>
        </w:r>
        <w:r>
          <w:rPr>
            <w:noProof/>
            <w:webHidden/>
          </w:rPr>
          <w:fldChar w:fldCharType="begin"/>
        </w:r>
        <w:r>
          <w:rPr>
            <w:noProof/>
            <w:webHidden/>
          </w:rPr>
          <w:instrText xml:space="preserve"> PAGEREF _Toc531791246 \h </w:instrText>
        </w:r>
        <w:r>
          <w:rPr>
            <w:noProof/>
            <w:webHidden/>
          </w:rPr>
        </w:r>
        <w:r>
          <w:rPr>
            <w:noProof/>
            <w:webHidden/>
          </w:rPr>
          <w:fldChar w:fldCharType="separate"/>
        </w:r>
        <w:r>
          <w:rPr>
            <w:noProof/>
            <w:webHidden/>
          </w:rPr>
          <w:t>25</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47" w:history="1">
        <w:r w:rsidRPr="00687974">
          <w:rPr>
            <w:rStyle w:val="a6"/>
            <w:noProof/>
          </w:rPr>
          <w:t>10.1.</w:t>
        </w:r>
        <w:r>
          <w:rPr>
            <w:rFonts w:asciiTheme="minorHAnsi" w:eastAsiaTheme="minorEastAsia" w:hAnsiTheme="minorHAnsi" w:cstheme="minorBidi"/>
            <w:noProof/>
            <w:szCs w:val="22"/>
          </w:rPr>
          <w:tab/>
        </w:r>
        <w:r w:rsidRPr="00687974">
          <w:rPr>
            <w:rStyle w:val="a6"/>
            <w:rFonts w:hint="eastAsia"/>
            <w:noProof/>
          </w:rPr>
          <w:t>保修期</w:t>
        </w:r>
        <w:r>
          <w:rPr>
            <w:noProof/>
            <w:webHidden/>
          </w:rPr>
          <w:tab/>
        </w:r>
        <w:r>
          <w:rPr>
            <w:noProof/>
            <w:webHidden/>
          </w:rPr>
          <w:fldChar w:fldCharType="begin"/>
        </w:r>
        <w:r>
          <w:rPr>
            <w:noProof/>
            <w:webHidden/>
          </w:rPr>
          <w:instrText xml:space="preserve"> PAGEREF _Toc531791247 \h </w:instrText>
        </w:r>
        <w:r>
          <w:rPr>
            <w:noProof/>
            <w:webHidden/>
          </w:rPr>
        </w:r>
        <w:r>
          <w:rPr>
            <w:noProof/>
            <w:webHidden/>
          </w:rPr>
          <w:fldChar w:fldCharType="separate"/>
        </w:r>
        <w:r>
          <w:rPr>
            <w:noProof/>
            <w:webHidden/>
          </w:rPr>
          <w:t>25</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48" w:history="1">
        <w:r w:rsidRPr="00687974">
          <w:rPr>
            <w:rStyle w:val="a6"/>
            <w:noProof/>
          </w:rPr>
          <w:t>10.2.</w:t>
        </w:r>
        <w:r>
          <w:rPr>
            <w:rFonts w:asciiTheme="minorHAnsi" w:eastAsiaTheme="minorEastAsia" w:hAnsiTheme="minorHAnsi" w:cstheme="minorBidi"/>
            <w:noProof/>
            <w:szCs w:val="22"/>
          </w:rPr>
          <w:tab/>
        </w:r>
        <w:r w:rsidRPr="00687974">
          <w:rPr>
            <w:rStyle w:val="a6"/>
            <w:rFonts w:hint="eastAsia"/>
            <w:noProof/>
          </w:rPr>
          <w:t>维护内容</w:t>
        </w:r>
        <w:r>
          <w:rPr>
            <w:noProof/>
            <w:webHidden/>
          </w:rPr>
          <w:tab/>
        </w:r>
        <w:r>
          <w:rPr>
            <w:noProof/>
            <w:webHidden/>
          </w:rPr>
          <w:fldChar w:fldCharType="begin"/>
        </w:r>
        <w:r>
          <w:rPr>
            <w:noProof/>
            <w:webHidden/>
          </w:rPr>
          <w:instrText xml:space="preserve"> PAGEREF _Toc531791248 \h </w:instrText>
        </w:r>
        <w:r>
          <w:rPr>
            <w:noProof/>
            <w:webHidden/>
          </w:rPr>
        </w:r>
        <w:r>
          <w:rPr>
            <w:noProof/>
            <w:webHidden/>
          </w:rPr>
          <w:fldChar w:fldCharType="separate"/>
        </w:r>
        <w:r>
          <w:rPr>
            <w:noProof/>
            <w:webHidden/>
          </w:rPr>
          <w:t>25</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49" w:history="1">
        <w:r w:rsidRPr="00687974">
          <w:rPr>
            <w:rStyle w:val="a6"/>
            <w:noProof/>
          </w:rPr>
          <w:t>10.3.</w:t>
        </w:r>
        <w:r>
          <w:rPr>
            <w:rFonts w:asciiTheme="minorHAnsi" w:eastAsiaTheme="minorEastAsia" w:hAnsiTheme="minorHAnsi" w:cstheme="minorBidi"/>
            <w:noProof/>
            <w:szCs w:val="22"/>
          </w:rPr>
          <w:tab/>
        </w:r>
        <w:r w:rsidRPr="00687974">
          <w:rPr>
            <w:rStyle w:val="a6"/>
            <w:rFonts w:hint="eastAsia"/>
            <w:noProof/>
          </w:rPr>
          <w:t>维护要求</w:t>
        </w:r>
        <w:r>
          <w:rPr>
            <w:noProof/>
            <w:webHidden/>
          </w:rPr>
          <w:tab/>
        </w:r>
        <w:r>
          <w:rPr>
            <w:noProof/>
            <w:webHidden/>
          </w:rPr>
          <w:fldChar w:fldCharType="begin"/>
        </w:r>
        <w:r>
          <w:rPr>
            <w:noProof/>
            <w:webHidden/>
          </w:rPr>
          <w:instrText xml:space="preserve"> PAGEREF _Toc531791249 \h </w:instrText>
        </w:r>
        <w:r>
          <w:rPr>
            <w:noProof/>
            <w:webHidden/>
          </w:rPr>
        </w:r>
        <w:r>
          <w:rPr>
            <w:noProof/>
            <w:webHidden/>
          </w:rPr>
          <w:fldChar w:fldCharType="separate"/>
        </w:r>
        <w:r>
          <w:rPr>
            <w:noProof/>
            <w:webHidden/>
          </w:rPr>
          <w:t>26</w:t>
        </w:r>
        <w:r>
          <w:rPr>
            <w:noProof/>
            <w:webHidden/>
          </w:rPr>
          <w:fldChar w:fldCharType="end"/>
        </w:r>
      </w:hyperlink>
    </w:p>
    <w:p w:rsidR="00AB5E45" w:rsidRDefault="00AB5E45">
      <w:pPr>
        <w:pStyle w:val="10"/>
        <w:tabs>
          <w:tab w:val="left" w:pos="960"/>
          <w:tab w:val="right" w:leader="dot" w:pos="8296"/>
        </w:tabs>
        <w:rPr>
          <w:rFonts w:asciiTheme="minorHAnsi" w:eastAsiaTheme="minorEastAsia" w:hAnsiTheme="minorHAnsi" w:cstheme="minorBidi"/>
          <w:noProof/>
          <w:szCs w:val="22"/>
        </w:rPr>
      </w:pPr>
      <w:hyperlink w:anchor="_Toc531791250" w:history="1">
        <w:r w:rsidRPr="00687974">
          <w:rPr>
            <w:rStyle w:val="a6"/>
            <w:noProof/>
          </w:rPr>
          <w:t>11</w:t>
        </w:r>
        <w:r>
          <w:rPr>
            <w:rFonts w:asciiTheme="minorHAnsi" w:eastAsiaTheme="minorEastAsia" w:hAnsiTheme="minorHAnsi" w:cstheme="minorBidi"/>
            <w:noProof/>
            <w:szCs w:val="22"/>
          </w:rPr>
          <w:tab/>
        </w:r>
        <w:r w:rsidRPr="00687974">
          <w:rPr>
            <w:rStyle w:val="a6"/>
            <w:rFonts w:hint="eastAsia"/>
            <w:noProof/>
          </w:rPr>
          <w:t>培训和技术文件</w:t>
        </w:r>
        <w:r>
          <w:rPr>
            <w:noProof/>
            <w:webHidden/>
          </w:rPr>
          <w:tab/>
        </w:r>
        <w:r>
          <w:rPr>
            <w:noProof/>
            <w:webHidden/>
          </w:rPr>
          <w:fldChar w:fldCharType="begin"/>
        </w:r>
        <w:r>
          <w:rPr>
            <w:noProof/>
            <w:webHidden/>
          </w:rPr>
          <w:instrText xml:space="preserve"> PAGEREF _Toc531791250 \h </w:instrText>
        </w:r>
        <w:r>
          <w:rPr>
            <w:noProof/>
            <w:webHidden/>
          </w:rPr>
        </w:r>
        <w:r>
          <w:rPr>
            <w:noProof/>
            <w:webHidden/>
          </w:rPr>
          <w:fldChar w:fldCharType="separate"/>
        </w:r>
        <w:r>
          <w:rPr>
            <w:noProof/>
            <w:webHidden/>
          </w:rPr>
          <w:t>27</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51" w:history="1">
        <w:r w:rsidRPr="00687974">
          <w:rPr>
            <w:rStyle w:val="a6"/>
            <w:noProof/>
          </w:rPr>
          <w:t>11.1.</w:t>
        </w:r>
        <w:r>
          <w:rPr>
            <w:rFonts w:asciiTheme="minorHAnsi" w:eastAsiaTheme="minorEastAsia" w:hAnsiTheme="minorHAnsi" w:cstheme="minorBidi"/>
            <w:noProof/>
            <w:szCs w:val="22"/>
          </w:rPr>
          <w:tab/>
        </w:r>
        <w:r w:rsidRPr="00687974">
          <w:rPr>
            <w:rStyle w:val="a6"/>
            <w:rFonts w:hint="eastAsia"/>
            <w:noProof/>
          </w:rPr>
          <w:t>技术培训</w:t>
        </w:r>
        <w:r>
          <w:rPr>
            <w:noProof/>
            <w:webHidden/>
          </w:rPr>
          <w:tab/>
        </w:r>
        <w:r>
          <w:rPr>
            <w:noProof/>
            <w:webHidden/>
          </w:rPr>
          <w:fldChar w:fldCharType="begin"/>
        </w:r>
        <w:r>
          <w:rPr>
            <w:noProof/>
            <w:webHidden/>
          </w:rPr>
          <w:instrText xml:space="preserve"> PAGEREF _Toc531791251 \h </w:instrText>
        </w:r>
        <w:r>
          <w:rPr>
            <w:noProof/>
            <w:webHidden/>
          </w:rPr>
        </w:r>
        <w:r>
          <w:rPr>
            <w:noProof/>
            <w:webHidden/>
          </w:rPr>
          <w:fldChar w:fldCharType="separate"/>
        </w:r>
        <w:r>
          <w:rPr>
            <w:noProof/>
            <w:webHidden/>
          </w:rPr>
          <w:t>27</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52" w:history="1">
        <w:r w:rsidRPr="00687974">
          <w:rPr>
            <w:rStyle w:val="a6"/>
            <w:noProof/>
          </w:rPr>
          <w:t>11.2.</w:t>
        </w:r>
        <w:r>
          <w:rPr>
            <w:rFonts w:asciiTheme="minorHAnsi" w:eastAsiaTheme="minorEastAsia" w:hAnsiTheme="minorHAnsi" w:cstheme="minorBidi"/>
            <w:noProof/>
            <w:szCs w:val="22"/>
          </w:rPr>
          <w:tab/>
        </w:r>
        <w:r w:rsidRPr="00687974">
          <w:rPr>
            <w:rStyle w:val="a6"/>
            <w:rFonts w:hint="eastAsia"/>
            <w:noProof/>
          </w:rPr>
          <w:t>培训计划</w:t>
        </w:r>
        <w:r>
          <w:rPr>
            <w:noProof/>
            <w:webHidden/>
          </w:rPr>
          <w:tab/>
        </w:r>
        <w:r>
          <w:rPr>
            <w:noProof/>
            <w:webHidden/>
          </w:rPr>
          <w:fldChar w:fldCharType="begin"/>
        </w:r>
        <w:r>
          <w:rPr>
            <w:noProof/>
            <w:webHidden/>
          </w:rPr>
          <w:instrText xml:space="preserve"> PAGEREF _Toc531791252 \h </w:instrText>
        </w:r>
        <w:r>
          <w:rPr>
            <w:noProof/>
            <w:webHidden/>
          </w:rPr>
        </w:r>
        <w:r>
          <w:rPr>
            <w:noProof/>
            <w:webHidden/>
          </w:rPr>
          <w:fldChar w:fldCharType="separate"/>
        </w:r>
        <w:r>
          <w:rPr>
            <w:noProof/>
            <w:webHidden/>
          </w:rPr>
          <w:t>27</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53" w:history="1">
        <w:r w:rsidRPr="00687974">
          <w:rPr>
            <w:rStyle w:val="a6"/>
            <w:noProof/>
          </w:rPr>
          <w:t>11.3.</w:t>
        </w:r>
        <w:r>
          <w:rPr>
            <w:rFonts w:asciiTheme="minorHAnsi" w:eastAsiaTheme="minorEastAsia" w:hAnsiTheme="minorHAnsi" w:cstheme="minorBidi"/>
            <w:noProof/>
            <w:szCs w:val="22"/>
          </w:rPr>
          <w:tab/>
        </w:r>
        <w:r w:rsidRPr="00687974">
          <w:rPr>
            <w:rStyle w:val="a6"/>
            <w:rFonts w:hint="eastAsia"/>
            <w:noProof/>
          </w:rPr>
          <w:t>技术文件</w:t>
        </w:r>
        <w:r>
          <w:rPr>
            <w:noProof/>
            <w:webHidden/>
          </w:rPr>
          <w:tab/>
        </w:r>
        <w:r>
          <w:rPr>
            <w:noProof/>
            <w:webHidden/>
          </w:rPr>
          <w:fldChar w:fldCharType="begin"/>
        </w:r>
        <w:r>
          <w:rPr>
            <w:noProof/>
            <w:webHidden/>
          </w:rPr>
          <w:instrText xml:space="preserve"> PAGEREF _Toc531791253 \h </w:instrText>
        </w:r>
        <w:r>
          <w:rPr>
            <w:noProof/>
            <w:webHidden/>
          </w:rPr>
        </w:r>
        <w:r>
          <w:rPr>
            <w:noProof/>
            <w:webHidden/>
          </w:rPr>
          <w:fldChar w:fldCharType="separate"/>
        </w:r>
        <w:r>
          <w:rPr>
            <w:noProof/>
            <w:webHidden/>
          </w:rPr>
          <w:t>27</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54" w:history="1">
        <w:r w:rsidRPr="00687974">
          <w:rPr>
            <w:rStyle w:val="a6"/>
            <w:noProof/>
          </w:rPr>
          <w:t>11.4.</w:t>
        </w:r>
        <w:r>
          <w:rPr>
            <w:rFonts w:asciiTheme="minorHAnsi" w:eastAsiaTheme="minorEastAsia" w:hAnsiTheme="minorHAnsi" w:cstheme="minorBidi"/>
            <w:noProof/>
            <w:szCs w:val="22"/>
          </w:rPr>
          <w:tab/>
        </w:r>
        <w:r w:rsidRPr="00687974">
          <w:rPr>
            <w:rStyle w:val="a6"/>
            <w:rFonts w:hint="eastAsia"/>
            <w:noProof/>
          </w:rPr>
          <w:t>技术文件修改</w:t>
        </w:r>
        <w:r>
          <w:rPr>
            <w:noProof/>
            <w:webHidden/>
          </w:rPr>
          <w:tab/>
        </w:r>
        <w:r>
          <w:rPr>
            <w:noProof/>
            <w:webHidden/>
          </w:rPr>
          <w:fldChar w:fldCharType="begin"/>
        </w:r>
        <w:r>
          <w:rPr>
            <w:noProof/>
            <w:webHidden/>
          </w:rPr>
          <w:instrText xml:space="preserve"> PAGEREF _Toc531791254 \h </w:instrText>
        </w:r>
        <w:r>
          <w:rPr>
            <w:noProof/>
            <w:webHidden/>
          </w:rPr>
        </w:r>
        <w:r>
          <w:rPr>
            <w:noProof/>
            <w:webHidden/>
          </w:rPr>
          <w:fldChar w:fldCharType="separate"/>
        </w:r>
        <w:r>
          <w:rPr>
            <w:noProof/>
            <w:webHidden/>
          </w:rPr>
          <w:t>27</w:t>
        </w:r>
        <w:r>
          <w:rPr>
            <w:noProof/>
            <w:webHidden/>
          </w:rPr>
          <w:fldChar w:fldCharType="end"/>
        </w:r>
      </w:hyperlink>
    </w:p>
    <w:p w:rsidR="00AB5E45" w:rsidRDefault="00AB5E45" w:rsidP="00AB5E45">
      <w:pPr>
        <w:pStyle w:val="20"/>
        <w:tabs>
          <w:tab w:val="left" w:pos="1260"/>
          <w:tab w:val="right" w:leader="dot" w:pos="8296"/>
        </w:tabs>
        <w:ind w:left="480"/>
        <w:rPr>
          <w:rFonts w:asciiTheme="minorHAnsi" w:eastAsiaTheme="minorEastAsia" w:hAnsiTheme="minorHAnsi" w:cstheme="minorBidi"/>
          <w:noProof/>
          <w:szCs w:val="22"/>
        </w:rPr>
      </w:pPr>
      <w:hyperlink w:anchor="_Toc531791255" w:history="1">
        <w:r w:rsidRPr="00687974">
          <w:rPr>
            <w:rStyle w:val="a6"/>
            <w:noProof/>
          </w:rPr>
          <w:t>11.5.</w:t>
        </w:r>
        <w:r>
          <w:rPr>
            <w:rFonts w:asciiTheme="minorHAnsi" w:eastAsiaTheme="minorEastAsia" w:hAnsiTheme="minorHAnsi" w:cstheme="minorBidi"/>
            <w:noProof/>
            <w:szCs w:val="22"/>
          </w:rPr>
          <w:tab/>
        </w:r>
        <w:r w:rsidRPr="00687974">
          <w:rPr>
            <w:rStyle w:val="a6"/>
            <w:rFonts w:hint="eastAsia"/>
            <w:noProof/>
          </w:rPr>
          <w:t>系统升级</w:t>
        </w:r>
        <w:r>
          <w:rPr>
            <w:noProof/>
            <w:webHidden/>
          </w:rPr>
          <w:tab/>
        </w:r>
        <w:r>
          <w:rPr>
            <w:noProof/>
            <w:webHidden/>
          </w:rPr>
          <w:fldChar w:fldCharType="begin"/>
        </w:r>
        <w:r>
          <w:rPr>
            <w:noProof/>
            <w:webHidden/>
          </w:rPr>
          <w:instrText xml:space="preserve"> PAGEREF _Toc531791255 \h </w:instrText>
        </w:r>
        <w:r>
          <w:rPr>
            <w:noProof/>
            <w:webHidden/>
          </w:rPr>
        </w:r>
        <w:r>
          <w:rPr>
            <w:noProof/>
            <w:webHidden/>
          </w:rPr>
          <w:fldChar w:fldCharType="separate"/>
        </w:r>
        <w:r>
          <w:rPr>
            <w:noProof/>
            <w:webHidden/>
          </w:rPr>
          <w:t>28</w:t>
        </w:r>
        <w:r>
          <w:rPr>
            <w:noProof/>
            <w:webHidden/>
          </w:rPr>
          <w:fldChar w:fldCharType="end"/>
        </w:r>
      </w:hyperlink>
    </w:p>
    <w:p w:rsidR="00AB5E45" w:rsidRDefault="00AB5E45">
      <w:pPr>
        <w:pStyle w:val="10"/>
        <w:tabs>
          <w:tab w:val="left" w:pos="960"/>
          <w:tab w:val="right" w:leader="dot" w:pos="8296"/>
        </w:tabs>
        <w:rPr>
          <w:rFonts w:asciiTheme="minorHAnsi" w:eastAsiaTheme="minorEastAsia" w:hAnsiTheme="minorHAnsi" w:cstheme="minorBidi"/>
          <w:noProof/>
          <w:szCs w:val="22"/>
        </w:rPr>
      </w:pPr>
      <w:hyperlink w:anchor="_Toc531791256" w:history="1">
        <w:r w:rsidRPr="00687974">
          <w:rPr>
            <w:rStyle w:val="a6"/>
            <w:noProof/>
          </w:rPr>
          <w:t>12</w:t>
        </w:r>
        <w:r>
          <w:rPr>
            <w:rFonts w:asciiTheme="minorHAnsi" w:eastAsiaTheme="minorEastAsia" w:hAnsiTheme="minorHAnsi" w:cstheme="minorBidi"/>
            <w:noProof/>
            <w:szCs w:val="22"/>
          </w:rPr>
          <w:tab/>
        </w:r>
        <w:r w:rsidRPr="00687974">
          <w:rPr>
            <w:rStyle w:val="a6"/>
            <w:rFonts w:hint="eastAsia"/>
            <w:noProof/>
          </w:rPr>
          <w:t>编制历史</w:t>
        </w:r>
        <w:r>
          <w:rPr>
            <w:noProof/>
            <w:webHidden/>
          </w:rPr>
          <w:tab/>
        </w:r>
        <w:r>
          <w:rPr>
            <w:noProof/>
            <w:webHidden/>
          </w:rPr>
          <w:fldChar w:fldCharType="begin"/>
        </w:r>
        <w:r>
          <w:rPr>
            <w:noProof/>
            <w:webHidden/>
          </w:rPr>
          <w:instrText xml:space="preserve"> PAGEREF _Toc531791256 \h </w:instrText>
        </w:r>
        <w:r>
          <w:rPr>
            <w:noProof/>
            <w:webHidden/>
          </w:rPr>
        </w:r>
        <w:r>
          <w:rPr>
            <w:noProof/>
            <w:webHidden/>
          </w:rPr>
          <w:fldChar w:fldCharType="separate"/>
        </w:r>
        <w:r>
          <w:rPr>
            <w:noProof/>
            <w:webHidden/>
          </w:rPr>
          <w:t>28</w:t>
        </w:r>
        <w:r>
          <w:rPr>
            <w:noProof/>
            <w:webHidden/>
          </w:rPr>
          <w:fldChar w:fldCharType="end"/>
        </w:r>
      </w:hyperlink>
    </w:p>
    <w:p w:rsidR="003C0EBA" w:rsidRPr="00C551CF" w:rsidRDefault="00C80FEF" w:rsidP="006F3B3B">
      <w:pPr>
        <w:pStyle w:val="QB7"/>
        <w:ind w:firstLine="422"/>
        <w:rPr>
          <w:b/>
        </w:rPr>
      </w:pPr>
      <w:r w:rsidRPr="00C551CF">
        <w:rPr>
          <w:b/>
        </w:rPr>
        <w:fldChar w:fldCharType="end"/>
      </w:r>
      <w:r w:rsidR="003C0EBA" w:rsidRPr="00C551CF">
        <w:rPr>
          <w:b/>
        </w:rPr>
        <w:br w:type="page"/>
      </w:r>
    </w:p>
    <w:p w:rsidR="006841CD" w:rsidRPr="00C551CF" w:rsidRDefault="009E4E7E" w:rsidP="007269B9">
      <w:pPr>
        <w:pStyle w:val="QB1"/>
      </w:pPr>
      <w:bookmarkStart w:id="11" w:name="_Toc353113674"/>
      <w:bookmarkStart w:id="12" w:name="_Toc353113675"/>
      <w:bookmarkStart w:id="13" w:name="_Toc353113676"/>
      <w:bookmarkStart w:id="14" w:name="_Toc353113677"/>
      <w:bookmarkStart w:id="15" w:name="_Toc353113714"/>
      <w:bookmarkStart w:id="16" w:name="_Toc353113715"/>
      <w:bookmarkStart w:id="17" w:name="_Toc353113716"/>
      <w:bookmarkStart w:id="18" w:name="_Toc353113717"/>
      <w:bookmarkStart w:id="19" w:name="_Toc353113718"/>
      <w:bookmarkStart w:id="20" w:name="_Toc353113719"/>
      <w:bookmarkStart w:id="21" w:name="_Toc353113720"/>
      <w:bookmarkStart w:id="22" w:name="_Toc353113721"/>
      <w:bookmarkStart w:id="23" w:name="_Toc353113722"/>
      <w:bookmarkStart w:id="24" w:name="_Toc145504486"/>
      <w:bookmarkStart w:id="25" w:name="_Toc204427145"/>
      <w:bookmarkStart w:id="26" w:name="_Toc204427178"/>
      <w:bookmarkStart w:id="27" w:name="_Toc211921372"/>
      <w:bookmarkStart w:id="28" w:name="_Toc531791174"/>
      <w:bookmarkEnd w:id="11"/>
      <w:bookmarkEnd w:id="12"/>
      <w:bookmarkEnd w:id="13"/>
      <w:bookmarkEnd w:id="14"/>
      <w:bookmarkEnd w:id="15"/>
      <w:bookmarkEnd w:id="16"/>
      <w:bookmarkEnd w:id="17"/>
      <w:bookmarkEnd w:id="18"/>
      <w:bookmarkEnd w:id="19"/>
      <w:bookmarkEnd w:id="20"/>
      <w:bookmarkEnd w:id="21"/>
      <w:bookmarkEnd w:id="22"/>
      <w:bookmarkEnd w:id="23"/>
      <w:r w:rsidRPr="00C551CF">
        <w:rPr>
          <w:rFonts w:hint="eastAsia"/>
        </w:rPr>
        <w:lastRenderedPageBreak/>
        <w:t>范围</w:t>
      </w:r>
      <w:bookmarkEnd w:id="24"/>
      <w:bookmarkEnd w:id="25"/>
      <w:bookmarkEnd w:id="26"/>
      <w:bookmarkEnd w:id="27"/>
      <w:bookmarkEnd w:id="28"/>
    </w:p>
    <w:p w:rsidR="00734FC6" w:rsidRDefault="009E4E7E" w:rsidP="00337104">
      <w:pPr>
        <w:pStyle w:val="QB7"/>
        <w:ind w:firstLine="420"/>
      </w:pPr>
      <w:r w:rsidRPr="00C551CF">
        <w:rPr>
          <w:rFonts w:hint="eastAsia"/>
        </w:rPr>
        <w:t>本</w:t>
      </w:r>
      <w:r w:rsidR="00F727C0" w:rsidRPr="00C551CF">
        <w:rPr>
          <w:rFonts w:hint="eastAsia"/>
        </w:rPr>
        <w:t>标准</w:t>
      </w:r>
      <w:r w:rsidRPr="00C551CF">
        <w:rPr>
          <w:rFonts w:hint="eastAsia"/>
        </w:rPr>
        <w:t>规定了</w:t>
      </w:r>
      <w:r w:rsidR="00337104">
        <w:rPr>
          <w:rFonts w:hint="eastAsia"/>
        </w:rPr>
        <w:t>杭州莘科自有平台项目的技术规范书，供杭州莘科信息技术有限公司</w:t>
      </w:r>
      <w:r w:rsidR="00EC44B7">
        <w:rPr>
          <w:rFonts w:hint="eastAsia"/>
        </w:rPr>
        <w:t>（简称：公司</w:t>
      </w:r>
      <w:r w:rsidR="00FC57D4">
        <w:rPr>
          <w:rFonts w:hint="eastAsia"/>
        </w:rPr>
        <w:t>，</w:t>
      </w:r>
      <w:r w:rsidR="00EC44B7">
        <w:rPr>
          <w:rFonts w:hint="eastAsia"/>
        </w:rPr>
        <w:t>同下）</w:t>
      </w:r>
      <w:r w:rsidR="00337104">
        <w:rPr>
          <w:rFonts w:hint="eastAsia"/>
        </w:rPr>
        <w:t>使用，适用</w:t>
      </w:r>
      <w:r w:rsidR="00A8268A" w:rsidRPr="00C551CF">
        <w:rPr>
          <w:rFonts w:hint="eastAsia"/>
        </w:rPr>
        <w:t>公司</w:t>
      </w:r>
      <w:r w:rsidR="00337104">
        <w:rPr>
          <w:rFonts w:hint="eastAsia"/>
        </w:rPr>
        <w:t>自有</w:t>
      </w:r>
      <w:r w:rsidR="00EF0C2E" w:rsidRPr="00C551CF">
        <w:rPr>
          <w:rFonts w:hint="eastAsia"/>
        </w:rPr>
        <w:t>平台</w:t>
      </w:r>
      <w:r w:rsidR="003F6CE4" w:rsidRPr="00C551CF">
        <w:rPr>
          <w:rFonts w:hint="eastAsia"/>
        </w:rPr>
        <w:t>的测试、运行维护</w:t>
      </w:r>
      <w:r w:rsidRPr="00C551CF">
        <w:rPr>
          <w:rFonts w:hint="eastAsia"/>
        </w:rPr>
        <w:t>。</w:t>
      </w:r>
    </w:p>
    <w:p w:rsidR="006D7D35" w:rsidRDefault="006D7D35" w:rsidP="00337104">
      <w:pPr>
        <w:pStyle w:val="QB7"/>
        <w:ind w:firstLine="420"/>
      </w:pPr>
      <w:r>
        <w:rPr>
          <w:rFonts w:hint="eastAsia"/>
        </w:rPr>
        <w:t>本项目</w:t>
      </w:r>
      <w:r w:rsidR="00ED154B">
        <w:rPr>
          <w:rFonts w:hint="eastAsia"/>
        </w:rPr>
        <w:t>主旨：提高</w:t>
      </w:r>
      <w:r>
        <w:rPr>
          <w:rFonts w:hint="eastAsia"/>
        </w:rPr>
        <w:t>杭州莘科WEB平台的技术</w:t>
      </w:r>
      <w:r w:rsidR="00600436">
        <w:rPr>
          <w:rFonts w:hint="eastAsia"/>
        </w:rPr>
        <w:t>开发</w:t>
      </w:r>
      <w:r w:rsidR="00ED154B">
        <w:rPr>
          <w:rFonts w:hint="eastAsia"/>
        </w:rPr>
        <w:t>能力，搭建基本框架，应用后期的WEB项目</w:t>
      </w:r>
      <w:r>
        <w:rPr>
          <w:rFonts w:hint="eastAsia"/>
        </w:rPr>
        <w:t>。</w:t>
      </w:r>
      <w:r w:rsidR="00067947">
        <w:rPr>
          <w:rFonts w:hint="eastAsia"/>
        </w:rPr>
        <w:t>同时考虑分布式</w:t>
      </w:r>
      <w:r w:rsidR="00283805">
        <w:rPr>
          <w:rFonts w:hint="eastAsia"/>
        </w:rPr>
        <w:t>部署</w:t>
      </w:r>
      <w:r w:rsidR="00067947">
        <w:rPr>
          <w:rFonts w:hint="eastAsia"/>
        </w:rPr>
        <w:t>以及大数据库加载。</w:t>
      </w:r>
    </w:p>
    <w:p w:rsidR="00603043" w:rsidRDefault="00603043" w:rsidP="00633C49">
      <w:pPr>
        <w:pStyle w:val="QB7"/>
        <w:tabs>
          <w:tab w:val="left" w:pos="7254"/>
        </w:tabs>
        <w:ind w:firstLine="420"/>
      </w:pPr>
      <w:r>
        <w:rPr>
          <w:rFonts w:hint="eastAsia"/>
        </w:rPr>
        <w:t>本文档的功能</w:t>
      </w:r>
      <w:r w:rsidR="00600436">
        <w:rPr>
          <w:rFonts w:hint="eastAsia"/>
        </w:rPr>
        <w:t>来源</w:t>
      </w:r>
      <w:r>
        <w:rPr>
          <w:rFonts w:hint="eastAsia"/>
        </w:rPr>
        <w:t>包括：智能监控箱项目以及云猫项目的部分功能。</w:t>
      </w:r>
      <w:r w:rsidR="00633C49">
        <w:tab/>
      </w:r>
    </w:p>
    <w:p w:rsidR="00633C49" w:rsidRPr="00C551CF" w:rsidRDefault="00633C49" w:rsidP="00633C49">
      <w:pPr>
        <w:pStyle w:val="QB7"/>
        <w:tabs>
          <w:tab w:val="left" w:pos="7254"/>
        </w:tabs>
        <w:ind w:firstLine="420"/>
      </w:pPr>
      <w:r>
        <w:rPr>
          <w:rFonts w:hint="eastAsia"/>
        </w:rPr>
        <w:t>本文档的承载项目是“智能监控箱项目”</w:t>
      </w:r>
      <w:r w:rsidR="00EA67F3">
        <w:rPr>
          <w:rFonts w:hint="eastAsia"/>
        </w:rPr>
        <w:t>。</w:t>
      </w:r>
    </w:p>
    <w:p w:rsidR="009E4E7E" w:rsidRPr="00C551CF" w:rsidRDefault="009E4E7E" w:rsidP="007269B9">
      <w:pPr>
        <w:pStyle w:val="QB1"/>
      </w:pPr>
      <w:bookmarkStart w:id="29" w:name="_Toc353113724"/>
      <w:bookmarkStart w:id="30" w:name="_Toc353113725"/>
      <w:bookmarkStart w:id="31" w:name="_Toc353113726"/>
      <w:bookmarkStart w:id="32" w:name="_Toc353113727"/>
      <w:bookmarkStart w:id="33" w:name="_Toc353113748"/>
      <w:bookmarkStart w:id="34" w:name="_Toc353113753"/>
      <w:bookmarkStart w:id="35" w:name="_Toc353113758"/>
      <w:bookmarkStart w:id="36" w:name="_Toc353113763"/>
      <w:bookmarkStart w:id="37" w:name="_Toc118024554"/>
      <w:bookmarkStart w:id="38" w:name="_Toc118024572"/>
      <w:bookmarkStart w:id="39" w:name="_Toc118026100"/>
      <w:bookmarkStart w:id="40" w:name="_Toc118028385"/>
      <w:bookmarkStart w:id="41" w:name="_Toc145500575"/>
      <w:bookmarkStart w:id="42" w:name="_Toc145504488"/>
      <w:bookmarkStart w:id="43" w:name="_Toc204427147"/>
      <w:bookmarkStart w:id="44" w:name="_Toc204427180"/>
      <w:bookmarkStart w:id="45" w:name="_Toc211921374"/>
      <w:bookmarkStart w:id="46" w:name="_Toc531791175"/>
      <w:bookmarkEnd w:id="29"/>
      <w:bookmarkEnd w:id="30"/>
      <w:bookmarkEnd w:id="31"/>
      <w:bookmarkEnd w:id="32"/>
      <w:bookmarkEnd w:id="33"/>
      <w:bookmarkEnd w:id="34"/>
      <w:bookmarkEnd w:id="35"/>
      <w:bookmarkEnd w:id="36"/>
      <w:r w:rsidRPr="00C551CF">
        <w:rPr>
          <w:rFonts w:hint="eastAsia"/>
        </w:rPr>
        <w:t>术语、定义和缩略语</w:t>
      </w:r>
      <w:bookmarkEnd w:id="37"/>
      <w:bookmarkEnd w:id="38"/>
      <w:bookmarkEnd w:id="39"/>
      <w:bookmarkEnd w:id="40"/>
      <w:bookmarkEnd w:id="41"/>
      <w:bookmarkEnd w:id="42"/>
      <w:bookmarkEnd w:id="43"/>
      <w:bookmarkEnd w:id="44"/>
      <w:bookmarkEnd w:id="45"/>
      <w:bookmarkEnd w:id="46"/>
    </w:p>
    <w:p w:rsidR="00926D75" w:rsidRPr="00C551CF" w:rsidRDefault="00926D75" w:rsidP="00926D75">
      <w:pPr>
        <w:pStyle w:val="QB7"/>
        <w:ind w:firstLine="420"/>
        <w:rPr>
          <w:rFonts w:ascii="黑体" w:eastAsia="黑体" w:hAnsi="黑体"/>
        </w:rPr>
      </w:pPr>
      <w:r w:rsidRPr="00C551CF">
        <w:rPr>
          <w:rFonts w:hint="eastAsia"/>
        </w:rPr>
        <w:t>下列术语、定义和缩略语适用于本标准：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1"/>
        <w:gridCol w:w="7098"/>
      </w:tblGrid>
      <w:tr w:rsidR="00926D75" w:rsidRPr="00C551CF" w:rsidTr="00BD0526">
        <w:trPr>
          <w:jc w:val="center"/>
        </w:trPr>
        <w:tc>
          <w:tcPr>
            <w:tcW w:w="846" w:type="dxa"/>
          </w:tcPr>
          <w:p w:rsidR="00926D75" w:rsidRPr="00C551CF" w:rsidRDefault="00926D75" w:rsidP="00BD0526">
            <w:pPr>
              <w:pStyle w:val="QBc"/>
            </w:pPr>
            <w:r w:rsidRPr="00C551CF">
              <w:rPr>
                <w:rFonts w:hint="eastAsia"/>
              </w:rPr>
              <w:t>词语</w:t>
            </w:r>
          </w:p>
        </w:tc>
        <w:tc>
          <w:tcPr>
            <w:tcW w:w="7098" w:type="dxa"/>
          </w:tcPr>
          <w:p w:rsidR="00926D75" w:rsidRPr="00C551CF" w:rsidRDefault="00926D75" w:rsidP="00BD0526">
            <w:pPr>
              <w:pStyle w:val="QBc"/>
              <w:ind w:firstLine="420"/>
              <w:jc w:val="center"/>
            </w:pPr>
            <w:r w:rsidRPr="00C551CF">
              <w:rPr>
                <w:rFonts w:hint="eastAsia"/>
              </w:rPr>
              <w:t>解释</w:t>
            </w:r>
          </w:p>
        </w:tc>
      </w:tr>
      <w:tr w:rsidR="00926D75" w:rsidRPr="00C551CF" w:rsidTr="00BD0526">
        <w:trPr>
          <w:jc w:val="center"/>
        </w:trPr>
        <w:tc>
          <w:tcPr>
            <w:tcW w:w="846" w:type="dxa"/>
          </w:tcPr>
          <w:p w:rsidR="00926D75" w:rsidRPr="00C551CF" w:rsidRDefault="00926D75" w:rsidP="00BD0526">
            <w:pPr>
              <w:pStyle w:val="af9"/>
              <w:ind w:firstLine="0"/>
              <w:rPr>
                <w:lang w:eastAsia="zh-CN"/>
              </w:rPr>
            </w:pPr>
            <w:r w:rsidRPr="00C551CF">
              <w:rPr>
                <w:rFonts w:hint="eastAsia"/>
                <w:lang w:eastAsia="zh-CN"/>
              </w:rPr>
              <w:t>3D</w:t>
            </w:r>
          </w:p>
        </w:tc>
        <w:tc>
          <w:tcPr>
            <w:tcW w:w="7098" w:type="dxa"/>
          </w:tcPr>
          <w:p w:rsidR="00926D75" w:rsidRPr="00C551CF" w:rsidRDefault="00926D75" w:rsidP="00BD0526">
            <w:pPr>
              <w:rPr>
                <w:rFonts w:ascii="宋体"/>
                <w:noProof/>
                <w:sz w:val="21"/>
              </w:rPr>
            </w:pPr>
            <w:r w:rsidRPr="00C551CF">
              <w:rPr>
                <w:rFonts w:ascii="宋体" w:hint="eastAsia"/>
                <w:noProof/>
                <w:sz w:val="21"/>
              </w:rPr>
              <w:t>3D/三维/立体技术（3</w:t>
            </w:r>
            <w:hyperlink r:id="rId16" w:tgtFrame="_blank" w:history="1">
              <w:r w:rsidRPr="00C551CF">
                <w:rPr>
                  <w:rFonts w:ascii="宋体" w:hint="eastAsia"/>
                  <w:noProof/>
                  <w:sz w:val="21"/>
                </w:rPr>
                <w:t>Dimensions</w:t>
              </w:r>
            </w:hyperlink>
            <w:r w:rsidRPr="00C551CF">
              <w:rPr>
                <w:rFonts w:ascii="宋体" w:hint="eastAsia"/>
                <w:noProof/>
                <w:sz w:val="21"/>
              </w:rPr>
              <w:t>）</w:t>
            </w:r>
          </w:p>
        </w:tc>
      </w:tr>
      <w:tr w:rsidR="00926D75" w:rsidRPr="00C551CF" w:rsidTr="00BD0526">
        <w:trPr>
          <w:jc w:val="center"/>
        </w:trPr>
        <w:tc>
          <w:tcPr>
            <w:tcW w:w="846" w:type="dxa"/>
          </w:tcPr>
          <w:p w:rsidR="00926D75" w:rsidRPr="00C551CF" w:rsidRDefault="00926D75" w:rsidP="00BD0526">
            <w:pPr>
              <w:pStyle w:val="af9"/>
              <w:ind w:firstLine="0"/>
              <w:rPr>
                <w:lang w:eastAsia="zh-CN"/>
              </w:rPr>
            </w:pPr>
            <w:r w:rsidRPr="00C551CF">
              <w:rPr>
                <w:rFonts w:hint="eastAsia"/>
                <w:lang w:eastAsia="zh-CN"/>
              </w:rPr>
              <w:t>PUE</w:t>
            </w:r>
          </w:p>
        </w:tc>
        <w:tc>
          <w:tcPr>
            <w:tcW w:w="7098" w:type="dxa"/>
          </w:tcPr>
          <w:p w:rsidR="00926D75" w:rsidRPr="00C551CF" w:rsidRDefault="00926D75" w:rsidP="00BD0526">
            <w:pPr>
              <w:rPr>
                <w:rFonts w:ascii="宋体"/>
                <w:noProof/>
                <w:sz w:val="21"/>
              </w:rPr>
            </w:pPr>
            <w:r w:rsidRPr="00C551CF">
              <w:rPr>
                <w:rFonts w:ascii="宋体" w:hint="eastAsia"/>
                <w:noProof/>
                <w:sz w:val="21"/>
              </w:rPr>
              <w:t>电源使用效率(PowerUsageEffectiveness)</w:t>
            </w:r>
          </w:p>
        </w:tc>
      </w:tr>
      <w:tr w:rsidR="00926D75" w:rsidRPr="00C551CF" w:rsidTr="00BD0526">
        <w:trPr>
          <w:jc w:val="center"/>
        </w:trPr>
        <w:tc>
          <w:tcPr>
            <w:tcW w:w="846" w:type="dxa"/>
          </w:tcPr>
          <w:p w:rsidR="00926D75" w:rsidRPr="00C551CF" w:rsidRDefault="00926D75" w:rsidP="00BD0526">
            <w:pPr>
              <w:pStyle w:val="af9"/>
              <w:ind w:firstLine="0"/>
              <w:rPr>
                <w:lang w:eastAsia="zh-CN"/>
              </w:rPr>
            </w:pPr>
            <w:r w:rsidRPr="00C551CF">
              <w:rPr>
                <w:rFonts w:hint="eastAsia"/>
                <w:lang w:eastAsia="zh-CN"/>
              </w:rPr>
              <w:t>SNMP</w:t>
            </w:r>
          </w:p>
        </w:tc>
        <w:tc>
          <w:tcPr>
            <w:tcW w:w="7098" w:type="dxa"/>
          </w:tcPr>
          <w:p w:rsidR="00926D75" w:rsidRPr="00C551CF" w:rsidRDefault="00926D75" w:rsidP="00BD0526">
            <w:pPr>
              <w:rPr>
                <w:rFonts w:ascii="宋体"/>
                <w:noProof/>
                <w:sz w:val="21"/>
              </w:rPr>
            </w:pPr>
            <w:r w:rsidRPr="00C551CF">
              <w:rPr>
                <w:rFonts w:ascii="宋体" w:hint="eastAsia"/>
                <w:noProof/>
                <w:sz w:val="21"/>
              </w:rPr>
              <w:t>简单网络管理协议（Simple Network Management Protocol</w:t>
            </w:r>
            <w:r w:rsidRPr="00C551CF">
              <w:rPr>
                <w:rFonts w:ascii="宋体"/>
                <w:noProof/>
                <w:sz w:val="21"/>
              </w:rPr>
              <w:t> </w:t>
            </w:r>
            <w:r w:rsidRPr="00C551CF">
              <w:rPr>
                <w:rFonts w:ascii="宋体" w:hint="eastAsia"/>
                <w:noProof/>
                <w:sz w:val="21"/>
              </w:rPr>
              <w:t>）</w:t>
            </w:r>
          </w:p>
        </w:tc>
      </w:tr>
      <w:tr w:rsidR="00926D75" w:rsidRPr="00C551CF" w:rsidTr="00BD0526">
        <w:trPr>
          <w:trHeight w:val="319"/>
          <w:jc w:val="center"/>
        </w:trPr>
        <w:tc>
          <w:tcPr>
            <w:tcW w:w="846" w:type="dxa"/>
          </w:tcPr>
          <w:p w:rsidR="00926D75" w:rsidRPr="00C551CF" w:rsidRDefault="00C1143C" w:rsidP="00BD0526">
            <w:pPr>
              <w:pStyle w:val="af9"/>
              <w:ind w:firstLine="0"/>
              <w:rPr>
                <w:lang w:eastAsia="zh-CN"/>
              </w:rPr>
            </w:pPr>
            <w:r>
              <w:rPr>
                <w:rFonts w:hint="eastAsia"/>
                <w:lang w:eastAsia="zh-CN"/>
              </w:rPr>
              <w:t>GIS</w:t>
            </w:r>
          </w:p>
        </w:tc>
        <w:tc>
          <w:tcPr>
            <w:tcW w:w="7098" w:type="dxa"/>
          </w:tcPr>
          <w:p w:rsidR="00926D75" w:rsidRPr="00C551CF" w:rsidRDefault="001434CA" w:rsidP="001434CA">
            <w:pPr>
              <w:rPr>
                <w:rFonts w:ascii="宋体"/>
                <w:noProof/>
                <w:sz w:val="21"/>
              </w:rPr>
            </w:pPr>
            <w:r w:rsidRPr="001434CA">
              <w:rPr>
                <w:rFonts w:ascii="宋体"/>
                <w:noProof/>
                <w:sz w:val="21"/>
              </w:rPr>
              <w:t>地理信息系统( Geographic Information System</w:t>
            </w:r>
            <w:r w:rsidRPr="001434CA">
              <w:rPr>
                <w:rFonts w:ascii="宋体"/>
                <w:noProof/>
                <w:sz w:val="21"/>
              </w:rPr>
              <w:t> </w:t>
            </w:r>
            <w:r w:rsidRPr="001434CA">
              <w:rPr>
                <w:rFonts w:ascii="宋体"/>
                <w:noProof/>
                <w:sz w:val="21"/>
              </w:rPr>
              <w:t>)</w:t>
            </w:r>
          </w:p>
        </w:tc>
      </w:tr>
      <w:tr w:rsidR="00926D75" w:rsidRPr="00C551CF" w:rsidTr="00384786">
        <w:trPr>
          <w:trHeight w:val="341"/>
          <w:jc w:val="center"/>
        </w:trPr>
        <w:tc>
          <w:tcPr>
            <w:tcW w:w="846" w:type="dxa"/>
          </w:tcPr>
          <w:p w:rsidR="00926D75" w:rsidRPr="00C551CF" w:rsidRDefault="00E44652" w:rsidP="00BD0526">
            <w:pPr>
              <w:pStyle w:val="af9"/>
              <w:ind w:firstLine="0"/>
              <w:rPr>
                <w:lang w:eastAsia="zh-CN"/>
              </w:rPr>
            </w:pPr>
            <w:r w:rsidRPr="00E44652">
              <w:rPr>
                <w:lang w:eastAsia="zh-CN"/>
              </w:rPr>
              <w:t>Modbus</w:t>
            </w:r>
          </w:p>
        </w:tc>
        <w:tc>
          <w:tcPr>
            <w:tcW w:w="7098" w:type="dxa"/>
          </w:tcPr>
          <w:p w:rsidR="00926D75" w:rsidRPr="00C551CF" w:rsidRDefault="00E44652" w:rsidP="00BD0526">
            <w:pPr>
              <w:rPr>
                <w:rFonts w:ascii="宋体"/>
                <w:noProof/>
                <w:sz w:val="21"/>
              </w:rPr>
            </w:pPr>
            <w:r w:rsidRPr="00E44652">
              <w:rPr>
                <w:rFonts w:ascii="宋体"/>
                <w:noProof/>
                <w:sz w:val="21"/>
              </w:rPr>
              <w:t>一种串行</w:t>
            </w:r>
            <w:hyperlink r:id="rId17" w:tgtFrame="_blank" w:history="1">
              <w:r w:rsidRPr="00E44652">
                <w:rPr>
                  <w:rFonts w:ascii="宋体"/>
                  <w:noProof/>
                  <w:sz w:val="21"/>
                </w:rPr>
                <w:t>通信协议</w:t>
              </w:r>
            </w:hyperlink>
          </w:p>
        </w:tc>
      </w:tr>
      <w:tr w:rsidR="00926D75" w:rsidRPr="00C551CF" w:rsidTr="00BD0526">
        <w:trPr>
          <w:trHeight w:val="329"/>
          <w:jc w:val="center"/>
        </w:trPr>
        <w:tc>
          <w:tcPr>
            <w:tcW w:w="846" w:type="dxa"/>
          </w:tcPr>
          <w:p w:rsidR="00926D75" w:rsidRPr="00C551CF" w:rsidRDefault="00926D75" w:rsidP="00BD0526">
            <w:pPr>
              <w:rPr>
                <w:rFonts w:ascii="宋体"/>
                <w:noProof/>
                <w:sz w:val="21"/>
              </w:rPr>
            </w:pPr>
            <w:r w:rsidRPr="00C551CF">
              <w:rPr>
                <w:rFonts w:ascii="宋体" w:hint="eastAsia"/>
                <w:noProof/>
                <w:sz w:val="21"/>
              </w:rPr>
              <w:t>CMDB:</w:t>
            </w:r>
          </w:p>
        </w:tc>
        <w:tc>
          <w:tcPr>
            <w:tcW w:w="7098" w:type="dxa"/>
          </w:tcPr>
          <w:p w:rsidR="00926D75" w:rsidRPr="00C551CF" w:rsidRDefault="00926D75" w:rsidP="00BD0526">
            <w:pPr>
              <w:rPr>
                <w:rFonts w:ascii="宋体"/>
                <w:noProof/>
                <w:sz w:val="21"/>
              </w:rPr>
            </w:pPr>
            <w:r w:rsidRPr="00C551CF">
              <w:rPr>
                <w:rFonts w:ascii="宋体" w:hint="eastAsia"/>
                <w:noProof/>
                <w:sz w:val="21"/>
              </w:rPr>
              <w:t>配置管理数据库（Configuration Management Database ）</w:t>
            </w:r>
          </w:p>
        </w:tc>
      </w:tr>
      <w:tr w:rsidR="00926D75" w:rsidRPr="00C551CF" w:rsidTr="00BD0526">
        <w:trPr>
          <w:trHeight w:val="337"/>
          <w:jc w:val="center"/>
        </w:trPr>
        <w:tc>
          <w:tcPr>
            <w:tcW w:w="846" w:type="dxa"/>
          </w:tcPr>
          <w:p w:rsidR="00926D75" w:rsidRPr="00C551CF" w:rsidRDefault="00926D75" w:rsidP="00BD0526">
            <w:pPr>
              <w:pStyle w:val="af9"/>
              <w:ind w:firstLine="0"/>
              <w:rPr>
                <w:lang w:eastAsia="zh-CN"/>
              </w:rPr>
            </w:pPr>
            <w:r w:rsidRPr="00C551CF">
              <w:rPr>
                <w:rFonts w:hint="eastAsia"/>
                <w:lang w:eastAsia="zh-CN"/>
              </w:rPr>
              <w:t>DCIM</w:t>
            </w:r>
          </w:p>
        </w:tc>
        <w:tc>
          <w:tcPr>
            <w:tcW w:w="7098" w:type="dxa"/>
          </w:tcPr>
          <w:p w:rsidR="00926D75" w:rsidRPr="00C551CF" w:rsidRDefault="00926D75" w:rsidP="00BD0526">
            <w:pPr>
              <w:jc w:val="left"/>
              <w:rPr>
                <w:rFonts w:ascii="宋体"/>
                <w:noProof/>
                <w:sz w:val="21"/>
              </w:rPr>
            </w:pPr>
            <w:r w:rsidRPr="00C551CF">
              <w:rPr>
                <w:rFonts w:ascii="宋体" w:hint="eastAsia"/>
                <w:noProof/>
                <w:sz w:val="21"/>
              </w:rPr>
              <w:t xml:space="preserve">数据中心基础设施管理 (Data Center Infrastructure management) </w:t>
            </w:r>
          </w:p>
        </w:tc>
      </w:tr>
      <w:tr w:rsidR="00E44652" w:rsidRPr="00C551CF" w:rsidTr="00BD0526">
        <w:trPr>
          <w:trHeight w:val="337"/>
          <w:jc w:val="center"/>
        </w:trPr>
        <w:tc>
          <w:tcPr>
            <w:tcW w:w="846" w:type="dxa"/>
          </w:tcPr>
          <w:p w:rsidR="00E44652" w:rsidRPr="00067947" w:rsidRDefault="00E44652" w:rsidP="00067947">
            <w:pPr>
              <w:jc w:val="left"/>
              <w:rPr>
                <w:rFonts w:ascii="宋体"/>
                <w:noProof/>
                <w:sz w:val="21"/>
              </w:rPr>
            </w:pPr>
            <w:r w:rsidRPr="00067947">
              <w:rPr>
                <w:rFonts w:ascii="宋体" w:hint="eastAsia"/>
                <w:noProof/>
                <w:sz w:val="21"/>
              </w:rPr>
              <w:t>My</w:t>
            </w:r>
            <w:r w:rsidR="00067947" w:rsidRPr="00067947">
              <w:rPr>
                <w:rFonts w:ascii="宋体" w:hint="eastAsia"/>
                <w:noProof/>
                <w:sz w:val="21"/>
              </w:rPr>
              <w:t>S</w:t>
            </w:r>
            <w:r w:rsidR="00067947">
              <w:rPr>
                <w:rFonts w:ascii="宋体" w:hint="eastAsia"/>
                <w:noProof/>
                <w:sz w:val="21"/>
              </w:rPr>
              <w:t>ql</w:t>
            </w:r>
          </w:p>
        </w:tc>
        <w:tc>
          <w:tcPr>
            <w:tcW w:w="7098" w:type="dxa"/>
          </w:tcPr>
          <w:p w:rsidR="00E44652" w:rsidRPr="00C551CF" w:rsidRDefault="00067947" w:rsidP="00067947">
            <w:pPr>
              <w:jc w:val="left"/>
              <w:rPr>
                <w:rFonts w:ascii="宋体"/>
                <w:noProof/>
                <w:sz w:val="21"/>
              </w:rPr>
            </w:pPr>
            <w:r w:rsidRPr="00067947">
              <w:rPr>
                <w:rFonts w:ascii="宋体"/>
                <w:noProof/>
                <w:sz w:val="21"/>
              </w:rPr>
              <w:t>一个</w:t>
            </w:r>
            <w:hyperlink r:id="rId18" w:tgtFrame="_blank" w:history="1">
              <w:r w:rsidRPr="00067947">
                <w:rPr>
                  <w:rFonts w:ascii="宋体"/>
                  <w:noProof/>
                </w:rPr>
                <w:t>关系型数据库管理系统</w:t>
              </w:r>
            </w:hyperlink>
          </w:p>
        </w:tc>
      </w:tr>
      <w:tr w:rsidR="00E44652" w:rsidRPr="00C551CF" w:rsidTr="00BD0526">
        <w:trPr>
          <w:trHeight w:val="337"/>
          <w:jc w:val="center"/>
        </w:trPr>
        <w:tc>
          <w:tcPr>
            <w:tcW w:w="846" w:type="dxa"/>
          </w:tcPr>
          <w:p w:rsidR="00E44652" w:rsidRPr="00067947" w:rsidRDefault="00067947" w:rsidP="00067947">
            <w:pPr>
              <w:jc w:val="left"/>
              <w:rPr>
                <w:rFonts w:ascii="宋体"/>
                <w:noProof/>
                <w:sz w:val="21"/>
              </w:rPr>
            </w:pPr>
            <w:r w:rsidRPr="00067947">
              <w:rPr>
                <w:rFonts w:ascii="宋体"/>
                <w:noProof/>
                <w:sz w:val="21"/>
              </w:rPr>
              <w:t>MongoDB</w:t>
            </w:r>
          </w:p>
        </w:tc>
        <w:tc>
          <w:tcPr>
            <w:tcW w:w="7098" w:type="dxa"/>
          </w:tcPr>
          <w:p w:rsidR="00E44652" w:rsidRPr="00C551CF" w:rsidRDefault="00067947" w:rsidP="00067947">
            <w:pPr>
              <w:jc w:val="left"/>
              <w:rPr>
                <w:rFonts w:ascii="宋体"/>
                <w:noProof/>
                <w:sz w:val="21"/>
              </w:rPr>
            </w:pPr>
            <w:r w:rsidRPr="00067947">
              <w:rPr>
                <w:rFonts w:ascii="宋体"/>
                <w:noProof/>
                <w:sz w:val="21"/>
              </w:rPr>
              <w:t>一个基于分布式文件存储的数据库</w:t>
            </w:r>
          </w:p>
        </w:tc>
      </w:tr>
      <w:tr w:rsidR="00926D75" w:rsidRPr="00C551CF" w:rsidTr="00BD0526">
        <w:trPr>
          <w:trHeight w:val="749"/>
          <w:jc w:val="center"/>
        </w:trPr>
        <w:tc>
          <w:tcPr>
            <w:tcW w:w="846" w:type="dxa"/>
          </w:tcPr>
          <w:p w:rsidR="00926D75" w:rsidRPr="00C551CF" w:rsidRDefault="00926D75" w:rsidP="00BD0526">
            <w:pPr>
              <w:pStyle w:val="af9"/>
              <w:ind w:firstLine="0"/>
              <w:rPr>
                <w:lang w:eastAsia="zh-CN"/>
              </w:rPr>
            </w:pPr>
            <w:r w:rsidRPr="00C551CF">
              <w:rPr>
                <w:rFonts w:hint="eastAsia"/>
                <w:lang w:eastAsia="zh-CN"/>
              </w:rPr>
              <w:t>TCP/IP</w:t>
            </w:r>
          </w:p>
        </w:tc>
        <w:tc>
          <w:tcPr>
            <w:tcW w:w="7098" w:type="dxa"/>
          </w:tcPr>
          <w:p w:rsidR="00926D75" w:rsidRPr="00C551CF" w:rsidRDefault="00926D75" w:rsidP="00BD0526">
            <w:pPr>
              <w:jc w:val="left"/>
              <w:rPr>
                <w:rFonts w:ascii="宋体"/>
                <w:noProof/>
                <w:sz w:val="21"/>
              </w:rPr>
            </w:pPr>
            <w:r w:rsidRPr="00C551CF">
              <w:rPr>
                <w:rFonts w:ascii="宋体" w:hint="eastAsia"/>
                <w:noProof/>
                <w:sz w:val="21"/>
              </w:rPr>
              <w:t>传输控制协议/网际互联协议（TransmissionControlProtocol/InternetProtocol）</w:t>
            </w:r>
          </w:p>
        </w:tc>
      </w:tr>
    </w:tbl>
    <w:p w:rsidR="00926D75" w:rsidRPr="00C551CF" w:rsidRDefault="00926D75" w:rsidP="00926D75">
      <w:pPr>
        <w:ind w:left="420"/>
        <w:rPr>
          <w:rFonts w:ascii="黑体" w:eastAsia="黑体" w:hAnsi="黑体"/>
        </w:rPr>
      </w:pPr>
    </w:p>
    <w:p w:rsidR="00824142" w:rsidRPr="00C551CF" w:rsidRDefault="00824142" w:rsidP="007269B9">
      <w:pPr>
        <w:pStyle w:val="QB1"/>
      </w:pPr>
      <w:bookmarkStart w:id="47" w:name="_Toc252366608"/>
      <w:bookmarkStart w:id="48" w:name="_Toc252367155"/>
      <w:bookmarkStart w:id="49" w:name="_Toc252368255"/>
      <w:bookmarkStart w:id="50" w:name="_Toc252436110"/>
      <w:bookmarkStart w:id="51" w:name="_Toc252366613"/>
      <w:bookmarkStart w:id="52" w:name="_Toc252367160"/>
      <w:bookmarkStart w:id="53" w:name="_Toc252368260"/>
      <w:bookmarkStart w:id="54" w:name="_Toc252436115"/>
      <w:bookmarkStart w:id="55" w:name="_Toc252366617"/>
      <w:bookmarkStart w:id="56" w:name="_Toc252367164"/>
      <w:bookmarkStart w:id="57" w:name="_Toc252368264"/>
      <w:bookmarkStart w:id="58" w:name="_Toc252436119"/>
      <w:bookmarkStart w:id="59" w:name="_Toc252366621"/>
      <w:bookmarkStart w:id="60" w:name="_Toc252367168"/>
      <w:bookmarkStart w:id="61" w:name="_Toc252368268"/>
      <w:bookmarkStart w:id="62" w:name="_Toc252436123"/>
      <w:bookmarkStart w:id="63" w:name="_Toc204427148"/>
      <w:bookmarkStart w:id="64" w:name="_Toc204427181"/>
      <w:bookmarkStart w:id="65" w:name="_Toc145493014"/>
      <w:bookmarkStart w:id="66" w:name="_Toc145504551"/>
      <w:bookmarkStart w:id="67" w:name="_Toc204427155"/>
      <w:bookmarkStart w:id="68" w:name="_Toc204427191"/>
      <w:bookmarkStart w:id="69" w:name="_Toc53179117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C551CF">
        <w:rPr>
          <w:rFonts w:hint="eastAsia"/>
        </w:rPr>
        <w:t>目标和总体要求</w:t>
      </w:r>
      <w:bookmarkEnd w:id="69"/>
    </w:p>
    <w:p w:rsidR="00734FC6" w:rsidRDefault="000B2FD2" w:rsidP="006817DE">
      <w:pPr>
        <w:pStyle w:val="QB7"/>
        <w:ind w:firstLine="420"/>
      </w:pPr>
      <w:r>
        <w:rPr>
          <w:rFonts w:hint="eastAsia"/>
        </w:rPr>
        <w:t>杭州莘科自有平台项目</w:t>
      </w:r>
      <w:r w:rsidR="006817DE" w:rsidRPr="00C551CF">
        <w:rPr>
          <w:rFonts w:hint="eastAsia"/>
        </w:rPr>
        <w:t>，</w:t>
      </w:r>
      <w:r w:rsidR="00AD49F7" w:rsidRPr="00C551CF">
        <w:rPr>
          <w:rFonts w:hint="eastAsia"/>
        </w:rPr>
        <w:t>实现</w:t>
      </w:r>
      <w:r w:rsidR="00ED6CEF">
        <w:rPr>
          <w:rFonts w:hint="eastAsia"/>
        </w:rPr>
        <w:t>公司</w:t>
      </w:r>
      <w:r w:rsidR="000E6869" w:rsidRPr="00C551CF">
        <w:rPr>
          <w:rFonts w:hint="eastAsia"/>
        </w:rPr>
        <w:t>对</w:t>
      </w:r>
      <w:r w:rsidR="00EC44B7">
        <w:rPr>
          <w:rFonts w:hint="eastAsia"/>
        </w:rPr>
        <w:t>自身WEB技术团队的建设以及后期WEB项目的技术积累，为实现“智能监控箱项目”的WEB系统管理服务</w:t>
      </w:r>
      <w:r w:rsidR="006817DE" w:rsidRPr="00C551CF">
        <w:rPr>
          <w:rFonts w:hint="eastAsia"/>
        </w:rPr>
        <w:t>，</w:t>
      </w:r>
      <w:r w:rsidR="00C01E83" w:rsidRPr="00C551CF">
        <w:rPr>
          <w:rFonts w:hint="eastAsia"/>
        </w:rPr>
        <w:t>本规范</w:t>
      </w:r>
      <w:r w:rsidR="006817DE" w:rsidRPr="00C551CF">
        <w:rPr>
          <w:rFonts w:hint="eastAsia"/>
        </w:rPr>
        <w:t>对</w:t>
      </w:r>
      <w:r w:rsidR="00ED6CEF">
        <w:rPr>
          <w:rFonts w:hint="eastAsia"/>
        </w:rPr>
        <w:t>“智能监控箱项目”</w:t>
      </w:r>
      <w:r w:rsidR="00C01E83" w:rsidRPr="00C551CF">
        <w:rPr>
          <w:rFonts w:hint="eastAsia"/>
        </w:rPr>
        <w:t>平台</w:t>
      </w:r>
      <w:r w:rsidR="00C76153" w:rsidRPr="00C551CF">
        <w:rPr>
          <w:rFonts w:hint="eastAsia"/>
        </w:rPr>
        <w:t>项目</w:t>
      </w:r>
      <w:r w:rsidR="006817DE" w:rsidRPr="00C551CF">
        <w:rPr>
          <w:rFonts w:hint="eastAsia"/>
        </w:rPr>
        <w:t>提出技术要求</w:t>
      </w:r>
      <w:r w:rsidR="00510DD3" w:rsidRPr="00C551CF">
        <w:rPr>
          <w:rFonts w:hint="eastAsia"/>
        </w:rPr>
        <w:t>，供公司和</w:t>
      </w:r>
      <w:r w:rsidR="00C76153" w:rsidRPr="00C551CF">
        <w:rPr>
          <w:rFonts w:hint="eastAsia"/>
        </w:rPr>
        <w:t>本项目</w:t>
      </w:r>
      <w:r w:rsidR="00510DD3" w:rsidRPr="00C551CF">
        <w:rPr>
          <w:rFonts w:hint="eastAsia"/>
        </w:rPr>
        <w:t>供应商共同遵守</w:t>
      </w:r>
      <w:r w:rsidR="00C01E83" w:rsidRPr="00C551CF">
        <w:rPr>
          <w:rFonts w:hint="eastAsia"/>
        </w:rPr>
        <w:t>。</w:t>
      </w:r>
    </w:p>
    <w:p w:rsidR="0098697E" w:rsidRDefault="0098697E" w:rsidP="006817DE">
      <w:pPr>
        <w:pStyle w:val="QB7"/>
        <w:ind w:firstLine="420"/>
      </w:pPr>
    </w:p>
    <w:p w:rsidR="0098697E" w:rsidRPr="00C551CF" w:rsidRDefault="0098697E" w:rsidP="006817DE">
      <w:pPr>
        <w:pStyle w:val="QB7"/>
        <w:ind w:firstLine="420"/>
      </w:pPr>
    </w:p>
    <w:p w:rsidR="00C94277" w:rsidRPr="00C551CF" w:rsidRDefault="00C94277" w:rsidP="00727204">
      <w:pPr>
        <w:pStyle w:val="QB2"/>
        <w:ind w:hanging="987"/>
      </w:pPr>
      <w:bookmarkStart w:id="70" w:name="_Toc353113766"/>
      <w:bookmarkStart w:id="71" w:name="_Toc531791177"/>
      <w:bookmarkEnd w:id="70"/>
      <w:r w:rsidRPr="00C551CF">
        <w:rPr>
          <w:rFonts w:hint="eastAsia"/>
        </w:rPr>
        <w:lastRenderedPageBreak/>
        <w:t>目标</w:t>
      </w:r>
      <w:bookmarkEnd w:id="71"/>
    </w:p>
    <w:p w:rsidR="00C76153" w:rsidRPr="00C551CF" w:rsidRDefault="00FC57D4" w:rsidP="0017120A">
      <w:pPr>
        <w:pStyle w:val="QB7"/>
        <w:spacing w:line="360" w:lineRule="auto"/>
        <w:ind w:firstLine="420"/>
        <w:rPr>
          <w:szCs w:val="21"/>
        </w:rPr>
      </w:pPr>
      <w:r>
        <w:rPr>
          <w:rFonts w:hint="eastAsia"/>
          <w:szCs w:val="21"/>
        </w:rPr>
        <w:t>本</w:t>
      </w:r>
      <w:r w:rsidR="00643639">
        <w:rPr>
          <w:rFonts w:hint="eastAsia"/>
          <w:szCs w:val="21"/>
        </w:rPr>
        <w:t>项目为公司自有平台项目，但承载着</w:t>
      </w:r>
      <w:r w:rsidR="00643639">
        <w:rPr>
          <w:rFonts w:hint="eastAsia"/>
        </w:rPr>
        <w:t>“智能监控箱项目”的推广，需要满足“智能监控箱项目”</w:t>
      </w:r>
      <w:r w:rsidR="00422883">
        <w:rPr>
          <w:rFonts w:hint="eastAsia"/>
        </w:rPr>
        <w:t>的需求。</w:t>
      </w:r>
      <w:r w:rsidR="00C76153" w:rsidRPr="00C551CF">
        <w:rPr>
          <w:rFonts w:hint="eastAsia"/>
          <w:szCs w:val="21"/>
        </w:rPr>
        <w:t>具体包括</w:t>
      </w:r>
      <w:r w:rsidR="00772275" w:rsidRPr="000569D4">
        <w:rPr>
          <w:rFonts w:hint="eastAsia"/>
          <w:b/>
          <w:szCs w:val="21"/>
        </w:rPr>
        <w:t>空间资源管理模块、</w:t>
      </w:r>
      <w:r w:rsidR="0017120A" w:rsidRPr="000569D4">
        <w:rPr>
          <w:rFonts w:hint="eastAsia"/>
          <w:b/>
          <w:szCs w:val="21"/>
        </w:rPr>
        <w:t>设备管理模块、</w:t>
      </w:r>
      <w:r w:rsidR="0054324A" w:rsidRPr="000569D4">
        <w:rPr>
          <w:rFonts w:hint="eastAsia"/>
          <w:b/>
          <w:szCs w:val="21"/>
        </w:rPr>
        <w:t>GIS地图</w:t>
      </w:r>
      <w:r w:rsidR="0017120A" w:rsidRPr="000569D4">
        <w:rPr>
          <w:rFonts w:hint="eastAsia"/>
          <w:b/>
          <w:szCs w:val="21"/>
        </w:rPr>
        <w:t>可视化展示模块、</w:t>
      </w:r>
      <w:r w:rsidR="00276B7A" w:rsidRPr="000569D4">
        <w:rPr>
          <w:rFonts w:hint="eastAsia"/>
          <w:b/>
          <w:szCs w:val="21"/>
        </w:rPr>
        <w:t>集中监控展示</w:t>
      </w:r>
      <w:r w:rsidR="00C76153" w:rsidRPr="000569D4">
        <w:rPr>
          <w:rFonts w:hint="eastAsia"/>
          <w:b/>
          <w:szCs w:val="21"/>
        </w:rPr>
        <w:t>管理模块、</w:t>
      </w:r>
      <w:r w:rsidR="00DF526F" w:rsidRPr="000569D4">
        <w:rPr>
          <w:rFonts w:hint="eastAsia"/>
          <w:b/>
          <w:szCs w:val="21"/>
        </w:rPr>
        <w:t>系统</w:t>
      </w:r>
      <w:r w:rsidR="00C76153" w:rsidRPr="000569D4">
        <w:rPr>
          <w:rFonts w:hint="eastAsia"/>
          <w:b/>
          <w:szCs w:val="21"/>
        </w:rPr>
        <w:t>管理模块、</w:t>
      </w:r>
      <w:r w:rsidR="00E00E3C" w:rsidRPr="000569D4">
        <w:rPr>
          <w:rFonts w:hint="eastAsia"/>
          <w:b/>
          <w:szCs w:val="21"/>
        </w:rPr>
        <w:t>报表</w:t>
      </w:r>
      <w:r w:rsidR="00C76153" w:rsidRPr="000569D4">
        <w:rPr>
          <w:rFonts w:hint="eastAsia"/>
          <w:b/>
          <w:szCs w:val="21"/>
        </w:rPr>
        <w:t>管理模块</w:t>
      </w:r>
      <w:r w:rsidR="00C76153" w:rsidRPr="00C551CF">
        <w:rPr>
          <w:rFonts w:hint="eastAsia"/>
          <w:szCs w:val="21"/>
        </w:rPr>
        <w:t>，平台还须具备系统管理及报表管理等基础功能。</w:t>
      </w:r>
      <w:bookmarkStart w:id="72" w:name="_GoBack"/>
      <w:bookmarkEnd w:id="72"/>
    </w:p>
    <w:p w:rsidR="009F3F5C" w:rsidRPr="00C551CF" w:rsidRDefault="00C76153" w:rsidP="00C76153">
      <w:pPr>
        <w:pStyle w:val="QB7"/>
        <w:spacing w:line="360" w:lineRule="auto"/>
        <w:ind w:firstLine="420"/>
        <w:rPr>
          <w:szCs w:val="21"/>
        </w:rPr>
      </w:pPr>
      <w:r w:rsidRPr="00C551CF">
        <w:rPr>
          <w:rFonts w:hint="eastAsia"/>
          <w:szCs w:val="21"/>
        </w:rPr>
        <w:t>具体地，本项目</w:t>
      </w:r>
      <w:r w:rsidR="00A120C9" w:rsidRPr="00C551CF">
        <w:rPr>
          <w:rFonts w:hint="eastAsia"/>
          <w:szCs w:val="21"/>
        </w:rPr>
        <w:t>的具体模块需</w:t>
      </w:r>
      <w:r w:rsidR="00DF4328" w:rsidRPr="00C551CF">
        <w:rPr>
          <w:rFonts w:hint="eastAsia"/>
          <w:szCs w:val="21"/>
        </w:rPr>
        <w:t>实现的</w:t>
      </w:r>
      <w:r w:rsidR="00A120C9" w:rsidRPr="00C551CF">
        <w:rPr>
          <w:rFonts w:hint="eastAsia"/>
          <w:szCs w:val="21"/>
        </w:rPr>
        <w:t>内容要求</w:t>
      </w:r>
      <w:r w:rsidRPr="00C551CF">
        <w:rPr>
          <w:rFonts w:hint="eastAsia"/>
          <w:szCs w:val="21"/>
        </w:rPr>
        <w:t>如下</w:t>
      </w:r>
      <w:r w:rsidR="009F3F5C" w:rsidRPr="00C551CF">
        <w:rPr>
          <w:rFonts w:hint="eastAsia"/>
          <w:szCs w:val="21"/>
        </w:rPr>
        <w:t>：</w:t>
      </w:r>
    </w:p>
    <w:p w:rsidR="008C4830" w:rsidRPr="00C551CF" w:rsidRDefault="00772275" w:rsidP="00F96C81">
      <w:pPr>
        <w:pStyle w:val="QB3"/>
        <w:rPr>
          <w:noProof/>
        </w:rPr>
      </w:pPr>
      <w:bookmarkStart w:id="73" w:name="_Toc531791178"/>
      <w:r>
        <w:rPr>
          <w:rFonts w:hint="eastAsia"/>
        </w:rPr>
        <w:t>空间资源</w:t>
      </w:r>
      <w:r w:rsidR="00E2700F">
        <w:rPr>
          <w:rFonts w:hint="eastAsia"/>
        </w:rPr>
        <w:t>管理</w:t>
      </w:r>
      <w:r w:rsidR="00E2700F">
        <w:rPr>
          <w:rFonts w:hint="eastAsia"/>
          <w:noProof/>
        </w:rPr>
        <w:t>模块</w:t>
      </w:r>
      <w:bookmarkEnd w:id="73"/>
    </w:p>
    <w:p w:rsidR="008C4830" w:rsidRPr="00C551CF" w:rsidRDefault="008C4830" w:rsidP="007D71F0">
      <w:pPr>
        <w:pStyle w:val="af1"/>
        <w:numPr>
          <w:ilvl w:val="0"/>
          <w:numId w:val="5"/>
        </w:numPr>
        <w:snapToGrid w:val="0"/>
        <w:spacing w:line="360" w:lineRule="auto"/>
        <w:ind w:firstLineChars="0"/>
        <w:rPr>
          <w:rFonts w:ascii="宋体"/>
          <w:noProof/>
          <w:sz w:val="21"/>
        </w:rPr>
      </w:pPr>
      <w:r w:rsidRPr="00C551CF">
        <w:rPr>
          <w:rFonts w:ascii="宋体" w:hint="eastAsia"/>
          <w:noProof/>
          <w:sz w:val="21"/>
        </w:rPr>
        <w:t>管理规模：平台支持</w:t>
      </w:r>
      <w:r w:rsidR="00C47165">
        <w:rPr>
          <w:rFonts w:ascii="宋体" w:hint="eastAsia"/>
          <w:noProof/>
          <w:sz w:val="21"/>
        </w:rPr>
        <w:t>万级别</w:t>
      </w:r>
      <w:r w:rsidR="00911E76">
        <w:rPr>
          <w:rFonts w:ascii="宋体" w:hint="eastAsia"/>
          <w:noProof/>
          <w:sz w:val="21"/>
        </w:rPr>
        <w:t>以上</w:t>
      </w:r>
      <w:r w:rsidR="00772275">
        <w:rPr>
          <w:rFonts w:ascii="宋体" w:hint="eastAsia"/>
          <w:noProof/>
          <w:sz w:val="21"/>
        </w:rPr>
        <w:t>设备</w:t>
      </w:r>
      <w:r w:rsidRPr="00C551CF">
        <w:rPr>
          <w:rFonts w:ascii="宋体" w:hint="eastAsia"/>
          <w:noProof/>
          <w:sz w:val="21"/>
        </w:rPr>
        <w:t>的管理能力。</w:t>
      </w:r>
    </w:p>
    <w:p w:rsidR="008C4830" w:rsidRPr="00911E76" w:rsidRDefault="008C4830" w:rsidP="00911E76">
      <w:pPr>
        <w:pStyle w:val="af1"/>
        <w:numPr>
          <w:ilvl w:val="0"/>
          <w:numId w:val="5"/>
        </w:numPr>
        <w:snapToGrid w:val="0"/>
        <w:spacing w:line="360" w:lineRule="auto"/>
        <w:ind w:firstLineChars="0"/>
        <w:rPr>
          <w:rFonts w:ascii="宋体"/>
          <w:noProof/>
          <w:sz w:val="21"/>
        </w:rPr>
      </w:pPr>
      <w:r w:rsidRPr="00C551CF">
        <w:rPr>
          <w:rFonts w:ascii="宋体" w:hint="eastAsia"/>
          <w:noProof/>
          <w:sz w:val="21"/>
        </w:rPr>
        <w:t>资源管理：能够实现</w:t>
      </w:r>
      <w:r w:rsidR="00772275">
        <w:rPr>
          <w:rFonts w:ascii="宋体" w:hint="eastAsia"/>
          <w:noProof/>
          <w:sz w:val="21"/>
        </w:rPr>
        <w:t>地</w:t>
      </w:r>
      <w:r w:rsidR="00911E76">
        <w:rPr>
          <w:rFonts w:ascii="宋体" w:hint="eastAsia"/>
          <w:noProof/>
          <w:sz w:val="21"/>
        </w:rPr>
        <w:t>市</w:t>
      </w:r>
      <w:r w:rsidRPr="00C551CF">
        <w:rPr>
          <w:rFonts w:ascii="宋体" w:hint="eastAsia"/>
          <w:noProof/>
          <w:sz w:val="21"/>
        </w:rPr>
        <w:t>级规模</w:t>
      </w:r>
      <w:r w:rsidR="0025781C">
        <w:rPr>
          <w:rFonts w:ascii="宋体" w:hint="eastAsia"/>
          <w:noProof/>
          <w:sz w:val="21"/>
        </w:rPr>
        <w:t>（或省级规模）</w:t>
      </w:r>
      <w:r w:rsidRPr="00C551CF">
        <w:rPr>
          <w:rFonts w:ascii="宋体" w:hint="eastAsia"/>
          <w:noProof/>
          <w:sz w:val="21"/>
        </w:rPr>
        <w:t>（</w:t>
      </w:r>
      <w:r w:rsidR="00911E76">
        <w:rPr>
          <w:rFonts w:ascii="宋体" w:hint="eastAsia"/>
          <w:noProof/>
          <w:sz w:val="21"/>
        </w:rPr>
        <w:t>某市</w:t>
      </w:r>
      <w:r w:rsidRPr="00C551CF">
        <w:rPr>
          <w:rFonts w:ascii="宋体" w:hint="eastAsia"/>
          <w:noProof/>
          <w:sz w:val="21"/>
        </w:rPr>
        <w:t>为例</w:t>
      </w:r>
      <w:r w:rsidR="00FB1ACD" w:rsidRPr="00C551CF">
        <w:rPr>
          <w:rFonts w:ascii="宋体" w:hint="eastAsia"/>
          <w:noProof/>
          <w:sz w:val="21"/>
        </w:rPr>
        <w:t>，下同</w:t>
      </w:r>
      <w:r w:rsidRPr="00C551CF">
        <w:rPr>
          <w:rFonts w:ascii="宋体" w:hint="eastAsia"/>
          <w:noProof/>
          <w:sz w:val="21"/>
        </w:rPr>
        <w:t>）的各</w:t>
      </w:r>
      <w:r w:rsidR="00911E76">
        <w:rPr>
          <w:rFonts w:ascii="宋体" w:hint="eastAsia"/>
          <w:noProof/>
          <w:sz w:val="21"/>
        </w:rPr>
        <w:t>区</w:t>
      </w:r>
      <w:r w:rsidR="00772275">
        <w:rPr>
          <w:rFonts w:ascii="宋体" w:hint="eastAsia"/>
          <w:noProof/>
          <w:sz w:val="21"/>
        </w:rPr>
        <w:t>级</w:t>
      </w:r>
      <w:r w:rsidR="00911E76">
        <w:rPr>
          <w:rFonts w:ascii="宋体" w:hint="eastAsia"/>
          <w:noProof/>
          <w:sz w:val="21"/>
        </w:rPr>
        <w:t>的设备（</w:t>
      </w:r>
      <w:r w:rsidR="00911E76" w:rsidRPr="00C551CF">
        <w:rPr>
          <w:rFonts w:ascii="宋体" w:hint="eastAsia"/>
          <w:noProof/>
          <w:sz w:val="21"/>
        </w:rPr>
        <w:t>网络设备、</w:t>
      </w:r>
      <w:r w:rsidR="00772275">
        <w:rPr>
          <w:rFonts w:ascii="宋体" w:hint="eastAsia"/>
          <w:noProof/>
          <w:sz w:val="21"/>
        </w:rPr>
        <w:t>智能监控箱环境量设备</w:t>
      </w:r>
      <w:r w:rsidR="00911E76" w:rsidRPr="00C551CF">
        <w:rPr>
          <w:rFonts w:ascii="宋体" w:hint="eastAsia"/>
          <w:noProof/>
          <w:sz w:val="21"/>
        </w:rPr>
        <w:t>、</w:t>
      </w:r>
      <w:r w:rsidR="00772275">
        <w:rPr>
          <w:rFonts w:ascii="宋体" w:hint="eastAsia"/>
          <w:noProof/>
          <w:sz w:val="21"/>
        </w:rPr>
        <w:t>智能监控箱供电设备</w:t>
      </w:r>
      <w:r w:rsidR="00911E76" w:rsidRPr="00C551CF">
        <w:rPr>
          <w:rFonts w:ascii="宋体" w:hint="eastAsia"/>
          <w:noProof/>
          <w:sz w:val="21"/>
        </w:rPr>
        <w:t>、</w:t>
      </w:r>
      <w:r w:rsidR="00772275">
        <w:rPr>
          <w:rFonts w:ascii="宋体" w:hint="eastAsia"/>
          <w:noProof/>
          <w:sz w:val="21"/>
        </w:rPr>
        <w:t>智能监控箱门禁设备等设备的统一管理、展示</w:t>
      </w:r>
      <w:r w:rsidR="00911E76">
        <w:rPr>
          <w:rFonts w:ascii="宋体" w:hint="eastAsia"/>
          <w:noProof/>
          <w:sz w:val="21"/>
        </w:rPr>
        <w:t>）</w:t>
      </w:r>
    </w:p>
    <w:p w:rsidR="00390376" w:rsidRPr="00C551CF" w:rsidRDefault="00390376" w:rsidP="007D71F0">
      <w:pPr>
        <w:pStyle w:val="af1"/>
        <w:numPr>
          <w:ilvl w:val="0"/>
          <w:numId w:val="5"/>
        </w:numPr>
        <w:snapToGrid w:val="0"/>
        <w:spacing w:line="360" w:lineRule="auto"/>
        <w:ind w:firstLineChars="0"/>
        <w:rPr>
          <w:rFonts w:ascii="宋体"/>
          <w:noProof/>
          <w:sz w:val="21"/>
        </w:rPr>
      </w:pPr>
      <w:r w:rsidRPr="00C551CF">
        <w:rPr>
          <w:rFonts w:ascii="宋体" w:hint="eastAsia"/>
          <w:noProof/>
          <w:sz w:val="21"/>
        </w:rPr>
        <w:t>分权分域：实现分权分域管理，</w:t>
      </w:r>
      <w:r w:rsidR="0079393B">
        <w:rPr>
          <w:rFonts w:ascii="宋体" w:hint="eastAsia"/>
          <w:noProof/>
          <w:sz w:val="21"/>
        </w:rPr>
        <w:t>省级单位、</w:t>
      </w:r>
      <w:r w:rsidR="0088555C">
        <w:rPr>
          <w:rFonts w:ascii="宋体" w:hint="eastAsia"/>
          <w:noProof/>
          <w:sz w:val="21"/>
        </w:rPr>
        <w:t>市级单位</w:t>
      </w:r>
      <w:r w:rsidRPr="00C551CF">
        <w:rPr>
          <w:rFonts w:ascii="宋体" w:hint="eastAsia"/>
          <w:noProof/>
          <w:sz w:val="21"/>
        </w:rPr>
        <w:t>、</w:t>
      </w:r>
      <w:r w:rsidR="0088555C">
        <w:rPr>
          <w:rFonts w:ascii="宋体" w:hint="eastAsia"/>
          <w:noProof/>
          <w:sz w:val="21"/>
        </w:rPr>
        <w:t>区级单位</w:t>
      </w:r>
      <w:r w:rsidR="00BC056B">
        <w:rPr>
          <w:rFonts w:ascii="宋体" w:hint="eastAsia"/>
          <w:noProof/>
          <w:sz w:val="21"/>
        </w:rPr>
        <w:t>（村级单位）</w:t>
      </w:r>
      <w:r w:rsidRPr="00C551CF">
        <w:rPr>
          <w:rFonts w:ascii="宋体" w:hint="eastAsia"/>
          <w:noProof/>
          <w:sz w:val="21"/>
        </w:rPr>
        <w:t>协同做好各自职责范围空间资源管理。</w:t>
      </w:r>
    </w:p>
    <w:p w:rsidR="00390376" w:rsidRPr="00C551CF" w:rsidRDefault="00F435CF" w:rsidP="00F96C81">
      <w:pPr>
        <w:pStyle w:val="QB3"/>
        <w:rPr>
          <w:noProof/>
        </w:rPr>
      </w:pPr>
      <w:bookmarkStart w:id="74" w:name="_Toc531791179"/>
      <w:r>
        <w:rPr>
          <w:rFonts w:hint="eastAsia"/>
          <w:noProof/>
        </w:rPr>
        <w:t>设备</w:t>
      </w:r>
      <w:r w:rsidR="00390376" w:rsidRPr="00C551CF">
        <w:rPr>
          <w:rFonts w:hint="eastAsia"/>
          <w:noProof/>
        </w:rPr>
        <w:t>运行管理</w:t>
      </w:r>
      <w:bookmarkEnd w:id="74"/>
    </w:p>
    <w:p w:rsidR="00390376" w:rsidRPr="00C551CF" w:rsidRDefault="00390376" w:rsidP="007D71F0">
      <w:pPr>
        <w:pStyle w:val="af1"/>
        <w:numPr>
          <w:ilvl w:val="0"/>
          <w:numId w:val="6"/>
        </w:numPr>
        <w:snapToGrid w:val="0"/>
        <w:spacing w:line="360" w:lineRule="auto"/>
        <w:ind w:firstLineChars="0"/>
        <w:rPr>
          <w:rFonts w:ascii="宋体"/>
          <w:noProof/>
          <w:sz w:val="21"/>
        </w:rPr>
      </w:pPr>
      <w:r w:rsidRPr="00C551CF">
        <w:rPr>
          <w:rFonts w:ascii="宋体" w:hint="eastAsia"/>
          <w:noProof/>
          <w:sz w:val="21"/>
        </w:rPr>
        <w:t>动环管理：实现</w:t>
      </w:r>
      <w:r w:rsidR="00A740DA">
        <w:rPr>
          <w:rFonts w:ascii="宋体" w:hint="eastAsia"/>
          <w:noProof/>
          <w:sz w:val="21"/>
        </w:rPr>
        <w:t>智能监控箱内设备的监控</w:t>
      </w:r>
      <w:r w:rsidRPr="00C551CF">
        <w:rPr>
          <w:rFonts w:ascii="宋体" w:hint="eastAsia"/>
          <w:noProof/>
          <w:sz w:val="21"/>
        </w:rPr>
        <w:t>统一呈现</w:t>
      </w:r>
      <w:r w:rsidR="00045046" w:rsidRPr="00C551CF">
        <w:rPr>
          <w:rFonts w:ascii="宋体" w:hint="eastAsia"/>
          <w:noProof/>
          <w:sz w:val="21"/>
        </w:rPr>
        <w:t>。</w:t>
      </w:r>
    </w:p>
    <w:p w:rsidR="00390376" w:rsidRPr="00C551CF" w:rsidRDefault="00390376" w:rsidP="007D71F0">
      <w:pPr>
        <w:pStyle w:val="af1"/>
        <w:numPr>
          <w:ilvl w:val="0"/>
          <w:numId w:val="6"/>
        </w:numPr>
        <w:snapToGrid w:val="0"/>
        <w:spacing w:line="360" w:lineRule="auto"/>
        <w:ind w:firstLineChars="0"/>
        <w:rPr>
          <w:rFonts w:ascii="宋体"/>
          <w:noProof/>
          <w:sz w:val="21"/>
        </w:rPr>
      </w:pPr>
      <w:r w:rsidRPr="00C551CF">
        <w:rPr>
          <w:rFonts w:ascii="宋体" w:hint="eastAsia"/>
          <w:noProof/>
          <w:sz w:val="21"/>
        </w:rPr>
        <w:t>性能管理：具备对空间资源性能管理功能，必须具备对网络设备、服务器设备性能监控采集功能</w:t>
      </w:r>
      <w:r w:rsidR="00045046" w:rsidRPr="00C551CF">
        <w:rPr>
          <w:rFonts w:ascii="宋体" w:hint="eastAsia"/>
          <w:noProof/>
          <w:sz w:val="21"/>
        </w:rPr>
        <w:t>。</w:t>
      </w:r>
    </w:p>
    <w:p w:rsidR="00C60A6B" w:rsidRPr="00C551CF" w:rsidRDefault="00C60A6B" w:rsidP="007D71F0">
      <w:pPr>
        <w:pStyle w:val="af1"/>
        <w:numPr>
          <w:ilvl w:val="0"/>
          <w:numId w:val="6"/>
        </w:numPr>
        <w:snapToGrid w:val="0"/>
        <w:spacing w:line="360" w:lineRule="auto"/>
        <w:ind w:firstLineChars="0"/>
        <w:rPr>
          <w:rFonts w:ascii="宋体"/>
          <w:noProof/>
          <w:sz w:val="21"/>
        </w:rPr>
      </w:pPr>
      <w:r w:rsidRPr="00C551CF">
        <w:rPr>
          <w:rFonts w:ascii="宋体" w:hint="eastAsia"/>
          <w:noProof/>
          <w:sz w:val="21"/>
        </w:rPr>
        <w:t>故障管理：</w:t>
      </w:r>
      <w:r w:rsidR="00B41DF2" w:rsidRPr="00C551CF">
        <w:rPr>
          <w:rFonts w:ascii="宋体" w:hint="eastAsia"/>
          <w:noProof/>
          <w:sz w:val="21"/>
        </w:rPr>
        <w:t>具备</w:t>
      </w:r>
      <w:r w:rsidRPr="00C551CF">
        <w:rPr>
          <w:rFonts w:ascii="宋体" w:hint="eastAsia"/>
          <w:noProof/>
          <w:sz w:val="21"/>
        </w:rPr>
        <w:t>空间资源故障管理</w:t>
      </w:r>
      <w:r w:rsidR="00B41DF2" w:rsidRPr="00C551CF">
        <w:rPr>
          <w:rFonts w:ascii="宋体" w:hint="eastAsia"/>
          <w:noProof/>
          <w:sz w:val="21"/>
        </w:rPr>
        <w:t>功能</w:t>
      </w:r>
      <w:r w:rsidRPr="00C551CF">
        <w:rPr>
          <w:rFonts w:ascii="宋体" w:hint="eastAsia"/>
          <w:noProof/>
          <w:sz w:val="21"/>
        </w:rPr>
        <w:t>，包括故障分类分级、阈值设定、历史数据存储、报表管理等</w:t>
      </w:r>
      <w:r w:rsidR="00045046" w:rsidRPr="00C551CF">
        <w:rPr>
          <w:rFonts w:ascii="宋体" w:hint="eastAsia"/>
          <w:noProof/>
          <w:sz w:val="21"/>
        </w:rPr>
        <w:t>。</w:t>
      </w:r>
    </w:p>
    <w:p w:rsidR="00C877BC" w:rsidRPr="00C551CF" w:rsidRDefault="00C877BC" w:rsidP="007D71F0">
      <w:pPr>
        <w:pStyle w:val="af1"/>
        <w:numPr>
          <w:ilvl w:val="0"/>
          <w:numId w:val="6"/>
        </w:numPr>
        <w:snapToGrid w:val="0"/>
        <w:spacing w:line="360" w:lineRule="auto"/>
        <w:ind w:firstLineChars="0"/>
        <w:rPr>
          <w:rFonts w:ascii="宋体"/>
          <w:noProof/>
          <w:sz w:val="21"/>
        </w:rPr>
      </w:pPr>
      <w:r w:rsidRPr="00C551CF">
        <w:rPr>
          <w:rFonts w:ascii="宋体" w:hint="eastAsia"/>
          <w:noProof/>
          <w:sz w:val="21"/>
        </w:rPr>
        <w:t>数据上报：具备上送集中故障、大屏展示等网管系统的接口功能</w:t>
      </w:r>
      <w:r w:rsidR="00045046" w:rsidRPr="00C551CF">
        <w:rPr>
          <w:rFonts w:ascii="宋体" w:hint="eastAsia"/>
          <w:noProof/>
          <w:sz w:val="21"/>
        </w:rPr>
        <w:t>。</w:t>
      </w:r>
    </w:p>
    <w:p w:rsidR="009461B3" w:rsidRPr="00C551CF" w:rsidRDefault="00613DB5" w:rsidP="00F96C81">
      <w:pPr>
        <w:pStyle w:val="QB3"/>
        <w:rPr>
          <w:noProof/>
        </w:rPr>
      </w:pPr>
      <w:bookmarkStart w:id="75" w:name="_Toc319503899"/>
      <w:bookmarkStart w:id="76" w:name="_Toc319505446"/>
      <w:bookmarkStart w:id="77" w:name="_Toc531791180"/>
      <w:bookmarkEnd w:id="75"/>
      <w:bookmarkEnd w:id="76"/>
      <w:r>
        <w:rPr>
          <w:rFonts w:hint="eastAsia"/>
          <w:noProof/>
        </w:rPr>
        <w:t>GIS</w:t>
      </w:r>
      <w:r>
        <w:rPr>
          <w:rFonts w:hint="eastAsia"/>
          <w:noProof/>
        </w:rPr>
        <w:t>地图</w:t>
      </w:r>
      <w:r w:rsidR="009461B3" w:rsidRPr="00C551CF">
        <w:rPr>
          <w:rFonts w:hint="eastAsia"/>
          <w:noProof/>
        </w:rPr>
        <w:t>管理功能</w:t>
      </w:r>
      <w:bookmarkEnd w:id="77"/>
    </w:p>
    <w:p w:rsidR="009461B3" w:rsidRPr="00C551CF" w:rsidRDefault="009461B3" w:rsidP="00A61576">
      <w:pPr>
        <w:snapToGrid w:val="0"/>
        <w:spacing w:line="360" w:lineRule="auto"/>
        <w:ind w:firstLineChars="200" w:firstLine="420"/>
        <w:rPr>
          <w:rFonts w:ascii="宋体"/>
          <w:noProof/>
          <w:sz w:val="21"/>
        </w:rPr>
      </w:pPr>
      <w:r w:rsidRPr="00C551CF">
        <w:rPr>
          <w:rFonts w:ascii="宋体" w:hint="eastAsia"/>
          <w:noProof/>
          <w:sz w:val="21"/>
        </w:rPr>
        <w:t>实现</w:t>
      </w:r>
      <w:r w:rsidR="00613DB5">
        <w:rPr>
          <w:rFonts w:ascii="宋体" w:hint="eastAsia"/>
          <w:noProof/>
          <w:sz w:val="21"/>
        </w:rPr>
        <w:t>某地市或某省GIS地图的在线支持和离线支持。</w:t>
      </w:r>
      <w:r w:rsidR="003C143C">
        <w:rPr>
          <w:rFonts w:ascii="宋体" w:hint="eastAsia"/>
          <w:noProof/>
          <w:sz w:val="21"/>
        </w:rPr>
        <w:t>实现地图上某点的查找、</w:t>
      </w:r>
      <w:r w:rsidR="0025781C">
        <w:rPr>
          <w:rFonts w:ascii="宋体" w:hint="eastAsia"/>
          <w:noProof/>
          <w:sz w:val="21"/>
        </w:rPr>
        <w:t>精准</w:t>
      </w:r>
      <w:r w:rsidR="003C143C">
        <w:rPr>
          <w:rFonts w:ascii="宋体" w:hint="eastAsia"/>
          <w:noProof/>
          <w:sz w:val="21"/>
        </w:rPr>
        <w:t>定位</w:t>
      </w:r>
      <w:r w:rsidR="00581FE2">
        <w:rPr>
          <w:rFonts w:ascii="宋体" w:hint="eastAsia"/>
          <w:noProof/>
          <w:sz w:val="21"/>
        </w:rPr>
        <w:t>、地图的放大缩小</w:t>
      </w:r>
      <w:r w:rsidR="003C143C">
        <w:rPr>
          <w:rFonts w:ascii="宋体" w:hint="eastAsia"/>
          <w:noProof/>
          <w:sz w:val="21"/>
        </w:rPr>
        <w:t>。</w:t>
      </w:r>
    </w:p>
    <w:p w:rsidR="00C94277" w:rsidRPr="00C551CF" w:rsidRDefault="00C94277" w:rsidP="00727204">
      <w:pPr>
        <w:pStyle w:val="QB2"/>
        <w:ind w:hanging="987"/>
      </w:pPr>
      <w:bookmarkStart w:id="78" w:name="_Toc531791181"/>
      <w:r w:rsidRPr="00C551CF">
        <w:rPr>
          <w:rFonts w:hint="eastAsia"/>
        </w:rPr>
        <w:lastRenderedPageBreak/>
        <w:t>总体要求</w:t>
      </w:r>
      <w:bookmarkEnd w:id="78"/>
    </w:p>
    <w:p w:rsidR="00A31EE2" w:rsidRPr="00C551CF" w:rsidRDefault="003366E5" w:rsidP="00F96C81">
      <w:pPr>
        <w:pStyle w:val="QB3"/>
        <w:rPr>
          <w:noProof/>
        </w:rPr>
      </w:pPr>
      <w:bookmarkStart w:id="79" w:name="_Toc531791182"/>
      <w:r w:rsidRPr="00C551CF">
        <w:rPr>
          <w:noProof/>
        </w:rPr>
        <w:t>整体实现要求</w:t>
      </w:r>
      <w:bookmarkEnd w:id="79"/>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可用性：产品支持电信级的可用性，产品应综合考虑业务管理、运营支撑系统等的可靠性和稳定性进行规划、设计和建设，避免单点故障，满足平台整体的可用性要求。</w:t>
      </w:r>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可靠性和稳定性：符合国家相关法规要求，保证业务处理正确、可靠存储和安全传输。产品应支持高可靠性和稳定性，关键系统如数据库系统、业务管理系统等，应需要具备数据备份能力、可靠性保护能力、容错能力、故障恢复能力、远程备份能力。</w:t>
      </w:r>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经济高效：在满足业务处理要求的同时，最大限度的降低投入成本。</w:t>
      </w:r>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可扩展性</w:t>
      </w:r>
    </w:p>
    <w:p w:rsidR="005263FC" w:rsidRPr="00C551CF" w:rsidRDefault="005263FC" w:rsidP="00FB6A1C">
      <w:pPr>
        <w:tabs>
          <w:tab w:val="left" w:pos="284"/>
          <w:tab w:val="left" w:pos="510"/>
          <w:tab w:val="left" w:pos="567"/>
          <w:tab w:val="left" w:pos="840"/>
        </w:tabs>
        <w:autoSpaceDE/>
        <w:autoSpaceDN/>
        <w:adjustRightInd/>
        <w:spacing w:line="360" w:lineRule="auto"/>
        <w:ind w:leftChars="472" w:left="1133"/>
        <w:textAlignment w:val="auto"/>
        <w:rPr>
          <w:rFonts w:ascii="宋体"/>
          <w:noProof/>
          <w:sz w:val="21"/>
        </w:rPr>
      </w:pPr>
      <w:r w:rsidRPr="00C551CF">
        <w:rPr>
          <w:rFonts w:ascii="宋体" w:hint="eastAsia"/>
          <w:noProof/>
          <w:sz w:val="21"/>
        </w:rPr>
        <w:tab/>
        <w:t>产品应具备良好的可扩展能力，包括：</w:t>
      </w:r>
    </w:p>
    <w:p w:rsidR="005263FC" w:rsidRPr="00C551CF" w:rsidRDefault="005263FC" w:rsidP="00FB6A1C">
      <w:pPr>
        <w:tabs>
          <w:tab w:val="left" w:pos="284"/>
          <w:tab w:val="left" w:pos="510"/>
          <w:tab w:val="left" w:pos="567"/>
          <w:tab w:val="left" w:pos="840"/>
        </w:tabs>
        <w:autoSpaceDE/>
        <w:autoSpaceDN/>
        <w:adjustRightInd/>
        <w:spacing w:line="360" w:lineRule="auto"/>
        <w:ind w:leftChars="472" w:left="1133"/>
        <w:textAlignment w:val="auto"/>
        <w:rPr>
          <w:rFonts w:ascii="宋体"/>
          <w:noProof/>
          <w:sz w:val="21"/>
        </w:rPr>
      </w:pPr>
      <w:r w:rsidRPr="00C551CF">
        <w:rPr>
          <w:rFonts w:ascii="宋体" w:hint="eastAsia"/>
          <w:noProof/>
          <w:sz w:val="21"/>
        </w:rPr>
        <w:tab/>
        <w:t>功能可扩展：新建系统不影响现有业务系统的前提下，能够增加新的功能，同时避免对平台进行大规模的修改。</w:t>
      </w:r>
    </w:p>
    <w:p w:rsidR="005263FC" w:rsidRPr="00C551CF" w:rsidRDefault="005263FC" w:rsidP="00FB6A1C">
      <w:pPr>
        <w:tabs>
          <w:tab w:val="left" w:pos="284"/>
          <w:tab w:val="left" w:pos="510"/>
          <w:tab w:val="left" w:pos="567"/>
          <w:tab w:val="left" w:pos="840"/>
        </w:tabs>
        <w:autoSpaceDE/>
        <w:autoSpaceDN/>
        <w:adjustRightInd/>
        <w:spacing w:line="360" w:lineRule="auto"/>
        <w:ind w:leftChars="472" w:left="1133"/>
        <w:textAlignment w:val="auto"/>
        <w:rPr>
          <w:rFonts w:ascii="宋体"/>
          <w:noProof/>
          <w:sz w:val="21"/>
        </w:rPr>
      </w:pPr>
      <w:r w:rsidRPr="00C551CF">
        <w:rPr>
          <w:rFonts w:ascii="宋体" w:hint="eastAsia"/>
          <w:noProof/>
          <w:sz w:val="21"/>
        </w:rPr>
        <w:tab/>
        <w:t>容量可扩展：能够根据用户访问量的增加，平滑扩展平台的容量。容量的扩展不影响现有的系统架构和业务开展。</w:t>
      </w:r>
    </w:p>
    <w:p w:rsidR="005263FC" w:rsidRPr="00C551CF" w:rsidRDefault="005263FC" w:rsidP="00FB6A1C">
      <w:pPr>
        <w:tabs>
          <w:tab w:val="left" w:pos="284"/>
          <w:tab w:val="left" w:pos="510"/>
          <w:tab w:val="left" w:pos="567"/>
          <w:tab w:val="left" w:pos="840"/>
        </w:tabs>
        <w:autoSpaceDE/>
        <w:autoSpaceDN/>
        <w:adjustRightInd/>
        <w:spacing w:line="360" w:lineRule="auto"/>
        <w:ind w:leftChars="472" w:left="1133"/>
        <w:textAlignment w:val="auto"/>
        <w:rPr>
          <w:rFonts w:ascii="宋体"/>
          <w:noProof/>
          <w:sz w:val="21"/>
        </w:rPr>
      </w:pPr>
      <w:r w:rsidRPr="00C551CF">
        <w:rPr>
          <w:rFonts w:ascii="宋体" w:hint="eastAsia"/>
          <w:noProof/>
          <w:sz w:val="21"/>
        </w:rPr>
        <w:tab/>
        <w:t>业务可扩展：能够根据用户需求增加新的应用。</w:t>
      </w:r>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可维护性：产品应易于维护，易于分析和测试，易于发现和定位故障，并通过良好的系统设计保证故障的隔离。</w:t>
      </w:r>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开放性：软件产品开放的系统结构方案，能将多种应用平台以及不同的硬件和软件系统集成，并支持与其他系统方便地完成数据共享。整个系统要具备开放性的架构，提供开放的二次开发接口，满足以后对系统定制开发的要求。</w:t>
      </w:r>
    </w:p>
    <w:p w:rsidR="005263FC" w:rsidRPr="00C551CF" w:rsidRDefault="005263FC" w:rsidP="00AF42E6">
      <w:pPr>
        <w:pStyle w:val="af1"/>
        <w:numPr>
          <w:ilvl w:val="0"/>
          <w:numId w:val="20"/>
        </w:numPr>
        <w:snapToGrid w:val="0"/>
        <w:spacing w:line="360" w:lineRule="auto"/>
        <w:ind w:firstLineChars="0"/>
        <w:rPr>
          <w:rFonts w:ascii="宋体"/>
          <w:noProof/>
          <w:sz w:val="21"/>
        </w:rPr>
      </w:pPr>
      <w:r w:rsidRPr="00C551CF">
        <w:rPr>
          <w:rFonts w:ascii="宋体" w:hint="eastAsia"/>
          <w:noProof/>
          <w:sz w:val="21"/>
        </w:rPr>
        <w:t>安全性：产品应保证各个系统的安全性，安全性包括：数据库的安全性、管理系统的安全性、传输的安全性等。系统应具备基本的防病毒能力，具有安全报警能力。</w:t>
      </w:r>
    </w:p>
    <w:p w:rsidR="00A31EE2" w:rsidRPr="00C551CF" w:rsidRDefault="00A31EE2" w:rsidP="00F96C81">
      <w:pPr>
        <w:pStyle w:val="QB3"/>
        <w:rPr>
          <w:noProof/>
        </w:rPr>
      </w:pPr>
      <w:bookmarkStart w:id="80" w:name="_Toc449697871"/>
      <w:bookmarkStart w:id="81" w:name="_Toc490640505"/>
      <w:bookmarkStart w:id="82" w:name="_Toc531791183"/>
      <w:r w:rsidRPr="00C551CF">
        <w:rPr>
          <w:noProof/>
        </w:rPr>
        <w:t>系统架构</w:t>
      </w:r>
      <w:bookmarkEnd w:id="80"/>
      <w:bookmarkEnd w:id="81"/>
      <w:bookmarkEnd w:id="82"/>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构件式系统</w:t>
      </w:r>
      <w:r w:rsidR="00CB3D67" w:rsidRPr="00C551CF">
        <w:rPr>
          <w:rFonts w:ascii="宋体" w:hint="eastAsia"/>
          <w:noProof/>
          <w:sz w:val="21"/>
        </w:rPr>
        <w:t>。</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分布式、面向接口访问</w:t>
      </w:r>
      <w:r w:rsidR="00CB3D67" w:rsidRPr="00C551CF">
        <w:rPr>
          <w:rFonts w:ascii="宋体" w:hint="eastAsia"/>
          <w:noProof/>
          <w:sz w:val="21"/>
        </w:rPr>
        <w:t>。</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松耦合、高内聚原则</w:t>
      </w:r>
      <w:r w:rsidR="00CB3D67" w:rsidRPr="00C551CF">
        <w:rPr>
          <w:rFonts w:ascii="宋体" w:hint="eastAsia"/>
          <w:noProof/>
          <w:sz w:val="21"/>
        </w:rPr>
        <w:t>。</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lastRenderedPageBreak/>
        <w:t>共享信息服务</w:t>
      </w:r>
      <w:r w:rsidR="00CB3D67" w:rsidRPr="00C551CF">
        <w:rPr>
          <w:rFonts w:ascii="宋体" w:hint="eastAsia"/>
          <w:noProof/>
          <w:sz w:val="21"/>
        </w:rPr>
        <w:t>。</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业务过程与构件实现分离</w:t>
      </w:r>
      <w:r w:rsidR="00CB3D67" w:rsidRPr="00C551CF">
        <w:rPr>
          <w:rFonts w:ascii="宋体" w:hint="eastAsia"/>
          <w:noProof/>
          <w:sz w:val="21"/>
        </w:rPr>
        <w:t>。</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系统要求采用分层的模块化的体系结构。</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系统应该采用先进的软件三层架构设计。</w:t>
      </w:r>
    </w:p>
    <w:p w:rsidR="00A31EE2" w:rsidRPr="00C551CF" w:rsidRDefault="00A31EE2" w:rsidP="00AF42E6">
      <w:pPr>
        <w:numPr>
          <w:ilvl w:val="0"/>
          <w:numId w:val="7"/>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系统</w:t>
      </w:r>
      <w:r w:rsidRPr="00C551CF">
        <w:rPr>
          <w:rFonts w:ascii="宋体" w:hint="eastAsia"/>
          <w:noProof/>
          <w:sz w:val="21"/>
        </w:rPr>
        <w:t>构架需</w:t>
      </w:r>
      <w:r w:rsidRPr="00C551CF">
        <w:rPr>
          <w:rFonts w:ascii="宋体"/>
          <w:noProof/>
          <w:sz w:val="21"/>
        </w:rPr>
        <w:t>支持后期</w:t>
      </w:r>
      <w:r w:rsidRPr="00C551CF">
        <w:rPr>
          <w:rFonts w:ascii="宋体" w:hint="eastAsia"/>
          <w:noProof/>
          <w:sz w:val="21"/>
        </w:rPr>
        <w:t>向</w:t>
      </w:r>
      <w:r w:rsidRPr="00C551CF">
        <w:rPr>
          <w:rFonts w:ascii="宋体"/>
          <w:noProof/>
          <w:sz w:val="21"/>
        </w:rPr>
        <w:t>云资源池系统上平滑迁移。</w:t>
      </w:r>
    </w:p>
    <w:p w:rsidR="00CE3F84" w:rsidRPr="00C551CF" w:rsidRDefault="00CE3F84" w:rsidP="007269B9">
      <w:pPr>
        <w:pStyle w:val="QB1"/>
      </w:pPr>
      <w:bookmarkStart w:id="83" w:name="_Toc340093906"/>
      <w:bookmarkStart w:id="84" w:name="_Toc428208133"/>
      <w:bookmarkStart w:id="85" w:name="_Toc449697894"/>
      <w:bookmarkStart w:id="86" w:name="_Toc490640524"/>
      <w:bookmarkStart w:id="87" w:name="_Toc531791184"/>
      <w:r w:rsidRPr="00C551CF">
        <w:t>功能要求</w:t>
      </w:r>
      <w:bookmarkEnd w:id="83"/>
      <w:bookmarkEnd w:id="84"/>
      <w:bookmarkEnd w:id="85"/>
      <w:bookmarkEnd w:id="86"/>
      <w:bookmarkEnd w:id="87"/>
    </w:p>
    <w:p w:rsidR="00CE3F84" w:rsidRPr="00C551CF" w:rsidRDefault="00CE3F84" w:rsidP="00543887">
      <w:pPr>
        <w:pStyle w:val="QB2"/>
        <w:tabs>
          <w:tab w:val="clear" w:pos="987"/>
        </w:tabs>
        <w:ind w:left="992" w:hanging="992"/>
      </w:pPr>
      <w:bookmarkStart w:id="88" w:name="_Toc449697907"/>
      <w:bookmarkStart w:id="89" w:name="_Toc490640532"/>
      <w:bookmarkStart w:id="90" w:name="_Toc531791185"/>
      <w:r w:rsidRPr="00C551CF">
        <w:rPr>
          <w:rFonts w:hint="eastAsia"/>
        </w:rPr>
        <w:t>空间</w:t>
      </w:r>
      <w:r w:rsidRPr="00C551CF">
        <w:t>资源管理</w:t>
      </w:r>
      <w:bookmarkEnd w:id="88"/>
      <w:bookmarkEnd w:id="89"/>
      <w:bookmarkEnd w:id="90"/>
    </w:p>
    <w:p w:rsidR="006C58C5" w:rsidRDefault="00CE3F84" w:rsidP="00E85FFA">
      <w:pPr>
        <w:pStyle w:val="QB7"/>
        <w:spacing w:line="360" w:lineRule="auto"/>
        <w:ind w:firstLine="420"/>
      </w:pPr>
      <w:r w:rsidRPr="00C551CF">
        <w:rPr>
          <w:rFonts w:hint="eastAsia"/>
        </w:rPr>
        <w:t>要求对</w:t>
      </w:r>
      <w:r w:rsidR="006C58C5">
        <w:rPr>
          <w:rFonts w:hint="eastAsia"/>
        </w:rPr>
        <w:t>地市（或省）</w:t>
      </w:r>
      <w:r w:rsidR="00870513">
        <w:rPr>
          <w:rFonts w:hint="eastAsia"/>
        </w:rPr>
        <w:t>的空间资源</w:t>
      </w:r>
      <w:r w:rsidRPr="00C551CF">
        <w:rPr>
          <w:rFonts w:hint="eastAsia"/>
        </w:rPr>
        <w:t>等进行管理。</w:t>
      </w:r>
      <w:r w:rsidR="006C58C5">
        <w:rPr>
          <w:rFonts w:hint="eastAsia"/>
        </w:rPr>
        <w:t>以GIS地图</w:t>
      </w:r>
      <w:r w:rsidR="00100D0E">
        <w:rPr>
          <w:rFonts w:hint="eastAsia"/>
        </w:rPr>
        <w:t>为基础，以</w:t>
      </w:r>
      <w:r w:rsidR="00CE7F2A">
        <w:rPr>
          <w:rFonts w:hint="eastAsia"/>
        </w:rPr>
        <w:t>自然村或</w:t>
      </w:r>
      <w:r w:rsidR="00CE7F2A" w:rsidRPr="00CE7F2A">
        <w:t>市辖区</w:t>
      </w:r>
      <w:r w:rsidR="00100D0E">
        <w:rPr>
          <w:rFonts w:hint="eastAsia"/>
        </w:rPr>
        <w:t>为单位进行统一管理、展示。</w:t>
      </w:r>
    </w:p>
    <w:p w:rsidR="00090922" w:rsidRPr="00C551CF" w:rsidRDefault="00090922" w:rsidP="00F96C81">
      <w:pPr>
        <w:pStyle w:val="QB3"/>
        <w:rPr>
          <w:noProof/>
        </w:rPr>
      </w:pPr>
      <w:bookmarkStart w:id="91" w:name="_Toc490640533"/>
      <w:bookmarkStart w:id="92" w:name="_Toc531791186"/>
      <w:r w:rsidRPr="00C551CF">
        <w:rPr>
          <w:rFonts w:hint="eastAsia"/>
          <w:noProof/>
        </w:rPr>
        <w:t>空间资源管理</w:t>
      </w:r>
      <w:bookmarkEnd w:id="91"/>
      <w:bookmarkEnd w:id="92"/>
    </w:p>
    <w:p w:rsidR="00090922" w:rsidRPr="00C551CF" w:rsidRDefault="003063EF" w:rsidP="00DE61D8">
      <w:pPr>
        <w:pStyle w:val="QB7"/>
        <w:spacing w:line="360" w:lineRule="auto"/>
        <w:ind w:firstLine="422"/>
        <w:rPr>
          <w:b/>
        </w:rPr>
      </w:pPr>
      <w:r>
        <w:rPr>
          <w:rFonts w:hint="eastAsia"/>
          <w:b/>
        </w:rPr>
        <w:t>地市、</w:t>
      </w:r>
      <w:r w:rsidR="009D6BF7" w:rsidRPr="001D3917">
        <w:rPr>
          <w:b/>
        </w:rPr>
        <w:t>市辖区</w:t>
      </w:r>
      <w:r w:rsidR="0059439C">
        <w:rPr>
          <w:rFonts w:hint="eastAsia"/>
          <w:b/>
        </w:rPr>
        <w:t>（自然村）</w:t>
      </w:r>
      <w:r w:rsidR="00090922" w:rsidRPr="00C551CF">
        <w:rPr>
          <w:rFonts w:hint="eastAsia"/>
          <w:b/>
        </w:rPr>
        <w:t>管理</w:t>
      </w:r>
      <w:r w:rsidR="00DE61D8" w:rsidRPr="00C551CF">
        <w:rPr>
          <w:rFonts w:hint="eastAsia"/>
          <w:b/>
        </w:rPr>
        <w:t>：</w:t>
      </w:r>
    </w:p>
    <w:p w:rsidR="00090922" w:rsidRPr="00C551CF" w:rsidRDefault="00090922" w:rsidP="00DE61D8">
      <w:pPr>
        <w:pStyle w:val="QB7"/>
        <w:spacing w:line="360" w:lineRule="auto"/>
        <w:ind w:firstLine="420"/>
      </w:pPr>
      <w:r w:rsidRPr="00C551CF">
        <w:rPr>
          <w:rFonts w:hint="eastAsia"/>
        </w:rPr>
        <w:t>对</w:t>
      </w:r>
      <w:r w:rsidR="003C770D">
        <w:rPr>
          <w:rFonts w:hint="eastAsia"/>
        </w:rPr>
        <w:t>地市、</w:t>
      </w:r>
      <w:r w:rsidR="00CE7F2A">
        <w:rPr>
          <w:rFonts w:hint="eastAsia"/>
        </w:rPr>
        <w:t>自然村或</w:t>
      </w:r>
      <w:r w:rsidR="00CE7F2A" w:rsidRPr="00CE7F2A">
        <w:t>市辖区</w:t>
      </w:r>
      <w:r w:rsidR="003C770D">
        <w:rPr>
          <w:rFonts w:hint="eastAsia"/>
        </w:rPr>
        <w:t>数据进行统一管理</w:t>
      </w:r>
      <w:r w:rsidRPr="00C551CF">
        <w:rPr>
          <w:rFonts w:hint="eastAsia"/>
        </w:rPr>
        <w:t>。</w:t>
      </w:r>
    </w:p>
    <w:p w:rsidR="00090922" w:rsidRPr="00C551CF" w:rsidRDefault="00090922" w:rsidP="00DE61D8">
      <w:pPr>
        <w:pStyle w:val="QB7"/>
        <w:spacing w:line="360" w:lineRule="auto"/>
        <w:ind w:firstLine="422"/>
        <w:rPr>
          <w:b/>
        </w:rPr>
      </w:pPr>
      <w:r w:rsidRPr="00C551CF">
        <w:rPr>
          <w:rFonts w:hint="eastAsia"/>
          <w:b/>
        </w:rPr>
        <w:t>具备如下功能：</w:t>
      </w:r>
    </w:p>
    <w:p w:rsidR="00090922" w:rsidRPr="00C551CF" w:rsidRDefault="00CB74AA" w:rsidP="00DE61D8">
      <w:pPr>
        <w:pStyle w:val="QB7"/>
        <w:spacing w:line="360" w:lineRule="auto"/>
        <w:ind w:firstLine="420"/>
      </w:pPr>
      <w:r>
        <w:rPr>
          <w:rFonts w:hint="eastAsia"/>
        </w:rPr>
        <w:t>自然村或</w:t>
      </w:r>
      <w:r w:rsidRPr="00CE7F2A">
        <w:t>市辖区</w:t>
      </w:r>
      <w:r w:rsidR="00090922" w:rsidRPr="00C551CF">
        <w:rPr>
          <w:rFonts w:hint="eastAsia"/>
        </w:rPr>
        <w:t>应包含以下属性：</w:t>
      </w:r>
      <w:r w:rsidR="00E67993" w:rsidRPr="00C551CF">
        <w:rPr>
          <w:rFonts w:hint="eastAsia"/>
        </w:rPr>
        <w:t>所属</w:t>
      </w:r>
      <w:r w:rsidR="00E67993">
        <w:rPr>
          <w:rFonts w:hint="eastAsia"/>
        </w:rPr>
        <w:t>地市、面积、</w:t>
      </w:r>
      <w:r w:rsidR="00E67993" w:rsidRPr="00CE7F2A">
        <w:t>行政区划代码</w:t>
      </w:r>
      <w:r w:rsidR="00E67993" w:rsidRPr="00CE7F2A">
        <w:rPr>
          <w:rFonts w:hint="eastAsia"/>
        </w:rPr>
        <w:t>、</w:t>
      </w:r>
      <w:r w:rsidR="00E67993" w:rsidRPr="00CE7F2A">
        <w:t>邮政编码</w:t>
      </w:r>
      <w:r w:rsidR="00E67993">
        <w:rPr>
          <w:rFonts w:hint="eastAsia"/>
        </w:rPr>
        <w:t>、</w:t>
      </w:r>
      <w:r w:rsidR="005928D6" w:rsidRPr="005928D6">
        <w:t>政府驻地</w:t>
      </w:r>
      <w:r w:rsidR="00E67993">
        <w:rPr>
          <w:rFonts w:hint="eastAsia"/>
        </w:rPr>
        <w:t>、</w:t>
      </w:r>
      <w:r w:rsidR="00090922" w:rsidRPr="00C551CF">
        <w:rPr>
          <w:rFonts w:hint="eastAsia"/>
        </w:rPr>
        <w:t>负责人联系信息</w:t>
      </w:r>
      <w:r w:rsidR="00E67993">
        <w:rPr>
          <w:rFonts w:hint="eastAsia"/>
        </w:rPr>
        <w:t>、设备</w:t>
      </w:r>
      <w:r w:rsidR="005928D6">
        <w:rPr>
          <w:rFonts w:hint="eastAsia"/>
        </w:rPr>
        <w:t>总数量</w:t>
      </w:r>
      <w:r w:rsidR="00090922" w:rsidRPr="00C551CF">
        <w:rPr>
          <w:rFonts w:hint="eastAsia"/>
        </w:rPr>
        <w:t>等。</w:t>
      </w:r>
    </w:p>
    <w:p w:rsidR="00090922" w:rsidRPr="00C551CF" w:rsidRDefault="00090922" w:rsidP="00DE61D8">
      <w:pPr>
        <w:pStyle w:val="QB7"/>
        <w:spacing w:line="360" w:lineRule="auto"/>
        <w:ind w:firstLine="420"/>
      </w:pPr>
      <w:r w:rsidRPr="00C551CF">
        <w:rPr>
          <w:rFonts w:hint="eastAsia"/>
        </w:rPr>
        <w:t>支持按名称查询、维护</w:t>
      </w:r>
      <w:r w:rsidR="00363EC6">
        <w:rPr>
          <w:rFonts w:hint="eastAsia"/>
        </w:rPr>
        <w:t>自然</w:t>
      </w:r>
      <w:r w:rsidR="00FD6D46">
        <w:rPr>
          <w:rFonts w:hint="eastAsia"/>
        </w:rPr>
        <w:t>村、</w:t>
      </w:r>
      <w:r w:rsidR="00FD6D46" w:rsidRPr="00CE7F2A">
        <w:t>市辖区</w:t>
      </w:r>
      <w:r w:rsidR="00FE557B" w:rsidRPr="00C551CF">
        <w:rPr>
          <w:rFonts w:hint="eastAsia"/>
        </w:rPr>
        <w:t>。</w:t>
      </w:r>
    </w:p>
    <w:p w:rsidR="00090922" w:rsidRPr="00C551CF" w:rsidRDefault="00090922" w:rsidP="00DE61D8">
      <w:pPr>
        <w:pStyle w:val="QB7"/>
        <w:spacing w:line="360" w:lineRule="auto"/>
        <w:ind w:firstLine="420"/>
      </w:pPr>
      <w:r w:rsidRPr="00C551CF">
        <w:rPr>
          <w:rFonts w:hint="eastAsia"/>
        </w:rPr>
        <w:t>支持按</w:t>
      </w:r>
      <w:r w:rsidR="008B20E2">
        <w:rPr>
          <w:rFonts w:hint="eastAsia"/>
        </w:rPr>
        <w:t>设备</w:t>
      </w:r>
      <w:r w:rsidRPr="00C551CF">
        <w:rPr>
          <w:rFonts w:hint="eastAsia"/>
        </w:rPr>
        <w:t>名称查询</w:t>
      </w:r>
      <w:r w:rsidR="008B20E2">
        <w:rPr>
          <w:rFonts w:hint="eastAsia"/>
        </w:rPr>
        <w:t>设备</w:t>
      </w:r>
      <w:r w:rsidRPr="00C551CF">
        <w:rPr>
          <w:rFonts w:hint="eastAsia"/>
        </w:rPr>
        <w:t>所在</w:t>
      </w:r>
      <w:r w:rsidR="00EB0285" w:rsidRPr="00CE7F2A">
        <w:t>市辖区</w:t>
      </w:r>
      <w:r w:rsidR="00EB0285">
        <w:rPr>
          <w:rFonts w:hint="eastAsia"/>
        </w:rPr>
        <w:t>或</w:t>
      </w:r>
      <w:r w:rsidR="00363EC6">
        <w:rPr>
          <w:rFonts w:hint="eastAsia"/>
        </w:rPr>
        <w:t>自然</w:t>
      </w:r>
      <w:r w:rsidR="00EB0285">
        <w:rPr>
          <w:rFonts w:hint="eastAsia"/>
        </w:rPr>
        <w:t>村</w:t>
      </w:r>
      <w:r w:rsidR="00FE557B" w:rsidRPr="00C551CF">
        <w:rPr>
          <w:rFonts w:hint="eastAsia"/>
        </w:rPr>
        <w:t>。</w:t>
      </w:r>
    </w:p>
    <w:p w:rsidR="00090922" w:rsidRDefault="00090922" w:rsidP="00DE61D8">
      <w:pPr>
        <w:pStyle w:val="QB7"/>
        <w:spacing w:line="360" w:lineRule="auto"/>
        <w:ind w:firstLine="420"/>
      </w:pPr>
      <w:r w:rsidRPr="00C551CF">
        <w:rPr>
          <w:rFonts w:hint="eastAsia"/>
        </w:rPr>
        <w:t>支持统计</w:t>
      </w:r>
      <w:r w:rsidR="00EB0285" w:rsidRPr="00CE7F2A">
        <w:t>市辖区</w:t>
      </w:r>
      <w:r w:rsidR="00EB0285">
        <w:rPr>
          <w:rFonts w:hint="eastAsia"/>
        </w:rPr>
        <w:t>或村</w:t>
      </w:r>
      <w:r w:rsidRPr="00C551CF">
        <w:rPr>
          <w:rFonts w:hint="eastAsia"/>
        </w:rPr>
        <w:t>的</w:t>
      </w:r>
      <w:r w:rsidR="00EB0285">
        <w:rPr>
          <w:rFonts w:hint="eastAsia"/>
        </w:rPr>
        <w:t>设备数量</w:t>
      </w:r>
      <w:r w:rsidRPr="00C551CF">
        <w:rPr>
          <w:rFonts w:hint="eastAsia"/>
        </w:rPr>
        <w:t>。</w:t>
      </w:r>
    </w:p>
    <w:p w:rsidR="00BC124E" w:rsidRPr="00C551CF" w:rsidRDefault="00BC124E" w:rsidP="00DE61D8">
      <w:pPr>
        <w:pStyle w:val="QB7"/>
        <w:spacing w:line="360" w:lineRule="auto"/>
        <w:ind w:firstLine="420"/>
      </w:pPr>
      <w:r>
        <w:rPr>
          <w:rFonts w:hint="eastAsia"/>
        </w:rPr>
        <w:t>支持导出功能。</w:t>
      </w:r>
    </w:p>
    <w:p w:rsidR="00090922" w:rsidRDefault="0019113F" w:rsidP="00DE61D8">
      <w:pPr>
        <w:pStyle w:val="QB7"/>
        <w:spacing w:line="360" w:lineRule="auto"/>
        <w:ind w:firstLine="420"/>
        <w:rPr>
          <w:rFonts w:hint="eastAsia"/>
        </w:rPr>
      </w:pPr>
      <w:r>
        <w:rPr>
          <w:rFonts w:hint="eastAsia"/>
        </w:rPr>
        <w:t>支持地市、自然村或</w:t>
      </w:r>
      <w:r w:rsidRPr="00CE7F2A">
        <w:t>市辖区</w:t>
      </w:r>
      <w:r>
        <w:rPr>
          <w:rFonts w:hint="eastAsia"/>
        </w:rPr>
        <w:t>增、删、改、查功能。</w:t>
      </w:r>
    </w:p>
    <w:p w:rsidR="00276B7A" w:rsidRDefault="00276B7A" w:rsidP="00276B7A">
      <w:pPr>
        <w:pStyle w:val="QB7"/>
        <w:spacing w:line="360" w:lineRule="auto"/>
        <w:ind w:firstLineChars="0" w:firstLine="0"/>
      </w:pPr>
    </w:p>
    <w:p w:rsidR="00870513" w:rsidRPr="00C551CF" w:rsidRDefault="00C87C42" w:rsidP="00870513">
      <w:pPr>
        <w:pStyle w:val="QB2"/>
        <w:tabs>
          <w:tab w:val="clear" w:pos="987"/>
        </w:tabs>
        <w:ind w:left="992" w:hanging="992"/>
      </w:pPr>
      <w:bookmarkStart w:id="93" w:name="_Toc531791187"/>
      <w:r>
        <w:rPr>
          <w:rFonts w:hint="eastAsia"/>
        </w:rPr>
        <w:t>设备管理模块</w:t>
      </w:r>
      <w:bookmarkEnd w:id="93"/>
    </w:p>
    <w:p w:rsidR="00C87C42" w:rsidRDefault="00C87C42" w:rsidP="00C87C42">
      <w:pPr>
        <w:pStyle w:val="QB7"/>
        <w:spacing w:line="360" w:lineRule="auto"/>
        <w:ind w:firstLine="420"/>
      </w:pPr>
      <w:r w:rsidRPr="00C551CF">
        <w:rPr>
          <w:rFonts w:hint="eastAsia"/>
        </w:rPr>
        <w:t>要求对</w:t>
      </w:r>
      <w:r w:rsidR="00DE4FCB">
        <w:rPr>
          <w:rFonts w:hint="eastAsia"/>
        </w:rPr>
        <w:t>自然村或</w:t>
      </w:r>
      <w:r w:rsidR="00DE4FCB" w:rsidRPr="00CE7F2A">
        <w:t>市辖区</w:t>
      </w:r>
      <w:r w:rsidR="00F10565">
        <w:rPr>
          <w:rFonts w:hint="eastAsia"/>
        </w:rPr>
        <w:t>内</w:t>
      </w:r>
      <w:r>
        <w:rPr>
          <w:rFonts w:hint="eastAsia"/>
        </w:rPr>
        <w:t>的</w:t>
      </w:r>
      <w:r w:rsidR="00DE4FCB">
        <w:rPr>
          <w:rFonts w:hint="eastAsia"/>
        </w:rPr>
        <w:t>设备</w:t>
      </w:r>
      <w:r>
        <w:rPr>
          <w:rFonts w:hint="eastAsia"/>
        </w:rPr>
        <w:t>资源</w:t>
      </w:r>
      <w:r w:rsidRPr="00C551CF">
        <w:rPr>
          <w:rFonts w:hint="eastAsia"/>
        </w:rPr>
        <w:t>等</w:t>
      </w:r>
      <w:r w:rsidR="00F10565">
        <w:rPr>
          <w:rFonts w:hint="eastAsia"/>
        </w:rPr>
        <w:t>统一</w:t>
      </w:r>
      <w:r w:rsidRPr="00C551CF">
        <w:rPr>
          <w:rFonts w:hint="eastAsia"/>
        </w:rPr>
        <w:t>进行管理。</w:t>
      </w:r>
    </w:p>
    <w:p w:rsidR="00C87C42" w:rsidRPr="00C551CF" w:rsidRDefault="00337BE7" w:rsidP="00C87C42">
      <w:pPr>
        <w:pStyle w:val="QB3"/>
        <w:rPr>
          <w:noProof/>
        </w:rPr>
      </w:pPr>
      <w:bookmarkStart w:id="94" w:name="_Toc531791188"/>
      <w:r>
        <w:rPr>
          <w:rFonts w:hint="eastAsia"/>
          <w:noProof/>
        </w:rPr>
        <w:lastRenderedPageBreak/>
        <w:t>设备</w:t>
      </w:r>
      <w:r w:rsidR="00C87C42" w:rsidRPr="00C551CF">
        <w:rPr>
          <w:rFonts w:hint="eastAsia"/>
          <w:noProof/>
        </w:rPr>
        <w:t>资源管理</w:t>
      </w:r>
      <w:bookmarkEnd w:id="94"/>
    </w:p>
    <w:p w:rsidR="00C87C42" w:rsidRPr="00C551CF" w:rsidRDefault="0099266C" w:rsidP="00C87C42">
      <w:pPr>
        <w:pStyle w:val="QB7"/>
        <w:spacing w:line="360" w:lineRule="auto"/>
        <w:ind w:firstLine="422"/>
        <w:rPr>
          <w:b/>
        </w:rPr>
      </w:pPr>
      <w:r>
        <w:rPr>
          <w:rFonts w:hint="eastAsia"/>
          <w:b/>
        </w:rPr>
        <w:t>设备类型</w:t>
      </w:r>
      <w:r w:rsidR="00C87C42" w:rsidRPr="00C551CF">
        <w:rPr>
          <w:rFonts w:hint="eastAsia"/>
          <w:b/>
        </w:rPr>
        <w:t>管理：</w:t>
      </w:r>
    </w:p>
    <w:p w:rsidR="00C87C42" w:rsidRPr="00C551CF" w:rsidRDefault="00C87C42" w:rsidP="00C87C42">
      <w:pPr>
        <w:pStyle w:val="QB7"/>
        <w:spacing w:line="360" w:lineRule="auto"/>
        <w:ind w:firstLine="420"/>
      </w:pPr>
      <w:r w:rsidRPr="00C551CF">
        <w:rPr>
          <w:rFonts w:hint="eastAsia"/>
        </w:rPr>
        <w:t>对</w:t>
      </w:r>
      <w:r w:rsidR="00FA7C99">
        <w:rPr>
          <w:rFonts w:hint="eastAsia"/>
        </w:rPr>
        <w:t>设备的类型</w:t>
      </w:r>
      <w:r>
        <w:rPr>
          <w:rFonts w:hint="eastAsia"/>
        </w:rPr>
        <w:t>进行统一管理</w:t>
      </w:r>
      <w:r w:rsidRPr="00C551CF">
        <w:rPr>
          <w:rFonts w:hint="eastAsia"/>
        </w:rPr>
        <w:t>。</w:t>
      </w:r>
    </w:p>
    <w:p w:rsidR="00C87C42" w:rsidRPr="00C551CF" w:rsidRDefault="00C87C42" w:rsidP="00C87C42">
      <w:pPr>
        <w:pStyle w:val="QB7"/>
        <w:spacing w:line="360" w:lineRule="auto"/>
        <w:ind w:firstLine="422"/>
        <w:rPr>
          <w:b/>
        </w:rPr>
      </w:pPr>
      <w:r w:rsidRPr="00C551CF">
        <w:rPr>
          <w:rFonts w:hint="eastAsia"/>
          <w:b/>
        </w:rPr>
        <w:t>具备如下功能：</w:t>
      </w:r>
    </w:p>
    <w:p w:rsidR="00C87C42" w:rsidRPr="00C551CF" w:rsidRDefault="009A629A" w:rsidP="00C87C42">
      <w:pPr>
        <w:pStyle w:val="QB7"/>
        <w:spacing w:line="360" w:lineRule="auto"/>
        <w:ind w:firstLine="420"/>
      </w:pPr>
      <w:r>
        <w:rPr>
          <w:rFonts w:hint="eastAsia"/>
        </w:rPr>
        <w:t>设备类型</w:t>
      </w:r>
      <w:r w:rsidR="00C87C42" w:rsidRPr="00C551CF">
        <w:rPr>
          <w:rFonts w:hint="eastAsia"/>
        </w:rPr>
        <w:t>包含以下属性：</w:t>
      </w:r>
      <w:r>
        <w:rPr>
          <w:rFonts w:hint="eastAsia"/>
        </w:rPr>
        <w:t>设备类型名称</w:t>
      </w:r>
      <w:r w:rsidR="00C87C42">
        <w:rPr>
          <w:rFonts w:hint="eastAsia"/>
        </w:rPr>
        <w:t>、</w:t>
      </w:r>
      <w:r>
        <w:rPr>
          <w:rFonts w:hint="eastAsia"/>
        </w:rPr>
        <w:t>设备类型</w:t>
      </w:r>
      <w:r w:rsidR="00977CA2">
        <w:rPr>
          <w:rFonts w:hint="eastAsia"/>
        </w:rPr>
        <w:t>图标</w:t>
      </w:r>
      <w:r w:rsidR="0019113F">
        <w:rPr>
          <w:rFonts w:hint="eastAsia"/>
        </w:rPr>
        <w:t>、设备类型图片</w:t>
      </w:r>
      <w:r>
        <w:rPr>
          <w:rFonts w:hint="eastAsia"/>
        </w:rPr>
        <w:t>、设备类型对应监控项</w:t>
      </w:r>
      <w:r w:rsidR="00C87C42" w:rsidRPr="00C551CF">
        <w:rPr>
          <w:rFonts w:hint="eastAsia"/>
        </w:rPr>
        <w:t>等。</w:t>
      </w:r>
    </w:p>
    <w:p w:rsidR="00C87C42" w:rsidRPr="00C551CF" w:rsidRDefault="00C87C42" w:rsidP="00C87C42">
      <w:pPr>
        <w:pStyle w:val="QB7"/>
        <w:spacing w:line="360" w:lineRule="auto"/>
        <w:ind w:firstLine="420"/>
      </w:pPr>
      <w:r w:rsidRPr="00C551CF">
        <w:rPr>
          <w:rFonts w:hint="eastAsia"/>
        </w:rPr>
        <w:t>支持</w:t>
      </w:r>
      <w:r w:rsidR="00C94774">
        <w:rPr>
          <w:rFonts w:hint="eastAsia"/>
        </w:rPr>
        <w:t>导入设备类型对应监控项</w:t>
      </w:r>
      <w:r w:rsidRPr="00C551CF">
        <w:rPr>
          <w:rFonts w:hint="eastAsia"/>
        </w:rPr>
        <w:t>。</w:t>
      </w:r>
    </w:p>
    <w:p w:rsidR="00C87C42" w:rsidRDefault="00C87C42" w:rsidP="00C87C42">
      <w:pPr>
        <w:pStyle w:val="QB7"/>
        <w:spacing w:line="360" w:lineRule="auto"/>
        <w:ind w:firstLine="420"/>
      </w:pPr>
      <w:r w:rsidRPr="00C551CF">
        <w:rPr>
          <w:rFonts w:hint="eastAsia"/>
        </w:rPr>
        <w:t>支持</w:t>
      </w:r>
      <w:r w:rsidR="00C94774">
        <w:rPr>
          <w:rFonts w:hint="eastAsia"/>
        </w:rPr>
        <w:t>监控项门阀值的设置</w:t>
      </w:r>
      <w:r w:rsidRPr="00C551CF">
        <w:rPr>
          <w:rFonts w:hint="eastAsia"/>
        </w:rPr>
        <w:t>。</w:t>
      </w:r>
    </w:p>
    <w:p w:rsidR="006A2818" w:rsidRDefault="006A2818" w:rsidP="00C87C42">
      <w:pPr>
        <w:pStyle w:val="QB7"/>
        <w:spacing w:line="360" w:lineRule="auto"/>
        <w:ind w:firstLine="420"/>
      </w:pPr>
      <w:r>
        <w:rPr>
          <w:rFonts w:hint="eastAsia"/>
        </w:rPr>
        <w:t>支持设备类型的增、删、改</w:t>
      </w:r>
      <w:r w:rsidR="00977CA2">
        <w:rPr>
          <w:rFonts w:hint="eastAsia"/>
        </w:rPr>
        <w:t>、查</w:t>
      </w:r>
      <w:r>
        <w:rPr>
          <w:rFonts w:hint="eastAsia"/>
        </w:rPr>
        <w:t>功能。</w:t>
      </w:r>
    </w:p>
    <w:p w:rsidR="006A2818" w:rsidRDefault="006A2818" w:rsidP="00C87C42">
      <w:pPr>
        <w:pStyle w:val="QB7"/>
        <w:spacing w:line="360" w:lineRule="auto"/>
        <w:ind w:firstLine="420"/>
      </w:pPr>
      <w:r>
        <w:rPr>
          <w:rFonts w:hint="eastAsia"/>
        </w:rPr>
        <w:t>支持监控项单项增、删、改功能。</w:t>
      </w:r>
    </w:p>
    <w:p w:rsidR="005B4123" w:rsidRDefault="005B4123" w:rsidP="00C87C42">
      <w:pPr>
        <w:pStyle w:val="QB7"/>
        <w:spacing w:line="360" w:lineRule="auto"/>
        <w:ind w:firstLine="420"/>
      </w:pPr>
      <w:r>
        <w:rPr>
          <w:rFonts w:hint="eastAsia"/>
        </w:rPr>
        <w:t>支持导出功能。</w:t>
      </w:r>
    </w:p>
    <w:p w:rsidR="006A2818" w:rsidRDefault="006A2818" w:rsidP="00C87C42">
      <w:pPr>
        <w:pStyle w:val="QB7"/>
        <w:spacing w:line="360" w:lineRule="auto"/>
        <w:ind w:firstLine="420"/>
      </w:pPr>
    </w:p>
    <w:p w:rsidR="006A2818" w:rsidRDefault="006A2818" w:rsidP="006A2818">
      <w:pPr>
        <w:pStyle w:val="QB7"/>
        <w:spacing w:line="360" w:lineRule="auto"/>
        <w:ind w:firstLine="422"/>
      </w:pPr>
      <w:r>
        <w:rPr>
          <w:rFonts w:hint="eastAsia"/>
          <w:b/>
        </w:rPr>
        <w:t>设备资源</w:t>
      </w:r>
      <w:r w:rsidRPr="00C551CF">
        <w:rPr>
          <w:rFonts w:hint="eastAsia"/>
          <w:b/>
        </w:rPr>
        <w:t>管理</w:t>
      </w:r>
      <w:r>
        <w:rPr>
          <w:rFonts w:hint="eastAsia"/>
          <w:b/>
        </w:rPr>
        <w:t>：</w:t>
      </w:r>
    </w:p>
    <w:p w:rsidR="006A2818" w:rsidRDefault="007F5324" w:rsidP="00C87C42">
      <w:pPr>
        <w:pStyle w:val="QB7"/>
        <w:spacing w:line="360" w:lineRule="auto"/>
        <w:ind w:firstLine="420"/>
      </w:pPr>
      <w:r>
        <w:rPr>
          <w:rFonts w:hint="eastAsia"/>
        </w:rPr>
        <w:t>对</w:t>
      </w:r>
      <w:r w:rsidR="00977CA2">
        <w:rPr>
          <w:rFonts w:hint="eastAsia"/>
        </w:rPr>
        <w:t>各类</w:t>
      </w:r>
      <w:r>
        <w:rPr>
          <w:rFonts w:hint="eastAsia"/>
        </w:rPr>
        <w:t>设备资源</w:t>
      </w:r>
      <w:r w:rsidR="00977CA2">
        <w:rPr>
          <w:rFonts w:hint="eastAsia"/>
        </w:rPr>
        <w:t>（如：智能监控箱设备、网络设备、服务器等）</w:t>
      </w:r>
      <w:r>
        <w:rPr>
          <w:rFonts w:hint="eastAsia"/>
        </w:rPr>
        <w:t>进行统一管理。关联设备类型实现设备资源的增、删、改</w:t>
      </w:r>
      <w:r w:rsidR="00977CA2">
        <w:rPr>
          <w:rFonts w:hint="eastAsia"/>
        </w:rPr>
        <w:t>、查</w:t>
      </w:r>
      <w:r>
        <w:rPr>
          <w:rFonts w:hint="eastAsia"/>
        </w:rPr>
        <w:t>功能。</w:t>
      </w:r>
    </w:p>
    <w:p w:rsidR="007F5324" w:rsidRPr="00C551CF" w:rsidRDefault="007F5324" w:rsidP="007F5324">
      <w:pPr>
        <w:pStyle w:val="QB7"/>
        <w:spacing w:line="360" w:lineRule="auto"/>
        <w:ind w:firstLine="422"/>
        <w:rPr>
          <w:b/>
        </w:rPr>
      </w:pPr>
      <w:r w:rsidRPr="00C551CF">
        <w:rPr>
          <w:rFonts w:hint="eastAsia"/>
          <w:b/>
        </w:rPr>
        <w:t>具备如下功能：</w:t>
      </w:r>
    </w:p>
    <w:p w:rsidR="007F5324" w:rsidRPr="00C551CF" w:rsidRDefault="007F5324" w:rsidP="007F5324">
      <w:pPr>
        <w:pStyle w:val="QB7"/>
        <w:spacing w:line="360" w:lineRule="auto"/>
        <w:ind w:firstLine="420"/>
      </w:pPr>
      <w:r>
        <w:rPr>
          <w:rFonts w:hint="eastAsia"/>
        </w:rPr>
        <w:t>设备类型</w:t>
      </w:r>
      <w:r w:rsidRPr="00C551CF">
        <w:rPr>
          <w:rFonts w:hint="eastAsia"/>
        </w:rPr>
        <w:t>包含以下属性：</w:t>
      </w:r>
      <w:r>
        <w:rPr>
          <w:rFonts w:hint="eastAsia"/>
        </w:rPr>
        <w:t>设备名称、设备类型、</w:t>
      </w:r>
      <w:r w:rsidR="00521B2E">
        <w:rPr>
          <w:rFonts w:hint="eastAsia"/>
        </w:rPr>
        <w:t>所属地市、所属</w:t>
      </w:r>
      <w:r w:rsidR="00521B2E" w:rsidRPr="00CE7F2A">
        <w:t>市辖区</w:t>
      </w:r>
      <w:r w:rsidR="00521B2E">
        <w:rPr>
          <w:rFonts w:hint="eastAsia"/>
        </w:rPr>
        <w:t>（自然村）</w:t>
      </w:r>
      <w:r w:rsidR="00CA69DA">
        <w:rPr>
          <w:rFonts w:hint="eastAsia"/>
        </w:rPr>
        <w:t>、设备详细所在地址</w:t>
      </w:r>
      <w:r w:rsidR="00521B2E">
        <w:rPr>
          <w:rFonts w:hint="eastAsia"/>
        </w:rPr>
        <w:t>、经度、纬度、设备运维负责人</w:t>
      </w:r>
      <w:r w:rsidR="00CA69DA">
        <w:rPr>
          <w:rFonts w:hint="eastAsia"/>
        </w:rPr>
        <w:t>姓名</w:t>
      </w:r>
      <w:r w:rsidR="00521B2E">
        <w:rPr>
          <w:rFonts w:hint="eastAsia"/>
        </w:rPr>
        <w:t>、设备运维负责人电话</w:t>
      </w:r>
      <w:r w:rsidRPr="00C551CF">
        <w:rPr>
          <w:rFonts w:hint="eastAsia"/>
        </w:rPr>
        <w:t>等。</w:t>
      </w:r>
    </w:p>
    <w:p w:rsidR="007F5324" w:rsidRPr="00C551CF" w:rsidRDefault="007F5324" w:rsidP="007F5324">
      <w:pPr>
        <w:pStyle w:val="QB7"/>
        <w:spacing w:line="360" w:lineRule="auto"/>
        <w:ind w:firstLine="420"/>
      </w:pPr>
      <w:r w:rsidRPr="00C551CF">
        <w:rPr>
          <w:rFonts w:hint="eastAsia"/>
        </w:rPr>
        <w:t>支持</w:t>
      </w:r>
      <w:r>
        <w:rPr>
          <w:rFonts w:hint="eastAsia"/>
        </w:rPr>
        <w:t>设备</w:t>
      </w:r>
      <w:r w:rsidR="00521B2E">
        <w:rPr>
          <w:rFonts w:hint="eastAsia"/>
        </w:rPr>
        <w:t>资源继承设备类型</w:t>
      </w:r>
      <w:r>
        <w:rPr>
          <w:rFonts w:hint="eastAsia"/>
        </w:rPr>
        <w:t>对应监控项</w:t>
      </w:r>
      <w:r w:rsidR="00521B2E">
        <w:rPr>
          <w:rFonts w:hint="eastAsia"/>
        </w:rPr>
        <w:t>的门阀值设置</w:t>
      </w:r>
      <w:r w:rsidRPr="00C551CF">
        <w:rPr>
          <w:rFonts w:hint="eastAsia"/>
        </w:rPr>
        <w:t>。</w:t>
      </w:r>
    </w:p>
    <w:p w:rsidR="007F5324" w:rsidRDefault="007F5324" w:rsidP="007F5324">
      <w:pPr>
        <w:pStyle w:val="QB7"/>
        <w:spacing w:line="360" w:lineRule="auto"/>
        <w:ind w:firstLine="420"/>
      </w:pPr>
      <w:r>
        <w:rPr>
          <w:rFonts w:hint="eastAsia"/>
        </w:rPr>
        <w:t>支持设备</w:t>
      </w:r>
      <w:r w:rsidR="00521B2E">
        <w:rPr>
          <w:rFonts w:hint="eastAsia"/>
        </w:rPr>
        <w:t>资源</w:t>
      </w:r>
      <w:r>
        <w:rPr>
          <w:rFonts w:hint="eastAsia"/>
        </w:rPr>
        <w:t>的增、删、改</w:t>
      </w:r>
      <w:r w:rsidR="00977CA2">
        <w:rPr>
          <w:rFonts w:hint="eastAsia"/>
        </w:rPr>
        <w:t>、查</w:t>
      </w:r>
      <w:r>
        <w:rPr>
          <w:rFonts w:hint="eastAsia"/>
        </w:rPr>
        <w:t>功能。</w:t>
      </w:r>
    </w:p>
    <w:p w:rsidR="008F6CF8" w:rsidRDefault="008F6CF8" w:rsidP="007F5324">
      <w:pPr>
        <w:pStyle w:val="QB7"/>
        <w:spacing w:line="360" w:lineRule="auto"/>
        <w:ind w:firstLine="420"/>
      </w:pPr>
      <w:r>
        <w:rPr>
          <w:rFonts w:hint="eastAsia"/>
        </w:rPr>
        <w:t>支持扩展属性：设备通信</w:t>
      </w:r>
      <w:r w:rsidR="004E0A03">
        <w:rPr>
          <w:rFonts w:hint="eastAsia"/>
        </w:rPr>
        <w:t>采集方式、采集参数</w:t>
      </w:r>
      <w:r>
        <w:rPr>
          <w:rFonts w:hint="eastAsia"/>
        </w:rPr>
        <w:t>、设备上电接口1、设备上电接口2。</w:t>
      </w:r>
    </w:p>
    <w:p w:rsidR="005B4123" w:rsidRDefault="005B4123" w:rsidP="007F5324">
      <w:pPr>
        <w:pStyle w:val="QB7"/>
        <w:spacing w:line="360" w:lineRule="auto"/>
        <w:ind w:firstLine="420"/>
      </w:pPr>
      <w:r>
        <w:rPr>
          <w:rFonts w:hint="eastAsia"/>
        </w:rPr>
        <w:t>支持导出功能。</w:t>
      </w:r>
    </w:p>
    <w:p w:rsidR="006A2818" w:rsidRPr="007F5324" w:rsidRDefault="006A2818" w:rsidP="00C87C42">
      <w:pPr>
        <w:pStyle w:val="QB7"/>
        <w:spacing w:line="360" w:lineRule="auto"/>
        <w:ind w:firstLine="420"/>
      </w:pPr>
    </w:p>
    <w:p w:rsidR="00870513" w:rsidRDefault="00521B2E" w:rsidP="00DE61D8">
      <w:pPr>
        <w:pStyle w:val="QB7"/>
        <w:spacing w:line="360" w:lineRule="auto"/>
        <w:ind w:firstLine="420"/>
      </w:pPr>
      <w:r>
        <w:rPr>
          <w:rFonts w:hint="eastAsia"/>
        </w:rPr>
        <w:t>注：</w:t>
      </w:r>
    </w:p>
    <w:p w:rsidR="00BC124E" w:rsidRPr="00C551CF" w:rsidRDefault="00521B2E" w:rsidP="00BC124E">
      <w:pPr>
        <w:pStyle w:val="QB7"/>
        <w:spacing w:line="360" w:lineRule="auto"/>
        <w:ind w:firstLine="420"/>
      </w:pPr>
      <w:r>
        <w:rPr>
          <w:rFonts w:hint="eastAsia"/>
        </w:rPr>
        <w:t>如设备在GIS地图上显示时，需要输入“经度、纬度”坐标位置。</w:t>
      </w:r>
    </w:p>
    <w:p w:rsidR="00DF20B9" w:rsidRPr="00C551CF" w:rsidRDefault="00DF20B9" w:rsidP="00DF20B9">
      <w:pPr>
        <w:pStyle w:val="QB7"/>
        <w:spacing w:line="360" w:lineRule="auto"/>
        <w:ind w:firstLine="420"/>
      </w:pPr>
    </w:p>
    <w:p w:rsidR="00175EBA" w:rsidRPr="00C551CF" w:rsidRDefault="0054324A" w:rsidP="00543DCC">
      <w:pPr>
        <w:pStyle w:val="QB2"/>
        <w:tabs>
          <w:tab w:val="clear" w:pos="987"/>
        </w:tabs>
        <w:ind w:left="992" w:hanging="992"/>
      </w:pPr>
      <w:bookmarkStart w:id="95" w:name="_Toc531791189"/>
      <w:r>
        <w:rPr>
          <w:rFonts w:hint="eastAsia"/>
        </w:rPr>
        <w:lastRenderedPageBreak/>
        <w:t>GIS地图可视化展示</w:t>
      </w:r>
      <w:bookmarkEnd w:id="95"/>
    </w:p>
    <w:p w:rsidR="00175EBA" w:rsidRPr="00C551CF" w:rsidRDefault="008F64B8" w:rsidP="00F96C81">
      <w:pPr>
        <w:pStyle w:val="QB3"/>
        <w:rPr>
          <w:noProof/>
        </w:rPr>
      </w:pPr>
      <w:bookmarkStart w:id="96" w:name="_Toc490640541"/>
      <w:bookmarkStart w:id="97" w:name="_Toc531791190"/>
      <w:r>
        <w:rPr>
          <w:rFonts w:hint="eastAsia"/>
          <w:noProof/>
        </w:rPr>
        <w:t>GIS</w:t>
      </w:r>
      <w:r>
        <w:rPr>
          <w:rFonts w:hint="eastAsia"/>
          <w:noProof/>
        </w:rPr>
        <w:t>地图</w:t>
      </w:r>
      <w:r w:rsidR="00175EBA" w:rsidRPr="00C551CF">
        <w:rPr>
          <w:rFonts w:hint="eastAsia"/>
          <w:noProof/>
        </w:rPr>
        <w:t>可视化展示</w:t>
      </w:r>
      <w:bookmarkEnd w:id="96"/>
      <w:bookmarkEnd w:id="97"/>
    </w:p>
    <w:p w:rsidR="008F64B8" w:rsidRDefault="008F64B8" w:rsidP="00E41305">
      <w:pPr>
        <w:pStyle w:val="QB7"/>
        <w:spacing w:line="360" w:lineRule="auto"/>
        <w:ind w:firstLine="420"/>
      </w:pPr>
      <w:r>
        <w:rPr>
          <w:rFonts w:hint="eastAsia"/>
        </w:rPr>
        <w:t>根据设备的“经纬度”坐标</w:t>
      </w:r>
      <w:r w:rsidR="00175EBA" w:rsidRPr="00C551CF">
        <w:t>采用</w:t>
      </w:r>
      <w:r>
        <w:rPr>
          <w:rFonts w:hint="eastAsia"/>
        </w:rPr>
        <w:t>GIS地图对设备进行展示，实现设备的可视化展示。</w:t>
      </w:r>
    </w:p>
    <w:p w:rsidR="008F64B8" w:rsidRDefault="008F64B8" w:rsidP="00E41305">
      <w:pPr>
        <w:pStyle w:val="QB7"/>
        <w:spacing w:line="360" w:lineRule="auto"/>
        <w:ind w:firstLine="420"/>
      </w:pPr>
      <w:r>
        <w:rPr>
          <w:rFonts w:hint="eastAsia"/>
        </w:rPr>
        <w:t>GIS地图</w:t>
      </w:r>
      <w:r w:rsidR="00702B70">
        <w:rPr>
          <w:rFonts w:hint="eastAsia"/>
        </w:rPr>
        <w:t>支持</w:t>
      </w:r>
      <w:r>
        <w:rPr>
          <w:rFonts w:hint="eastAsia"/>
        </w:rPr>
        <w:t>离线地图</w:t>
      </w:r>
      <w:r w:rsidR="00702B70">
        <w:rPr>
          <w:rFonts w:hint="eastAsia"/>
        </w:rPr>
        <w:t>和</w:t>
      </w:r>
      <w:r>
        <w:rPr>
          <w:rFonts w:hint="eastAsia"/>
        </w:rPr>
        <w:t>在线地图无差异化显示。</w:t>
      </w:r>
    </w:p>
    <w:p w:rsidR="00702B70" w:rsidRDefault="00702B70" w:rsidP="00702B70">
      <w:pPr>
        <w:pStyle w:val="QB7"/>
        <w:spacing w:line="360" w:lineRule="auto"/>
        <w:ind w:firstLine="422"/>
      </w:pPr>
      <w:r w:rsidRPr="00C551CF">
        <w:rPr>
          <w:rFonts w:hint="eastAsia"/>
          <w:b/>
        </w:rPr>
        <w:t>具备如下功能：</w:t>
      </w:r>
    </w:p>
    <w:p w:rsidR="00702B70" w:rsidRDefault="00702B70" w:rsidP="00702B70">
      <w:pPr>
        <w:pStyle w:val="QB7"/>
        <w:numPr>
          <w:ilvl w:val="0"/>
          <w:numId w:val="30"/>
        </w:numPr>
        <w:spacing w:line="360" w:lineRule="auto"/>
        <w:ind w:firstLineChars="0"/>
      </w:pPr>
      <w:r>
        <w:rPr>
          <w:rFonts w:hint="eastAsia"/>
        </w:rPr>
        <w:t>支持地图上输入设备名称进行精准定位。</w:t>
      </w:r>
    </w:p>
    <w:p w:rsidR="00702B70" w:rsidRDefault="00702B70" w:rsidP="00702B70">
      <w:pPr>
        <w:pStyle w:val="QB7"/>
        <w:numPr>
          <w:ilvl w:val="0"/>
          <w:numId w:val="30"/>
        </w:numPr>
        <w:spacing w:line="360" w:lineRule="auto"/>
        <w:ind w:firstLineChars="0"/>
      </w:pPr>
      <w:r>
        <w:rPr>
          <w:rFonts w:hint="eastAsia"/>
        </w:rPr>
        <w:t>支持地图放大、缩小功能。</w:t>
      </w:r>
    </w:p>
    <w:p w:rsidR="00702B70" w:rsidRDefault="00702B70" w:rsidP="00702B70">
      <w:pPr>
        <w:pStyle w:val="QB7"/>
        <w:numPr>
          <w:ilvl w:val="0"/>
          <w:numId w:val="30"/>
        </w:numPr>
        <w:spacing w:line="360" w:lineRule="auto"/>
        <w:ind w:firstLineChars="0"/>
      </w:pPr>
      <w:r>
        <w:rPr>
          <w:rFonts w:hint="eastAsia"/>
        </w:rPr>
        <w:t>支持鹰眼视角显示。</w:t>
      </w:r>
    </w:p>
    <w:p w:rsidR="00702B70" w:rsidRDefault="00702B70" w:rsidP="00702B70">
      <w:pPr>
        <w:pStyle w:val="QB7"/>
        <w:numPr>
          <w:ilvl w:val="0"/>
          <w:numId w:val="30"/>
        </w:numPr>
        <w:spacing w:line="360" w:lineRule="auto"/>
        <w:ind w:firstLineChars="0"/>
      </w:pPr>
      <w:r>
        <w:rPr>
          <w:rFonts w:hint="eastAsia"/>
        </w:rPr>
        <w:t>支持图层展示：</w:t>
      </w:r>
    </w:p>
    <w:p w:rsidR="00FC3077" w:rsidRDefault="00702B70" w:rsidP="00702B70">
      <w:pPr>
        <w:pStyle w:val="QB7"/>
        <w:spacing w:line="360" w:lineRule="auto"/>
        <w:ind w:left="780" w:firstLineChars="0" w:firstLine="0"/>
      </w:pPr>
      <w:r>
        <w:rPr>
          <w:rFonts w:hint="eastAsia"/>
        </w:rPr>
        <w:t>图层功能定义：</w:t>
      </w:r>
    </w:p>
    <w:p w:rsidR="00702B70" w:rsidRDefault="00702B70" w:rsidP="00FC3077">
      <w:pPr>
        <w:pStyle w:val="QB7"/>
        <w:numPr>
          <w:ilvl w:val="0"/>
          <w:numId w:val="32"/>
        </w:numPr>
        <w:spacing w:line="360" w:lineRule="auto"/>
        <w:ind w:firstLineChars="0"/>
      </w:pPr>
      <w:r>
        <w:rPr>
          <w:rFonts w:hint="eastAsia"/>
        </w:rPr>
        <w:t>按设备类型进行分类展示。</w:t>
      </w:r>
    </w:p>
    <w:p w:rsidR="00FC3077" w:rsidRDefault="00FC3077" w:rsidP="00FC3077">
      <w:pPr>
        <w:pStyle w:val="QB7"/>
        <w:numPr>
          <w:ilvl w:val="0"/>
          <w:numId w:val="32"/>
        </w:numPr>
        <w:spacing w:line="360" w:lineRule="auto"/>
        <w:ind w:firstLineChars="0"/>
      </w:pPr>
      <w:r>
        <w:rPr>
          <w:rFonts w:hint="eastAsia"/>
        </w:rPr>
        <w:t>按设备质量进行展示（质量</w:t>
      </w:r>
      <w:r w:rsidR="00E60512">
        <w:rPr>
          <w:rFonts w:hint="eastAsia"/>
        </w:rPr>
        <w:t>分</w:t>
      </w:r>
      <w:r>
        <w:rPr>
          <w:rFonts w:hint="eastAsia"/>
        </w:rPr>
        <w:t>为：正常、告警、断线）</w:t>
      </w:r>
    </w:p>
    <w:p w:rsidR="00702B70" w:rsidRDefault="00702B70" w:rsidP="00702B70">
      <w:pPr>
        <w:pStyle w:val="QB7"/>
        <w:numPr>
          <w:ilvl w:val="0"/>
          <w:numId w:val="30"/>
        </w:numPr>
        <w:spacing w:line="360" w:lineRule="auto"/>
        <w:ind w:firstLineChars="0"/>
      </w:pPr>
      <w:r>
        <w:rPr>
          <w:rFonts w:hint="eastAsia"/>
        </w:rPr>
        <w:t>支持某点设备的信息查看</w:t>
      </w:r>
      <w:r w:rsidR="00817367">
        <w:rPr>
          <w:rFonts w:hint="eastAsia"/>
        </w:rPr>
        <w:t>，</w:t>
      </w:r>
      <w:r w:rsidR="007C495D">
        <w:rPr>
          <w:rFonts w:hint="eastAsia"/>
        </w:rPr>
        <w:t>实时工作状态（监控项）</w:t>
      </w:r>
      <w:r w:rsidR="00817367">
        <w:rPr>
          <w:rFonts w:hint="eastAsia"/>
        </w:rPr>
        <w:t>查看</w:t>
      </w:r>
      <w:r>
        <w:rPr>
          <w:rFonts w:hint="eastAsia"/>
        </w:rPr>
        <w:t>。</w:t>
      </w:r>
    </w:p>
    <w:p w:rsidR="00702B70" w:rsidRDefault="00702B70" w:rsidP="00702B70">
      <w:pPr>
        <w:pStyle w:val="QB7"/>
        <w:numPr>
          <w:ilvl w:val="0"/>
          <w:numId w:val="30"/>
        </w:numPr>
        <w:spacing w:line="360" w:lineRule="auto"/>
        <w:ind w:firstLineChars="0"/>
      </w:pPr>
      <w:r>
        <w:rPr>
          <w:rFonts w:hint="eastAsia"/>
        </w:rPr>
        <w:t>支持设备异常（告警）时，地图上图标区分展示。</w:t>
      </w:r>
    </w:p>
    <w:p w:rsidR="00702B70" w:rsidRDefault="00EB09FC" w:rsidP="00A11C06">
      <w:pPr>
        <w:pStyle w:val="QB7"/>
        <w:numPr>
          <w:ilvl w:val="0"/>
          <w:numId w:val="30"/>
        </w:numPr>
        <w:tabs>
          <w:tab w:val="left" w:pos="3503"/>
        </w:tabs>
        <w:spacing w:line="360" w:lineRule="auto"/>
        <w:ind w:firstLineChars="0"/>
      </w:pPr>
      <w:r>
        <w:rPr>
          <w:rFonts w:hint="eastAsia"/>
        </w:rPr>
        <w:t>支持告警设备数量统计。</w:t>
      </w:r>
      <w:r w:rsidR="00A11C06">
        <w:tab/>
      </w:r>
    </w:p>
    <w:p w:rsidR="00A11C06" w:rsidRDefault="00A11C06" w:rsidP="00A11C06">
      <w:pPr>
        <w:pStyle w:val="QB7"/>
        <w:numPr>
          <w:ilvl w:val="0"/>
          <w:numId w:val="30"/>
        </w:numPr>
        <w:tabs>
          <w:tab w:val="left" w:pos="3503"/>
        </w:tabs>
        <w:spacing w:line="360" w:lineRule="auto"/>
        <w:ind w:firstLineChars="0"/>
      </w:pPr>
      <w:r>
        <w:rPr>
          <w:rFonts w:hint="eastAsia"/>
        </w:rPr>
        <w:t>支持特定设备电源重上电功能。</w:t>
      </w:r>
    </w:p>
    <w:p w:rsidR="00A11C06" w:rsidRDefault="00A11C06" w:rsidP="00A11C06">
      <w:pPr>
        <w:pStyle w:val="QB7"/>
        <w:numPr>
          <w:ilvl w:val="0"/>
          <w:numId w:val="30"/>
        </w:numPr>
        <w:tabs>
          <w:tab w:val="left" w:pos="3503"/>
        </w:tabs>
        <w:spacing w:line="360" w:lineRule="auto"/>
        <w:ind w:firstLineChars="0"/>
      </w:pPr>
      <w:r>
        <w:rPr>
          <w:rFonts w:hint="eastAsia"/>
        </w:rPr>
        <w:t>支持特定摄像头视频图像查看。</w:t>
      </w:r>
    </w:p>
    <w:p w:rsidR="00702B70" w:rsidRDefault="00C17DD4" w:rsidP="00C17DD4">
      <w:pPr>
        <w:pStyle w:val="QB7"/>
        <w:spacing w:line="360" w:lineRule="auto"/>
        <w:ind w:left="420" w:firstLineChars="0" w:firstLine="0"/>
      </w:pPr>
      <w:r>
        <w:rPr>
          <w:rFonts w:hint="eastAsia"/>
        </w:rPr>
        <w:t>10、支持特定设备点运维时关联图片上传功能。</w:t>
      </w:r>
    </w:p>
    <w:p w:rsidR="00C17DD4" w:rsidRPr="00A11C06" w:rsidRDefault="00C17DD4" w:rsidP="00C17DD4">
      <w:pPr>
        <w:pStyle w:val="QB7"/>
        <w:spacing w:line="360" w:lineRule="auto"/>
        <w:ind w:firstLineChars="0"/>
      </w:pPr>
      <w:r>
        <w:rPr>
          <w:rFonts w:hint="eastAsia"/>
        </w:rPr>
        <w:t xml:space="preserve">  11、</w:t>
      </w:r>
      <w:r w:rsidR="009E69A7">
        <w:rPr>
          <w:rFonts w:hint="eastAsia"/>
        </w:rPr>
        <w:t>支持经纬度定位功能。</w:t>
      </w:r>
    </w:p>
    <w:p w:rsidR="00702B70" w:rsidRDefault="00702B70" w:rsidP="00702B70">
      <w:pPr>
        <w:pStyle w:val="QB7"/>
        <w:spacing w:line="360" w:lineRule="auto"/>
        <w:ind w:firstLineChars="0"/>
      </w:pPr>
    </w:p>
    <w:p w:rsidR="008F4FCF" w:rsidRPr="00C551CF" w:rsidRDefault="00D60DAF" w:rsidP="008F4FCF">
      <w:pPr>
        <w:pStyle w:val="QB2"/>
        <w:tabs>
          <w:tab w:val="clear" w:pos="987"/>
        </w:tabs>
        <w:ind w:left="992" w:hanging="992"/>
      </w:pPr>
      <w:bookmarkStart w:id="98" w:name="_Toc531791191"/>
      <w:r>
        <w:rPr>
          <w:rFonts w:hint="eastAsia"/>
        </w:rPr>
        <w:t>系统</w:t>
      </w:r>
      <w:r w:rsidR="008F4FCF">
        <w:rPr>
          <w:rFonts w:hint="eastAsia"/>
        </w:rPr>
        <w:t>管理</w:t>
      </w:r>
      <w:bookmarkEnd w:id="98"/>
    </w:p>
    <w:p w:rsidR="00E108BB" w:rsidRPr="00C551CF" w:rsidRDefault="00D05FE5" w:rsidP="00E108BB">
      <w:pPr>
        <w:pStyle w:val="QB7"/>
        <w:spacing w:line="360" w:lineRule="auto"/>
        <w:ind w:firstLine="420"/>
      </w:pPr>
      <w:r w:rsidRPr="00C551CF">
        <w:rPr>
          <w:rFonts w:hint="eastAsia"/>
        </w:rPr>
        <w:t>系统组织架构管理，支持按地市向下级别无限增加多层级部门或小组，支持新增用户的操作，修改账户信息操作，角色设置操作，重置密码操作，禁用账号的操作，同时具有按用户登录名、用户姓名、用户角色查询导出功能。角色管理，支持自定义配置角色权限的操作，数据权限配置，机房账户只能查询看到相关机房的数据。</w:t>
      </w:r>
    </w:p>
    <w:p w:rsidR="00E108BB" w:rsidRPr="00C551CF" w:rsidRDefault="00E108BB" w:rsidP="00E108BB">
      <w:pPr>
        <w:numPr>
          <w:ilvl w:val="0"/>
          <w:numId w:val="1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机构管理</w:t>
      </w:r>
    </w:p>
    <w:p w:rsidR="00E108BB" w:rsidRPr="00C551CF" w:rsidRDefault="00E108BB" w:rsidP="00E108BB">
      <w:pPr>
        <w:pStyle w:val="QB7"/>
        <w:spacing w:line="360" w:lineRule="auto"/>
        <w:ind w:firstLine="420"/>
      </w:pPr>
      <w:r w:rsidRPr="00C551CF">
        <w:rPr>
          <w:rFonts w:hint="eastAsia"/>
        </w:rPr>
        <w:lastRenderedPageBreak/>
        <w:t>A、机构管理：实现系统管理员对机构信息的管理。包括机构的信息录入、修改、查询及导出excel。机构信息包括：上级机构名称、机构名称、简称、编码及描述。</w:t>
      </w:r>
    </w:p>
    <w:p w:rsidR="00E108BB" w:rsidRPr="00C551CF" w:rsidRDefault="00E108BB" w:rsidP="00E108BB">
      <w:pPr>
        <w:pStyle w:val="QB7"/>
        <w:spacing w:line="360" w:lineRule="auto"/>
        <w:ind w:firstLine="420"/>
      </w:pPr>
      <w:r w:rsidRPr="00C551CF">
        <w:rPr>
          <w:rFonts w:hint="eastAsia"/>
        </w:rPr>
        <w:t>B、修改机构信息：此功能实现本机构信息的修改。具体修改信息包括：上级名称、名称、简称、编码及描述。</w:t>
      </w:r>
    </w:p>
    <w:p w:rsidR="00E108BB" w:rsidRPr="00C551CF" w:rsidRDefault="00E108BB" w:rsidP="00E108BB">
      <w:pPr>
        <w:numPr>
          <w:ilvl w:val="0"/>
          <w:numId w:val="1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用户管理</w:t>
      </w:r>
    </w:p>
    <w:p w:rsidR="00E108BB" w:rsidRPr="00C551CF" w:rsidRDefault="00E108BB" w:rsidP="00E108BB">
      <w:pPr>
        <w:pStyle w:val="QB7"/>
        <w:spacing w:line="360" w:lineRule="auto"/>
        <w:ind w:firstLine="420"/>
      </w:pPr>
      <w:r w:rsidRPr="00C551CF">
        <w:rPr>
          <w:rFonts w:hint="eastAsia"/>
        </w:rPr>
        <w:t>用户管理主要是对用户注册的帐号进行管理并且对相应登录时间做一个记录，该目录中有五个属性模块用户列表、用户组列表、用户操作日志和用户登录错误日志。</w:t>
      </w:r>
    </w:p>
    <w:p w:rsidR="00E108BB" w:rsidRPr="00C551CF" w:rsidRDefault="00E108BB" w:rsidP="00E108BB">
      <w:pPr>
        <w:pStyle w:val="QB7"/>
        <w:spacing w:line="360" w:lineRule="auto"/>
        <w:ind w:firstLine="420"/>
      </w:pPr>
      <w:r w:rsidRPr="00C551CF">
        <w:rPr>
          <w:rFonts w:hint="eastAsia"/>
        </w:rPr>
        <w:t>A、用户列表：用户列表里面显示管理监控系统的WEB账号信息，该功能可以实现管理员的用户信息统计以及查询功能，建立多用户管理时方便管理员快速定位二级管理者拥有的权限以及身份属性。</w:t>
      </w:r>
    </w:p>
    <w:p w:rsidR="00E108BB" w:rsidRPr="00C551CF" w:rsidRDefault="00E108BB" w:rsidP="00E108BB">
      <w:pPr>
        <w:pStyle w:val="QB7"/>
        <w:spacing w:line="360" w:lineRule="auto"/>
        <w:ind w:firstLine="420"/>
      </w:pPr>
      <w:r w:rsidRPr="00C551CF">
        <w:rPr>
          <w:rFonts w:hint="eastAsia"/>
        </w:rPr>
        <w:t>B、用户组列表：对用户建立的用户组进行查询并支持权限的修改。</w:t>
      </w:r>
    </w:p>
    <w:p w:rsidR="00E108BB" w:rsidRPr="00C551CF" w:rsidRDefault="00E108BB" w:rsidP="00E108BB">
      <w:pPr>
        <w:pStyle w:val="QB7"/>
        <w:spacing w:line="360" w:lineRule="auto"/>
        <w:ind w:firstLine="420"/>
      </w:pPr>
      <w:r w:rsidRPr="00C551CF">
        <w:rPr>
          <w:rFonts w:hint="eastAsia"/>
        </w:rPr>
        <w:t>C、添加用户：用户可以建立新的管理监控系统的账号。在添加用户属性栏中把需要建立的用户账号和用户的名称、用户密码等分别写入系统中然后点击保存。需要说明的是如果让用户拥有什么样的权限必须先 建立一个用户组，先给用户组赋予权限然后再把建立的用户添加到用户组中以实现用户相应的权限。当需要删除用户的时候一定要保证用户的账号不在使用过程中， 否则会出现数据无法删除的情况。</w:t>
      </w:r>
    </w:p>
    <w:p w:rsidR="00E108BB" w:rsidRPr="00C551CF" w:rsidRDefault="00E108BB" w:rsidP="00E108BB">
      <w:pPr>
        <w:spacing w:line="360" w:lineRule="auto"/>
        <w:ind w:rightChars="-162" w:right="-389" w:firstLineChars="150" w:firstLine="315"/>
        <w:rPr>
          <w:rFonts w:ascii="宋体"/>
          <w:noProof/>
          <w:sz w:val="21"/>
        </w:rPr>
      </w:pPr>
      <w:r w:rsidRPr="00C551CF">
        <w:rPr>
          <w:rFonts w:ascii="宋体" w:hint="eastAsia"/>
          <w:noProof/>
          <w:sz w:val="21"/>
        </w:rPr>
        <w:t>D、添加用户组：可以对组中的用户赋予相应的权限，以满足不同用户操作的需要。</w:t>
      </w:r>
    </w:p>
    <w:p w:rsidR="00E108BB" w:rsidRPr="00C551CF" w:rsidRDefault="00E108BB" w:rsidP="00E108BB">
      <w:pPr>
        <w:spacing w:line="360" w:lineRule="auto"/>
        <w:ind w:rightChars="-162" w:right="-389" w:firstLineChars="150" w:firstLine="315"/>
        <w:rPr>
          <w:rFonts w:ascii="宋体"/>
          <w:noProof/>
          <w:sz w:val="21"/>
        </w:rPr>
      </w:pPr>
      <w:r w:rsidRPr="00C551CF">
        <w:rPr>
          <w:rFonts w:ascii="宋体" w:hint="eastAsia"/>
          <w:noProof/>
          <w:sz w:val="21"/>
        </w:rPr>
        <w:t>E、用户操作日志：主要是对管理账号中添加账号信息和删除账号信息作记录。</w:t>
      </w:r>
    </w:p>
    <w:p w:rsidR="00E108BB" w:rsidRPr="00C551CF" w:rsidRDefault="00E108BB" w:rsidP="00E108BB">
      <w:pPr>
        <w:spacing w:line="360" w:lineRule="auto"/>
        <w:ind w:rightChars="-162" w:right="-389" w:firstLineChars="150" w:firstLine="315"/>
        <w:rPr>
          <w:rFonts w:ascii="宋体"/>
          <w:noProof/>
          <w:sz w:val="21"/>
        </w:rPr>
      </w:pPr>
      <w:r w:rsidRPr="00C551CF">
        <w:rPr>
          <w:rFonts w:ascii="宋体" w:hint="eastAsia"/>
          <w:noProof/>
          <w:sz w:val="21"/>
        </w:rPr>
        <w:t>F、用户登录错误日志：主要是对用户登录系统时出现输入账号或者是密码不正确的时候做记录，并且对登录用户的IP地址进行记录。</w:t>
      </w:r>
    </w:p>
    <w:p w:rsidR="00E108BB" w:rsidRPr="00C551CF" w:rsidRDefault="00E108BB" w:rsidP="00E108BB">
      <w:pPr>
        <w:numPr>
          <w:ilvl w:val="0"/>
          <w:numId w:val="1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系统参数</w:t>
      </w:r>
    </w:p>
    <w:p w:rsidR="00E108BB" w:rsidRPr="00C551CF" w:rsidRDefault="00E108BB" w:rsidP="00E108BB">
      <w:pPr>
        <w:spacing w:line="360" w:lineRule="auto"/>
        <w:ind w:rightChars="-162" w:right="-389" w:firstLineChars="150" w:firstLine="315"/>
        <w:rPr>
          <w:rFonts w:ascii="宋体"/>
          <w:noProof/>
          <w:sz w:val="21"/>
        </w:rPr>
      </w:pPr>
      <w:r w:rsidRPr="00C551CF">
        <w:rPr>
          <w:rFonts w:ascii="宋体" w:hint="eastAsia"/>
          <w:noProof/>
          <w:sz w:val="21"/>
        </w:rPr>
        <w:t>配置系统运行过程中的一些参数，包括与管局的接口参数。</w:t>
      </w:r>
    </w:p>
    <w:p w:rsidR="00E108BB" w:rsidRPr="00556922" w:rsidRDefault="00E108BB" w:rsidP="00E108BB">
      <w:pPr>
        <w:pStyle w:val="af1"/>
        <w:numPr>
          <w:ilvl w:val="0"/>
          <w:numId w:val="33"/>
        </w:numPr>
        <w:spacing w:line="360" w:lineRule="auto"/>
        <w:ind w:rightChars="-162" w:right="-389" w:firstLineChars="0"/>
        <w:rPr>
          <w:rFonts w:ascii="宋体" w:hint="eastAsia"/>
          <w:noProof/>
          <w:sz w:val="21"/>
        </w:rPr>
      </w:pPr>
      <w:r w:rsidRPr="00556922">
        <w:rPr>
          <w:rFonts w:ascii="宋体" w:hint="eastAsia"/>
          <w:noProof/>
          <w:sz w:val="21"/>
        </w:rPr>
        <w:t>系统参数配置：配置资源管理平台和管局数据对接的接口参数。</w:t>
      </w:r>
    </w:p>
    <w:p w:rsidR="00E108BB" w:rsidRDefault="00E108BB" w:rsidP="00E108BB">
      <w:pPr>
        <w:pStyle w:val="af1"/>
        <w:numPr>
          <w:ilvl w:val="0"/>
          <w:numId w:val="33"/>
        </w:numPr>
        <w:spacing w:line="360" w:lineRule="auto"/>
        <w:ind w:rightChars="-162" w:right="-389" w:firstLineChars="0"/>
        <w:rPr>
          <w:rFonts w:ascii="宋体" w:hint="eastAsia"/>
          <w:noProof/>
          <w:sz w:val="21"/>
        </w:rPr>
      </w:pPr>
      <w:r>
        <w:rPr>
          <w:rFonts w:ascii="宋体" w:hint="eastAsia"/>
          <w:noProof/>
          <w:sz w:val="21"/>
        </w:rPr>
        <w:t>短信通知配置：配置短信推送平台的相关对接接口参数。</w:t>
      </w:r>
    </w:p>
    <w:p w:rsidR="00E108BB" w:rsidRPr="00556922" w:rsidRDefault="00E108BB" w:rsidP="00E108BB">
      <w:pPr>
        <w:pStyle w:val="af1"/>
        <w:numPr>
          <w:ilvl w:val="0"/>
          <w:numId w:val="33"/>
        </w:numPr>
        <w:spacing w:line="360" w:lineRule="auto"/>
        <w:ind w:rightChars="-162" w:right="-389" w:firstLineChars="0"/>
        <w:rPr>
          <w:rFonts w:ascii="宋体"/>
          <w:noProof/>
          <w:sz w:val="21"/>
        </w:rPr>
      </w:pPr>
      <w:r>
        <w:rPr>
          <w:rFonts w:ascii="宋体" w:hint="eastAsia"/>
          <w:noProof/>
          <w:sz w:val="21"/>
        </w:rPr>
        <w:t>邮件通知配置：配置邮件推送平台的相关接口参数。</w:t>
      </w:r>
    </w:p>
    <w:p w:rsidR="00E108BB" w:rsidRPr="00C551CF" w:rsidRDefault="00E108BB" w:rsidP="00E108BB">
      <w:pPr>
        <w:numPr>
          <w:ilvl w:val="0"/>
          <w:numId w:val="1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权限管理</w:t>
      </w:r>
    </w:p>
    <w:p w:rsidR="00E108BB" w:rsidRPr="00C551CF" w:rsidRDefault="00E108BB" w:rsidP="00E108BB">
      <w:pPr>
        <w:spacing w:line="360" w:lineRule="auto"/>
        <w:ind w:rightChars="-162" w:right="-389" w:firstLineChars="150" w:firstLine="315"/>
        <w:rPr>
          <w:rFonts w:ascii="宋体"/>
          <w:noProof/>
          <w:sz w:val="21"/>
        </w:rPr>
      </w:pPr>
      <w:r w:rsidRPr="00C551CF">
        <w:rPr>
          <w:rFonts w:ascii="宋体" w:hint="eastAsia"/>
          <w:noProof/>
          <w:sz w:val="21"/>
        </w:rPr>
        <w:t>A、菜单权限管理：实现系统菜单权限的分配管理，为相应岗位的用户组分配菜单权限。为指定用户组分配菜单权限后，该用户组中的所有用户都享有该菜单权限。</w:t>
      </w:r>
    </w:p>
    <w:p w:rsidR="00E108BB" w:rsidRPr="00C551CF" w:rsidRDefault="00E108BB" w:rsidP="00E108BB">
      <w:pPr>
        <w:spacing w:line="360" w:lineRule="auto"/>
        <w:ind w:rightChars="-162" w:right="-389" w:firstLineChars="150" w:firstLine="315"/>
        <w:rPr>
          <w:rFonts w:ascii="宋体"/>
          <w:noProof/>
          <w:sz w:val="21"/>
        </w:rPr>
      </w:pPr>
      <w:r w:rsidRPr="00C551CF">
        <w:rPr>
          <w:rFonts w:ascii="宋体" w:hint="eastAsia"/>
          <w:noProof/>
          <w:sz w:val="21"/>
        </w:rPr>
        <w:t>B、人员权限浏览：此功能实现选定用户菜单权限的查看及导出。即通过在左侧组织机构用户树中选择相应的用户，该用户所拥有的所有菜单权限就会显示在右侧。</w:t>
      </w:r>
    </w:p>
    <w:p w:rsidR="00E108BB" w:rsidRPr="00556922" w:rsidRDefault="00E108BB" w:rsidP="00E108BB">
      <w:pPr>
        <w:pStyle w:val="af1"/>
        <w:numPr>
          <w:ilvl w:val="0"/>
          <w:numId w:val="33"/>
        </w:numPr>
        <w:spacing w:line="360" w:lineRule="auto"/>
        <w:ind w:rightChars="-162" w:right="-389" w:firstLineChars="0"/>
        <w:rPr>
          <w:rFonts w:ascii="宋体"/>
          <w:noProof/>
          <w:sz w:val="21"/>
        </w:rPr>
      </w:pPr>
      <w:r w:rsidRPr="00C551CF">
        <w:rPr>
          <w:rFonts w:ascii="宋体" w:hint="eastAsia"/>
          <w:noProof/>
          <w:sz w:val="21"/>
        </w:rPr>
        <w:lastRenderedPageBreak/>
        <w:t>C、菜单权限浏览：此功能实现指定菜单权限的用户及其所在用户组信息的查看。即通过在左侧组织机构菜单权限树中选择相应的菜单，该菜单所在用户及用户组信息就会显示在右侧。</w:t>
      </w:r>
    </w:p>
    <w:p w:rsidR="00E108BB" w:rsidRPr="00C551CF" w:rsidRDefault="00E108BB" w:rsidP="00E108BB">
      <w:pPr>
        <w:numPr>
          <w:ilvl w:val="0"/>
          <w:numId w:val="1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Pr>
          <w:rFonts w:ascii="宋体" w:hint="eastAsia"/>
          <w:noProof/>
          <w:sz w:val="21"/>
        </w:rPr>
        <w:t>系统日志</w:t>
      </w:r>
      <w:r w:rsidRPr="00C551CF">
        <w:rPr>
          <w:rFonts w:ascii="宋体" w:hint="eastAsia"/>
          <w:noProof/>
          <w:sz w:val="21"/>
        </w:rPr>
        <w:t>管理</w:t>
      </w:r>
    </w:p>
    <w:p w:rsidR="00E108BB" w:rsidRDefault="00E108BB" w:rsidP="00E108BB">
      <w:pPr>
        <w:spacing w:line="360" w:lineRule="auto"/>
        <w:ind w:rightChars="-162" w:right="-389" w:firstLineChars="150" w:firstLine="315"/>
        <w:rPr>
          <w:rFonts w:ascii="宋体" w:hint="eastAsia"/>
          <w:noProof/>
          <w:sz w:val="21"/>
        </w:rPr>
      </w:pPr>
      <w:r>
        <w:rPr>
          <w:rFonts w:ascii="宋体" w:hint="eastAsia"/>
          <w:noProof/>
          <w:sz w:val="21"/>
        </w:rPr>
        <w:t>记录整个平台的写操作（如：登录系统、登出系统、增加类操作、修改类操作、删除类操作）过程。</w:t>
      </w:r>
    </w:p>
    <w:p w:rsidR="00E108BB" w:rsidRDefault="00E108BB" w:rsidP="00E108BB">
      <w:pPr>
        <w:spacing w:line="360" w:lineRule="auto"/>
        <w:ind w:rightChars="-162" w:right="-389" w:firstLineChars="150" w:firstLine="315"/>
        <w:rPr>
          <w:rFonts w:ascii="宋体" w:hint="eastAsia"/>
          <w:noProof/>
          <w:sz w:val="21"/>
        </w:rPr>
      </w:pPr>
      <w:r>
        <w:rPr>
          <w:rFonts w:ascii="宋体" w:hint="eastAsia"/>
          <w:noProof/>
          <w:sz w:val="21"/>
        </w:rPr>
        <w:t>支持以时间进行查询相关日志。</w:t>
      </w:r>
    </w:p>
    <w:p w:rsidR="00D05FE5" w:rsidRPr="00C551CF" w:rsidRDefault="00E108BB" w:rsidP="00E108BB">
      <w:pPr>
        <w:pStyle w:val="QB7"/>
        <w:spacing w:line="360" w:lineRule="auto"/>
        <w:ind w:firstLine="420"/>
      </w:pPr>
      <w:r>
        <w:rPr>
          <w:rFonts w:hint="eastAsia"/>
        </w:rPr>
        <w:t>支持日志导出功能。</w:t>
      </w:r>
    </w:p>
    <w:p w:rsidR="00D05FE5" w:rsidRPr="00D05FE5" w:rsidRDefault="00D05FE5" w:rsidP="008F4FCF">
      <w:pPr>
        <w:pStyle w:val="QB7"/>
        <w:spacing w:line="360" w:lineRule="auto"/>
        <w:ind w:firstLine="420"/>
      </w:pPr>
    </w:p>
    <w:p w:rsidR="008507FF" w:rsidRPr="00C551CF" w:rsidRDefault="00716D8C" w:rsidP="00F3212D">
      <w:pPr>
        <w:pStyle w:val="QB2"/>
        <w:tabs>
          <w:tab w:val="clear" w:pos="987"/>
        </w:tabs>
        <w:ind w:left="992" w:hanging="992"/>
      </w:pPr>
      <w:bookmarkStart w:id="99" w:name="_Toc488935492"/>
      <w:bookmarkStart w:id="100" w:name="_Toc531791194"/>
      <w:r>
        <w:rPr>
          <w:rFonts w:hint="eastAsia"/>
        </w:rPr>
        <w:t>集中监控展示</w:t>
      </w:r>
      <w:r w:rsidRPr="00C551CF">
        <w:rPr>
          <w:rFonts w:hint="eastAsia"/>
        </w:rPr>
        <w:t>管理</w:t>
      </w:r>
      <w:bookmarkEnd w:id="99"/>
      <w:bookmarkEnd w:id="100"/>
    </w:p>
    <w:p w:rsidR="00B821BE" w:rsidRPr="00B821BE" w:rsidRDefault="00B821BE" w:rsidP="00B821BE">
      <w:pPr>
        <w:pStyle w:val="QB7"/>
        <w:spacing w:line="360" w:lineRule="auto"/>
        <w:ind w:firstLineChars="0" w:firstLine="0"/>
        <w:rPr>
          <w:rFonts w:hint="eastAsia"/>
          <w:b/>
        </w:rPr>
      </w:pPr>
      <w:r w:rsidRPr="00B821BE">
        <w:rPr>
          <w:rFonts w:hint="eastAsia"/>
          <w:b/>
        </w:rPr>
        <w:t>前端实现：</w:t>
      </w:r>
    </w:p>
    <w:p w:rsidR="00716D8C" w:rsidRDefault="00716D8C" w:rsidP="00B821BE">
      <w:pPr>
        <w:pStyle w:val="QB7"/>
        <w:spacing w:line="360" w:lineRule="auto"/>
        <w:ind w:firstLine="420"/>
        <w:rPr>
          <w:rFonts w:hint="eastAsia"/>
        </w:rPr>
      </w:pPr>
      <w:r>
        <w:rPr>
          <w:rFonts w:hint="eastAsia"/>
        </w:rPr>
        <w:t>网络设备、动环设备、服务器</w:t>
      </w:r>
      <w:r w:rsidR="00572CA3">
        <w:rPr>
          <w:rFonts w:hint="eastAsia"/>
        </w:rPr>
        <w:t>、</w:t>
      </w:r>
      <w:r w:rsidR="00572CA3">
        <w:rPr>
          <w:rFonts w:hint="eastAsia"/>
        </w:rPr>
        <w:t>智能监控箱</w:t>
      </w:r>
      <w:r>
        <w:rPr>
          <w:rFonts w:hint="eastAsia"/>
        </w:rPr>
        <w:t>设备等资源</w:t>
      </w:r>
      <w:r w:rsidR="00451B8C">
        <w:rPr>
          <w:rFonts w:hint="eastAsia"/>
        </w:rPr>
        <w:t>监控</w:t>
      </w:r>
      <w:r>
        <w:rPr>
          <w:rFonts w:hint="eastAsia"/>
        </w:rPr>
        <w:t>的集中呈现，并</w:t>
      </w:r>
      <w:r w:rsidRPr="00C551CF">
        <w:rPr>
          <w:rFonts w:hint="eastAsia"/>
        </w:rPr>
        <w:t>具备图形化</w:t>
      </w:r>
      <w:r>
        <w:rPr>
          <w:rFonts w:hint="eastAsia"/>
        </w:rPr>
        <w:t>展示。</w:t>
      </w:r>
    </w:p>
    <w:p w:rsidR="00B821BE" w:rsidRPr="00B821BE" w:rsidRDefault="00B821BE" w:rsidP="00B821BE">
      <w:pPr>
        <w:pStyle w:val="QB7"/>
        <w:spacing w:line="360" w:lineRule="auto"/>
        <w:ind w:firstLineChars="0" w:firstLine="0"/>
        <w:rPr>
          <w:rFonts w:hint="eastAsia"/>
          <w:b/>
        </w:rPr>
      </w:pPr>
      <w:r w:rsidRPr="00B821BE">
        <w:rPr>
          <w:rFonts w:hint="eastAsia"/>
          <w:b/>
        </w:rPr>
        <w:t>后端</w:t>
      </w:r>
      <w:r w:rsidR="008507FF" w:rsidRPr="00B821BE">
        <w:rPr>
          <w:rFonts w:hint="eastAsia"/>
          <w:b/>
        </w:rPr>
        <w:t>实现</w:t>
      </w:r>
      <w:r w:rsidRPr="00B821BE">
        <w:rPr>
          <w:rFonts w:hint="eastAsia"/>
          <w:b/>
        </w:rPr>
        <w:t>：</w:t>
      </w:r>
    </w:p>
    <w:p w:rsidR="008507FF" w:rsidRPr="00C551CF" w:rsidRDefault="00B821BE" w:rsidP="00B821BE">
      <w:pPr>
        <w:pStyle w:val="QB7"/>
        <w:spacing w:line="360" w:lineRule="auto"/>
        <w:ind w:firstLine="420"/>
      </w:pPr>
      <w:r>
        <w:rPr>
          <w:rFonts w:hint="eastAsia"/>
        </w:rPr>
        <w:t>监控项、</w:t>
      </w:r>
      <w:r w:rsidR="008507FF" w:rsidRPr="00C551CF">
        <w:rPr>
          <w:rFonts w:hint="eastAsia"/>
        </w:rPr>
        <w:t>告警采集功能，对相关配套设备</w:t>
      </w:r>
      <w:r w:rsidR="005D14F3" w:rsidRPr="00C551CF">
        <w:rPr>
          <w:rFonts w:hint="eastAsia"/>
        </w:rPr>
        <w:t>如网络设备、</w:t>
      </w:r>
      <w:r>
        <w:rPr>
          <w:rFonts w:hint="eastAsia"/>
        </w:rPr>
        <w:t>动环设备</w:t>
      </w:r>
      <w:r>
        <w:rPr>
          <w:rFonts w:hint="eastAsia"/>
        </w:rPr>
        <w:t>、</w:t>
      </w:r>
      <w:r w:rsidR="005D14F3" w:rsidRPr="00C551CF">
        <w:rPr>
          <w:rFonts w:hint="eastAsia"/>
        </w:rPr>
        <w:t>服务器</w:t>
      </w:r>
      <w:r w:rsidR="00572CA3">
        <w:rPr>
          <w:rFonts w:hint="eastAsia"/>
        </w:rPr>
        <w:t>、</w:t>
      </w:r>
      <w:r w:rsidR="00572CA3">
        <w:rPr>
          <w:rFonts w:hint="eastAsia"/>
        </w:rPr>
        <w:t>智能监控箱</w:t>
      </w:r>
      <w:r w:rsidR="005D14F3" w:rsidRPr="00C551CF">
        <w:rPr>
          <w:rFonts w:hint="eastAsia"/>
        </w:rPr>
        <w:t>设备</w:t>
      </w:r>
      <w:r>
        <w:rPr>
          <w:rFonts w:hint="eastAsia"/>
        </w:rPr>
        <w:t>进行集中采集</w:t>
      </w:r>
      <w:r w:rsidR="008507FF" w:rsidRPr="00C551CF">
        <w:rPr>
          <w:rFonts w:hint="eastAsia"/>
        </w:rPr>
        <w:t>。</w:t>
      </w:r>
      <w:r w:rsidR="005D14F3" w:rsidRPr="00C551CF">
        <w:rPr>
          <w:rFonts w:hint="eastAsia"/>
        </w:rPr>
        <w:t>通过</w:t>
      </w:r>
      <w:r w:rsidR="008507FF" w:rsidRPr="00C551CF">
        <w:rPr>
          <w:rFonts w:hint="eastAsia"/>
        </w:rPr>
        <w:t>系统</w:t>
      </w:r>
      <w:r w:rsidR="005D14F3" w:rsidRPr="00C551CF">
        <w:rPr>
          <w:rFonts w:hint="eastAsia"/>
        </w:rPr>
        <w:t>对接也</w:t>
      </w:r>
      <w:r w:rsidR="008507FF" w:rsidRPr="00C551CF">
        <w:rPr>
          <w:rFonts w:hint="eastAsia"/>
        </w:rPr>
        <w:t>可支持供配电、UPS、空调、温湿度、漏水及烟感安全范围信息报警。</w:t>
      </w:r>
    </w:p>
    <w:p w:rsidR="00533D5F" w:rsidRDefault="008507FF" w:rsidP="008E1F4A">
      <w:pPr>
        <w:pStyle w:val="QB7"/>
        <w:spacing w:line="360" w:lineRule="auto"/>
        <w:ind w:firstLine="420"/>
        <w:rPr>
          <w:rFonts w:hint="eastAsia"/>
        </w:rPr>
      </w:pPr>
      <w:r w:rsidRPr="00C551CF">
        <w:rPr>
          <w:rFonts w:hint="eastAsia"/>
        </w:rPr>
        <w:t>可以灵活设置报警的条件。对每种监控量的报警设置中可按报警类别的不同进行设置，用户也可根据需要对相关告警量的门限值设置进行调整，可以使报警的管理更有效、灵活。一旦发生任何报警事件，系统界面自动切换到报警设备的运行状态界面，并对报警情况做出直观、形象的说明。同时，系统自动将报警时间、报警事件等详细内容写入日志。发生事件后，可以查看该报警日志中的记录。</w:t>
      </w:r>
    </w:p>
    <w:p w:rsidR="00ED750E" w:rsidRPr="00C551CF" w:rsidRDefault="00ED750E" w:rsidP="00ED750E">
      <w:pPr>
        <w:pStyle w:val="QB2"/>
        <w:tabs>
          <w:tab w:val="clear" w:pos="987"/>
        </w:tabs>
        <w:ind w:left="992" w:hanging="992"/>
      </w:pPr>
      <w:bookmarkStart w:id="101" w:name="_Toc330564373"/>
      <w:bookmarkStart w:id="102" w:name="_Toc330564655"/>
      <w:bookmarkStart w:id="103" w:name="_Toc490640561"/>
      <w:bookmarkStart w:id="104" w:name="_Toc428208139"/>
      <w:bookmarkStart w:id="105" w:name="_Toc390365721"/>
      <w:bookmarkStart w:id="106" w:name="_Toc428208144"/>
      <w:bookmarkStart w:id="107" w:name="_Toc449697938"/>
      <w:bookmarkStart w:id="108" w:name="_Toc531791215"/>
      <w:bookmarkEnd w:id="101"/>
      <w:bookmarkEnd w:id="102"/>
      <w:r w:rsidRPr="00C551CF">
        <w:t>报表管理</w:t>
      </w:r>
      <w:bookmarkEnd w:id="103"/>
      <w:bookmarkEnd w:id="108"/>
    </w:p>
    <w:p w:rsidR="00ED750E" w:rsidRDefault="00ED750E" w:rsidP="00ED750E">
      <w:pPr>
        <w:spacing w:line="360" w:lineRule="auto"/>
        <w:ind w:rightChars="-162" w:right="-389" w:firstLineChars="150" w:firstLine="315"/>
        <w:rPr>
          <w:rFonts w:ascii="宋体" w:hint="eastAsia"/>
          <w:noProof/>
          <w:sz w:val="21"/>
        </w:rPr>
      </w:pPr>
      <w:r w:rsidRPr="00C551CF">
        <w:rPr>
          <w:rFonts w:ascii="宋体" w:hint="eastAsia"/>
          <w:noProof/>
          <w:sz w:val="21"/>
        </w:rPr>
        <w:t>满足报表门户的定制化管理。满足所有业务报表的自定义的输出、输出导入、导出功能。</w:t>
      </w:r>
    </w:p>
    <w:p w:rsidR="009C277A" w:rsidRPr="00C551CF" w:rsidRDefault="009C277A" w:rsidP="00ED750E">
      <w:pPr>
        <w:spacing w:line="360" w:lineRule="auto"/>
        <w:ind w:rightChars="-162" w:right="-389" w:firstLineChars="150" w:firstLine="315"/>
        <w:rPr>
          <w:rFonts w:ascii="宋体"/>
          <w:noProof/>
          <w:sz w:val="21"/>
        </w:rPr>
      </w:pPr>
    </w:p>
    <w:p w:rsidR="00184E96" w:rsidRPr="00C551CF" w:rsidRDefault="00184E96" w:rsidP="007269B9">
      <w:pPr>
        <w:pStyle w:val="QB1"/>
      </w:pPr>
      <w:bookmarkStart w:id="109" w:name="_Toc531791216"/>
      <w:bookmarkEnd w:id="104"/>
      <w:bookmarkEnd w:id="105"/>
      <w:bookmarkEnd w:id="106"/>
      <w:bookmarkEnd w:id="107"/>
      <w:r w:rsidRPr="00C551CF">
        <w:rPr>
          <w:rFonts w:hint="eastAsia"/>
        </w:rPr>
        <w:lastRenderedPageBreak/>
        <w:t>非功能要求</w:t>
      </w:r>
      <w:bookmarkEnd w:id="109"/>
    </w:p>
    <w:p w:rsidR="00184E96" w:rsidRPr="00C551CF" w:rsidRDefault="00184E96" w:rsidP="00184E96">
      <w:pPr>
        <w:pStyle w:val="QB2"/>
        <w:tabs>
          <w:tab w:val="clear" w:pos="987"/>
        </w:tabs>
        <w:ind w:left="992" w:hanging="992"/>
      </w:pPr>
      <w:bookmarkStart w:id="110" w:name="_Toc449697872"/>
      <w:bookmarkStart w:id="111" w:name="_Toc490640506"/>
      <w:bookmarkStart w:id="112" w:name="_Toc531791217"/>
      <w:r w:rsidRPr="00C551CF">
        <w:t>系统安全要求</w:t>
      </w:r>
      <w:bookmarkStart w:id="113" w:name="_Toc449697873"/>
      <w:bookmarkStart w:id="114" w:name="_Toc490640507"/>
      <w:bookmarkEnd w:id="110"/>
      <w:bookmarkEnd w:id="111"/>
      <w:bookmarkEnd w:id="112"/>
    </w:p>
    <w:bookmarkEnd w:id="113"/>
    <w:bookmarkEnd w:id="114"/>
    <w:p w:rsidR="00184E96" w:rsidRPr="00C551CF" w:rsidRDefault="00184E96" w:rsidP="00184E96">
      <w:pPr>
        <w:spacing w:line="360" w:lineRule="auto"/>
        <w:rPr>
          <w:rFonts w:ascii="宋体"/>
          <w:b/>
          <w:noProof/>
          <w:sz w:val="21"/>
        </w:rPr>
      </w:pPr>
      <w:r w:rsidRPr="00C551CF">
        <w:rPr>
          <w:rFonts w:ascii="宋体" w:hint="eastAsia"/>
          <w:b/>
          <w:noProof/>
          <w:sz w:val="21"/>
        </w:rPr>
        <w:t xml:space="preserve">    业务安全</w:t>
      </w:r>
    </w:p>
    <w:p w:rsidR="00184E96" w:rsidRPr="00C551CF" w:rsidRDefault="00184E96" w:rsidP="00AF42E6">
      <w:pPr>
        <w:numPr>
          <w:ilvl w:val="0"/>
          <w:numId w:val="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平台的业务数据能做到分权分域管理，敏感数据需有特权才能查看。</w:t>
      </w:r>
    </w:p>
    <w:p w:rsidR="00184E96" w:rsidRPr="00C551CF" w:rsidRDefault="00184E96" w:rsidP="00AF42E6">
      <w:pPr>
        <w:numPr>
          <w:ilvl w:val="0"/>
          <w:numId w:val="8"/>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需保障业务信息安全。</w:t>
      </w:r>
    </w:p>
    <w:p w:rsidR="00184E96" w:rsidRPr="00C551CF" w:rsidRDefault="00184E96" w:rsidP="00184E96">
      <w:pPr>
        <w:spacing w:line="360" w:lineRule="auto"/>
        <w:ind w:firstLineChars="200" w:firstLine="422"/>
        <w:rPr>
          <w:rFonts w:ascii="宋体"/>
          <w:b/>
          <w:noProof/>
          <w:sz w:val="21"/>
        </w:rPr>
      </w:pPr>
      <w:bookmarkStart w:id="115" w:name="_Toc449697874"/>
      <w:bookmarkStart w:id="116" w:name="_Toc490640508"/>
      <w:r w:rsidRPr="00C551CF">
        <w:rPr>
          <w:rFonts w:ascii="宋体"/>
          <w:b/>
          <w:noProof/>
          <w:sz w:val="21"/>
        </w:rPr>
        <w:t>网络安全</w:t>
      </w:r>
      <w:bookmarkEnd w:id="115"/>
      <w:bookmarkEnd w:id="116"/>
    </w:p>
    <w:p w:rsidR="00184E96" w:rsidRPr="00C551CF" w:rsidRDefault="00184E96" w:rsidP="00AF42E6">
      <w:pPr>
        <w:numPr>
          <w:ilvl w:val="0"/>
          <w:numId w:val="9"/>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平台的</w:t>
      </w:r>
      <w:r w:rsidRPr="00C551CF">
        <w:rPr>
          <w:rFonts w:ascii="宋体"/>
          <w:noProof/>
          <w:sz w:val="21"/>
        </w:rPr>
        <w:t>web服务器、后台数据库应分开部署在不同物理主机上</w:t>
      </w:r>
      <w:r w:rsidRPr="00C551CF">
        <w:rPr>
          <w:rFonts w:ascii="宋体" w:hint="eastAsia"/>
          <w:noProof/>
          <w:sz w:val="21"/>
        </w:rPr>
        <w:t>。</w:t>
      </w:r>
    </w:p>
    <w:p w:rsidR="00184E96" w:rsidRPr="00C551CF" w:rsidRDefault="00184E96" w:rsidP="00AF42E6">
      <w:pPr>
        <w:numPr>
          <w:ilvl w:val="0"/>
          <w:numId w:val="9"/>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应对网络系统中的关键网络设备运行状况、网络流量</w:t>
      </w:r>
      <w:r w:rsidRPr="00C551CF">
        <w:rPr>
          <w:rFonts w:ascii="宋体" w:hint="eastAsia"/>
          <w:noProof/>
          <w:sz w:val="21"/>
        </w:rPr>
        <w:t>进行监视和</w:t>
      </w:r>
      <w:r w:rsidRPr="00C551CF">
        <w:rPr>
          <w:rFonts w:ascii="宋体"/>
          <w:noProof/>
          <w:sz w:val="21"/>
        </w:rPr>
        <w:t>记录</w:t>
      </w:r>
      <w:r w:rsidRPr="00C551CF">
        <w:rPr>
          <w:rFonts w:ascii="宋体" w:hint="eastAsia"/>
          <w:noProof/>
          <w:sz w:val="21"/>
        </w:rPr>
        <w:t>。</w:t>
      </w:r>
    </w:p>
    <w:p w:rsidR="00184E96" w:rsidRPr="00C551CF" w:rsidRDefault="00184E96" w:rsidP="00AF42E6">
      <w:pPr>
        <w:numPr>
          <w:ilvl w:val="0"/>
          <w:numId w:val="9"/>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具有</w:t>
      </w:r>
      <w:r w:rsidRPr="00C551CF">
        <w:rPr>
          <w:rFonts w:ascii="宋体"/>
          <w:noProof/>
          <w:sz w:val="21"/>
        </w:rPr>
        <w:t>安全防护</w:t>
      </w:r>
      <w:r w:rsidRPr="00C551CF">
        <w:rPr>
          <w:rFonts w:ascii="宋体" w:hint="eastAsia"/>
          <w:noProof/>
          <w:sz w:val="21"/>
        </w:rPr>
        <w:t>的能力</w:t>
      </w:r>
      <w:r w:rsidRPr="00C551CF">
        <w:rPr>
          <w:rFonts w:ascii="宋体"/>
          <w:noProof/>
          <w:sz w:val="21"/>
        </w:rPr>
        <w:t>，</w:t>
      </w:r>
      <w:r w:rsidRPr="00C551CF">
        <w:rPr>
          <w:rFonts w:ascii="宋体" w:hint="eastAsia"/>
          <w:noProof/>
          <w:sz w:val="21"/>
        </w:rPr>
        <w:t>规避</w:t>
      </w:r>
      <w:r w:rsidRPr="00C551CF">
        <w:rPr>
          <w:rFonts w:ascii="宋体"/>
          <w:noProof/>
          <w:sz w:val="21"/>
        </w:rPr>
        <w:t>安全</w:t>
      </w:r>
      <w:r w:rsidRPr="00C551CF">
        <w:rPr>
          <w:rFonts w:ascii="宋体" w:hint="eastAsia"/>
          <w:noProof/>
          <w:sz w:val="21"/>
        </w:rPr>
        <w:t>隐患。</w:t>
      </w:r>
    </w:p>
    <w:p w:rsidR="00184E96" w:rsidRPr="00C551CF" w:rsidRDefault="00184E96" w:rsidP="00AF42E6">
      <w:pPr>
        <w:numPr>
          <w:ilvl w:val="0"/>
          <w:numId w:val="9"/>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应在互联网数据中心（IDC）与互联网接口处具备流量监控分析能力，以及时发现导致流量异常的安全事件</w:t>
      </w:r>
      <w:r w:rsidRPr="00C551CF">
        <w:rPr>
          <w:rFonts w:ascii="宋体" w:hint="eastAsia"/>
          <w:noProof/>
          <w:sz w:val="21"/>
        </w:rPr>
        <w:t>。</w:t>
      </w:r>
    </w:p>
    <w:p w:rsidR="00184E96" w:rsidRPr="00C551CF" w:rsidRDefault="00184E96" w:rsidP="00184E96">
      <w:pPr>
        <w:spacing w:line="360" w:lineRule="auto"/>
        <w:ind w:firstLineChars="200" w:firstLine="422"/>
        <w:rPr>
          <w:rFonts w:ascii="宋体"/>
          <w:b/>
          <w:noProof/>
          <w:sz w:val="21"/>
        </w:rPr>
      </w:pPr>
      <w:bookmarkStart w:id="117" w:name="_Toc449697875"/>
      <w:bookmarkStart w:id="118" w:name="_Toc490640509"/>
      <w:r w:rsidRPr="00C551CF">
        <w:rPr>
          <w:rFonts w:ascii="宋体"/>
          <w:b/>
          <w:noProof/>
          <w:sz w:val="21"/>
        </w:rPr>
        <w:t>主机安全</w:t>
      </w:r>
      <w:bookmarkEnd w:id="117"/>
      <w:bookmarkEnd w:id="118"/>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应对登录操作系统和数据库系统的用户进行身份标识和鉴别</w:t>
      </w:r>
      <w:r w:rsidRPr="00C551CF">
        <w:rPr>
          <w:rFonts w:ascii="宋体" w:hint="eastAsia"/>
          <w:noProof/>
          <w:sz w:val="21"/>
        </w:rPr>
        <w:t>。</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应启用登录失败处理功能，可采取结束会话、限制登录失败次数和自动退出等措施</w:t>
      </w:r>
      <w:r w:rsidRPr="00C551CF">
        <w:rPr>
          <w:rFonts w:ascii="宋体" w:hint="eastAsia"/>
          <w:noProof/>
          <w:sz w:val="21"/>
        </w:rPr>
        <w:t>。</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应为操作系统和数据库系统的不同用户分配不同的用户名，确保用户名具有唯一性</w:t>
      </w:r>
      <w:r w:rsidRPr="00C551CF">
        <w:rPr>
          <w:rFonts w:ascii="宋体" w:hint="eastAsia"/>
          <w:noProof/>
          <w:sz w:val="21"/>
        </w:rPr>
        <w:t>。</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应实现操作系统和数据库系统特权用户的权限分离</w:t>
      </w:r>
      <w:r w:rsidRPr="00C551CF">
        <w:rPr>
          <w:rFonts w:ascii="宋体" w:hint="eastAsia"/>
          <w:noProof/>
          <w:sz w:val="21"/>
        </w:rPr>
        <w:t>。</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应限制默认帐户的访问权限，重命名系统默认帐户，修改这些帐户的默认口令</w:t>
      </w:r>
      <w:r w:rsidRPr="00C551CF">
        <w:rPr>
          <w:rFonts w:ascii="宋体" w:hint="eastAsia"/>
          <w:noProof/>
          <w:sz w:val="21"/>
        </w:rPr>
        <w:t>。</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应及时删除多余的、过期的帐户，避免共享帐户的存在。</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应根据管理用户的角色分配权限，实现管理用户的权限分离，仅授予管理用户所需的最小权限</w:t>
      </w:r>
      <w:r w:rsidRPr="00C551CF">
        <w:rPr>
          <w:rFonts w:ascii="宋体" w:hint="eastAsia"/>
          <w:noProof/>
          <w:sz w:val="21"/>
        </w:rPr>
        <w:t>。</w:t>
      </w:r>
    </w:p>
    <w:p w:rsidR="00184E96" w:rsidRPr="00C551CF" w:rsidRDefault="00184E96" w:rsidP="00AF42E6">
      <w:pPr>
        <w:numPr>
          <w:ilvl w:val="0"/>
          <w:numId w:val="10"/>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应依据安全策略严格控制用户对有敏感标记重要信息资源的操作。</w:t>
      </w:r>
    </w:p>
    <w:p w:rsidR="00184E96" w:rsidRPr="00C551CF" w:rsidRDefault="00184E96" w:rsidP="00184E96">
      <w:pPr>
        <w:spacing w:line="360" w:lineRule="auto"/>
        <w:ind w:firstLineChars="200" w:firstLine="422"/>
        <w:rPr>
          <w:b/>
          <w:bCs/>
          <w:szCs w:val="28"/>
        </w:rPr>
      </w:pPr>
      <w:bookmarkStart w:id="119" w:name="_Toc449697876"/>
      <w:bookmarkStart w:id="120" w:name="_Toc490640510"/>
      <w:r w:rsidRPr="00C551CF">
        <w:rPr>
          <w:rFonts w:ascii="宋体"/>
          <w:b/>
          <w:noProof/>
          <w:sz w:val="21"/>
        </w:rPr>
        <w:t>中间件安全</w:t>
      </w:r>
      <w:bookmarkEnd w:id="119"/>
      <w:bookmarkEnd w:id="120"/>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应实现操作系统和中间件用户的权限分离，中间件应使用独立用户；应实现中间件用户和互联网数据中心IDC应用程序用户的权限分离"</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中间件使用的操作系统级别的服务用户的权限应遵循最小权限原则。</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应采用技术手段如定期运行文件完整性监控软件，及时发现中间件关键系统数</w:t>
      </w:r>
      <w:r w:rsidRPr="00C551CF">
        <w:rPr>
          <w:rFonts w:ascii="宋体"/>
          <w:noProof/>
          <w:sz w:val="21"/>
        </w:rPr>
        <w:lastRenderedPageBreak/>
        <w:t>据或文件被非授权更改并通知相关人员；应至少每周对关键文件进行比较了</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中间件的安装应遵循最小安装的原则。应关闭或限制与系统正常运行无关，但可能造成安全隐患的默认扩展功能，例如示例程序、后台管理、不必要的存储过程等</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应禁用中间件的目录列出功能</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协议级的配置时应禁用中间件的不必要的HTTP方法，例如PUT，TRACE，DELETE等，若启用了HTTPS则应禁用HTTP</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应启用必要的语言安全设置，例如PHP语言设置，JAVA语言设置</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对安装时自动生成的帐号（如：演示账号）须做清理或者修改密码</w:t>
      </w:r>
      <w:r w:rsidRPr="00C551CF">
        <w:rPr>
          <w:rFonts w:ascii="宋体" w:hint="eastAsia"/>
          <w:noProof/>
          <w:sz w:val="21"/>
        </w:rPr>
        <w:t>。</w:t>
      </w:r>
    </w:p>
    <w:p w:rsidR="00184E96" w:rsidRPr="00C551CF" w:rsidRDefault="00184E96" w:rsidP="00AF42E6">
      <w:pPr>
        <w:numPr>
          <w:ilvl w:val="0"/>
          <w:numId w:val="1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配置HTTP服务标识（service banner）,使其不泄露Web服务器以及操作系统的版本。</w:t>
      </w:r>
    </w:p>
    <w:p w:rsidR="00184E96" w:rsidRPr="00C551CF" w:rsidRDefault="00184E96" w:rsidP="00184E96">
      <w:pPr>
        <w:pStyle w:val="QB2"/>
        <w:tabs>
          <w:tab w:val="clear" w:pos="987"/>
        </w:tabs>
        <w:ind w:left="992" w:hanging="992"/>
      </w:pPr>
      <w:bookmarkStart w:id="121" w:name="_Toc449697878"/>
      <w:bookmarkStart w:id="122" w:name="_Toc490640511"/>
      <w:bookmarkStart w:id="123" w:name="_Toc531791218"/>
      <w:r w:rsidRPr="00C551CF">
        <w:t>系统开放性和灵活性</w:t>
      </w:r>
      <w:bookmarkEnd w:id="121"/>
      <w:bookmarkEnd w:id="122"/>
      <w:bookmarkEnd w:id="123"/>
    </w:p>
    <w:p w:rsidR="00184E96" w:rsidRPr="00C551CF" w:rsidRDefault="00184E96" w:rsidP="00184E96">
      <w:pPr>
        <w:pStyle w:val="QB7"/>
        <w:spacing w:line="360" w:lineRule="auto"/>
        <w:ind w:firstLine="420"/>
      </w:pPr>
      <w:r w:rsidRPr="00C551CF">
        <w:t>采用三层体系设计结构，整个系统组织应采用模块化的设计原则，采用开放式体系结构,可兼容不同软件、硬件平台系统，使相对独立的分系统易于进行组合和调整。应用软件采用中间件以及各种编程接口和图形接口，可充分利用现有设备资源，可根据市场发展变化及时做出相应改动。可使本系统与其它系统灵活地完成数据共享。选用的通信协议必须符合国际标准或工业标准，网络的硬件环境，通信环境，软件环境相互独立，自成平台，使相互间依赖减至最小，同时必须保证网络的互联。</w:t>
      </w:r>
    </w:p>
    <w:p w:rsidR="00184E96" w:rsidRPr="00C551CF" w:rsidRDefault="00184E96" w:rsidP="00184E96">
      <w:pPr>
        <w:pStyle w:val="QB2"/>
        <w:tabs>
          <w:tab w:val="clear" w:pos="987"/>
        </w:tabs>
        <w:ind w:left="992" w:hanging="992"/>
      </w:pPr>
      <w:bookmarkStart w:id="124" w:name="_Toc449697879"/>
      <w:bookmarkStart w:id="125" w:name="_Toc490640512"/>
      <w:bookmarkStart w:id="126" w:name="_Toc531791219"/>
      <w:r w:rsidRPr="00C551CF">
        <w:t>系统可扩展性</w:t>
      </w:r>
      <w:bookmarkEnd w:id="124"/>
      <w:bookmarkEnd w:id="125"/>
      <w:bookmarkEnd w:id="126"/>
    </w:p>
    <w:p w:rsidR="00184E96" w:rsidRPr="00C551CF" w:rsidRDefault="00184E96" w:rsidP="00184E96">
      <w:pPr>
        <w:pStyle w:val="QB7"/>
        <w:spacing w:line="360" w:lineRule="auto"/>
        <w:ind w:firstLine="420"/>
      </w:pPr>
      <w:r w:rsidRPr="00C551CF">
        <w:t>可扩展性：软件、硬件平台应具有良好的可扩充、扩展能力，能够方便进行系统升级和更新，以适应各种不同业务的不断发展。</w:t>
      </w:r>
    </w:p>
    <w:p w:rsidR="00184E96" w:rsidRPr="00C551CF" w:rsidRDefault="00184E96" w:rsidP="00184E96">
      <w:pPr>
        <w:pStyle w:val="QB7"/>
        <w:spacing w:line="360" w:lineRule="auto"/>
        <w:ind w:firstLine="420"/>
      </w:pPr>
      <w:r w:rsidRPr="00C551CF">
        <w:t>系统应该是可扩展的，能够适应系统容量的扩大和管理内容的增加，包括软硬件平台、系统结构、功能设计、管理对象等。</w:t>
      </w:r>
    </w:p>
    <w:p w:rsidR="00184E96" w:rsidRPr="00C551CF" w:rsidRDefault="00184E96" w:rsidP="00184E96">
      <w:pPr>
        <w:pStyle w:val="QB7"/>
        <w:spacing w:line="360" w:lineRule="auto"/>
        <w:ind w:firstLine="420"/>
      </w:pPr>
      <w:r w:rsidRPr="00C551CF">
        <w:t>随着网络的扩展、管理功能的增加以及管理网络的演进，要求综合网络管理系统具有灵活的扩展性。</w:t>
      </w:r>
    </w:p>
    <w:p w:rsidR="00184E96" w:rsidRPr="00C551CF" w:rsidRDefault="00184E96" w:rsidP="00184E96">
      <w:pPr>
        <w:pStyle w:val="QB7"/>
        <w:spacing w:line="360" w:lineRule="auto"/>
        <w:ind w:firstLine="420"/>
      </w:pPr>
      <w:r w:rsidRPr="00C551CF">
        <w:t>可以平滑扩容采集机、前端机、增加服务器、工作站。</w:t>
      </w:r>
    </w:p>
    <w:p w:rsidR="00184E96" w:rsidRPr="00C551CF" w:rsidRDefault="00184E96" w:rsidP="00184E96">
      <w:pPr>
        <w:pStyle w:val="QB7"/>
        <w:spacing w:line="360" w:lineRule="auto"/>
        <w:ind w:firstLine="420"/>
      </w:pPr>
      <w:r w:rsidRPr="00C551CF">
        <w:t>系统功能扩展性：可以在线增加应用软件功能、在线实现版本升级，新业务、新协议自动加载。</w:t>
      </w:r>
    </w:p>
    <w:p w:rsidR="00184E96" w:rsidRPr="00C551CF" w:rsidRDefault="00184E96" w:rsidP="00184E96">
      <w:pPr>
        <w:pStyle w:val="QB7"/>
        <w:spacing w:line="360" w:lineRule="auto"/>
        <w:ind w:firstLine="420"/>
      </w:pPr>
      <w:r w:rsidRPr="00C551CF">
        <w:lastRenderedPageBreak/>
        <w:t>系统硬件扩展性：热插拔原理设计，可以在线带电增加模块，不中断系统的正常运行。</w:t>
      </w:r>
    </w:p>
    <w:p w:rsidR="00184E96" w:rsidRPr="00C551CF" w:rsidRDefault="00184E96" w:rsidP="00184E96">
      <w:pPr>
        <w:pStyle w:val="QB7"/>
        <w:spacing w:line="360" w:lineRule="auto"/>
        <w:ind w:firstLine="420"/>
      </w:pPr>
      <w:r w:rsidRPr="00C551CF">
        <w:t>不同时期软件版本应能向下兼容，软件版本易于升级，且在升级的过程中不影响系统的性能与运行。</w:t>
      </w:r>
    </w:p>
    <w:p w:rsidR="00184E96" w:rsidRPr="00C551CF" w:rsidRDefault="00184E96" w:rsidP="00184E96">
      <w:pPr>
        <w:pStyle w:val="QB7"/>
        <w:spacing w:line="360" w:lineRule="auto"/>
        <w:ind w:firstLine="420"/>
      </w:pPr>
      <w:r w:rsidRPr="00C551CF">
        <w:t>增加功能补丁可以在线完成，操作简单；重大功能的增加保证6小时之内完成。</w:t>
      </w:r>
    </w:p>
    <w:p w:rsidR="00184E96" w:rsidRPr="00C551CF" w:rsidRDefault="00184E96" w:rsidP="00184E96">
      <w:pPr>
        <w:pStyle w:val="QB2"/>
        <w:tabs>
          <w:tab w:val="clear" w:pos="987"/>
        </w:tabs>
        <w:ind w:left="992" w:hanging="992"/>
      </w:pPr>
      <w:bookmarkStart w:id="127" w:name="_Toc449697880"/>
      <w:bookmarkStart w:id="128" w:name="_Toc490640513"/>
      <w:bookmarkStart w:id="129" w:name="_Toc531791220"/>
      <w:r w:rsidRPr="00C551CF">
        <w:t>系统</w:t>
      </w:r>
      <w:r w:rsidRPr="00C551CF">
        <w:rPr>
          <w:rFonts w:hint="eastAsia"/>
        </w:rPr>
        <w:t>可用</w:t>
      </w:r>
      <w:r w:rsidRPr="00C551CF">
        <w:t>性</w:t>
      </w:r>
      <w:bookmarkEnd w:id="127"/>
      <w:bookmarkEnd w:id="128"/>
      <w:bookmarkEnd w:id="129"/>
    </w:p>
    <w:p w:rsidR="00184E96" w:rsidRPr="00C551CF" w:rsidRDefault="00184E96" w:rsidP="00184E96">
      <w:pPr>
        <w:pStyle w:val="QB7"/>
        <w:spacing w:line="360" w:lineRule="auto"/>
        <w:ind w:firstLine="420"/>
      </w:pPr>
      <w:r w:rsidRPr="00C551CF">
        <w:t>计算机系统应采用高可用性结构、容错结构或其他可靠性技术，同时对重要硬件部分必需采用双备份。出现故障后，可以做到及时的切换（包括人工或自动切换），保证系统能够连续工作。</w:t>
      </w:r>
    </w:p>
    <w:p w:rsidR="00184E96" w:rsidRPr="00C551CF" w:rsidRDefault="00184E96" w:rsidP="00184E96">
      <w:pPr>
        <w:pStyle w:val="QB7"/>
        <w:spacing w:line="360" w:lineRule="auto"/>
        <w:ind w:firstLine="420"/>
      </w:pPr>
      <w:r w:rsidRPr="00C551CF">
        <w:t>系统具有一定的容错功能，抗干扰能力强，支持并发操作。</w:t>
      </w:r>
    </w:p>
    <w:p w:rsidR="00184E96" w:rsidRPr="00C551CF" w:rsidRDefault="00184E96" w:rsidP="00184E96">
      <w:pPr>
        <w:pStyle w:val="QB7"/>
        <w:spacing w:line="360" w:lineRule="auto"/>
        <w:ind w:firstLine="420"/>
      </w:pPr>
      <w:r w:rsidRPr="00C551CF">
        <w:t>由第三方故障引起本系统部分功能模块失效的情况，不影响本系统其它不相关模块的正常工作。</w:t>
      </w:r>
    </w:p>
    <w:p w:rsidR="00184E96" w:rsidRPr="00C551CF" w:rsidRDefault="00184E96" w:rsidP="00184E96">
      <w:pPr>
        <w:pStyle w:val="QB7"/>
        <w:spacing w:line="360" w:lineRule="auto"/>
        <w:ind w:firstLine="420"/>
      </w:pPr>
      <w:r w:rsidRPr="00C551CF">
        <w:t>应用软件的设计应尽量避免由于单点故障影响整个系统正常稳定运行，避免关键信息的丢失，由本系统硬件、软件引起的故障平均修复时间小于20分钟</w:t>
      </w:r>
      <w:r w:rsidRPr="00C551CF">
        <w:rPr>
          <w:rFonts w:hint="eastAsia"/>
        </w:rPr>
        <w:t>，系统平均无故障时间不小于8000小时，系统平均无故障率不低于99.999%。</w:t>
      </w:r>
    </w:p>
    <w:p w:rsidR="00184E96" w:rsidRPr="00C551CF" w:rsidRDefault="00184E96" w:rsidP="00184E96">
      <w:pPr>
        <w:pStyle w:val="QB2"/>
        <w:tabs>
          <w:tab w:val="clear" w:pos="987"/>
        </w:tabs>
        <w:ind w:left="992" w:hanging="992"/>
      </w:pPr>
      <w:bookmarkStart w:id="130" w:name="_Toc449697881"/>
      <w:bookmarkStart w:id="131" w:name="_Toc490640514"/>
      <w:bookmarkStart w:id="132" w:name="_Toc531791221"/>
      <w:r w:rsidRPr="00C551CF">
        <w:t>系统易用性</w:t>
      </w:r>
      <w:bookmarkEnd w:id="130"/>
      <w:bookmarkEnd w:id="131"/>
      <w:bookmarkEnd w:id="132"/>
    </w:p>
    <w:p w:rsidR="00184E96" w:rsidRPr="00C551CF" w:rsidRDefault="00184E96" w:rsidP="00184E96">
      <w:pPr>
        <w:pStyle w:val="QB7"/>
        <w:spacing w:line="360" w:lineRule="auto"/>
        <w:ind w:firstLine="420"/>
      </w:pPr>
      <w:r w:rsidRPr="00C551CF">
        <w:t>系统应该提供友好的人机界面，便于用户浏览告警和查询性能能操作。</w:t>
      </w:r>
    </w:p>
    <w:p w:rsidR="00184E96" w:rsidRPr="00C551CF" w:rsidRDefault="00184E96" w:rsidP="00184E96">
      <w:pPr>
        <w:pStyle w:val="QB7"/>
        <w:spacing w:line="360" w:lineRule="auto"/>
        <w:ind w:firstLine="420"/>
      </w:pPr>
      <w:r w:rsidRPr="00C551CF">
        <w:t>能够提供web的方式查询性能和一些统计报表等信息。</w:t>
      </w:r>
    </w:p>
    <w:p w:rsidR="00184E96" w:rsidRPr="00C551CF" w:rsidRDefault="00184E96" w:rsidP="00184E96">
      <w:pPr>
        <w:pStyle w:val="QB7"/>
        <w:spacing w:line="360" w:lineRule="auto"/>
        <w:ind w:firstLine="420"/>
      </w:pPr>
      <w:r w:rsidRPr="00C551CF">
        <w:t>报表的格式和样式可以根据用户要求灵活定制。</w:t>
      </w:r>
    </w:p>
    <w:p w:rsidR="00184E96" w:rsidRPr="00C551CF" w:rsidRDefault="00184E96" w:rsidP="00184E96">
      <w:pPr>
        <w:pStyle w:val="QB2"/>
        <w:tabs>
          <w:tab w:val="clear" w:pos="987"/>
        </w:tabs>
        <w:ind w:left="992" w:hanging="992"/>
      </w:pPr>
      <w:bookmarkStart w:id="133" w:name="_Toc449697882"/>
      <w:bookmarkStart w:id="134" w:name="_Toc490640515"/>
      <w:bookmarkStart w:id="135" w:name="_Toc531791222"/>
      <w:r w:rsidRPr="00C551CF">
        <w:t>系统性能指标要求</w:t>
      </w:r>
      <w:bookmarkEnd w:id="133"/>
      <w:bookmarkEnd w:id="134"/>
      <w:bookmarkEnd w:id="135"/>
    </w:p>
    <w:p w:rsidR="00184E96" w:rsidRPr="00C551CF" w:rsidRDefault="00184E96" w:rsidP="00AF42E6">
      <w:pPr>
        <w:numPr>
          <w:ilvl w:val="0"/>
          <w:numId w:val="1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查询监控页面：</w:t>
      </w:r>
    </w:p>
    <w:p w:rsidR="00184E96" w:rsidRPr="00C551CF" w:rsidRDefault="00184E96" w:rsidP="00184E96">
      <w:pPr>
        <w:pStyle w:val="QB7"/>
        <w:spacing w:line="360" w:lineRule="auto"/>
        <w:ind w:firstLine="420"/>
      </w:pPr>
      <w:r w:rsidRPr="00C551CF">
        <w:t>小数据量（数据总量&lt;8000 条，页面显示不超过100 条记录）、页面逻辑简单</w:t>
      </w:r>
      <w:r w:rsidRPr="00C551CF">
        <w:rPr>
          <w:rFonts w:hint="eastAsia"/>
        </w:rPr>
        <w:t>、</w:t>
      </w:r>
      <w:r w:rsidRPr="00C551CF">
        <w:t>页面元素（含浮现窗口等）较少页面。要求小数据量的监控页面查询平均时延&lt;3 秒，最大时延&lt;10 秒。</w:t>
      </w:r>
    </w:p>
    <w:p w:rsidR="00184E96" w:rsidRPr="00C551CF" w:rsidRDefault="00184E96" w:rsidP="00184E96">
      <w:pPr>
        <w:pStyle w:val="QB7"/>
        <w:spacing w:line="360" w:lineRule="auto"/>
        <w:ind w:firstLine="420"/>
      </w:pPr>
      <w:r w:rsidRPr="00C551CF">
        <w:t>大数据量（数据总量&gt;8000 条，页面显示不超过100 条记录）、页面逻辑复杂、页面元素（含浮现窗口等）较多页面。要求大数据量的监控页面查询平均时延&lt;10 秒。</w:t>
      </w:r>
    </w:p>
    <w:p w:rsidR="00184E96" w:rsidRPr="00C551CF" w:rsidRDefault="00184E96" w:rsidP="00AF42E6">
      <w:pPr>
        <w:numPr>
          <w:ilvl w:val="0"/>
          <w:numId w:val="1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报表页面（即时生成）、统计分析页面平均时延&lt;3 分钟。</w:t>
      </w:r>
    </w:p>
    <w:p w:rsidR="00184E96" w:rsidRPr="00C551CF" w:rsidRDefault="00184E96" w:rsidP="00AF42E6">
      <w:pPr>
        <w:numPr>
          <w:ilvl w:val="0"/>
          <w:numId w:val="1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lastRenderedPageBreak/>
        <w:t>拓扑页面：首次下载后进入时延&lt;10s，图层切换平均时延&lt;3s。</w:t>
      </w:r>
    </w:p>
    <w:p w:rsidR="00184E96" w:rsidRPr="00C551CF" w:rsidRDefault="00184E96" w:rsidP="00AF42E6">
      <w:pPr>
        <w:numPr>
          <w:ilvl w:val="0"/>
          <w:numId w:val="1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平台的查询响应指标要求：IDC 运维网管系统对于90%的查询请求的响应时间小于3 秒，对于95%的查询请求的响应时间小于6 秒。</w:t>
      </w:r>
    </w:p>
    <w:p w:rsidR="00184E96" w:rsidRPr="00C551CF" w:rsidRDefault="00184E96" w:rsidP="00AF42E6">
      <w:pPr>
        <w:numPr>
          <w:ilvl w:val="0"/>
          <w:numId w:val="1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平台告警采集时限要求：系统对设备发出的主动告警采集时延不大于1 分钟；系统对关键设备的轮询间隔不大于5 分钟；对系统轮询产生的关键设备告警采集时延不大于6 分钟；IDC综合网管系统SNMP 的采集周期不大于5 分钟。</w:t>
      </w:r>
    </w:p>
    <w:p w:rsidR="00184E96" w:rsidRPr="00C551CF" w:rsidRDefault="00184E96" w:rsidP="00AF42E6">
      <w:pPr>
        <w:numPr>
          <w:ilvl w:val="0"/>
          <w:numId w:val="1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数据库备份与恢复的时间要求：系统的数据库备份时间，要求不多于1 小时，而且不影响对数据库的少量查询；数据库系统的恢复时间，要求时长不多于1小时。</w:t>
      </w:r>
    </w:p>
    <w:p w:rsidR="00184E96" w:rsidRPr="00C551CF" w:rsidRDefault="00184E96" w:rsidP="00184E96">
      <w:pPr>
        <w:pStyle w:val="QB2"/>
        <w:tabs>
          <w:tab w:val="clear" w:pos="987"/>
        </w:tabs>
        <w:ind w:left="992" w:hanging="992"/>
      </w:pPr>
      <w:bookmarkStart w:id="136" w:name="_Toc449697886"/>
      <w:bookmarkStart w:id="137" w:name="_Toc490640516"/>
      <w:bookmarkStart w:id="138" w:name="_Toc531791223"/>
      <w:r w:rsidRPr="00C551CF">
        <w:t>系统运行环境要求</w:t>
      </w:r>
      <w:bookmarkEnd w:id="136"/>
      <w:bookmarkEnd w:id="137"/>
      <w:bookmarkEnd w:id="138"/>
    </w:p>
    <w:p w:rsidR="00184E96" w:rsidRPr="00C551CF" w:rsidRDefault="00184E96" w:rsidP="00184E96">
      <w:pPr>
        <w:pStyle w:val="ae"/>
        <w:rPr>
          <w:rFonts w:ascii="宋体"/>
          <w:b/>
          <w:noProof/>
          <w:sz w:val="21"/>
        </w:rPr>
      </w:pPr>
      <w:r w:rsidRPr="00C551CF">
        <w:rPr>
          <w:rFonts w:ascii="宋体" w:hint="eastAsia"/>
          <w:b/>
          <w:noProof/>
          <w:sz w:val="21"/>
        </w:rPr>
        <w:t xml:space="preserve">    构件运行环境要求</w:t>
      </w:r>
    </w:p>
    <w:p w:rsidR="00184E96" w:rsidRPr="00C551CF" w:rsidRDefault="00184E96" w:rsidP="00184E96">
      <w:pPr>
        <w:pStyle w:val="QB7"/>
        <w:spacing w:line="360" w:lineRule="auto"/>
        <w:ind w:firstLine="420"/>
      </w:pPr>
      <w:r w:rsidRPr="00C551CF">
        <w:t>系统应该按照分布式面向接口访问原则构建成高性能，高可靠性和高扩展性的分布式构件系统。构件运行环境作为支持构件分布式部署、运行和管理的基础性底层服务支撑环境，需要满足的主要技术要求如下：</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建议使用linux操作系统或windows主流的</w:t>
      </w:r>
      <w:r w:rsidRPr="00C551CF">
        <w:rPr>
          <w:rFonts w:ascii="宋体" w:hint="eastAsia"/>
          <w:noProof/>
          <w:sz w:val="21"/>
        </w:rPr>
        <w:t>操作</w:t>
      </w:r>
      <w:r w:rsidRPr="00C551CF">
        <w:rPr>
          <w:rFonts w:ascii="宋体"/>
          <w:noProof/>
          <w:sz w:val="21"/>
        </w:rPr>
        <w:t>系统平台。</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系统后期若需要将部分应用服务器架设在现有云计算虚拟平台中，需提供相应的架构解决方案。</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应该提供良好的互操作性，支持和各种主流技术、产品之间方便高效的互联互通</w:t>
      </w:r>
      <w:r w:rsidRPr="00C551CF">
        <w:rPr>
          <w:rFonts w:ascii="宋体" w:hint="eastAsia"/>
          <w:noProof/>
          <w:sz w:val="21"/>
        </w:rPr>
        <w:t>。</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内置或通过适配器支持CORBA、J2EE 和Web Services 等开放性标准；支持把应用功能封装为开放标准接口，供客户、合作伙伴使用。</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应该支持主流的构件标准，保证构件可以容易的移植到其他标准构件环境中。</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应该提供良好的可管理性：提供集中管理界面，支持GUI、WEB和命令行管理工具；支持通过SNMP协议进行管理；支持域的划分与管理，以满足超大规模应用管理。</w:t>
      </w:r>
    </w:p>
    <w:p w:rsidR="00184E96" w:rsidRPr="00C551CF" w:rsidRDefault="00184E96" w:rsidP="00AF42E6">
      <w:pPr>
        <w:numPr>
          <w:ilvl w:val="0"/>
          <w:numId w:val="13"/>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必须提供完整的日志和告警功能：对所有的请求处理步骤、警告、错误消息提供可定制的日志记录，能够灵活设置告警触发条件。</w:t>
      </w:r>
    </w:p>
    <w:p w:rsidR="00184E96" w:rsidRPr="00C551CF" w:rsidRDefault="00184E96" w:rsidP="00184E96">
      <w:pPr>
        <w:pStyle w:val="ae"/>
        <w:spacing w:after="0" w:line="360" w:lineRule="auto"/>
        <w:ind w:firstLineChars="200" w:firstLine="422"/>
        <w:rPr>
          <w:rFonts w:ascii="宋体"/>
          <w:b/>
          <w:noProof/>
          <w:sz w:val="21"/>
        </w:rPr>
      </w:pPr>
      <w:bookmarkStart w:id="139" w:name="_Toc449697888"/>
      <w:bookmarkStart w:id="140" w:name="_Toc490640518"/>
      <w:r w:rsidRPr="00C551CF">
        <w:rPr>
          <w:rFonts w:ascii="宋体"/>
          <w:b/>
          <w:noProof/>
          <w:sz w:val="21"/>
        </w:rPr>
        <w:t>系统平台性能指标的要求</w:t>
      </w:r>
      <w:bookmarkEnd w:id="139"/>
      <w:bookmarkEnd w:id="140"/>
    </w:p>
    <w:p w:rsidR="00184E96" w:rsidRPr="00C551CF" w:rsidRDefault="00184E96" w:rsidP="00184E96">
      <w:pPr>
        <w:pStyle w:val="QB7"/>
        <w:spacing w:line="360" w:lineRule="auto"/>
        <w:ind w:firstLine="420"/>
      </w:pPr>
      <w:r w:rsidRPr="00C551CF">
        <w:t>处理能力的冗余性设计要求：系统建设规模和性能要求应考虑自身软件运行环境及应用情况，各种硬件配臵（包括服务器CPU 处理能力、内存容量，外部存储设备容量，局域网交</w:t>
      </w:r>
      <w:r w:rsidRPr="00C551CF">
        <w:lastRenderedPageBreak/>
        <w:t>换机、防火墙端口等）应留有10%～15%的冗余。确保系统中用于服务的主机在未处理任何后台作业时，忙时业务负载下CPU 的使用率须小于40％；主机在处理后台作业时，忙时业务负载下CPU 的使用率须小于60％。</w:t>
      </w:r>
    </w:p>
    <w:p w:rsidR="00184E96" w:rsidRPr="00C551CF" w:rsidRDefault="00184E96" w:rsidP="00184E96">
      <w:pPr>
        <w:pStyle w:val="ae"/>
        <w:spacing w:after="0" w:line="360" w:lineRule="auto"/>
        <w:ind w:firstLineChars="200" w:firstLine="422"/>
        <w:rPr>
          <w:rFonts w:ascii="宋体"/>
          <w:b/>
          <w:noProof/>
          <w:sz w:val="21"/>
        </w:rPr>
      </w:pPr>
      <w:bookmarkStart w:id="141" w:name="_Toc449697889"/>
      <w:bookmarkStart w:id="142" w:name="_Toc490640519"/>
      <w:r w:rsidRPr="00C551CF">
        <w:rPr>
          <w:rFonts w:ascii="宋体"/>
          <w:b/>
          <w:noProof/>
          <w:sz w:val="21"/>
        </w:rPr>
        <w:t>主机系统技术要求</w:t>
      </w:r>
      <w:bookmarkEnd w:id="141"/>
      <w:bookmarkEnd w:id="142"/>
    </w:p>
    <w:p w:rsidR="00184E96" w:rsidRPr="00C551CF" w:rsidRDefault="00184E96" w:rsidP="00184E96">
      <w:pPr>
        <w:pStyle w:val="QB7"/>
        <w:spacing w:line="360" w:lineRule="auto"/>
        <w:ind w:firstLine="420"/>
      </w:pPr>
      <w:r w:rsidRPr="00C551CF">
        <w:t>根据本规范提出的系统建设规模及性能要求，给出数据库服务器、应用服务器、web服务器等主机设备主要性能指标的详细计算方法、计算过程和计算结果，要求分不同的功能模块分别计算，最后合理汇总得出结果，提出对主机的处理能力要求（如数据库主机和应用服务器主机采用TPCC值采用、WEB服务器采用Spec Web99等）。</w:t>
      </w:r>
    </w:p>
    <w:p w:rsidR="00184E96" w:rsidRPr="00C551CF" w:rsidRDefault="00184E96" w:rsidP="00184E96">
      <w:pPr>
        <w:pStyle w:val="ae"/>
        <w:spacing w:after="0" w:line="360" w:lineRule="auto"/>
        <w:ind w:firstLineChars="200" w:firstLine="422"/>
        <w:rPr>
          <w:rFonts w:ascii="宋体"/>
          <w:b/>
          <w:noProof/>
          <w:sz w:val="21"/>
        </w:rPr>
      </w:pPr>
      <w:bookmarkStart w:id="143" w:name="_Toc449697890"/>
      <w:bookmarkStart w:id="144" w:name="_Toc490640520"/>
      <w:r w:rsidRPr="00C551CF">
        <w:rPr>
          <w:rFonts w:ascii="宋体"/>
          <w:b/>
          <w:noProof/>
          <w:sz w:val="21"/>
        </w:rPr>
        <w:t>操作系统技术要求</w:t>
      </w:r>
      <w:bookmarkEnd w:id="143"/>
      <w:bookmarkEnd w:id="144"/>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操作系统必须支持虚拟内存管理，支持多用户、多任务、多进程和多线程。</w:t>
      </w:r>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操作系统应达到C2级以上的安全标准，并通过对操作系统进行设置，加固达到C2级的安全标准。</w:t>
      </w:r>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操作系统应该遵循X/open XPG4, POSIX 1003.1等国际或工业标准。</w:t>
      </w:r>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必须提供完整的软件开发环境，包括C，C++编译器，JDK等开发环境。</w:t>
      </w:r>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操作系统应该提供图形化的系统管理工具。</w:t>
      </w:r>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必须支持在线诊断和软硬件的自动错误记录，在电源故障或其他紧急情况可提供自保护和自恢复。</w:t>
      </w:r>
    </w:p>
    <w:p w:rsidR="00184E96" w:rsidRPr="00C551CF" w:rsidRDefault="00184E96" w:rsidP="00AF42E6">
      <w:pPr>
        <w:numPr>
          <w:ilvl w:val="0"/>
          <w:numId w:val="14"/>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必须支持中文大字符集等相关国家标准。</w:t>
      </w:r>
    </w:p>
    <w:p w:rsidR="00184E96" w:rsidRPr="00C551CF" w:rsidRDefault="00184E96" w:rsidP="00184E96">
      <w:pPr>
        <w:pStyle w:val="ae"/>
        <w:spacing w:after="0" w:line="360" w:lineRule="auto"/>
        <w:ind w:firstLineChars="200" w:firstLine="422"/>
        <w:rPr>
          <w:rFonts w:ascii="宋体"/>
          <w:b/>
          <w:noProof/>
          <w:sz w:val="21"/>
        </w:rPr>
      </w:pPr>
      <w:bookmarkStart w:id="145" w:name="_Toc449697891"/>
      <w:bookmarkStart w:id="146" w:name="_Toc490640521"/>
      <w:r w:rsidRPr="00C551CF">
        <w:rPr>
          <w:rFonts w:ascii="宋体"/>
          <w:b/>
          <w:noProof/>
          <w:sz w:val="21"/>
        </w:rPr>
        <w:t>数据库系统技术要求</w:t>
      </w:r>
      <w:bookmarkEnd w:id="145"/>
      <w:bookmarkEnd w:id="146"/>
    </w:p>
    <w:p w:rsidR="00184E96" w:rsidRPr="00C551CF" w:rsidRDefault="00184E96" w:rsidP="00184E96">
      <w:pPr>
        <w:pStyle w:val="QB7"/>
        <w:spacing w:line="360" w:lineRule="auto"/>
        <w:ind w:firstLine="420"/>
      </w:pPr>
      <w:r w:rsidRPr="00C551CF">
        <w:t>原则上本系统数据库建议在</w:t>
      </w:r>
      <w:r w:rsidRPr="00C551CF">
        <w:rPr>
          <w:rFonts w:hint="eastAsia"/>
        </w:rPr>
        <w:t>SQLServer</w:t>
      </w:r>
      <w:r w:rsidRPr="00C551CF">
        <w:t>、Sybase</w:t>
      </w:r>
      <w:r w:rsidRPr="00C551CF">
        <w:rPr>
          <w:rFonts w:hint="eastAsia"/>
        </w:rPr>
        <w:t>、</w:t>
      </w:r>
      <w:r w:rsidRPr="00C551CF">
        <w:t>DB2</w:t>
      </w:r>
      <w:r w:rsidRPr="00C551CF">
        <w:rPr>
          <w:rFonts w:hint="eastAsia"/>
        </w:rPr>
        <w:t>、mysql等几种</w:t>
      </w:r>
      <w:r w:rsidRPr="00C551CF">
        <w:t>产品中进行选择，应在技术建议书中分别详细说明所能支持的数据库及其版本要求、必要组件和LICENSE的配置要求等，然后推荐自己最为熟悉的数据库产品，有直接相关实施案例的请说明。</w:t>
      </w:r>
    </w:p>
    <w:p w:rsidR="00184E96" w:rsidRPr="00C551CF" w:rsidRDefault="00184E96" w:rsidP="00184E96">
      <w:pPr>
        <w:pStyle w:val="QB7"/>
        <w:spacing w:line="360" w:lineRule="auto"/>
        <w:ind w:firstLine="420"/>
      </w:pPr>
      <w:r w:rsidRPr="00C551CF">
        <w:t>数据库系统应满足以下要求：</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支持中文汉字内码，符合双字节编码。</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支持主流厂商的硬件平台及操作系统。</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具有良好的伸缩性。</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支持主流的网络协议（如：TCP/IP、IPX/SPX、NETBIOS及混合协议）。</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具有良好的开放性，支持异种数据库的互访。</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支持对大型异种数据库的访问。</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支持分布式事物及两阶段提交功能。</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lastRenderedPageBreak/>
        <w:t>具有支持并行操作所需的技术（如：多服务器协同技术、事务处理的完整性控制技术等）。</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支持数据库加密及相应冗余控制。</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支持联机存储和备份功能（如：磁带式、光盘式）。</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具有强的容错能力、错误恢复能力、错误记录及预警能力。</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应避免数据库出现死锁的情况，一但死锁能自动解锁。</w:t>
      </w:r>
    </w:p>
    <w:p w:rsidR="00184E96" w:rsidRPr="00C551CF" w:rsidRDefault="00184E96" w:rsidP="00AF42E6">
      <w:pPr>
        <w:numPr>
          <w:ilvl w:val="0"/>
          <w:numId w:val="15"/>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必须支持数据库访问日志记录。</w:t>
      </w:r>
    </w:p>
    <w:p w:rsidR="00184E96" w:rsidRPr="00C551CF" w:rsidRDefault="00184E96" w:rsidP="00184E96">
      <w:pPr>
        <w:pStyle w:val="ae"/>
        <w:spacing w:after="0" w:line="360" w:lineRule="auto"/>
        <w:ind w:firstLineChars="200" w:firstLine="422"/>
        <w:rPr>
          <w:rFonts w:ascii="宋体"/>
          <w:b/>
          <w:noProof/>
          <w:sz w:val="21"/>
        </w:rPr>
      </w:pPr>
      <w:r w:rsidRPr="00C551CF">
        <w:rPr>
          <w:rFonts w:ascii="宋体" w:hint="eastAsia"/>
          <w:b/>
          <w:noProof/>
          <w:sz w:val="21"/>
        </w:rPr>
        <w:tab/>
        <w:t>存储系统</w:t>
      </w:r>
    </w:p>
    <w:p w:rsidR="00184E96" w:rsidRPr="00C551CF" w:rsidRDefault="00184E96" w:rsidP="00184E96">
      <w:pPr>
        <w:tabs>
          <w:tab w:val="left" w:pos="482"/>
          <w:tab w:val="left" w:pos="510"/>
          <w:tab w:val="left" w:pos="840"/>
        </w:tabs>
        <w:autoSpaceDE/>
        <w:autoSpaceDN/>
        <w:adjustRightInd/>
        <w:spacing w:line="360" w:lineRule="auto"/>
        <w:ind w:left="420"/>
        <w:textAlignment w:val="auto"/>
        <w:rPr>
          <w:rFonts w:ascii="宋体"/>
          <w:noProof/>
          <w:sz w:val="21"/>
        </w:rPr>
      </w:pPr>
      <w:r w:rsidRPr="00C551CF">
        <w:rPr>
          <w:rFonts w:ascii="宋体" w:hint="eastAsia"/>
          <w:noProof/>
          <w:sz w:val="21"/>
        </w:rPr>
        <w:t xml:space="preserve">    存储能力及可靠性要求：存储系统平台应提供足够的磁盘空间，满足在线保存6个月，离线12个月日志设备运行日志要求；磁盘容量在满足系统的稳定运行的前提下，提供RAID"0+1"的冗余方式，并保证磁盘的忙时平均利用率低于70%。</w:t>
      </w:r>
    </w:p>
    <w:p w:rsidR="00184E96" w:rsidRPr="00C551CF" w:rsidRDefault="00184E96" w:rsidP="00184E96">
      <w:pPr>
        <w:pStyle w:val="ae"/>
        <w:spacing w:after="0" w:line="360" w:lineRule="auto"/>
        <w:ind w:firstLineChars="200" w:firstLine="422"/>
        <w:rPr>
          <w:rFonts w:ascii="宋体"/>
          <w:b/>
          <w:noProof/>
          <w:sz w:val="21"/>
        </w:rPr>
      </w:pPr>
      <w:r w:rsidRPr="00C551CF">
        <w:rPr>
          <w:rFonts w:ascii="宋体" w:hint="eastAsia"/>
          <w:b/>
          <w:noProof/>
          <w:sz w:val="21"/>
        </w:rPr>
        <w:tab/>
        <w:t>备份系统</w:t>
      </w:r>
    </w:p>
    <w:p w:rsidR="00184E96" w:rsidRDefault="00184E96" w:rsidP="00AF7B10">
      <w:pPr>
        <w:tabs>
          <w:tab w:val="left" w:pos="482"/>
          <w:tab w:val="left" w:pos="510"/>
          <w:tab w:val="left" w:pos="840"/>
        </w:tabs>
        <w:autoSpaceDE/>
        <w:autoSpaceDN/>
        <w:adjustRightInd/>
        <w:spacing w:line="360" w:lineRule="auto"/>
        <w:ind w:left="420" w:firstLine="420"/>
        <w:textAlignment w:val="auto"/>
        <w:rPr>
          <w:rFonts w:ascii="宋体" w:hint="eastAsia"/>
          <w:noProof/>
          <w:sz w:val="21"/>
        </w:rPr>
      </w:pPr>
      <w:r w:rsidRPr="00C551CF">
        <w:rPr>
          <w:rFonts w:ascii="宋体" w:hint="eastAsia"/>
          <w:noProof/>
          <w:sz w:val="21"/>
        </w:rPr>
        <w:t>系统平台支持数据热备份方式。在集群方式下为N+1备份，在非集群方式下为1+1备份。</w:t>
      </w:r>
    </w:p>
    <w:p w:rsidR="00F75358" w:rsidRPr="00C551CF" w:rsidRDefault="00F75358" w:rsidP="007269B9">
      <w:pPr>
        <w:pStyle w:val="QB1"/>
      </w:pPr>
      <w:bookmarkStart w:id="147" w:name="_Toc514954350"/>
      <w:bookmarkStart w:id="148" w:name="_Toc531791232"/>
      <w:r w:rsidRPr="00C551CF">
        <w:rPr>
          <w:rFonts w:hint="eastAsia"/>
        </w:rPr>
        <w:t>服务要求</w:t>
      </w:r>
      <w:bookmarkEnd w:id="147"/>
      <w:bookmarkEnd w:id="148"/>
    </w:p>
    <w:p w:rsidR="00F75358" w:rsidRPr="00C551CF" w:rsidRDefault="00F75358" w:rsidP="00F75358">
      <w:pPr>
        <w:pStyle w:val="QB2"/>
        <w:numPr>
          <w:ilvl w:val="1"/>
          <w:numId w:val="1"/>
        </w:numPr>
        <w:tabs>
          <w:tab w:val="clear" w:pos="987"/>
        </w:tabs>
        <w:ind w:left="992" w:hanging="992"/>
      </w:pPr>
      <w:bookmarkStart w:id="149" w:name="_Toc449697949"/>
      <w:bookmarkStart w:id="150" w:name="_Toc490640575"/>
      <w:bookmarkStart w:id="151" w:name="_Toc514954351"/>
      <w:bookmarkStart w:id="152" w:name="_Toc531791233"/>
      <w:r w:rsidRPr="00C551CF">
        <w:t>系统联调、测试、验收服务</w:t>
      </w:r>
      <w:bookmarkEnd w:id="149"/>
      <w:bookmarkEnd w:id="150"/>
      <w:bookmarkEnd w:id="151"/>
      <w:bookmarkEnd w:id="152"/>
    </w:p>
    <w:p w:rsidR="00F75358" w:rsidRPr="00C551CF" w:rsidRDefault="00F75358" w:rsidP="00F75358">
      <w:pPr>
        <w:pStyle w:val="QB7"/>
        <w:spacing w:line="360" w:lineRule="auto"/>
        <w:ind w:firstLine="420"/>
      </w:pPr>
      <w:r w:rsidRPr="00C551CF">
        <w:t>供应商应负责系统总体技术方案实施和部署，并负责协调落实系统与外部网络及系统等的联调、测试工作；制定联调测试方案，组织联调及测试。配合集成商</w:t>
      </w:r>
      <w:r w:rsidRPr="00C551CF">
        <w:rPr>
          <w:rFonts w:hint="eastAsia"/>
        </w:rPr>
        <w:t>（苏研）</w:t>
      </w:r>
      <w:r w:rsidRPr="00C551CF">
        <w:t>根据服务质量要求，进行系统各项性能、功能测试验证，集成商需要制定详细的测试方案，并形成相应的测试结论报告，完成系统的技术验收，并移交相应的验收文档资料。</w:t>
      </w:r>
    </w:p>
    <w:p w:rsidR="00F75358" w:rsidRPr="00C551CF" w:rsidRDefault="00F75358" w:rsidP="00F75358">
      <w:pPr>
        <w:pStyle w:val="QB2"/>
        <w:numPr>
          <w:ilvl w:val="1"/>
          <w:numId w:val="1"/>
        </w:numPr>
        <w:tabs>
          <w:tab w:val="clear" w:pos="987"/>
        </w:tabs>
        <w:ind w:left="992" w:hanging="992"/>
      </w:pPr>
      <w:bookmarkStart w:id="153" w:name="_Toc316478187"/>
      <w:bookmarkStart w:id="154" w:name="_Toc449697951"/>
      <w:bookmarkStart w:id="155" w:name="_Toc490640577"/>
      <w:bookmarkStart w:id="156" w:name="_Toc514954352"/>
      <w:bookmarkStart w:id="157" w:name="_Toc531791234"/>
      <w:r w:rsidRPr="00C551CF">
        <w:t>其他要求</w:t>
      </w:r>
      <w:bookmarkEnd w:id="153"/>
      <w:bookmarkEnd w:id="154"/>
      <w:bookmarkEnd w:id="155"/>
      <w:bookmarkEnd w:id="156"/>
      <w:bookmarkEnd w:id="157"/>
    </w:p>
    <w:p w:rsidR="00F75358" w:rsidRPr="00C551CF" w:rsidRDefault="00F75358" w:rsidP="00F75358">
      <w:pPr>
        <w:pStyle w:val="QB7"/>
        <w:spacing w:line="360" w:lineRule="auto"/>
        <w:ind w:firstLine="420"/>
      </w:pPr>
      <w:r w:rsidRPr="00C551CF">
        <w:t>供应商在</w:t>
      </w:r>
      <w:r w:rsidRPr="00C551CF">
        <w:rPr>
          <w:rFonts w:hint="eastAsia"/>
        </w:rPr>
        <w:t>系统软件</w:t>
      </w:r>
      <w:r w:rsidRPr="00C551CF">
        <w:t>功能、交互设计、系统架构、信息安全、管理措施等方面若有较领先、创新或极大实用性的亮点可单独补充描述。</w:t>
      </w:r>
    </w:p>
    <w:p w:rsidR="00DF1251" w:rsidRPr="00C551CF" w:rsidRDefault="00DF1251" w:rsidP="00F75358">
      <w:pPr>
        <w:pStyle w:val="QB7"/>
        <w:spacing w:line="360" w:lineRule="auto"/>
        <w:ind w:firstLine="560"/>
        <w:rPr>
          <w:sz w:val="28"/>
          <w:szCs w:val="28"/>
        </w:rPr>
      </w:pPr>
    </w:p>
    <w:p w:rsidR="00DF1251" w:rsidRPr="00C551CF" w:rsidRDefault="00DF1251" w:rsidP="007269B9">
      <w:pPr>
        <w:pStyle w:val="QB1"/>
      </w:pPr>
      <w:bookmarkStart w:id="158" w:name="_Toc531791235"/>
      <w:r w:rsidRPr="00C551CF">
        <w:rPr>
          <w:rFonts w:hint="eastAsia"/>
        </w:rPr>
        <w:lastRenderedPageBreak/>
        <w:t>供应</w:t>
      </w:r>
      <w:proofErr w:type="gramStart"/>
      <w:r w:rsidRPr="00C551CF">
        <w:rPr>
          <w:rFonts w:hint="eastAsia"/>
        </w:rPr>
        <w:t>商服务</w:t>
      </w:r>
      <w:proofErr w:type="gramEnd"/>
      <w:r w:rsidRPr="00C551CF">
        <w:rPr>
          <w:rFonts w:hint="eastAsia"/>
        </w:rPr>
        <w:t>能力</w:t>
      </w:r>
      <w:r w:rsidR="00C0660D" w:rsidRPr="00C551CF">
        <w:rPr>
          <w:rFonts w:hint="eastAsia"/>
        </w:rPr>
        <w:t>要求</w:t>
      </w:r>
      <w:bookmarkEnd w:id="158"/>
    </w:p>
    <w:p w:rsidR="00DF1251" w:rsidRPr="00C551CF" w:rsidRDefault="00DF1251" w:rsidP="00DF1251">
      <w:pPr>
        <w:pStyle w:val="QB2"/>
        <w:numPr>
          <w:ilvl w:val="1"/>
          <w:numId w:val="1"/>
        </w:numPr>
        <w:tabs>
          <w:tab w:val="clear" w:pos="987"/>
        </w:tabs>
        <w:ind w:left="992" w:hanging="992"/>
        <w:rPr>
          <w:sz w:val="24"/>
        </w:rPr>
      </w:pPr>
      <w:bookmarkStart w:id="159" w:name="_Toc531791236"/>
      <w:r w:rsidRPr="00C551CF">
        <w:rPr>
          <w:rFonts w:hint="eastAsia"/>
        </w:rPr>
        <w:t>项目</w:t>
      </w:r>
      <w:r w:rsidR="00BD3CBA" w:rsidRPr="00C551CF">
        <w:rPr>
          <w:rFonts w:hint="eastAsia"/>
        </w:rPr>
        <w:t>服务</w:t>
      </w:r>
      <w:r w:rsidRPr="00C551CF">
        <w:rPr>
          <w:rFonts w:hint="eastAsia"/>
        </w:rPr>
        <w:t>管控</w:t>
      </w:r>
      <w:r w:rsidR="007D5D4A" w:rsidRPr="00C551CF">
        <w:rPr>
          <w:rFonts w:hint="eastAsia"/>
        </w:rPr>
        <w:t>能力</w:t>
      </w:r>
      <w:bookmarkEnd w:id="159"/>
    </w:p>
    <w:p w:rsidR="00DF1251" w:rsidRPr="00C551CF" w:rsidRDefault="006D1F08" w:rsidP="00AF42E6">
      <w:pPr>
        <w:numPr>
          <w:ilvl w:val="0"/>
          <w:numId w:val="2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对于本项目</w:t>
      </w:r>
      <w:r w:rsidR="004856AA" w:rsidRPr="00C551CF">
        <w:rPr>
          <w:rFonts w:ascii="宋体" w:hint="eastAsia"/>
          <w:noProof/>
          <w:sz w:val="21"/>
        </w:rPr>
        <w:t>，需</w:t>
      </w:r>
      <w:r w:rsidR="00DF1251" w:rsidRPr="00C551CF">
        <w:rPr>
          <w:rFonts w:ascii="宋体" w:hint="eastAsia"/>
          <w:noProof/>
          <w:sz w:val="21"/>
        </w:rPr>
        <w:t>至少</w:t>
      </w:r>
      <w:r w:rsidR="004856AA" w:rsidRPr="00C551CF">
        <w:rPr>
          <w:rFonts w:ascii="宋体" w:hint="eastAsia"/>
          <w:noProof/>
          <w:sz w:val="21"/>
        </w:rPr>
        <w:t>5</w:t>
      </w:r>
      <w:r w:rsidR="00DF1251" w:rsidRPr="00C551CF">
        <w:rPr>
          <w:rFonts w:ascii="宋体" w:hint="eastAsia"/>
          <w:noProof/>
          <w:sz w:val="21"/>
        </w:rPr>
        <w:t>个专业技术人员组成的项目团队，其中至少二人有三年以上相关专业工作经历，且均参与过2个国内省级运营商运维管理或运营支撑系统集成工程。</w:t>
      </w:r>
    </w:p>
    <w:p w:rsidR="00DF1251" w:rsidRPr="00C551CF" w:rsidRDefault="00DF1251" w:rsidP="00AF42E6">
      <w:pPr>
        <w:numPr>
          <w:ilvl w:val="0"/>
          <w:numId w:val="2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项目组成员必须稳定，若因特殊原因需调整，需经买方同意。</w:t>
      </w:r>
    </w:p>
    <w:p w:rsidR="00DF1251" w:rsidRPr="00C551CF" w:rsidRDefault="00DF1251" w:rsidP="00AF42E6">
      <w:pPr>
        <w:numPr>
          <w:ilvl w:val="0"/>
          <w:numId w:val="2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供应商提供的</w:t>
      </w:r>
      <w:r w:rsidR="00067C65" w:rsidRPr="00C551CF">
        <w:rPr>
          <w:rFonts w:ascii="宋体" w:hint="eastAsia"/>
          <w:noProof/>
          <w:sz w:val="21"/>
        </w:rPr>
        <w:t>软件服务所应用到</w:t>
      </w:r>
      <w:r w:rsidRPr="00C551CF">
        <w:rPr>
          <w:rFonts w:ascii="宋体"/>
          <w:noProof/>
          <w:sz w:val="21"/>
        </w:rPr>
        <w:t>的第三方产品，若出现技术上或法律上的纠纷，应由</w:t>
      </w:r>
      <w:r w:rsidR="00067C65" w:rsidRPr="00C551CF">
        <w:rPr>
          <w:rFonts w:ascii="宋体" w:hint="eastAsia"/>
          <w:noProof/>
          <w:sz w:val="21"/>
        </w:rPr>
        <w:t>供应商</w:t>
      </w:r>
      <w:r w:rsidRPr="00C551CF">
        <w:rPr>
          <w:rFonts w:ascii="宋体"/>
          <w:noProof/>
          <w:sz w:val="21"/>
        </w:rPr>
        <w:t>全权解决，确保不影响项目集成进度。</w:t>
      </w:r>
    </w:p>
    <w:p w:rsidR="00DF1251" w:rsidRPr="00C551CF" w:rsidRDefault="00067C65" w:rsidP="00AF42E6">
      <w:pPr>
        <w:numPr>
          <w:ilvl w:val="0"/>
          <w:numId w:val="2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对</w:t>
      </w:r>
      <w:r w:rsidR="006D1F08" w:rsidRPr="00C551CF">
        <w:rPr>
          <w:rFonts w:ascii="宋体" w:hint="eastAsia"/>
          <w:noProof/>
          <w:sz w:val="21"/>
        </w:rPr>
        <w:t>于本</w:t>
      </w:r>
      <w:r w:rsidRPr="00C551CF">
        <w:rPr>
          <w:rFonts w:ascii="宋体" w:hint="eastAsia"/>
          <w:noProof/>
          <w:sz w:val="21"/>
        </w:rPr>
        <w:t>项目，</w:t>
      </w:r>
      <w:r w:rsidR="00DF1251" w:rsidRPr="00C551CF">
        <w:rPr>
          <w:rFonts w:ascii="宋体"/>
          <w:noProof/>
          <w:sz w:val="21"/>
        </w:rPr>
        <w:t>在集成实施的全过程中，买方有对项目进度进行监督控制的职责和权利，</w:t>
      </w:r>
      <w:r w:rsidRPr="00C551CF">
        <w:rPr>
          <w:rFonts w:ascii="宋体" w:hint="eastAsia"/>
          <w:noProof/>
          <w:sz w:val="21"/>
        </w:rPr>
        <w:t>供应商</w:t>
      </w:r>
      <w:r w:rsidR="00DF1251" w:rsidRPr="00C551CF">
        <w:rPr>
          <w:rFonts w:ascii="宋体"/>
          <w:noProof/>
          <w:sz w:val="21"/>
        </w:rPr>
        <w:t>应全面配合，确保人力、物力的定量投入。</w:t>
      </w:r>
    </w:p>
    <w:p w:rsidR="00DF1251" w:rsidRPr="00C551CF" w:rsidRDefault="00DF1251" w:rsidP="00AF42E6">
      <w:pPr>
        <w:numPr>
          <w:ilvl w:val="0"/>
          <w:numId w:val="2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noProof/>
          <w:sz w:val="21"/>
        </w:rPr>
        <w:t>供应商应该确保所提供的软件，在架构设计、程序接口等方面具有开放性，并提供相应的书面说明，以确保买方可以据此进行二次定制开发及功能扩展。</w:t>
      </w:r>
    </w:p>
    <w:p w:rsidR="00DF1251" w:rsidRPr="00C551CF" w:rsidRDefault="00067C65" w:rsidP="00AF42E6">
      <w:pPr>
        <w:numPr>
          <w:ilvl w:val="0"/>
          <w:numId w:val="21"/>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对</w:t>
      </w:r>
      <w:r w:rsidR="006D1F08" w:rsidRPr="00C551CF">
        <w:rPr>
          <w:rFonts w:ascii="宋体" w:hint="eastAsia"/>
          <w:noProof/>
          <w:sz w:val="21"/>
        </w:rPr>
        <w:t>于本</w:t>
      </w:r>
      <w:r w:rsidRPr="00C551CF">
        <w:rPr>
          <w:rFonts w:ascii="宋体" w:hint="eastAsia"/>
          <w:noProof/>
          <w:sz w:val="21"/>
        </w:rPr>
        <w:t>项目，</w:t>
      </w:r>
      <w:r w:rsidR="00DF1251" w:rsidRPr="00C551CF">
        <w:rPr>
          <w:rFonts w:ascii="宋体"/>
          <w:noProof/>
          <w:sz w:val="21"/>
        </w:rPr>
        <w:t>供应商应在接到买方中标通知书后</w:t>
      </w:r>
      <w:r w:rsidR="00D735FF" w:rsidRPr="00C551CF">
        <w:rPr>
          <w:rFonts w:ascii="宋体"/>
          <w:noProof/>
          <w:sz w:val="21"/>
        </w:rPr>
        <w:t>3</w:t>
      </w:r>
      <w:r w:rsidR="00DF1251" w:rsidRPr="00C551CF">
        <w:rPr>
          <w:rFonts w:ascii="宋体"/>
          <w:noProof/>
          <w:sz w:val="21"/>
        </w:rPr>
        <w:t>0个工作日内完成</w:t>
      </w:r>
      <w:r w:rsidRPr="00C551CF">
        <w:rPr>
          <w:rFonts w:ascii="宋体" w:hint="eastAsia"/>
          <w:noProof/>
          <w:sz w:val="21"/>
        </w:rPr>
        <w:t>应用软件平台</w:t>
      </w:r>
      <w:r w:rsidR="00DF1251" w:rsidRPr="00C551CF">
        <w:rPr>
          <w:rFonts w:ascii="宋体"/>
          <w:noProof/>
          <w:sz w:val="21"/>
        </w:rPr>
        <w:t>上线</w:t>
      </w:r>
      <w:r w:rsidRPr="00C551CF">
        <w:rPr>
          <w:rFonts w:ascii="宋体" w:hint="eastAsia"/>
          <w:noProof/>
          <w:sz w:val="21"/>
        </w:rPr>
        <w:t>应用能力</w:t>
      </w:r>
      <w:r w:rsidR="00DF1251" w:rsidRPr="00C551CF">
        <w:rPr>
          <w:rFonts w:ascii="宋体"/>
          <w:noProof/>
          <w:sz w:val="21"/>
        </w:rPr>
        <w:t>。实施中支持按需求优先级分步骤上线。</w:t>
      </w:r>
    </w:p>
    <w:p w:rsidR="00DF1251" w:rsidRPr="00C551CF" w:rsidRDefault="00DF1251" w:rsidP="00DF1251">
      <w:pPr>
        <w:pStyle w:val="QB2"/>
        <w:numPr>
          <w:ilvl w:val="1"/>
          <w:numId w:val="1"/>
        </w:numPr>
        <w:tabs>
          <w:tab w:val="clear" w:pos="987"/>
        </w:tabs>
        <w:ind w:left="992" w:hanging="992"/>
      </w:pPr>
      <w:bookmarkStart w:id="160" w:name="_Toc531791237"/>
      <w:r w:rsidRPr="00C551CF">
        <w:rPr>
          <w:rFonts w:hint="eastAsia"/>
        </w:rPr>
        <w:t>技术能力</w:t>
      </w:r>
      <w:bookmarkEnd w:id="160"/>
    </w:p>
    <w:p w:rsidR="00DF1251" w:rsidRPr="00C551CF" w:rsidRDefault="00DF1251" w:rsidP="00AF42E6">
      <w:pPr>
        <w:numPr>
          <w:ilvl w:val="0"/>
          <w:numId w:val="2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供应商应具备成熟的IDC运营</w:t>
      </w:r>
      <w:r w:rsidR="00762AFD" w:rsidRPr="00C551CF">
        <w:rPr>
          <w:rFonts w:ascii="宋体" w:hint="eastAsia"/>
          <w:noProof/>
          <w:sz w:val="21"/>
        </w:rPr>
        <w:t>软件技术</w:t>
      </w:r>
      <w:r w:rsidRPr="00C551CF">
        <w:rPr>
          <w:rFonts w:ascii="宋体" w:hint="eastAsia"/>
          <w:noProof/>
          <w:sz w:val="21"/>
        </w:rPr>
        <w:t>能力，</w:t>
      </w:r>
      <w:r w:rsidR="00762AFD" w:rsidRPr="00C551CF">
        <w:rPr>
          <w:rFonts w:ascii="宋体" w:hint="eastAsia"/>
          <w:noProof/>
          <w:sz w:val="21"/>
        </w:rPr>
        <w:t>研发</w:t>
      </w:r>
      <w:r w:rsidRPr="00C551CF">
        <w:rPr>
          <w:rFonts w:ascii="宋体" w:hint="eastAsia"/>
          <w:noProof/>
          <w:sz w:val="21"/>
        </w:rPr>
        <w:t>团队不少于20人</w:t>
      </w:r>
      <w:r w:rsidR="00E52269" w:rsidRPr="00C551CF">
        <w:rPr>
          <w:rFonts w:ascii="宋体" w:hint="eastAsia"/>
          <w:noProof/>
          <w:sz w:val="21"/>
        </w:rPr>
        <w:t>。</w:t>
      </w:r>
    </w:p>
    <w:p w:rsidR="00DF1251" w:rsidRPr="00C551CF" w:rsidRDefault="00DF1251" w:rsidP="00AF42E6">
      <w:pPr>
        <w:numPr>
          <w:ilvl w:val="0"/>
          <w:numId w:val="2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供应商应具备自主三维可视化产品</w:t>
      </w:r>
      <w:r w:rsidR="00762AFD" w:rsidRPr="00C551CF">
        <w:rPr>
          <w:rFonts w:ascii="宋体" w:hint="eastAsia"/>
          <w:noProof/>
          <w:sz w:val="21"/>
        </w:rPr>
        <w:t>技术</w:t>
      </w:r>
      <w:r w:rsidRPr="00C551CF">
        <w:rPr>
          <w:rFonts w:ascii="宋体" w:hint="eastAsia"/>
          <w:noProof/>
          <w:sz w:val="21"/>
        </w:rPr>
        <w:t>能力，采用主流3D渲染引擎，三维团队不低于10人，其中3年以上经验者不低于</w:t>
      </w:r>
      <w:r w:rsidR="00E52269" w:rsidRPr="00C551CF">
        <w:rPr>
          <w:rFonts w:ascii="宋体" w:hint="eastAsia"/>
          <w:noProof/>
          <w:sz w:val="21"/>
        </w:rPr>
        <w:t>5</w:t>
      </w:r>
      <w:r w:rsidRPr="00C551CF">
        <w:rPr>
          <w:rFonts w:ascii="宋体" w:hint="eastAsia"/>
          <w:noProof/>
          <w:sz w:val="21"/>
        </w:rPr>
        <w:t>人</w:t>
      </w:r>
      <w:r w:rsidR="00E52269" w:rsidRPr="00C551CF">
        <w:rPr>
          <w:rFonts w:ascii="宋体" w:hint="eastAsia"/>
          <w:noProof/>
          <w:sz w:val="21"/>
        </w:rPr>
        <w:t>。</w:t>
      </w:r>
    </w:p>
    <w:p w:rsidR="00DF1251" w:rsidRPr="00C551CF" w:rsidRDefault="00DF1251" w:rsidP="00AF42E6">
      <w:pPr>
        <w:numPr>
          <w:ilvl w:val="0"/>
          <w:numId w:val="22"/>
        </w:numPr>
        <w:tabs>
          <w:tab w:val="left" w:pos="482"/>
          <w:tab w:val="left" w:pos="510"/>
          <w:tab w:val="left" w:pos="567"/>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供应商应具备成熟的IDC监控管理能力，具备自采集业界主流厂家网络设备、服务器设备监控信息的经验</w:t>
      </w:r>
      <w:r w:rsidR="00E52269" w:rsidRPr="00C551CF">
        <w:rPr>
          <w:rFonts w:ascii="宋体" w:hint="eastAsia"/>
          <w:noProof/>
          <w:sz w:val="21"/>
        </w:rPr>
        <w:t>。</w:t>
      </w:r>
    </w:p>
    <w:p w:rsidR="00F75358" w:rsidRPr="00C551CF" w:rsidRDefault="00F75358" w:rsidP="00F60914">
      <w:pPr>
        <w:pStyle w:val="QB1"/>
      </w:pPr>
      <w:r w:rsidRPr="00C551CF">
        <w:rPr>
          <w:sz w:val="28"/>
          <w:szCs w:val="28"/>
        </w:rPr>
        <w:br w:type="page"/>
      </w:r>
      <w:bookmarkStart w:id="161" w:name="_Toc449697952"/>
      <w:bookmarkStart w:id="162" w:name="_Toc490640587"/>
      <w:bookmarkStart w:id="163" w:name="_Toc514954353"/>
      <w:bookmarkStart w:id="164" w:name="_Toc531791238"/>
      <w:r w:rsidRPr="00C551CF">
        <w:lastRenderedPageBreak/>
        <w:t>工程管理和实施</w:t>
      </w:r>
      <w:bookmarkEnd w:id="161"/>
      <w:bookmarkEnd w:id="162"/>
      <w:bookmarkEnd w:id="163"/>
      <w:bookmarkEnd w:id="164"/>
    </w:p>
    <w:p w:rsidR="00F60914" w:rsidRPr="00C551CF" w:rsidRDefault="00F60914" w:rsidP="00F60914">
      <w:pPr>
        <w:pStyle w:val="QB2"/>
        <w:numPr>
          <w:ilvl w:val="1"/>
          <w:numId w:val="1"/>
        </w:numPr>
        <w:tabs>
          <w:tab w:val="clear" w:pos="987"/>
        </w:tabs>
        <w:ind w:left="992" w:hanging="992"/>
      </w:pPr>
      <w:bookmarkStart w:id="165" w:name="_Toc449697953"/>
      <w:bookmarkStart w:id="166" w:name="_Toc490640588"/>
      <w:bookmarkStart w:id="167" w:name="_Toc514954354"/>
      <w:bookmarkStart w:id="168" w:name="_Toc515715122"/>
      <w:bookmarkStart w:id="169" w:name="_Toc531791239"/>
      <w:r w:rsidRPr="00C551CF">
        <w:t>需求调研</w:t>
      </w:r>
      <w:bookmarkEnd w:id="165"/>
      <w:bookmarkEnd w:id="166"/>
      <w:bookmarkEnd w:id="167"/>
      <w:bookmarkEnd w:id="168"/>
      <w:bookmarkEnd w:id="169"/>
    </w:p>
    <w:p w:rsidR="00F60914" w:rsidRPr="00C551CF" w:rsidRDefault="00F60914" w:rsidP="00F60914">
      <w:pPr>
        <w:pStyle w:val="QB7"/>
        <w:spacing w:line="360" w:lineRule="auto"/>
        <w:ind w:firstLine="420"/>
      </w:pPr>
      <w:r w:rsidRPr="00C551CF">
        <w:rPr>
          <w:rFonts w:hint="eastAsia"/>
        </w:rPr>
        <w:t>对具体实施项目，</w:t>
      </w:r>
      <w:r w:rsidRPr="00C551CF">
        <w:t>合同签订后，</w:t>
      </w:r>
      <w:r w:rsidRPr="00C551CF">
        <w:rPr>
          <w:rFonts w:hint="eastAsia"/>
        </w:rPr>
        <w:t>供应商</w:t>
      </w:r>
      <w:r w:rsidRPr="00C551CF">
        <w:t>应立刻组织技术人员同相关业务组人员进行需求调研，以确保业务需求同应用软件功能配置要求一致。</w:t>
      </w:r>
    </w:p>
    <w:p w:rsidR="00F60914" w:rsidRPr="00C551CF" w:rsidRDefault="00F60914" w:rsidP="00F60914">
      <w:pPr>
        <w:pStyle w:val="ae"/>
      </w:pPr>
    </w:p>
    <w:p w:rsidR="00F75358" w:rsidRPr="00C551CF" w:rsidRDefault="00F75358" w:rsidP="00F75358">
      <w:pPr>
        <w:pStyle w:val="QB2"/>
        <w:numPr>
          <w:ilvl w:val="1"/>
          <w:numId w:val="1"/>
        </w:numPr>
        <w:tabs>
          <w:tab w:val="clear" w:pos="987"/>
        </w:tabs>
        <w:ind w:left="992" w:hanging="992"/>
      </w:pPr>
      <w:bookmarkStart w:id="170" w:name="_Toc449697955"/>
      <w:bookmarkStart w:id="171" w:name="_Toc490640590"/>
      <w:bookmarkStart w:id="172" w:name="_Toc514954356"/>
      <w:bookmarkStart w:id="173" w:name="_Toc531791240"/>
      <w:r w:rsidRPr="00C551CF">
        <w:t>应用软件安装调测</w:t>
      </w:r>
      <w:bookmarkEnd w:id="170"/>
      <w:bookmarkEnd w:id="171"/>
      <w:bookmarkEnd w:id="172"/>
      <w:bookmarkEnd w:id="173"/>
    </w:p>
    <w:p w:rsidR="00F75358" w:rsidRPr="00C551CF" w:rsidRDefault="00523F93" w:rsidP="00F75358">
      <w:pPr>
        <w:pStyle w:val="QB7"/>
        <w:spacing w:line="360" w:lineRule="auto"/>
        <w:ind w:firstLine="420"/>
      </w:pPr>
      <w:r w:rsidRPr="00C551CF">
        <w:rPr>
          <w:rFonts w:hint="eastAsia"/>
        </w:rPr>
        <w:t>对</w:t>
      </w:r>
      <w:r w:rsidR="006D1F08" w:rsidRPr="00C551CF">
        <w:rPr>
          <w:rFonts w:hint="eastAsia"/>
        </w:rPr>
        <w:t>于本</w:t>
      </w:r>
      <w:r w:rsidRPr="00C551CF">
        <w:rPr>
          <w:rFonts w:hint="eastAsia"/>
        </w:rPr>
        <w:t>项目，供应商</w:t>
      </w:r>
      <w:r w:rsidR="00F75358" w:rsidRPr="00C551CF">
        <w:t>应负责工程现场安装(或督导)、应用调测及全网的联合调测。如果其中有其它厂家的软件在测试中出现问题，双方均应按本规范书要求予以修改。</w:t>
      </w:r>
    </w:p>
    <w:p w:rsidR="00F75358" w:rsidRPr="00C551CF" w:rsidRDefault="00F75358" w:rsidP="00F75358">
      <w:pPr>
        <w:pStyle w:val="QB2"/>
        <w:numPr>
          <w:ilvl w:val="1"/>
          <w:numId w:val="1"/>
        </w:numPr>
        <w:tabs>
          <w:tab w:val="clear" w:pos="987"/>
        </w:tabs>
        <w:ind w:left="992" w:hanging="992"/>
      </w:pPr>
      <w:bookmarkStart w:id="174" w:name="_Toc449697956"/>
      <w:bookmarkStart w:id="175" w:name="_Toc490640591"/>
      <w:bookmarkStart w:id="176" w:name="_Toc514954357"/>
      <w:bookmarkStart w:id="177" w:name="_Toc531791241"/>
      <w:r w:rsidRPr="00C551CF">
        <w:t>系统集成现场查勘</w:t>
      </w:r>
      <w:bookmarkEnd w:id="174"/>
      <w:bookmarkEnd w:id="175"/>
      <w:bookmarkEnd w:id="176"/>
      <w:bookmarkEnd w:id="177"/>
    </w:p>
    <w:p w:rsidR="00F75358" w:rsidRPr="00C551CF" w:rsidRDefault="00C46166" w:rsidP="00F75358">
      <w:pPr>
        <w:pStyle w:val="QB7"/>
        <w:spacing w:line="360" w:lineRule="auto"/>
        <w:ind w:firstLine="420"/>
      </w:pPr>
      <w:r w:rsidRPr="00C551CF">
        <w:rPr>
          <w:rFonts w:hint="eastAsia"/>
        </w:rPr>
        <w:t>对</w:t>
      </w:r>
      <w:r w:rsidR="006D1F08" w:rsidRPr="00C551CF">
        <w:rPr>
          <w:rFonts w:hint="eastAsia"/>
        </w:rPr>
        <w:t>于本</w:t>
      </w:r>
      <w:r w:rsidRPr="00C551CF">
        <w:rPr>
          <w:rFonts w:hint="eastAsia"/>
        </w:rPr>
        <w:t>项目，</w:t>
      </w:r>
      <w:r w:rsidR="00F75358" w:rsidRPr="00C551CF">
        <w:t>合同签订后，</w:t>
      </w:r>
      <w:r w:rsidR="00DA3A1C" w:rsidRPr="00C551CF">
        <w:rPr>
          <w:rFonts w:hint="eastAsia"/>
        </w:rPr>
        <w:t>供应商</w:t>
      </w:r>
      <w:r w:rsidR="00F75358" w:rsidRPr="00C551CF">
        <w:t>应立刻组织技术人员现场查勘。</w:t>
      </w:r>
    </w:p>
    <w:p w:rsidR="00F75358" w:rsidRPr="00C551CF" w:rsidRDefault="00F75358" w:rsidP="00F75358">
      <w:pPr>
        <w:pStyle w:val="QB2"/>
        <w:numPr>
          <w:ilvl w:val="1"/>
          <w:numId w:val="1"/>
        </w:numPr>
        <w:tabs>
          <w:tab w:val="clear" w:pos="987"/>
        </w:tabs>
        <w:ind w:left="992" w:hanging="992"/>
      </w:pPr>
      <w:bookmarkStart w:id="178" w:name="_Toc333330071"/>
      <w:bookmarkStart w:id="179" w:name="_Toc449697957"/>
      <w:bookmarkStart w:id="180" w:name="_Toc490640592"/>
      <w:bookmarkStart w:id="181" w:name="_Toc514954358"/>
      <w:bookmarkStart w:id="182" w:name="_Toc531791242"/>
      <w:r w:rsidRPr="00C551CF">
        <w:t>系统集成调测</w:t>
      </w:r>
      <w:bookmarkEnd w:id="178"/>
      <w:bookmarkEnd w:id="179"/>
      <w:bookmarkEnd w:id="180"/>
      <w:bookmarkEnd w:id="181"/>
      <w:bookmarkEnd w:id="182"/>
    </w:p>
    <w:p w:rsidR="00F75358" w:rsidRPr="00C551CF" w:rsidRDefault="00DA3A1C" w:rsidP="00F75358">
      <w:pPr>
        <w:pStyle w:val="QB7"/>
        <w:spacing w:line="360" w:lineRule="auto"/>
        <w:ind w:firstLine="420"/>
      </w:pPr>
      <w:r w:rsidRPr="00C551CF">
        <w:rPr>
          <w:rFonts w:hint="eastAsia"/>
        </w:rPr>
        <w:t>对</w:t>
      </w:r>
      <w:r w:rsidR="006D1F08" w:rsidRPr="00C551CF">
        <w:rPr>
          <w:rFonts w:hint="eastAsia"/>
        </w:rPr>
        <w:t>于本</w:t>
      </w:r>
      <w:r w:rsidRPr="00C551CF">
        <w:rPr>
          <w:rFonts w:hint="eastAsia"/>
        </w:rPr>
        <w:t>项</w:t>
      </w:r>
      <w:r w:rsidR="00384C91" w:rsidRPr="00C551CF">
        <w:rPr>
          <w:rFonts w:hint="eastAsia"/>
        </w:rPr>
        <w:t>目</w:t>
      </w:r>
      <w:r w:rsidR="00F75358" w:rsidRPr="00C551CF">
        <w:t>涉及到的所有软硬件设备到货后，</w:t>
      </w:r>
      <w:r w:rsidRPr="00C551CF">
        <w:rPr>
          <w:rFonts w:hint="eastAsia"/>
        </w:rPr>
        <w:t>供应商</w:t>
      </w:r>
      <w:r w:rsidR="00F75358" w:rsidRPr="00C551CF">
        <w:t>应</w:t>
      </w:r>
      <w:r w:rsidRPr="00C551CF">
        <w:rPr>
          <w:rFonts w:hint="eastAsia"/>
        </w:rPr>
        <w:t>积极配合买方（中移苏研）</w:t>
      </w:r>
      <w:r w:rsidR="00F75358" w:rsidRPr="00C551CF">
        <w:t>组织和协调各设备提供厂商进行整个工程项目（含设备之间、所有设备联合、整个系统同其他系统之间等）的调测，并应该配合软硬件设备提供商完成设备的安装（或督导）。如果其中有其它厂家的设备在测试中出现问题，还需协调双方进行联合调测，直至调测通过。</w:t>
      </w:r>
    </w:p>
    <w:p w:rsidR="00F75358" w:rsidRPr="00C551CF" w:rsidRDefault="00F75358" w:rsidP="00F75358">
      <w:pPr>
        <w:pStyle w:val="QB2"/>
        <w:numPr>
          <w:ilvl w:val="1"/>
          <w:numId w:val="1"/>
        </w:numPr>
        <w:tabs>
          <w:tab w:val="clear" w:pos="987"/>
        </w:tabs>
        <w:ind w:left="992" w:hanging="992"/>
      </w:pPr>
      <w:bookmarkStart w:id="183" w:name="_Toc449697958"/>
      <w:bookmarkStart w:id="184" w:name="_Toc490640593"/>
      <w:bookmarkStart w:id="185" w:name="_Toc514954359"/>
      <w:bookmarkStart w:id="186" w:name="_Toc531791243"/>
      <w:r w:rsidRPr="00C551CF">
        <w:t>初步验收</w:t>
      </w:r>
      <w:bookmarkEnd w:id="183"/>
      <w:bookmarkEnd w:id="184"/>
      <w:bookmarkEnd w:id="185"/>
      <w:bookmarkEnd w:id="186"/>
    </w:p>
    <w:p w:rsidR="00F75358" w:rsidRPr="00C551CF" w:rsidRDefault="00F75358" w:rsidP="00F75358">
      <w:pPr>
        <w:pStyle w:val="QB7"/>
        <w:spacing w:line="360" w:lineRule="auto"/>
        <w:ind w:firstLine="420"/>
      </w:pPr>
      <w:r w:rsidRPr="00C551CF">
        <w:t>初步验收是按照</w:t>
      </w:r>
      <w:r w:rsidR="006D1F08" w:rsidRPr="00C551CF">
        <w:rPr>
          <w:rFonts w:hint="eastAsia"/>
        </w:rPr>
        <w:t>本</w:t>
      </w:r>
      <w:r w:rsidR="00384C91" w:rsidRPr="00C551CF">
        <w:rPr>
          <w:rFonts w:hint="eastAsia"/>
        </w:rPr>
        <w:t>项目</w:t>
      </w:r>
      <w:r w:rsidRPr="00C551CF">
        <w:t>为一个整体进行初步验收，</w:t>
      </w:r>
      <w:r w:rsidR="00384C91" w:rsidRPr="00C551CF">
        <w:rPr>
          <w:rFonts w:hint="eastAsia"/>
        </w:rPr>
        <w:t>本</w:t>
      </w:r>
      <w:r w:rsidRPr="00C551CF">
        <w:t>应用软件做为工程项目中的一项内容进行初步验收；应用软件现场安装调测开通一个月后，可提交应用软件的初验报告以及应用软件验收规范书，</w:t>
      </w:r>
      <w:r w:rsidR="00A118A3" w:rsidRPr="00C551CF">
        <w:rPr>
          <w:rFonts w:hint="eastAsia"/>
        </w:rPr>
        <w:t>依据软件使用方（如X</w:t>
      </w:r>
      <w:r w:rsidR="00A118A3" w:rsidRPr="00C551CF">
        <w:t>X</w:t>
      </w:r>
      <w:r w:rsidR="00A118A3" w:rsidRPr="00C551CF">
        <w:rPr>
          <w:rFonts w:hint="eastAsia"/>
        </w:rPr>
        <w:t>地市移动分公司）要求，使用方</w:t>
      </w:r>
      <w:r w:rsidRPr="00C551CF">
        <w:t>有权根据实际情况对应用软件验收规范书进行修改和完善。在软件安装、技术指标、系统功能等测试满足验收规范书的要求后，</w:t>
      </w:r>
      <w:r w:rsidR="00A118A3" w:rsidRPr="00C551CF">
        <w:rPr>
          <w:rFonts w:hint="eastAsia"/>
        </w:rPr>
        <w:t>使用方</w:t>
      </w:r>
      <w:r w:rsidRPr="00C551CF">
        <w:t>出具针对应用软件的初验报告，按程序进行应用软件的初验移交。</w:t>
      </w:r>
    </w:p>
    <w:p w:rsidR="00F75358" w:rsidRPr="00C551CF" w:rsidRDefault="00F75358" w:rsidP="00F75358">
      <w:pPr>
        <w:pStyle w:val="QB2"/>
        <w:numPr>
          <w:ilvl w:val="1"/>
          <w:numId w:val="1"/>
        </w:numPr>
        <w:tabs>
          <w:tab w:val="clear" w:pos="987"/>
        </w:tabs>
        <w:ind w:left="992" w:hanging="992"/>
      </w:pPr>
      <w:bookmarkStart w:id="187" w:name="_Toc449697959"/>
      <w:bookmarkStart w:id="188" w:name="_Toc490640594"/>
      <w:bookmarkStart w:id="189" w:name="_Toc514954360"/>
      <w:bookmarkStart w:id="190" w:name="_Toc531791244"/>
      <w:r w:rsidRPr="00C551CF">
        <w:lastRenderedPageBreak/>
        <w:t>最终验收</w:t>
      </w:r>
      <w:bookmarkEnd w:id="187"/>
      <w:bookmarkEnd w:id="188"/>
      <w:bookmarkEnd w:id="189"/>
      <w:bookmarkEnd w:id="190"/>
    </w:p>
    <w:p w:rsidR="00F75358" w:rsidRPr="00C551CF" w:rsidRDefault="00F75358" w:rsidP="00F75358">
      <w:pPr>
        <w:pStyle w:val="QB7"/>
        <w:spacing w:line="360" w:lineRule="auto"/>
        <w:ind w:firstLine="420"/>
      </w:pPr>
      <w:r w:rsidRPr="00C551CF">
        <w:t>最终验收也是按照</w:t>
      </w:r>
      <w:r w:rsidR="006D1F08" w:rsidRPr="00C551CF">
        <w:rPr>
          <w:rFonts w:hint="eastAsia"/>
        </w:rPr>
        <w:t>本</w:t>
      </w:r>
      <w:r w:rsidRPr="00C551CF">
        <w:t>项目为一个整体进行最终验收，应用软件做为工程项目中的一项内容进行最终验收。应用软件在初验结束后将进行三个月的试运行。试运行结束后，如果应用软件系统的设备性能和业务功能满足</w:t>
      </w:r>
      <w:r w:rsidR="009E520B" w:rsidRPr="00C551CF">
        <w:rPr>
          <w:rFonts w:hint="eastAsia"/>
        </w:rPr>
        <w:t>软件使用方</w:t>
      </w:r>
      <w:r w:rsidRPr="00C551CF">
        <w:t>要求，</w:t>
      </w:r>
      <w:r w:rsidR="009E520B" w:rsidRPr="00C551CF">
        <w:rPr>
          <w:rFonts w:hint="eastAsia"/>
        </w:rPr>
        <w:t>供应商</w:t>
      </w:r>
      <w:r w:rsidRPr="00C551CF">
        <w:t>应提交针对应用软件的终验报告和试运行报告。</w:t>
      </w:r>
      <w:r w:rsidR="009E520B" w:rsidRPr="00C551CF">
        <w:rPr>
          <w:rFonts w:hint="eastAsia"/>
        </w:rPr>
        <w:t>供应商</w:t>
      </w:r>
      <w:r w:rsidRPr="00C551CF">
        <w:t>提交的试运行报告，内容包括所有数据记录和故障处理过程。</w:t>
      </w:r>
    </w:p>
    <w:p w:rsidR="00F75358" w:rsidRPr="00C551CF" w:rsidRDefault="009E520B" w:rsidP="00F75358">
      <w:pPr>
        <w:pStyle w:val="QB7"/>
        <w:spacing w:line="360" w:lineRule="auto"/>
        <w:ind w:firstLine="420"/>
      </w:pPr>
      <w:r w:rsidRPr="00C551CF">
        <w:rPr>
          <w:rFonts w:hint="eastAsia"/>
        </w:rPr>
        <w:t>软件使用方</w:t>
      </w:r>
      <w:r w:rsidR="00F75358" w:rsidRPr="00C551CF">
        <w:t>认可试运行报告后将签署最终验收文件。若在此期间</w:t>
      </w:r>
      <w:r w:rsidRPr="00C551CF">
        <w:rPr>
          <w:rFonts w:hint="eastAsia"/>
        </w:rPr>
        <w:t>软件使用方</w:t>
      </w:r>
      <w:r w:rsidR="00F75358" w:rsidRPr="00C551CF">
        <w:t>有任何软件修改或系统设计上修改需求，</w:t>
      </w:r>
      <w:r w:rsidR="00BA2C1C" w:rsidRPr="00C551CF">
        <w:rPr>
          <w:rFonts w:hint="eastAsia"/>
        </w:rPr>
        <w:t>供应商</w:t>
      </w:r>
      <w:r w:rsidR="00F75358" w:rsidRPr="00C551CF">
        <w:t>应迅速通过升级补丁程序解决。同时有任何质量问题发生，</w:t>
      </w:r>
      <w:r w:rsidR="00BA2C1C" w:rsidRPr="00C551CF">
        <w:rPr>
          <w:rFonts w:hint="eastAsia"/>
        </w:rPr>
        <w:t>供应商</w:t>
      </w:r>
      <w:r w:rsidR="00F75358" w:rsidRPr="00C551CF">
        <w:t>应免费提供维修和更换服务。试运行期将从修复运行之日起顺延六个月，以后照此办理。</w:t>
      </w:r>
    </w:p>
    <w:p w:rsidR="00F75358" w:rsidRPr="00C551CF" w:rsidRDefault="00F75358" w:rsidP="00F75358">
      <w:pPr>
        <w:pStyle w:val="QB2"/>
        <w:numPr>
          <w:ilvl w:val="1"/>
          <w:numId w:val="1"/>
        </w:numPr>
        <w:tabs>
          <w:tab w:val="clear" w:pos="987"/>
        </w:tabs>
        <w:ind w:left="992" w:hanging="992"/>
      </w:pPr>
      <w:bookmarkStart w:id="191" w:name="_Toc449697960"/>
      <w:bookmarkStart w:id="192" w:name="_Toc490640595"/>
      <w:bookmarkStart w:id="193" w:name="_Toc514954361"/>
      <w:bookmarkStart w:id="194" w:name="_Toc531791245"/>
      <w:r w:rsidRPr="00C551CF">
        <w:t>工程实施</w:t>
      </w:r>
      <w:bookmarkEnd w:id="191"/>
      <w:bookmarkEnd w:id="192"/>
      <w:bookmarkEnd w:id="193"/>
      <w:bookmarkEnd w:id="194"/>
    </w:p>
    <w:p w:rsidR="00F75358" w:rsidRPr="00C551CF" w:rsidRDefault="00C7548C" w:rsidP="00F4294A">
      <w:pPr>
        <w:numPr>
          <w:ilvl w:val="0"/>
          <w:numId w:val="23"/>
        </w:numPr>
        <w:tabs>
          <w:tab w:val="left" w:pos="482"/>
          <w:tab w:val="left" w:pos="510"/>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买方</w:t>
      </w:r>
      <w:r w:rsidR="00F75358" w:rsidRPr="00C551CF">
        <w:rPr>
          <w:rFonts w:ascii="宋体"/>
          <w:noProof/>
          <w:sz w:val="21"/>
        </w:rPr>
        <w:t>集成范围：</w:t>
      </w:r>
      <w:r w:rsidRPr="00C551CF">
        <w:rPr>
          <w:rFonts w:ascii="宋体" w:hint="eastAsia"/>
          <w:noProof/>
          <w:sz w:val="21"/>
        </w:rPr>
        <w:t>对</w:t>
      </w:r>
      <w:r w:rsidR="005E2B64" w:rsidRPr="00C551CF">
        <w:rPr>
          <w:rFonts w:ascii="宋体" w:hint="eastAsia"/>
          <w:noProof/>
          <w:sz w:val="21"/>
        </w:rPr>
        <w:t>于本</w:t>
      </w:r>
      <w:r w:rsidRPr="00C551CF">
        <w:rPr>
          <w:rFonts w:ascii="宋体" w:hint="eastAsia"/>
          <w:noProof/>
          <w:sz w:val="21"/>
        </w:rPr>
        <w:t>项目，</w:t>
      </w:r>
      <w:r w:rsidR="00CC34B9" w:rsidRPr="00C551CF">
        <w:rPr>
          <w:rFonts w:ascii="宋体" w:hint="eastAsia"/>
          <w:noProof/>
          <w:sz w:val="21"/>
        </w:rPr>
        <w:t>供应商需积极配合买方实现</w:t>
      </w:r>
      <w:r w:rsidR="00F75358" w:rsidRPr="00C551CF">
        <w:rPr>
          <w:rFonts w:ascii="宋体"/>
          <w:noProof/>
          <w:sz w:val="21"/>
        </w:rPr>
        <w:t>软硬件的安装、调试、资源申请和配置（公私网IP、VLAN、路由协议、安全策略、本侧传输资源等）、网络割接、全网联调、全网开通和试运行</w:t>
      </w:r>
      <w:r w:rsidR="00CC34B9" w:rsidRPr="00C551CF">
        <w:rPr>
          <w:rFonts w:ascii="宋体" w:hint="eastAsia"/>
          <w:noProof/>
          <w:sz w:val="21"/>
        </w:rPr>
        <w:t>。</w:t>
      </w:r>
      <w:r w:rsidR="00F75358" w:rsidRPr="00C551CF">
        <w:rPr>
          <w:rFonts w:ascii="宋体"/>
          <w:noProof/>
          <w:sz w:val="21"/>
        </w:rPr>
        <w:t xml:space="preserve"> </w:t>
      </w:r>
    </w:p>
    <w:p w:rsidR="00F75358" w:rsidRPr="00C551CF" w:rsidRDefault="00CC34B9" w:rsidP="00F4294A">
      <w:pPr>
        <w:numPr>
          <w:ilvl w:val="0"/>
          <w:numId w:val="23"/>
        </w:numPr>
        <w:tabs>
          <w:tab w:val="left" w:pos="482"/>
          <w:tab w:val="left" w:pos="510"/>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对</w:t>
      </w:r>
      <w:r w:rsidR="006D1F08" w:rsidRPr="00C551CF">
        <w:rPr>
          <w:rFonts w:ascii="宋体" w:hint="eastAsia"/>
          <w:noProof/>
          <w:sz w:val="21"/>
        </w:rPr>
        <w:t>于本</w:t>
      </w:r>
      <w:r w:rsidRPr="00C551CF">
        <w:rPr>
          <w:rFonts w:ascii="宋体" w:hint="eastAsia"/>
          <w:noProof/>
          <w:sz w:val="21"/>
        </w:rPr>
        <w:t>项目，供应商</w:t>
      </w:r>
      <w:r w:rsidR="00F75358" w:rsidRPr="00C551CF">
        <w:rPr>
          <w:rFonts w:ascii="宋体"/>
          <w:noProof/>
          <w:sz w:val="21"/>
        </w:rPr>
        <w:t>需提供详细的应用软件集成方案，包括项目人员及进度安排、关键点控制、安全控制、组网方案、软件架构、软件功能、软件参数配置、软件接口及其协议等。</w:t>
      </w:r>
      <w:r w:rsidR="0033377A" w:rsidRPr="00C551CF">
        <w:rPr>
          <w:rFonts w:ascii="宋体" w:hint="eastAsia"/>
          <w:noProof/>
          <w:sz w:val="21"/>
        </w:rPr>
        <w:t>供应商</w:t>
      </w:r>
      <w:r w:rsidR="00F75358" w:rsidRPr="00C551CF">
        <w:rPr>
          <w:rFonts w:ascii="宋体"/>
          <w:noProof/>
          <w:sz w:val="21"/>
        </w:rPr>
        <w:t>应根据项目集成方案准确计算及列出所需各类资源(人员数量、资质，工具软件数量、技术指标等)</w:t>
      </w:r>
      <w:r w:rsidR="00F4294A" w:rsidRPr="00C551CF">
        <w:rPr>
          <w:rFonts w:ascii="宋体" w:hint="eastAsia"/>
          <w:noProof/>
          <w:sz w:val="21"/>
        </w:rPr>
        <w:t>。</w:t>
      </w:r>
    </w:p>
    <w:p w:rsidR="00F75358" w:rsidRPr="00C551CF" w:rsidRDefault="003A0975" w:rsidP="00F4294A">
      <w:pPr>
        <w:numPr>
          <w:ilvl w:val="0"/>
          <w:numId w:val="23"/>
        </w:numPr>
        <w:tabs>
          <w:tab w:val="left" w:pos="482"/>
          <w:tab w:val="left" w:pos="510"/>
          <w:tab w:val="left" w:pos="840"/>
        </w:tabs>
        <w:autoSpaceDE/>
        <w:autoSpaceDN/>
        <w:adjustRightInd/>
        <w:spacing w:line="360" w:lineRule="auto"/>
        <w:ind w:firstLineChars="200" w:firstLine="420"/>
        <w:textAlignment w:val="auto"/>
        <w:rPr>
          <w:rFonts w:ascii="宋体"/>
          <w:noProof/>
          <w:sz w:val="21"/>
        </w:rPr>
      </w:pPr>
      <w:r w:rsidRPr="00C551CF">
        <w:rPr>
          <w:rFonts w:ascii="宋体" w:hint="eastAsia"/>
          <w:noProof/>
          <w:sz w:val="21"/>
        </w:rPr>
        <w:t>供应商</w:t>
      </w:r>
      <w:r w:rsidR="00F75358" w:rsidRPr="00C551CF">
        <w:rPr>
          <w:rFonts w:ascii="宋体"/>
          <w:noProof/>
          <w:sz w:val="21"/>
        </w:rPr>
        <w:t>也可根据自己</w:t>
      </w:r>
      <w:r w:rsidR="00EB7662" w:rsidRPr="00C551CF">
        <w:rPr>
          <w:rFonts w:ascii="宋体" w:hint="eastAsia"/>
          <w:noProof/>
          <w:sz w:val="21"/>
        </w:rPr>
        <w:t>在I</w:t>
      </w:r>
      <w:r w:rsidR="00EB7662" w:rsidRPr="00C551CF">
        <w:rPr>
          <w:rFonts w:ascii="宋体"/>
          <w:noProof/>
          <w:sz w:val="21"/>
        </w:rPr>
        <w:t>DC</w:t>
      </w:r>
      <w:r w:rsidR="00EB7662" w:rsidRPr="00C551CF">
        <w:rPr>
          <w:rFonts w:ascii="宋体" w:hint="eastAsia"/>
          <w:noProof/>
          <w:sz w:val="21"/>
        </w:rPr>
        <w:t>运营与运维</w:t>
      </w:r>
      <w:r w:rsidRPr="00C551CF">
        <w:rPr>
          <w:rFonts w:ascii="宋体" w:hint="eastAsia"/>
          <w:noProof/>
          <w:sz w:val="21"/>
        </w:rPr>
        <w:t>方面的经验</w:t>
      </w:r>
      <w:r w:rsidR="00F75358" w:rsidRPr="00C551CF">
        <w:rPr>
          <w:rFonts w:ascii="宋体"/>
          <w:noProof/>
          <w:sz w:val="21"/>
        </w:rPr>
        <w:t>，给出相应的软件稳定性、扩展性方面的建议，并给出相应的理由说明。</w:t>
      </w:r>
    </w:p>
    <w:p w:rsidR="00F75358" w:rsidRPr="00C551CF" w:rsidRDefault="00F75358" w:rsidP="007269B9">
      <w:pPr>
        <w:pStyle w:val="QB1"/>
      </w:pPr>
      <w:bookmarkStart w:id="195" w:name="_Toc449697962"/>
      <w:bookmarkStart w:id="196" w:name="_Toc490640597"/>
      <w:bookmarkStart w:id="197" w:name="_Toc514954363"/>
      <w:bookmarkStart w:id="198" w:name="_Toc531791246"/>
      <w:r w:rsidRPr="00C551CF">
        <w:t>售后服务</w:t>
      </w:r>
      <w:bookmarkEnd w:id="195"/>
      <w:bookmarkEnd w:id="196"/>
      <w:bookmarkEnd w:id="197"/>
      <w:bookmarkEnd w:id="198"/>
    </w:p>
    <w:p w:rsidR="00F75358" w:rsidRPr="00C551CF" w:rsidRDefault="00F75358" w:rsidP="00F75358">
      <w:pPr>
        <w:pStyle w:val="QB2"/>
        <w:numPr>
          <w:ilvl w:val="1"/>
          <w:numId w:val="1"/>
        </w:numPr>
        <w:tabs>
          <w:tab w:val="clear" w:pos="987"/>
        </w:tabs>
        <w:ind w:left="992" w:hanging="992"/>
      </w:pPr>
      <w:bookmarkStart w:id="199" w:name="_Toc91509746"/>
      <w:bookmarkStart w:id="200" w:name="_Toc91510066"/>
      <w:bookmarkStart w:id="201" w:name="_Toc100478092"/>
      <w:bookmarkStart w:id="202" w:name="_Toc449697963"/>
      <w:bookmarkStart w:id="203" w:name="_Toc490640598"/>
      <w:bookmarkStart w:id="204" w:name="_Toc514954364"/>
      <w:bookmarkStart w:id="205" w:name="_Toc531791247"/>
      <w:r w:rsidRPr="00C551CF">
        <w:t>保修期</w:t>
      </w:r>
      <w:bookmarkEnd w:id="199"/>
      <w:bookmarkEnd w:id="200"/>
      <w:bookmarkEnd w:id="201"/>
      <w:bookmarkEnd w:id="202"/>
      <w:bookmarkEnd w:id="203"/>
      <w:bookmarkEnd w:id="204"/>
      <w:bookmarkEnd w:id="205"/>
    </w:p>
    <w:p w:rsidR="00464072" w:rsidRPr="00C551CF" w:rsidRDefault="00464072" w:rsidP="00F75358">
      <w:pPr>
        <w:pStyle w:val="QB7"/>
        <w:spacing w:line="360" w:lineRule="auto"/>
        <w:ind w:firstLine="420"/>
      </w:pPr>
      <w:bookmarkStart w:id="206" w:name="_Toc91509747"/>
      <w:bookmarkStart w:id="207" w:name="_Toc91510067"/>
      <w:bookmarkStart w:id="208" w:name="_Toc100478093"/>
      <w:r w:rsidRPr="00C551CF">
        <w:rPr>
          <w:rFonts w:hint="eastAsia"/>
        </w:rPr>
        <w:t>对</w:t>
      </w:r>
      <w:r w:rsidR="006D1F08" w:rsidRPr="00C551CF">
        <w:rPr>
          <w:rFonts w:hint="eastAsia"/>
        </w:rPr>
        <w:t>于本</w:t>
      </w:r>
      <w:r w:rsidRPr="00C551CF">
        <w:rPr>
          <w:rFonts w:hint="eastAsia"/>
        </w:rPr>
        <w:t>项目，本应用平台软件</w:t>
      </w:r>
      <w:r w:rsidRPr="00C551CF">
        <w:t>维保</w:t>
      </w:r>
      <w:r w:rsidRPr="00C551CF">
        <w:rPr>
          <w:rFonts w:hint="eastAsia"/>
        </w:rPr>
        <w:t>服务</w:t>
      </w:r>
      <w:r w:rsidRPr="00C551CF">
        <w:t>期为终验后2年。</w:t>
      </w:r>
    </w:p>
    <w:p w:rsidR="00F75358" w:rsidRPr="00C551CF" w:rsidRDefault="00464072" w:rsidP="00F75358">
      <w:pPr>
        <w:pStyle w:val="QB2"/>
        <w:numPr>
          <w:ilvl w:val="1"/>
          <w:numId w:val="1"/>
        </w:numPr>
        <w:tabs>
          <w:tab w:val="clear" w:pos="987"/>
        </w:tabs>
        <w:ind w:left="992" w:hanging="992"/>
      </w:pPr>
      <w:bookmarkStart w:id="209" w:name="_Toc449697964"/>
      <w:bookmarkStart w:id="210" w:name="_Toc490640599"/>
      <w:bookmarkStart w:id="211" w:name="_Toc514954365"/>
      <w:bookmarkStart w:id="212" w:name="_Toc531791248"/>
      <w:r w:rsidRPr="00C551CF">
        <w:t>维护内容</w:t>
      </w:r>
      <w:bookmarkEnd w:id="206"/>
      <w:bookmarkEnd w:id="207"/>
      <w:bookmarkEnd w:id="208"/>
      <w:bookmarkEnd w:id="209"/>
      <w:bookmarkEnd w:id="210"/>
      <w:bookmarkEnd w:id="211"/>
      <w:bookmarkEnd w:id="212"/>
    </w:p>
    <w:p w:rsidR="00F75358" w:rsidRPr="00C551CF" w:rsidRDefault="00F75358" w:rsidP="00F75358">
      <w:pPr>
        <w:pStyle w:val="QB7"/>
        <w:spacing w:line="360" w:lineRule="auto"/>
        <w:ind w:firstLine="420"/>
      </w:pPr>
      <w:r w:rsidRPr="00C551CF">
        <w:t>系统软、硬件、网络结构属于系统维护内容。</w:t>
      </w:r>
    </w:p>
    <w:p w:rsidR="00F75358" w:rsidRPr="00C551CF" w:rsidRDefault="00F75358" w:rsidP="00F75358">
      <w:pPr>
        <w:pStyle w:val="QB7"/>
        <w:spacing w:line="360" w:lineRule="auto"/>
        <w:ind w:firstLine="420"/>
      </w:pPr>
      <w:r w:rsidRPr="00C551CF">
        <w:lastRenderedPageBreak/>
        <w:t>系统维护应在买方要求的时间内解决。</w:t>
      </w:r>
    </w:p>
    <w:p w:rsidR="00F75358" w:rsidRPr="00C551CF" w:rsidRDefault="00F75358" w:rsidP="00F75358">
      <w:pPr>
        <w:pStyle w:val="QB7"/>
        <w:spacing w:line="360" w:lineRule="auto"/>
        <w:ind w:firstLine="420"/>
      </w:pPr>
      <w:r w:rsidRPr="00C551CF">
        <w:t>（1）保修期内的维护和服务内容</w:t>
      </w:r>
    </w:p>
    <w:p w:rsidR="00F75358" w:rsidRPr="00C551CF" w:rsidRDefault="00464072" w:rsidP="00AF42E6">
      <w:pPr>
        <w:pStyle w:val="QB7"/>
        <w:numPr>
          <w:ilvl w:val="0"/>
          <w:numId w:val="19"/>
        </w:numPr>
        <w:spacing w:line="360" w:lineRule="auto"/>
        <w:ind w:firstLineChars="0"/>
      </w:pPr>
      <w:r w:rsidRPr="00C551CF">
        <w:rPr>
          <w:rFonts w:hint="eastAsia"/>
        </w:rPr>
        <w:t>供应商</w:t>
      </w:r>
      <w:r w:rsidR="00F75358" w:rsidRPr="00C551CF">
        <w:t>须组建一支技术支持队伍。该队伍将由专人负责，由经过认证的高级工程师和工程师组成，以保证各种技术难题的及时解决以及随时响应买方的需求。</w:t>
      </w:r>
    </w:p>
    <w:p w:rsidR="00F75358" w:rsidRPr="00C551CF" w:rsidRDefault="00F75358" w:rsidP="00AF42E6">
      <w:pPr>
        <w:pStyle w:val="QB7"/>
        <w:numPr>
          <w:ilvl w:val="0"/>
          <w:numId w:val="19"/>
        </w:numPr>
        <w:spacing w:line="360" w:lineRule="auto"/>
        <w:ind w:firstLineChars="0"/>
      </w:pPr>
      <w:r w:rsidRPr="00C551CF">
        <w:t>填写维护报告，将整个维护过程记录存档，交请买方确认。</w:t>
      </w:r>
    </w:p>
    <w:p w:rsidR="00F75358" w:rsidRPr="00C551CF" w:rsidRDefault="00F75358" w:rsidP="00AF42E6">
      <w:pPr>
        <w:pStyle w:val="QB7"/>
        <w:numPr>
          <w:ilvl w:val="0"/>
          <w:numId w:val="19"/>
        </w:numPr>
        <w:spacing w:line="360" w:lineRule="auto"/>
        <w:ind w:firstLineChars="0"/>
      </w:pPr>
      <w:r w:rsidRPr="00C551CF">
        <w:t>定期维护：根据故障预防计划与买方协商安排时间表，按此时间表对设备进行定期维护，以确保设备的正常工作。</w:t>
      </w:r>
    </w:p>
    <w:p w:rsidR="00F75358" w:rsidRPr="00C551CF" w:rsidRDefault="00F75358" w:rsidP="00AF42E6">
      <w:pPr>
        <w:pStyle w:val="QB7"/>
        <w:numPr>
          <w:ilvl w:val="0"/>
          <w:numId w:val="19"/>
        </w:numPr>
        <w:spacing w:line="360" w:lineRule="auto"/>
        <w:ind w:firstLineChars="0"/>
      </w:pPr>
      <w:r w:rsidRPr="00C551CF">
        <w:t>不定期维修：</w:t>
      </w:r>
      <w:r w:rsidR="00464072" w:rsidRPr="00C551CF">
        <w:rPr>
          <w:rFonts w:hint="eastAsia"/>
        </w:rPr>
        <w:t>供应商</w:t>
      </w:r>
      <w:r w:rsidRPr="00C551CF">
        <w:t>接到买方故障通知（电话或传真）后，在约定的故障响应时间内，维修工程师到达故障现场，对有故障的部件进行免费维修或更换。</w:t>
      </w:r>
    </w:p>
    <w:p w:rsidR="00F75358" w:rsidRPr="00C551CF" w:rsidRDefault="00F75358" w:rsidP="00AF42E6">
      <w:pPr>
        <w:pStyle w:val="QB7"/>
        <w:numPr>
          <w:ilvl w:val="0"/>
          <w:numId w:val="19"/>
        </w:numPr>
        <w:spacing w:line="360" w:lineRule="auto"/>
        <w:ind w:firstLineChars="0"/>
      </w:pPr>
      <w:r w:rsidRPr="00C551CF">
        <w:t>故障处理完成后需请买方维护人员在故障报告上签字。</w:t>
      </w:r>
    </w:p>
    <w:p w:rsidR="00F75358" w:rsidRPr="00C551CF" w:rsidRDefault="00464072" w:rsidP="00AF42E6">
      <w:pPr>
        <w:pStyle w:val="QB7"/>
        <w:numPr>
          <w:ilvl w:val="0"/>
          <w:numId w:val="19"/>
        </w:numPr>
        <w:spacing w:line="360" w:lineRule="auto"/>
        <w:ind w:firstLineChars="0"/>
      </w:pPr>
      <w:r w:rsidRPr="00C551CF">
        <w:rPr>
          <w:rFonts w:hint="eastAsia"/>
        </w:rPr>
        <w:t>供应商</w:t>
      </w:r>
      <w:r w:rsidR="00F75358" w:rsidRPr="00C551CF">
        <w:t>工程师每次服务后，应递交相应的技术服务报告，对问题和解决方法作详细描述。每月一次与买方一起作技术支持总结。所有技术服务的记录和报告都将存入买方档案。</w:t>
      </w:r>
    </w:p>
    <w:p w:rsidR="00F75358" w:rsidRPr="00C551CF" w:rsidRDefault="00F75358" w:rsidP="00AF42E6">
      <w:pPr>
        <w:pStyle w:val="QB7"/>
        <w:numPr>
          <w:ilvl w:val="0"/>
          <w:numId w:val="19"/>
        </w:numPr>
        <w:spacing w:line="360" w:lineRule="auto"/>
        <w:ind w:firstLineChars="0"/>
      </w:pPr>
      <w:r w:rsidRPr="00C551CF">
        <w:t>与其它合同伙伴的密切配合，以保证买方工作的顺利进行。</w:t>
      </w:r>
    </w:p>
    <w:p w:rsidR="00F75358" w:rsidRPr="00C551CF" w:rsidRDefault="00F75358" w:rsidP="00F75358">
      <w:pPr>
        <w:pStyle w:val="QB7"/>
        <w:spacing w:line="360" w:lineRule="auto"/>
        <w:ind w:firstLine="420"/>
      </w:pPr>
      <w:r w:rsidRPr="00C551CF">
        <w:t>（2）保修期后的维护和服务内容</w:t>
      </w:r>
    </w:p>
    <w:p w:rsidR="00F75358" w:rsidRPr="00C551CF" w:rsidRDefault="00464072" w:rsidP="00AF42E6">
      <w:pPr>
        <w:pStyle w:val="QB7"/>
        <w:numPr>
          <w:ilvl w:val="0"/>
          <w:numId w:val="19"/>
        </w:numPr>
        <w:spacing w:line="360" w:lineRule="auto"/>
        <w:ind w:firstLineChars="0"/>
      </w:pPr>
      <w:r w:rsidRPr="00C551CF">
        <w:rPr>
          <w:rFonts w:hint="eastAsia"/>
        </w:rPr>
        <w:t>供应商</w:t>
      </w:r>
      <w:r w:rsidR="00F75358" w:rsidRPr="00C551CF">
        <w:t>将继续对系统进行咨询、电话解答、书面解答、远程拨入分析等服务。</w:t>
      </w:r>
    </w:p>
    <w:p w:rsidR="00F75358" w:rsidRPr="00C551CF" w:rsidRDefault="00F75358" w:rsidP="00AF42E6">
      <w:pPr>
        <w:pStyle w:val="QB7"/>
        <w:numPr>
          <w:ilvl w:val="0"/>
          <w:numId w:val="19"/>
        </w:numPr>
        <w:spacing w:line="360" w:lineRule="auto"/>
        <w:ind w:firstLineChars="0"/>
      </w:pPr>
      <w:r w:rsidRPr="00C551CF">
        <w:t>与其它合同伙伴的密切配合，以保证买方工作的顺利进行</w:t>
      </w:r>
    </w:p>
    <w:p w:rsidR="00F75358" w:rsidRPr="00C551CF" w:rsidRDefault="00F75358" w:rsidP="00F75358">
      <w:pPr>
        <w:pStyle w:val="QB2"/>
        <w:numPr>
          <w:ilvl w:val="1"/>
          <w:numId w:val="1"/>
        </w:numPr>
        <w:tabs>
          <w:tab w:val="clear" w:pos="987"/>
        </w:tabs>
        <w:ind w:left="992" w:hanging="992"/>
      </w:pPr>
      <w:bookmarkStart w:id="213" w:name="_Toc91509748"/>
      <w:bookmarkStart w:id="214" w:name="_Toc91510068"/>
      <w:bookmarkStart w:id="215" w:name="_Toc100478094"/>
      <w:bookmarkStart w:id="216" w:name="_Toc449697965"/>
      <w:bookmarkStart w:id="217" w:name="_Toc490640600"/>
      <w:bookmarkStart w:id="218" w:name="_Toc514954366"/>
      <w:bookmarkStart w:id="219" w:name="_Toc531791249"/>
      <w:r w:rsidRPr="00C551CF">
        <w:t>维护要求</w:t>
      </w:r>
      <w:bookmarkEnd w:id="213"/>
      <w:bookmarkEnd w:id="214"/>
      <w:bookmarkEnd w:id="215"/>
      <w:bookmarkEnd w:id="216"/>
      <w:bookmarkEnd w:id="217"/>
      <w:bookmarkEnd w:id="218"/>
      <w:bookmarkEnd w:id="219"/>
    </w:p>
    <w:p w:rsidR="00F75358" w:rsidRPr="00C551CF" w:rsidRDefault="00F75358" w:rsidP="00F75358">
      <w:pPr>
        <w:pStyle w:val="QB7"/>
        <w:spacing w:line="360" w:lineRule="auto"/>
        <w:ind w:firstLine="420"/>
      </w:pPr>
      <w:r w:rsidRPr="00C551CF">
        <w:t>对于系统一般问题，</w:t>
      </w:r>
      <w:r w:rsidR="00464072" w:rsidRPr="00C551CF">
        <w:rPr>
          <w:rFonts w:hint="eastAsia"/>
        </w:rPr>
        <w:t>供应商</w:t>
      </w:r>
      <w:r w:rsidRPr="00C551CF">
        <w:t>应提供7</w:t>
      </w:r>
      <w:r w:rsidRPr="00C551CF">
        <w:t>×</w:t>
      </w:r>
      <w:r w:rsidRPr="00C551CF">
        <w:t>24小时本地电话技术热线支持，并可根据买方要求和实际情况到</w:t>
      </w:r>
      <w:r w:rsidR="00452897" w:rsidRPr="00C551CF">
        <w:rPr>
          <w:rFonts w:hint="eastAsia"/>
        </w:rPr>
        <w:t>平台应用</w:t>
      </w:r>
      <w:r w:rsidRPr="00C551CF">
        <w:t>现场提供服务；对于系统重大问题（如硬件系统宕机、软件系统崩溃等），</w:t>
      </w:r>
      <w:r w:rsidR="0033377A" w:rsidRPr="00C551CF">
        <w:rPr>
          <w:rFonts w:hint="eastAsia"/>
        </w:rPr>
        <w:t>供应商</w:t>
      </w:r>
      <w:r w:rsidRPr="00C551CF">
        <w:t>应提供7</w:t>
      </w:r>
      <w:r w:rsidRPr="00C551CF">
        <w:t>×</w:t>
      </w:r>
      <w:r w:rsidRPr="00C551CF">
        <w:t>24小时现场服务。</w:t>
      </w:r>
      <w:r w:rsidR="00452897" w:rsidRPr="00C551CF">
        <w:rPr>
          <w:rFonts w:hint="eastAsia"/>
        </w:rPr>
        <w:t>供应商</w:t>
      </w:r>
      <w:r w:rsidRPr="00C551CF">
        <w:t>应提供正常工作时间（星期一至星期五，上午9点至下午6点）的电话技术支持和7</w:t>
      </w:r>
      <w:r w:rsidRPr="00C551CF">
        <w:t>×</w:t>
      </w:r>
      <w:r w:rsidRPr="00C551CF">
        <w:t>24小时WEB技术服务支持。</w:t>
      </w:r>
    </w:p>
    <w:p w:rsidR="00F75358" w:rsidRPr="00C551CF" w:rsidRDefault="00F75358" w:rsidP="007269B9">
      <w:pPr>
        <w:pStyle w:val="QB1"/>
        <w:tabs>
          <w:tab w:val="clear" w:pos="845"/>
        </w:tabs>
      </w:pPr>
      <w:r w:rsidRPr="00C551CF">
        <w:rPr>
          <w:sz w:val="28"/>
          <w:szCs w:val="28"/>
        </w:rPr>
        <w:br w:type="page"/>
      </w:r>
      <w:bookmarkStart w:id="220" w:name="_Toc449697966"/>
      <w:bookmarkStart w:id="221" w:name="_Toc490640601"/>
      <w:bookmarkStart w:id="222" w:name="_Toc514954367"/>
      <w:bookmarkStart w:id="223" w:name="_Toc531791250"/>
      <w:r w:rsidRPr="00C551CF">
        <w:lastRenderedPageBreak/>
        <w:t>培训和技术文件</w:t>
      </w:r>
      <w:bookmarkEnd w:id="220"/>
      <w:bookmarkEnd w:id="221"/>
      <w:bookmarkEnd w:id="222"/>
      <w:bookmarkEnd w:id="223"/>
    </w:p>
    <w:p w:rsidR="00F75358" w:rsidRPr="00C551CF" w:rsidRDefault="00F75358" w:rsidP="00F75358">
      <w:pPr>
        <w:pStyle w:val="QB2"/>
        <w:numPr>
          <w:ilvl w:val="1"/>
          <w:numId w:val="1"/>
        </w:numPr>
        <w:tabs>
          <w:tab w:val="clear" w:pos="987"/>
        </w:tabs>
        <w:ind w:left="992" w:hanging="992"/>
      </w:pPr>
      <w:bookmarkStart w:id="224" w:name="_Toc100478097"/>
      <w:bookmarkStart w:id="225" w:name="_Toc449697967"/>
      <w:bookmarkStart w:id="226" w:name="_Toc490640602"/>
      <w:bookmarkStart w:id="227" w:name="_Toc514954368"/>
      <w:bookmarkStart w:id="228" w:name="_Toc531791251"/>
      <w:r w:rsidRPr="00C551CF">
        <w:t>技术培训</w:t>
      </w:r>
      <w:bookmarkEnd w:id="224"/>
      <w:bookmarkEnd w:id="225"/>
      <w:bookmarkEnd w:id="226"/>
      <w:bookmarkEnd w:id="227"/>
      <w:bookmarkEnd w:id="228"/>
    </w:p>
    <w:p w:rsidR="00F75358" w:rsidRPr="00C551CF" w:rsidRDefault="00464072" w:rsidP="00F75358">
      <w:pPr>
        <w:pStyle w:val="QB7"/>
        <w:spacing w:line="360" w:lineRule="auto"/>
        <w:ind w:firstLine="420"/>
      </w:pPr>
      <w:r w:rsidRPr="00C551CF">
        <w:rPr>
          <w:rFonts w:hint="eastAsia"/>
        </w:rPr>
        <w:t>供应商</w:t>
      </w:r>
      <w:r w:rsidR="00F75358" w:rsidRPr="00C551CF">
        <w:t>应</w:t>
      </w:r>
      <w:r w:rsidRPr="00C551CF">
        <w:rPr>
          <w:rFonts w:hint="eastAsia"/>
        </w:rPr>
        <w:t>针对</w:t>
      </w:r>
      <w:r w:rsidR="005E2B64" w:rsidRPr="00C551CF">
        <w:rPr>
          <w:rFonts w:hint="eastAsia"/>
        </w:rPr>
        <w:t>本</w:t>
      </w:r>
      <w:r w:rsidRPr="00C551CF">
        <w:rPr>
          <w:rFonts w:hint="eastAsia"/>
        </w:rPr>
        <w:t>项目</w:t>
      </w:r>
      <w:r w:rsidR="00F75358" w:rsidRPr="00C551CF">
        <w:t>提供必要的技术培训和现场安装集成时的现场培训，让受训人员能够独立进行日常的运行维护工作，并能鉴定和处理系统的一般性故障。</w:t>
      </w:r>
    </w:p>
    <w:p w:rsidR="00F75358" w:rsidRPr="00C551CF" w:rsidRDefault="00F75358" w:rsidP="00F75358">
      <w:pPr>
        <w:pStyle w:val="QB7"/>
        <w:spacing w:line="360" w:lineRule="auto"/>
        <w:ind w:firstLine="420"/>
      </w:pPr>
      <w:r w:rsidRPr="00C551CF">
        <w:t>培训课程应针对</w:t>
      </w:r>
      <w:r w:rsidR="00464072" w:rsidRPr="00C551CF">
        <w:rPr>
          <w:rFonts w:hint="eastAsia"/>
        </w:rPr>
        <w:t>供应商</w:t>
      </w:r>
      <w:r w:rsidRPr="00C551CF">
        <w:t>提供的应用软件所涉及到的所有软硬件和整个系统。</w:t>
      </w:r>
    </w:p>
    <w:p w:rsidR="00F75358" w:rsidRPr="00C551CF" w:rsidRDefault="00F75358" w:rsidP="00F75358">
      <w:pPr>
        <w:pStyle w:val="QB2"/>
        <w:numPr>
          <w:ilvl w:val="1"/>
          <w:numId w:val="1"/>
        </w:numPr>
        <w:tabs>
          <w:tab w:val="clear" w:pos="987"/>
        </w:tabs>
        <w:ind w:left="992" w:hanging="992"/>
      </w:pPr>
      <w:bookmarkStart w:id="229" w:name="_Toc466949531"/>
      <w:bookmarkStart w:id="230" w:name="_Toc100478098"/>
      <w:bookmarkStart w:id="231" w:name="_Toc449697968"/>
      <w:bookmarkStart w:id="232" w:name="_Toc490640603"/>
      <w:bookmarkStart w:id="233" w:name="_Toc514954369"/>
      <w:bookmarkStart w:id="234" w:name="_Toc531791252"/>
      <w:r w:rsidRPr="00C551CF">
        <w:t>培训计划</w:t>
      </w:r>
      <w:bookmarkEnd w:id="229"/>
      <w:bookmarkEnd w:id="230"/>
      <w:bookmarkEnd w:id="231"/>
      <w:bookmarkEnd w:id="232"/>
      <w:bookmarkEnd w:id="233"/>
      <w:bookmarkEnd w:id="234"/>
    </w:p>
    <w:p w:rsidR="00F75358" w:rsidRPr="00C551CF" w:rsidRDefault="00464072" w:rsidP="00F75358">
      <w:pPr>
        <w:pStyle w:val="QB7"/>
        <w:spacing w:line="360" w:lineRule="auto"/>
        <w:ind w:firstLine="420"/>
      </w:pPr>
      <w:r w:rsidRPr="00C551CF">
        <w:rPr>
          <w:rFonts w:hint="eastAsia"/>
        </w:rPr>
        <w:t>供应商</w:t>
      </w:r>
      <w:r w:rsidR="00F75358" w:rsidRPr="00C551CF">
        <w:t>应提供详细的培训计划。培训计划中应说明培训的方式、内容、人数、时间、地点、课程安排及费用等问题。</w:t>
      </w:r>
    </w:p>
    <w:p w:rsidR="00F75358" w:rsidRPr="00C551CF" w:rsidRDefault="00F75358" w:rsidP="00F75358">
      <w:pPr>
        <w:pStyle w:val="QB2"/>
        <w:numPr>
          <w:ilvl w:val="1"/>
          <w:numId w:val="1"/>
        </w:numPr>
        <w:tabs>
          <w:tab w:val="clear" w:pos="987"/>
        </w:tabs>
        <w:ind w:left="992" w:hanging="992"/>
      </w:pPr>
      <w:bookmarkStart w:id="235" w:name="_Toc466949532"/>
      <w:bookmarkStart w:id="236" w:name="_Toc100478099"/>
      <w:bookmarkStart w:id="237" w:name="_Toc449697969"/>
      <w:bookmarkStart w:id="238" w:name="_Toc490640604"/>
      <w:bookmarkStart w:id="239" w:name="_Toc514954370"/>
      <w:bookmarkStart w:id="240" w:name="_Toc531791253"/>
      <w:r w:rsidRPr="00C551CF">
        <w:t>技术文件</w:t>
      </w:r>
      <w:bookmarkEnd w:id="235"/>
      <w:bookmarkEnd w:id="236"/>
      <w:bookmarkEnd w:id="237"/>
      <w:bookmarkEnd w:id="238"/>
      <w:bookmarkEnd w:id="239"/>
      <w:bookmarkEnd w:id="240"/>
    </w:p>
    <w:p w:rsidR="00F75358" w:rsidRPr="00C551CF" w:rsidRDefault="00F54D1A" w:rsidP="00F75358">
      <w:pPr>
        <w:pStyle w:val="QB7"/>
        <w:spacing w:line="360" w:lineRule="auto"/>
        <w:ind w:firstLine="420"/>
      </w:pPr>
      <w:r w:rsidRPr="00C551CF">
        <w:rPr>
          <w:rFonts w:hint="eastAsia"/>
        </w:rPr>
        <w:t>供应商须向</w:t>
      </w:r>
      <w:r w:rsidR="00464072" w:rsidRPr="00C551CF">
        <w:rPr>
          <w:rFonts w:hint="eastAsia"/>
        </w:rPr>
        <w:t>买方</w:t>
      </w:r>
      <w:r w:rsidR="00F75358" w:rsidRPr="00C551CF">
        <w:t>提供系统平台软件的全套技术文件、说明书等文件资料，包括</w:t>
      </w:r>
      <w:r w:rsidR="00762AFD" w:rsidRPr="00C551CF">
        <w:rPr>
          <w:rFonts w:hint="eastAsia"/>
        </w:rPr>
        <w:t>项目设计文件、</w:t>
      </w:r>
      <w:r w:rsidR="00F75358" w:rsidRPr="00C551CF">
        <w:t>系统文件、安装调测文件、维护操作</w:t>
      </w:r>
      <w:r w:rsidR="00762AFD" w:rsidRPr="00C551CF">
        <w:rPr>
          <w:rFonts w:hint="eastAsia"/>
        </w:rPr>
        <w:t>等</w:t>
      </w:r>
      <w:r w:rsidR="00F75358" w:rsidRPr="00C551CF">
        <w:t>文件、接口协议文件和买方认为必要的其它相关技术文件，并提供系统操作、安装及维护手册。</w:t>
      </w:r>
    </w:p>
    <w:p w:rsidR="00F54D1A" w:rsidRPr="00C551CF" w:rsidRDefault="00F54D1A" w:rsidP="00F75358">
      <w:pPr>
        <w:pStyle w:val="QB7"/>
        <w:spacing w:line="360" w:lineRule="auto"/>
        <w:ind w:firstLine="420"/>
      </w:pPr>
      <w:r w:rsidRPr="00C551CF">
        <w:rPr>
          <w:rFonts w:hint="eastAsia"/>
        </w:rPr>
        <w:t>供应商应依据买方的</w:t>
      </w:r>
      <w:r w:rsidR="00EB7662" w:rsidRPr="00C551CF">
        <w:rPr>
          <w:rFonts w:hint="eastAsia"/>
        </w:rPr>
        <w:t>技术</w:t>
      </w:r>
      <w:r w:rsidR="00464072" w:rsidRPr="00C551CF">
        <w:rPr>
          <w:rFonts w:hint="eastAsia"/>
        </w:rPr>
        <w:t>规范</w:t>
      </w:r>
      <w:r w:rsidRPr="00C551CF">
        <w:rPr>
          <w:rFonts w:hint="eastAsia"/>
        </w:rPr>
        <w:t>提供本软件平台的源代码，并与技术文件所述内容相匹配。</w:t>
      </w:r>
    </w:p>
    <w:p w:rsidR="00F75358" w:rsidRPr="00C551CF" w:rsidRDefault="00F75358" w:rsidP="00F75358">
      <w:pPr>
        <w:pStyle w:val="QB7"/>
        <w:spacing w:line="360" w:lineRule="auto"/>
        <w:ind w:firstLine="420"/>
      </w:pPr>
      <w:r w:rsidRPr="00C551CF">
        <w:t>提供的技术文件应与提供的应用软件和集成服务相一致，技术文件应该全面、完整、详细</w:t>
      </w:r>
      <w:r w:rsidRPr="00C551CF">
        <w:rPr>
          <w:rFonts w:hint="eastAsia"/>
        </w:rPr>
        <w:t>。</w:t>
      </w:r>
    </w:p>
    <w:p w:rsidR="00F75358" w:rsidRPr="00C551CF" w:rsidRDefault="00F75358" w:rsidP="00F75358">
      <w:pPr>
        <w:pStyle w:val="QB7"/>
        <w:spacing w:line="360" w:lineRule="auto"/>
        <w:ind w:firstLine="420"/>
      </w:pPr>
      <w:r w:rsidRPr="00C551CF">
        <w:t>提供的技术文件应能够满足应用软件安装、使用、维护、应用的需要；</w:t>
      </w:r>
    </w:p>
    <w:p w:rsidR="00F75358" w:rsidRPr="00C551CF" w:rsidRDefault="00F75358" w:rsidP="00F75358">
      <w:pPr>
        <w:pStyle w:val="QB7"/>
        <w:spacing w:line="360" w:lineRule="auto"/>
        <w:ind w:firstLine="420"/>
      </w:pPr>
      <w:r w:rsidRPr="00C551CF">
        <w:t>提供的技术文件应能够满足集成服务所涉及到的软硬件设备安装、使用、维护、应用的需要</w:t>
      </w:r>
      <w:r w:rsidRPr="00C551CF">
        <w:rPr>
          <w:rFonts w:hint="eastAsia"/>
        </w:rPr>
        <w:t>。</w:t>
      </w:r>
    </w:p>
    <w:p w:rsidR="00F75358" w:rsidRPr="00C551CF" w:rsidRDefault="00F75358" w:rsidP="00F75358">
      <w:pPr>
        <w:pStyle w:val="QB7"/>
        <w:spacing w:line="360" w:lineRule="auto"/>
        <w:ind w:firstLine="420"/>
      </w:pPr>
      <w:r w:rsidRPr="00C551CF">
        <w:t>文档和资料应提供电子文档和纸面文档，文件格式为Word文档或PDF文档或其他可视化文件。</w:t>
      </w:r>
    </w:p>
    <w:p w:rsidR="00F75358" w:rsidRPr="00C551CF" w:rsidRDefault="00F75358" w:rsidP="00F75358">
      <w:pPr>
        <w:pStyle w:val="QB2"/>
        <w:numPr>
          <w:ilvl w:val="1"/>
          <w:numId w:val="1"/>
        </w:numPr>
        <w:tabs>
          <w:tab w:val="clear" w:pos="987"/>
        </w:tabs>
        <w:ind w:left="992" w:hanging="992"/>
      </w:pPr>
      <w:bookmarkStart w:id="241" w:name="_Toc100478100"/>
      <w:bookmarkStart w:id="242" w:name="_Toc449697970"/>
      <w:bookmarkStart w:id="243" w:name="_Toc490640605"/>
      <w:bookmarkStart w:id="244" w:name="_Toc514954371"/>
      <w:bookmarkStart w:id="245" w:name="_Toc531791254"/>
      <w:r w:rsidRPr="00C551CF">
        <w:t>技术文件修改</w:t>
      </w:r>
      <w:bookmarkEnd w:id="241"/>
      <w:bookmarkEnd w:id="242"/>
      <w:bookmarkEnd w:id="243"/>
      <w:bookmarkEnd w:id="244"/>
      <w:bookmarkEnd w:id="245"/>
    </w:p>
    <w:p w:rsidR="00F75358" w:rsidRPr="00C551CF" w:rsidRDefault="00F75358" w:rsidP="00F75358">
      <w:pPr>
        <w:pStyle w:val="QB7"/>
        <w:spacing w:line="360" w:lineRule="auto"/>
        <w:ind w:firstLine="420"/>
      </w:pPr>
      <w:r w:rsidRPr="00C551CF">
        <w:t>技术文件内容要与提供的应用平台软件一致，在双方商定的某一时期内由于软件的修改而导致文件的任何修改，</w:t>
      </w:r>
      <w:r w:rsidR="0037359A" w:rsidRPr="00C551CF">
        <w:rPr>
          <w:rFonts w:hint="eastAsia"/>
        </w:rPr>
        <w:t>供应商</w:t>
      </w:r>
      <w:r w:rsidRPr="00C551CF">
        <w:t>均应提供修改或补充的印刷文件。</w:t>
      </w:r>
    </w:p>
    <w:p w:rsidR="00F75358" w:rsidRPr="00C551CF" w:rsidRDefault="00F75358" w:rsidP="00F75358">
      <w:pPr>
        <w:pStyle w:val="QB2"/>
        <w:numPr>
          <w:ilvl w:val="1"/>
          <w:numId w:val="1"/>
        </w:numPr>
        <w:tabs>
          <w:tab w:val="clear" w:pos="987"/>
        </w:tabs>
        <w:ind w:left="992" w:hanging="992"/>
      </w:pPr>
      <w:bookmarkStart w:id="246" w:name="_Toc466949533"/>
      <w:bookmarkStart w:id="247" w:name="_Toc100478101"/>
      <w:bookmarkStart w:id="248" w:name="_Toc449697971"/>
      <w:bookmarkStart w:id="249" w:name="_Toc490640606"/>
      <w:bookmarkStart w:id="250" w:name="_Toc514954372"/>
      <w:bookmarkStart w:id="251" w:name="_Toc531791255"/>
      <w:r w:rsidRPr="00C551CF">
        <w:lastRenderedPageBreak/>
        <w:t>系统升级</w:t>
      </w:r>
      <w:bookmarkEnd w:id="246"/>
      <w:bookmarkEnd w:id="247"/>
      <w:bookmarkEnd w:id="248"/>
      <w:bookmarkEnd w:id="249"/>
      <w:bookmarkEnd w:id="250"/>
      <w:bookmarkEnd w:id="251"/>
    </w:p>
    <w:p w:rsidR="00F75358" w:rsidRPr="00C551CF" w:rsidRDefault="00E67006" w:rsidP="00F75358">
      <w:pPr>
        <w:pStyle w:val="QB7"/>
        <w:spacing w:line="360" w:lineRule="auto"/>
        <w:ind w:firstLine="420"/>
      </w:pPr>
      <w:r w:rsidRPr="00C551CF">
        <w:rPr>
          <w:rFonts w:hint="eastAsia"/>
        </w:rPr>
        <w:t>供应商依据具体项目需要</w:t>
      </w:r>
      <w:r w:rsidR="00F75358" w:rsidRPr="00C551CF">
        <w:t>进行应用软件升级，需同时提供相应的技术文件和资料。</w:t>
      </w:r>
    </w:p>
    <w:p w:rsidR="009E4E7E" w:rsidRPr="00C551CF" w:rsidRDefault="009E4E7E" w:rsidP="007269B9">
      <w:pPr>
        <w:pStyle w:val="QB1"/>
      </w:pPr>
      <w:bookmarkStart w:id="252" w:name="_Toc211921382"/>
      <w:bookmarkStart w:id="253" w:name="_Toc531791256"/>
      <w:r w:rsidRPr="00C551CF">
        <w:rPr>
          <w:rFonts w:hint="eastAsia"/>
        </w:rPr>
        <w:t>编制历史</w:t>
      </w:r>
      <w:bookmarkEnd w:id="65"/>
      <w:bookmarkEnd w:id="66"/>
      <w:bookmarkEnd w:id="67"/>
      <w:bookmarkEnd w:id="68"/>
      <w:bookmarkEnd w:id="252"/>
      <w:bookmarkEnd w:id="2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3"/>
        <w:gridCol w:w="2625"/>
        <w:gridCol w:w="3344"/>
      </w:tblGrid>
      <w:tr w:rsidR="009E4E7E" w:rsidRPr="00C551CF" w:rsidTr="00F272CD">
        <w:tc>
          <w:tcPr>
            <w:tcW w:w="2553" w:type="dxa"/>
          </w:tcPr>
          <w:p w:rsidR="009E4E7E" w:rsidRPr="00C551CF" w:rsidRDefault="009E4E7E" w:rsidP="00AA144F">
            <w:pPr>
              <w:pStyle w:val="QBc"/>
            </w:pPr>
            <w:r w:rsidRPr="00C551CF">
              <w:rPr>
                <w:rFonts w:hint="eastAsia"/>
              </w:rPr>
              <w:t>版本号</w:t>
            </w:r>
          </w:p>
        </w:tc>
        <w:tc>
          <w:tcPr>
            <w:tcW w:w="2625" w:type="dxa"/>
          </w:tcPr>
          <w:p w:rsidR="009E4E7E" w:rsidRPr="00C551CF" w:rsidRDefault="009E4E7E" w:rsidP="00AA144F">
            <w:pPr>
              <w:pStyle w:val="QBc"/>
            </w:pPr>
            <w:r w:rsidRPr="00C551CF">
              <w:rPr>
                <w:rFonts w:hint="eastAsia"/>
              </w:rPr>
              <w:t>更新时间</w:t>
            </w:r>
          </w:p>
        </w:tc>
        <w:tc>
          <w:tcPr>
            <w:tcW w:w="3344" w:type="dxa"/>
          </w:tcPr>
          <w:p w:rsidR="009E4E7E" w:rsidRPr="00C551CF" w:rsidRDefault="009E4E7E" w:rsidP="00AA144F">
            <w:pPr>
              <w:pStyle w:val="QBc"/>
            </w:pPr>
            <w:r w:rsidRPr="00C551CF">
              <w:rPr>
                <w:rFonts w:hint="eastAsia"/>
              </w:rPr>
              <w:t>主要内容或重大修改</w:t>
            </w:r>
          </w:p>
        </w:tc>
      </w:tr>
      <w:tr w:rsidR="009E4E7E" w:rsidRPr="00C551CF" w:rsidTr="00F272CD">
        <w:tc>
          <w:tcPr>
            <w:tcW w:w="2553" w:type="dxa"/>
          </w:tcPr>
          <w:p w:rsidR="009E4E7E" w:rsidRPr="00C551CF" w:rsidRDefault="00F272CD" w:rsidP="001E1F5B">
            <w:pPr>
              <w:pStyle w:val="QBc"/>
            </w:pPr>
            <w:r w:rsidRPr="00C551CF">
              <w:rPr>
                <w:rFonts w:hint="eastAsia"/>
              </w:rPr>
              <w:t>0</w:t>
            </w:r>
            <w:r w:rsidR="009E4E7E" w:rsidRPr="00C551CF">
              <w:rPr>
                <w:rFonts w:hint="eastAsia"/>
              </w:rPr>
              <w:t>.</w:t>
            </w:r>
            <w:r w:rsidR="001E1F5B" w:rsidRPr="00C551CF">
              <w:rPr>
                <w:rFonts w:hint="eastAsia"/>
              </w:rPr>
              <w:t>0</w:t>
            </w:r>
            <w:r w:rsidR="00903FC8" w:rsidRPr="00C551CF">
              <w:rPr>
                <w:rFonts w:hint="eastAsia"/>
              </w:rPr>
              <w:t>.</w:t>
            </w:r>
            <w:r w:rsidR="001E1F5B" w:rsidRPr="00C551CF">
              <w:rPr>
                <w:rFonts w:hint="eastAsia"/>
              </w:rPr>
              <w:t>1</w:t>
            </w:r>
          </w:p>
        </w:tc>
        <w:tc>
          <w:tcPr>
            <w:tcW w:w="2625" w:type="dxa"/>
          </w:tcPr>
          <w:p w:rsidR="009E4E7E" w:rsidRPr="00C551CF" w:rsidRDefault="00A8268A" w:rsidP="00607C0A">
            <w:pPr>
              <w:pStyle w:val="QBc"/>
            </w:pPr>
            <w:r w:rsidRPr="00C551CF">
              <w:rPr>
                <w:rFonts w:hint="eastAsia"/>
              </w:rPr>
              <w:t>201</w:t>
            </w:r>
            <w:r w:rsidR="00607C0A" w:rsidRPr="00C551CF">
              <w:rPr>
                <w:rFonts w:hint="eastAsia"/>
              </w:rPr>
              <w:t>8</w:t>
            </w:r>
            <w:r w:rsidR="0063613B" w:rsidRPr="00C551CF">
              <w:rPr>
                <w:rFonts w:hint="eastAsia"/>
              </w:rPr>
              <w:t>.0</w:t>
            </w:r>
            <w:r w:rsidR="00E67006" w:rsidRPr="00C551CF">
              <w:rPr>
                <w:rFonts w:hint="eastAsia"/>
              </w:rPr>
              <w:t>6.02</w:t>
            </w:r>
          </w:p>
        </w:tc>
        <w:tc>
          <w:tcPr>
            <w:tcW w:w="3344" w:type="dxa"/>
          </w:tcPr>
          <w:p w:rsidR="009E4E7E" w:rsidRPr="00C551CF" w:rsidRDefault="001E1F5B" w:rsidP="00AA144F">
            <w:pPr>
              <w:pStyle w:val="QBc"/>
            </w:pPr>
            <w:r w:rsidRPr="00C551CF">
              <w:rPr>
                <w:rFonts w:hint="eastAsia"/>
              </w:rPr>
              <w:t>创建</w:t>
            </w:r>
          </w:p>
        </w:tc>
      </w:tr>
      <w:tr w:rsidR="0063613B" w:rsidRPr="00C551CF" w:rsidTr="00F272CD">
        <w:tc>
          <w:tcPr>
            <w:tcW w:w="2553" w:type="dxa"/>
          </w:tcPr>
          <w:p w:rsidR="0063613B" w:rsidRPr="00C551CF" w:rsidRDefault="0063613B" w:rsidP="00BD0526">
            <w:pPr>
              <w:pStyle w:val="QBc"/>
            </w:pPr>
          </w:p>
        </w:tc>
        <w:tc>
          <w:tcPr>
            <w:tcW w:w="2625" w:type="dxa"/>
          </w:tcPr>
          <w:p w:rsidR="0063613B" w:rsidRPr="00C551CF" w:rsidRDefault="0063613B" w:rsidP="0063613B">
            <w:pPr>
              <w:pStyle w:val="QBc"/>
            </w:pPr>
          </w:p>
        </w:tc>
        <w:tc>
          <w:tcPr>
            <w:tcW w:w="3344" w:type="dxa"/>
          </w:tcPr>
          <w:p w:rsidR="0063613B" w:rsidRPr="00C551CF" w:rsidRDefault="0063613B" w:rsidP="00BD0526">
            <w:pPr>
              <w:pStyle w:val="QBc"/>
            </w:pPr>
          </w:p>
        </w:tc>
      </w:tr>
      <w:tr w:rsidR="00662F05" w:rsidRPr="00C551CF" w:rsidTr="00F272CD">
        <w:tc>
          <w:tcPr>
            <w:tcW w:w="2553" w:type="dxa"/>
          </w:tcPr>
          <w:p w:rsidR="00662F05" w:rsidRPr="00C551CF" w:rsidRDefault="00662F05" w:rsidP="00BD0526">
            <w:pPr>
              <w:pStyle w:val="QBc"/>
            </w:pPr>
          </w:p>
        </w:tc>
        <w:tc>
          <w:tcPr>
            <w:tcW w:w="2625" w:type="dxa"/>
          </w:tcPr>
          <w:p w:rsidR="00662F05" w:rsidRPr="00C551CF" w:rsidRDefault="00662F05" w:rsidP="00DA46B2">
            <w:pPr>
              <w:pStyle w:val="QBc"/>
            </w:pPr>
          </w:p>
        </w:tc>
        <w:tc>
          <w:tcPr>
            <w:tcW w:w="3344" w:type="dxa"/>
          </w:tcPr>
          <w:p w:rsidR="00662F05" w:rsidRPr="00C551CF" w:rsidRDefault="00662F05" w:rsidP="00BD0526">
            <w:pPr>
              <w:pStyle w:val="QBc"/>
            </w:pPr>
          </w:p>
        </w:tc>
      </w:tr>
      <w:tr w:rsidR="008C5A79" w:rsidRPr="00C551CF" w:rsidTr="00F272CD">
        <w:tc>
          <w:tcPr>
            <w:tcW w:w="2553" w:type="dxa"/>
          </w:tcPr>
          <w:p w:rsidR="008C5A79" w:rsidRPr="00C551CF" w:rsidRDefault="008C5A79" w:rsidP="00BD0526">
            <w:pPr>
              <w:pStyle w:val="QBc"/>
            </w:pPr>
          </w:p>
        </w:tc>
        <w:tc>
          <w:tcPr>
            <w:tcW w:w="2625" w:type="dxa"/>
          </w:tcPr>
          <w:p w:rsidR="008C5A79" w:rsidRPr="00C551CF" w:rsidRDefault="008C5A79" w:rsidP="00DA46B2">
            <w:pPr>
              <w:pStyle w:val="QBc"/>
            </w:pPr>
          </w:p>
        </w:tc>
        <w:tc>
          <w:tcPr>
            <w:tcW w:w="3344" w:type="dxa"/>
          </w:tcPr>
          <w:p w:rsidR="008C5A79" w:rsidRPr="00C551CF" w:rsidRDefault="008C5A79" w:rsidP="00BD0526">
            <w:pPr>
              <w:pStyle w:val="QBc"/>
            </w:pPr>
          </w:p>
        </w:tc>
      </w:tr>
    </w:tbl>
    <w:p w:rsidR="00563FDB" w:rsidRPr="00C551CF" w:rsidRDefault="00563FDB" w:rsidP="007269B9">
      <w:pPr>
        <w:pStyle w:val="QB9"/>
      </w:pPr>
    </w:p>
    <w:sectPr w:rsidR="00563FDB" w:rsidRPr="00C551CF" w:rsidSect="00B4621E">
      <w:headerReference w:type="even"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65DD" w:rsidRDefault="005765DD">
      <w:r>
        <w:separator/>
      </w:r>
    </w:p>
    <w:p w:rsidR="005765DD" w:rsidRDefault="005765DD"/>
  </w:endnote>
  <w:endnote w:type="continuationSeparator" w:id="0">
    <w:p w:rsidR="005765DD" w:rsidRDefault="005765DD">
      <w:r>
        <w:continuationSeparator/>
      </w:r>
    </w:p>
    <w:p w:rsidR="005765DD" w:rsidRDefault="00576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Pr="00C6116C" w:rsidRDefault="00AB5E45" w:rsidP="00AA144F">
    <w:pPr>
      <w:pStyle w:val="a3"/>
      <w:jc w:val="right"/>
    </w:pPr>
    <w:r>
      <w:rPr>
        <w:rStyle w:val="a4"/>
      </w:rPr>
      <w:fldChar w:fldCharType="begin"/>
    </w:r>
    <w:r>
      <w:rPr>
        <w:rStyle w:val="a4"/>
      </w:rPr>
      <w:instrText xml:space="preserve"> PAGE </w:instrText>
    </w:r>
    <w:r>
      <w:rPr>
        <w:rStyle w:val="a4"/>
      </w:rPr>
      <w:fldChar w:fldCharType="separate"/>
    </w:r>
    <w:r w:rsidR="000569D4">
      <w:rPr>
        <w:rStyle w:val="a4"/>
        <w:noProof/>
      </w:rPr>
      <w:t>4</w:t>
    </w:r>
    <w:r>
      <w:rPr>
        <w:rStyle w:val="a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65DD" w:rsidRDefault="005765DD">
      <w:r>
        <w:separator/>
      </w:r>
    </w:p>
    <w:p w:rsidR="005765DD" w:rsidRDefault="005765DD"/>
  </w:footnote>
  <w:footnote w:type="continuationSeparator" w:id="0">
    <w:p w:rsidR="005765DD" w:rsidRDefault="005765DD">
      <w:r>
        <w:continuationSeparator/>
      </w:r>
    </w:p>
    <w:p w:rsidR="005765DD" w:rsidRDefault="005765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rsidP="00AA144F">
    <w:pPr>
      <w:pStyle w:val="a8"/>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E45" w:rsidRDefault="00AB5E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64BC2"/>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10746F26"/>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D213E14"/>
    <w:multiLevelType w:val="hybridMultilevel"/>
    <w:tmpl w:val="DF84479A"/>
    <w:lvl w:ilvl="0" w:tplc="8B1AC8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2EA1FC4"/>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2E523B80"/>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F120367"/>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32540CAC"/>
    <w:multiLevelType w:val="hybridMultilevel"/>
    <w:tmpl w:val="AC64192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39D40C2"/>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35146BE9"/>
    <w:multiLevelType w:val="hybridMultilevel"/>
    <w:tmpl w:val="522E098C"/>
    <w:lvl w:ilvl="0" w:tplc="22349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B9431C"/>
    <w:multiLevelType w:val="hybridMultilevel"/>
    <w:tmpl w:val="A588FBDA"/>
    <w:lvl w:ilvl="0" w:tplc="C8CAA4E6">
      <w:start w:val="1"/>
      <w:numFmt w:val="upperLetter"/>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10">
    <w:nsid w:val="390B0D0B"/>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3B961CF6"/>
    <w:multiLevelType w:val="hybridMultilevel"/>
    <w:tmpl w:val="522E098C"/>
    <w:lvl w:ilvl="0" w:tplc="22349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29D3936"/>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47925D30"/>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493542FA"/>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4941164E"/>
    <w:multiLevelType w:val="hybridMultilevel"/>
    <w:tmpl w:val="522E098C"/>
    <w:lvl w:ilvl="0" w:tplc="22349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9A03EDB"/>
    <w:multiLevelType w:val="hybridMultilevel"/>
    <w:tmpl w:val="C232A240"/>
    <w:lvl w:ilvl="0" w:tplc="6BD2C82C">
      <w:start w:val="1"/>
      <w:numFmt w:val="upperLetter"/>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7">
    <w:nsid w:val="5D875821"/>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61EA095A"/>
    <w:multiLevelType w:val="hybridMultilevel"/>
    <w:tmpl w:val="518244C0"/>
    <w:lvl w:ilvl="0" w:tplc="8D127D1C">
      <w:start w:val="1"/>
      <w:numFmt w:val="bullet"/>
      <w:lvlText w:val=""/>
      <w:lvlJc w:val="left"/>
      <w:pPr>
        <w:ind w:left="840" w:hanging="420"/>
      </w:pPr>
      <w:rPr>
        <w:rFonts w:ascii="Wingdings" w:hAnsi="Wingdings" w:hint="default"/>
      </w:rPr>
    </w:lvl>
    <w:lvl w:ilvl="1" w:tplc="1EC491A8">
      <w:start w:val="1"/>
      <w:numFmt w:val="bullet"/>
      <w:pStyle w:val="QB"/>
      <w:lvlText w:val=""/>
      <w:lvlJc w:val="left"/>
      <w:pPr>
        <w:ind w:left="840" w:hanging="420"/>
      </w:pPr>
      <w:rPr>
        <w:rFonts w:ascii="Wingdings" w:hAnsi="Wingdings" w:hint="default"/>
      </w:rPr>
    </w:lvl>
    <w:lvl w:ilvl="2" w:tplc="80525776" w:tentative="1">
      <w:start w:val="1"/>
      <w:numFmt w:val="bullet"/>
      <w:lvlText w:val=""/>
      <w:lvlJc w:val="left"/>
      <w:pPr>
        <w:ind w:left="1260" w:hanging="420"/>
      </w:pPr>
      <w:rPr>
        <w:rFonts w:ascii="Wingdings" w:hAnsi="Wingdings" w:hint="default"/>
      </w:rPr>
    </w:lvl>
    <w:lvl w:ilvl="3" w:tplc="AE02F3F2" w:tentative="1">
      <w:start w:val="1"/>
      <w:numFmt w:val="bullet"/>
      <w:lvlText w:val=""/>
      <w:lvlJc w:val="left"/>
      <w:pPr>
        <w:ind w:left="1680" w:hanging="420"/>
      </w:pPr>
      <w:rPr>
        <w:rFonts w:ascii="Wingdings" w:hAnsi="Wingdings" w:hint="default"/>
      </w:rPr>
    </w:lvl>
    <w:lvl w:ilvl="4" w:tplc="0D283418" w:tentative="1">
      <w:start w:val="1"/>
      <w:numFmt w:val="bullet"/>
      <w:lvlText w:val=""/>
      <w:lvlJc w:val="left"/>
      <w:pPr>
        <w:ind w:left="2100" w:hanging="420"/>
      </w:pPr>
      <w:rPr>
        <w:rFonts w:ascii="Wingdings" w:hAnsi="Wingdings" w:hint="default"/>
      </w:rPr>
    </w:lvl>
    <w:lvl w:ilvl="5" w:tplc="C448B812" w:tentative="1">
      <w:start w:val="1"/>
      <w:numFmt w:val="bullet"/>
      <w:lvlText w:val=""/>
      <w:lvlJc w:val="left"/>
      <w:pPr>
        <w:ind w:left="2520" w:hanging="420"/>
      </w:pPr>
      <w:rPr>
        <w:rFonts w:ascii="Wingdings" w:hAnsi="Wingdings" w:hint="default"/>
      </w:rPr>
    </w:lvl>
    <w:lvl w:ilvl="6" w:tplc="07747204" w:tentative="1">
      <w:start w:val="1"/>
      <w:numFmt w:val="bullet"/>
      <w:lvlText w:val=""/>
      <w:lvlJc w:val="left"/>
      <w:pPr>
        <w:ind w:left="2940" w:hanging="420"/>
      </w:pPr>
      <w:rPr>
        <w:rFonts w:ascii="Wingdings" w:hAnsi="Wingdings" w:hint="default"/>
      </w:rPr>
    </w:lvl>
    <w:lvl w:ilvl="7" w:tplc="89A88FB4" w:tentative="1">
      <w:start w:val="1"/>
      <w:numFmt w:val="bullet"/>
      <w:lvlText w:val=""/>
      <w:lvlJc w:val="left"/>
      <w:pPr>
        <w:ind w:left="3360" w:hanging="420"/>
      </w:pPr>
      <w:rPr>
        <w:rFonts w:ascii="Wingdings" w:hAnsi="Wingdings" w:hint="default"/>
      </w:rPr>
    </w:lvl>
    <w:lvl w:ilvl="8" w:tplc="715AFE9E" w:tentative="1">
      <w:start w:val="1"/>
      <w:numFmt w:val="bullet"/>
      <w:lvlText w:val=""/>
      <w:lvlJc w:val="left"/>
      <w:pPr>
        <w:ind w:left="3780" w:hanging="420"/>
      </w:pPr>
      <w:rPr>
        <w:rFonts w:ascii="Wingdings" w:hAnsi="Wingdings" w:hint="default"/>
      </w:rPr>
    </w:lvl>
  </w:abstractNum>
  <w:abstractNum w:abstractNumId="19">
    <w:nsid w:val="6AEC38B7"/>
    <w:multiLevelType w:val="multilevel"/>
    <w:tmpl w:val="47200698"/>
    <w:lvl w:ilvl="0">
      <w:start w:val="1"/>
      <w:numFmt w:val="decimal"/>
      <w:lvlText w:val="%1"/>
      <w:lvlJc w:val="left"/>
      <w:pPr>
        <w:ind w:left="425" w:hanging="425"/>
      </w:pPr>
      <w:rPr>
        <w:rFonts w:hint="eastAsia"/>
      </w:rPr>
    </w:lvl>
    <w:lvl w:ilvl="1">
      <w:start w:val="1"/>
      <w:numFmt w:val="decimal"/>
      <w:lvlText w:val="%1.%2"/>
      <w:lvlJc w:val="left"/>
      <w:pPr>
        <w:ind w:left="992" w:hanging="992"/>
      </w:pPr>
      <w:rPr>
        <w:rFonts w:hint="eastAsia"/>
      </w:rPr>
    </w:lvl>
    <w:lvl w:ilvl="2">
      <w:start w:val="1"/>
      <w:numFmt w:val="decimal"/>
      <w:lvlText w:val="%1.%2.%3"/>
      <w:lvlJc w:val="left"/>
      <w:pPr>
        <w:ind w:left="1418" w:hanging="1418"/>
      </w:pPr>
      <w:rPr>
        <w:rFonts w:hint="eastAsia"/>
      </w:rPr>
    </w:lvl>
    <w:lvl w:ilvl="3">
      <w:start w:val="1"/>
      <w:numFmt w:val="decimal"/>
      <w:pStyle w:val="QB4"/>
      <w:lvlText w:val="%1.%2.%3.%4"/>
      <w:lvlJc w:val="left"/>
      <w:pPr>
        <w:ind w:left="1984" w:hanging="1984"/>
      </w:pPr>
      <w:rPr>
        <w:rFonts w:hint="eastAsia"/>
      </w:rPr>
    </w:lvl>
    <w:lvl w:ilvl="4">
      <w:start w:val="1"/>
      <w:numFmt w:val="decimal"/>
      <w:pStyle w:val="QB5"/>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6B184F0B"/>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6BEE4CB3"/>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76014D64"/>
    <w:multiLevelType w:val="hybridMultilevel"/>
    <w:tmpl w:val="6F244CB6"/>
    <w:lvl w:ilvl="0" w:tplc="298E779E">
      <w:start w:val="1"/>
      <w:numFmt w:val="upperLetter"/>
      <w:lvlText w:val="%1、"/>
      <w:lvlJc w:val="left"/>
      <w:pPr>
        <w:ind w:left="1455" w:hanging="360"/>
      </w:pPr>
      <w:rPr>
        <w:rFonts w:hint="default"/>
      </w:rPr>
    </w:lvl>
    <w:lvl w:ilvl="1" w:tplc="04090019" w:tentative="1">
      <w:start w:val="1"/>
      <w:numFmt w:val="lowerLetter"/>
      <w:lvlText w:val="%2)"/>
      <w:lvlJc w:val="left"/>
      <w:pPr>
        <w:ind w:left="1935" w:hanging="420"/>
      </w:pPr>
    </w:lvl>
    <w:lvl w:ilvl="2" w:tplc="0409001B" w:tentative="1">
      <w:start w:val="1"/>
      <w:numFmt w:val="lowerRoman"/>
      <w:lvlText w:val="%3."/>
      <w:lvlJc w:val="right"/>
      <w:pPr>
        <w:ind w:left="2355" w:hanging="420"/>
      </w:pPr>
    </w:lvl>
    <w:lvl w:ilvl="3" w:tplc="0409000F" w:tentative="1">
      <w:start w:val="1"/>
      <w:numFmt w:val="decimal"/>
      <w:lvlText w:val="%4."/>
      <w:lvlJc w:val="left"/>
      <w:pPr>
        <w:ind w:left="2775" w:hanging="420"/>
      </w:pPr>
    </w:lvl>
    <w:lvl w:ilvl="4" w:tplc="04090019" w:tentative="1">
      <w:start w:val="1"/>
      <w:numFmt w:val="lowerLetter"/>
      <w:lvlText w:val="%5)"/>
      <w:lvlJc w:val="left"/>
      <w:pPr>
        <w:ind w:left="3195" w:hanging="420"/>
      </w:pPr>
    </w:lvl>
    <w:lvl w:ilvl="5" w:tplc="0409001B" w:tentative="1">
      <w:start w:val="1"/>
      <w:numFmt w:val="lowerRoman"/>
      <w:lvlText w:val="%6."/>
      <w:lvlJc w:val="right"/>
      <w:pPr>
        <w:ind w:left="3615" w:hanging="420"/>
      </w:pPr>
    </w:lvl>
    <w:lvl w:ilvl="6" w:tplc="0409000F" w:tentative="1">
      <w:start w:val="1"/>
      <w:numFmt w:val="decimal"/>
      <w:lvlText w:val="%7."/>
      <w:lvlJc w:val="left"/>
      <w:pPr>
        <w:ind w:left="4035" w:hanging="420"/>
      </w:pPr>
    </w:lvl>
    <w:lvl w:ilvl="7" w:tplc="04090019" w:tentative="1">
      <w:start w:val="1"/>
      <w:numFmt w:val="lowerLetter"/>
      <w:lvlText w:val="%8)"/>
      <w:lvlJc w:val="left"/>
      <w:pPr>
        <w:ind w:left="4455" w:hanging="420"/>
      </w:pPr>
    </w:lvl>
    <w:lvl w:ilvl="8" w:tplc="0409001B" w:tentative="1">
      <w:start w:val="1"/>
      <w:numFmt w:val="lowerRoman"/>
      <w:lvlText w:val="%9."/>
      <w:lvlJc w:val="right"/>
      <w:pPr>
        <w:ind w:left="4875" w:hanging="420"/>
      </w:pPr>
    </w:lvl>
  </w:abstractNum>
  <w:abstractNum w:abstractNumId="23">
    <w:nsid w:val="773F7EC1"/>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77CB6C97"/>
    <w:multiLevelType w:val="multilevel"/>
    <w:tmpl w:val="5D6C8DE0"/>
    <w:lvl w:ilvl="0">
      <w:start w:val="1"/>
      <w:numFmt w:val="decimal"/>
      <w:pStyle w:val="QB1"/>
      <w:lvlText w:val="%1"/>
      <w:lvlJc w:val="left"/>
      <w:pPr>
        <w:tabs>
          <w:tab w:val="num" w:pos="845"/>
        </w:tabs>
        <w:ind w:left="845" w:hanging="425"/>
      </w:pPr>
      <w:rPr>
        <w:rFonts w:hint="eastAsia"/>
      </w:rPr>
    </w:lvl>
    <w:lvl w:ilvl="1">
      <w:start w:val="1"/>
      <w:numFmt w:val="decimal"/>
      <w:pStyle w:val="QB2"/>
      <w:lvlText w:val="%1.%2."/>
      <w:lvlJc w:val="left"/>
      <w:pPr>
        <w:tabs>
          <w:tab w:val="num" w:pos="987"/>
        </w:tabs>
        <w:ind w:left="987" w:hanging="567"/>
      </w:pPr>
      <w:rPr>
        <w:rFonts w:hint="eastAsia"/>
      </w:rPr>
    </w:lvl>
    <w:lvl w:ilvl="2">
      <w:start w:val="1"/>
      <w:numFmt w:val="decimal"/>
      <w:pStyle w:val="QB3"/>
      <w:lvlText w:val="%1.%2.%3."/>
      <w:lvlJc w:val="left"/>
      <w:pPr>
        <w:tabs>
          <w:tab w:val="num" w:pos="1129"/>
        </w:tabs>
        <w:ind w:left="1129" w:hanging="709"/>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1271"/>
        </w:tabs>
        <w:ind w:left="1271" w:hanging="851"/>
      </w:pPr>
      <w:rPr>
        <w:rFonts w:hint="eastAsia"/>
      </w:rPr>
    </w:lvl>
    <w:lvl w:ilvl="4">
      <w:start w:val="1"/>
      <w:numFmt w:val="decimal"/>
      <w:lvlText w:val="%1.%2.%3.%4.%5."/>
      <w:lvlJc w:val="left"/>
      <w:pPr>
        <w:tabs>
          <w:tab w:val="num" w:pos="1412"/>
        </w:tabs>
        <w:ind w:left="1412" w:hanging="992"/>
      </w:pPr>
      <w:rPr>
        <w:rFonts w:hint="eastAsia"/>
      </w:rPr>
    </w:lvl>
    <w:lvl w:ilvl="5">
      <w:start w:val="1"/>
      <w:numFmt w:val="decimal"/>
      <w:pStyle w:val="QB6"/>
      <w:lvlText w:val="%1.%2.%3.%4.%5.%6."/>
      <w:lvlJc w:val="left"/>
      <w:pPr>
        <w:tabs>
          <w:tab w:val="num" w:pos="1554"/>
        </w:tabs>
        <w:ind w:left="1554" w:hanging="1134"/>
      </w:pPr>
      <w:rPr>
        <w:rFonts w:hint="eastAsia"/>
      </w:rPr>
    </w:lvl>
    <w:lvl w:ilvl="6">
      <w:start w:val="1"/>
      <w:numFmt w:val="decimal"/>
      <w:lvlText w:val="%1.%2.%3.%4.%5.%6.%7."/>
      <w:lvlJc w:val="left"/>
      <w:pPr>
        <w:tabs>
          <w:tab w:val="num" w:pos="1696"/>
        </w:tabs>
        <w:ind w:left="1696" w:hanging="1276"/>
      </w:pPr>
      <w:rPr>
        <w:rFonts w:hint="eastAsia"/>
      </w:rPr>
    </w:lvl>
    <w:lvl w:ilvl="7">
      <w:start w:val="1"/>
      <w:numFmt w:val="decimal"/>
      <w:lvlText w:val="%1.%2.%3.%4.%5.%6.%7.%8."/>
      <w:lvlJc w:val="left"/>
      <w:pPr>
        <w:tabs>
          <w:tab w:val="num" w:pos="1838"/>
        </w:tabs>
        <w:ind w:left="1838" w:hanging="1418"/>
      </w:pPr>
      <w:rPr>
        <w:rFonts w:hint="eastAsia"/>
      </w:rPr>
    </w:lvl>
    <w:lvl w:ilvl="8">
      <w:start w:val="1"/>
      <w:numFmt w:val="decimal"/>
      <w:lvlText w:val="%1.%2.%3.%4.%5.%6.%7.%8.%9."/>
      <w:lvlJc w:val="left"/>
      <w:pPr>
        <w:tabs>
          <w:tab w:val="num" w:pos="1979"/>
        </w:tabs>
        <w:ind w:left="1979" w:hanging="1559"/>
      </w:pPr>
      <w:rPr>
        <w:rFonts w:hint="eastAsia"/>
      </w:rPr>
    </w:lvl>
  </w:abstractNum>
  <w:abstractNum w:abstractNumId="25">
    <w:nsid w:val="783B3911"/>
    <w:multiLevelType w:val="multilevel"/>
    <w:tmpl w:val="AE186792"/>
    <w:lvl w:ilvl="0">
      <w:start w:val="1"/>
      <w:numFmt w:val="decimal"/>
      <w:lvlText w:val="（%1）"/>
      <w:lvlJc w:val="left"/>
      <w:pPr>
        <w:tabs>
          <w:tab w:val="num" w:pos="567"/>
        </w:tabs>
        <w:ind w:left="0" w:firstLine="567"/>
      </w:pPr>
      <w:rPr>
        <w:rFonts w:ascii="宋体" w:eastAsia="宋体" w:hAnsi="宋体"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4"/>
  </w:num>
  <w:num w:numId="2">
    <w:abstractNumId w:val="18"/>
  </w:num>
  <w:num w:numId="3">
    <w:abstractNumId w:val="24"/>
  </w:num>
  <w:num w:numId="4">
    <w:abstractNumId w:val="19"/>
  </w:num>
  <w:num w:numId="5">
    <w:abstractNumId w:val="11"/>
  </w:num>
  <w:num w:numId="6">
    <w:abstractNumId w:val="15"/>
  </w:num>
  <w:num w:numId="7">
    <w:abstractNumId w:val="12"/>
  </w:num>
  <w:num w:numId="8">
    <w:abstractNumId w:val="5"/>
  </w:num>
  <w:num w:numId="9">
    <w:abstractNumId w:val="10"/>
  </w:num>
  <w:num w:numId="10">
    <w:abstractNumId w:val="4"/>
  </w:num>
  <w:num w:numId="11">
    <w:abstractNumId w:val="7"/>
  </w:num>
  <w:num w:numId="12">
    <w:abstractNumId w:val="17"/>
  </w:num>
  <w:num w:numId="13">
    <w:abstractNumId w:val="23"/>
  </w:num>
  <w:num w:numId="14">
    <w:abstractNumId w:val="13"/>
  </w:num>
  <w:num w:numId="15">
    <w:abstractNumId w:val="0"/>
  </w:num>
  <w:num w:numId="16">
    <w:abstractNumId w:val="25"/>
  </w:num>
  <w:num w:numId="17">
    <w:abstractNumId w:val="21"/>
  </w:num>
  <w:num w:numId="18">
    <w:abstractNumId w:val="1"/>
  </w:num>
  <w:num w:numId="19">
    <w:abstractNumId w:val="6"/>
  </w:num>
  <w:num w:numId="20">
    <w:abstractNumId w:val="8"/>
  </w:num>
  <w:num w:numId="21">
    <w:abstractNumId w:val="3"/>
  </w:num>
  <w:num w:numId="22">
    <w:abstractNumId w:val="20"/>
  </w:num>
  <w:num w:numId="23">
    <w:abstractNumId w:val="14"/>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
  </w:num>
  <w:num w:numId="31">
    <w:abstractNumId w:val="22"/>
  </w:num>
  <w:num w:numId="32">
    <w:abstractNumId w:val="9"/>
  </w:num>
  <w:num w:numId="33">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4E7E"/>
    <w:rsid w:val="00000652"/>
    <w:rsid w:val="0000084E"/>
    <w:rsid w:val="000017C6"/>
    <w:rsid w:val="00001D1C"/>
    <w:rsid w:val="00003494"/>
    <w:rsid w:val="00005258"/>
    <w:rsid w:val="000053FA"/>
    <w:rsid w:val="00006A66"/>
    <w:rsid w:val="00007AFC"/>
    <w:rsid w:val="00007B38"/>
    <w:rsid w:val="00012569"/>
    <w:rsid w:val="00014D4D"/>
    <w:rsid w:val="00015092"/>
    <w:rsid w:val="00015DA9"/>
    <w:rsid w:val="00024067"/>
    <w:rsid w:val="000251F2"/>
    <w:rsid w:val="00025665"/>
    <w:rsid w:val="00027A62"/>
    <w:rsid w:val="0003013A"/>
    <w:rsid w:val="000327B4"/>
    <w:rsid w:val="000328D1"/>
    <w:rsid w:val="00032FA6"/>
    <w:rsid w:val="000348F6"/>
    <w:rsid w:val="00035DC1"/>
    <w:rsid w:val="0003692E"/>
    <w:rsid w:val="000373E8"/>
    <w:rsid w:val="00041B6A"/>
    <w:rsid w:val="0004482D"/>
    <w:rsid w:val="00045046"/>
    <w:rsid w:val="00050FD2"/>
    <w:rsid w:val="00052340"/>
    <w:rsid w:val="00053617"/>
    <w:rsid w:val="00054009"/>
    <w:rsid w:val="000569D4"/>
    <w:rsid w:val="00056F76"/>
    <w:rsid w:val="00057184"/>
    <w:rsid w:val="00062EFF"/>
    <w:rsid w:val="00063EE4"/>
    <w:rsid w:val="00065120"/>
    <w:rsid w:val="00065A38"/>
    <w:rsid w:val="00066203"/>
    <w:rsid w:val="0006640D"/>
    <w:rsid w:val="00067861"/>
    <w:rsid w:val="00067947"/>
    <w:rsid w:val="00067C65"/>
    <w:rsid w:val="00070DD5"/>
    <w:rsid w:val="00071A86"/>
    <w:rsid w:val="00073088"/>
    <w:rsid w:val="000738E0"/>
    <w:rsid w:val="00073D5D"/>
    <w:rsid w:val="00080712"/>
    <w:rsid w:val="000807DB"/>
    <w:rsid w:val="00082C6D"/>
    <w:rsid w:val="000839DE"/>
    <w:rsid w:val="00084A86"/>
    <w:rsid w:val="0009022F"/>
    <w:rsid w:val="00090922"/>
    <w:rsid w:val="000922C9"/>
    <w:rsid w:val="00093221"/>
    <w:rsid w:val="00095380"/>
    <w:rsid w:val="000959FF"/>
    <w:rsid w:val="00097E38"/>
    <w:rsid w:val="000A0071"/>
    <w:rsid w:val="000A0BD4"/>
    <w:rsid w:val="000A145D"/>
    <w:rsid w:val="000A3DAE"/>
    <w:rsid w:val="000A6D1E"/>
    <w:rsid w:val="000A7146"/>
    <w:rsid w:val="000A73A5"/>
    <w:rsid w:val="000B1C15"/>
    <w:rsid w:val="000B2D9D"/>
    <w:rsid w:val="000B2FD2"/>
    <w:rsid w:val="000B6054"/>
    <w:rsid w:val="000B6339"/>
    <w:rsid w:val="000B72C1"/>
    <w:rsid w:val="000B7DC0"/>
    <w:rsid w:val="000C366F"/>
    <w:rsid w:val="000C38C7"/>
    <w:rsid w:val="000C5904"/>
    <w:rsid w:val="000C641F"/>
    <w:rsid w:val="000D0607"/>
    <w:rsid w:val="000D230F"/>
    <w:rsid w:val="000D34ED"/>
    <w:rsid w:val="000D5D06"/>
    <w:rsid w:val="000D606F"/>
    <w:rsid w:val="000D6319"/>
    <w:rsid w:val="000D7DA9"/>
    <w:rsid w:val="000E0B48"/>
    <w:rsid w:val="000E0DD0"/>
    <w:rsid w:val="000E209D"/>
    <w:rsid w:val="000E2A23"/>
    <w:rsid w:val="000E435B"/>
    <w:rsid w:val="000E650D"/>
    <w:rsid w:val="000E6869"/>
    <w:rsid w:val="000E6952"/>
    <w:rsid w:val="000E698C"/>
    <w:rsid w:val="000E711B"/>
    <w:rsid w:val="000F1FE4"/>
    <w:rsid w:val="000F2616"/>
    <w:rsid w:val="000F2AA6"/>
    <w:rsid w:val="000F3417"/>
    <w:rsid w:val="000F36AA"/>
    <w:rsid w:val="000F533D"/>
    <w:rsid w:val="00100D0E"/>
    <w:rsid w:val="0010243E"/>
    <w:rsid w:val="00103070"/>
    <w:rsid w:val="00103103"/>
    <w:rsid w:val="0010535A"/>
    <w:rsid w:val="00105985"/>
    <w:rsid w:val="00106CBE"/>
    <w:rsid w:val="0010714A"/>
    <w:rsid w:val="00107A63"/>
    <w:rsid w:val="00110310"/>
    <w:rsid w:val="00110DF9"/>
    <w:rsid w:val="001121E6"/>
    <w:rsid w:val="0011269A"/>
    <w:rsid w:val="001151C5"/>
    <w:rsid w:val="00116F42"/>
    <w:rsid w:val="00117457"/>
    <w:rsid w:val="00117565"/>
    <w:rsid w:val="00120EA9"/>
    <w:rsid w:val="00121F22"/>
    <w:rsid w:val="001229F4"/>
    <w:rsid w:val="001246D8"/>
    <w:rsid w:val="001252DE"/>
    <w:rsid w:val="00132322"/>
    <w:rsid w:val="00132853"/>
    <w:rsid w:val="001334C8"/>
    <w:rsid w:val="00134944"/>
    <w:rsid w:val="001350DE"/>
    <w:rsid w:val="0013541F"/>
    <w:rsid w:val="00136BA9"/>
    <w:rsid w:val="001374B2"/>
    <w:rsid w:val="001432F8"/>
    <w:rsid w:val="001434CA"/>
    <w:rsid w:val="001442A2"/>
    <w:rsid w:val="001444BA"/>
    <w:rsid w:val="00144D38"/>
    <w:rsid w:val="001451D1"/>
    <w:rsid w:val="00146ABF"/>
    <w:rsid w:val="00147796"/>
    <w:rsid w:val="00147BD9"/>
    <w:rsid w:val="00147E89"/>
    <w:rsid w:val="001504BD"/>
    <w:rsid w:val="001546AE"/>
    <w:rsid w:val="00155A5D"/>
    <w:rsid w:val="00156086"/>
    <w:rsid w:val="00160DFF"/>
    <w:rsid w:val="00161E03"/>
    <w:rsid w:val="00161FE1"/>
    <w:rsid w:val="00162724"/>
    <w:rsid w:val="00162B81"/>
    <w:rsid w:val="0016427B"/>
    <w:rsid w:val="00165465"/>
    <w:rsid w:val="00167DF7"/>
    <w:rsid w:val="001709ED"/>
    <w:rsid w:val="0017120A"/>
    <w:rsid w:val="00175EBA"/>
    <w:rsid w:val="001760ED"/>
    <w:rsid w:val="00180707"/>
    <w:rsid w:val="00181AC8"/>
    <w:rsid w:val="00182675"/>
    <w:rsid w:val="0018450A"/>
    <w:rsid w:val="00184706"/>
    <w:rsid w:val="00184E96"/>
    <w:rsid w:val="0018503E"/>
    <w:rsid w:val="00186C5B"/>
    <w:rsid w:val="0019113F"/>
    <w:rsid w:val="00192B63"/>
    <w:rsid w:val="00193948"/>
    <w:rsid w:val="00195E0D"/>
    <w:rsid w:val="001963E9"/>
    <w:rsid w:val="00197D23"/>
    <w:rsid w:val="001A0ADB"/>
    <w:rsid w:val="001A16F8"/>
    <w:rsid w:val="001A2368"/>
    <w:rsid w:val="001A3193"/>
    <w:rsid w:val="001A4228"/>
    <w:rsid w:val="001A533B"/>
    <w:rsid w:val="001A666E"/>
    <w:rsid w:val="001A68B9"/>
    <w:rsid w:val="001A6930"/>
    <w:rsid w:val="001A77F7"/>
    <w:rsid w:val="001B1A40"/>
    <w:rsid w:val="001B320E"/>
    <w:rsid w:val="001B3504"/>
    <w:rsid w:val="001B61AB"/>
    <w:rsid w:val="001B6E7A"/>
    <w:rsid w:val="001B7698"/>
    <w:rsid w:val="001B7A4D"/>
    <w:rsid w:val="001B7B15"/>
    <w:rsid w:val="001B7EFD"/>
    <w:rsid w:val="001C085F"/>
    <w:rsid w:val="001C0888"/>
    <w:rsid w:val="001C113C"/>
    <w:rsid w:val="001C1248"/>
    <w:rsid w:val="001C21D3"/>
    <w:rsid w:val="001C479F"/>
    <w:rsid w:val="001C4F54"/>
    <w:rsid w:val="001C604D"/>
    <w:rsid w:val="001C648C"/>
    <w:rsid w:val="001C6796"/>
    <w:rsid w:val="001C7767"/>
    <w:rsid w:val="001D01E2"/>
    <w:rsid w:val="001D035E"/>
    <w:rsid w:val="001D17B3"/>
    <w:rsid w:val="001D26F6"/>
    <w:rsid w:val="001D35E7"/>
    <w:rsid w:val="001D3917"/>
    <w:rsid w:val="001D4BB1"/>
    <w:rsid w:val="001D4E57"/>
    <w:rsid w:val="001D6D83"/>
    <w:rsid w:val="001E1F5B"/>
    <w:rsid w:val="001E3D0E"/>
    <w:rsid w:val="001E4357"/>
    <w:rsid w:val="001E4FD0"/>
    <w:rsid w:val="001E655F"/>
    <w:rsid w:val="001F177A"/>
    <w:rsid w:val="001F1B98"/>
    <w:rsid w:val="001F2838"/>
    <w:rsid w:val="00203291"/>
    <w:rsid w:val="00205724"/>
    <w:rsid w:val="0020628C"/>
    <w:rsid w:val="00211756"/>
    <w:rsid w:val="0021206B"/>
    <w:rsid w:val="002123A5"/>
    <w:rsid w:val="00212A6E"/>
    <w:rsid w:val="00212F71"/>
    <w:rsid w:val="00213671"/>
    <w:rsid w:val="00215D19"/>
    <w:rsid w:val="00217BCC"/>
    <w:rsid w:val="002205D7"/>
    <w:rsid w:val="002208CE"/>
    <w:rsid w:val="0022165C"/>
    <w:rsid w:val="002219F6"/>
    <w:rsid w:val="002224FD"/>
    <w:rsid w:val="00223631"/>
    <w:rsid w:val="00225A1A"/>
    <w:rsid w:val="00227300"/>
    <w:rsid w:val="00227581"/>
    <w:rsid w:val="002279A7"/>
    <w:rsid w:val="002300D4"/>
    <w:rsid w:val="00230496"/>
    <w:rsid w:val="002315F7"/>
    <w:rsid w:val="00231741"/>
    <w:rsid w:val="00232FC7"/>
    <w:rsid w:val="002350C2"/>
    <w:rsid w:val="00235620"/>
    <w:rsid w:val="00237B8A"/>
    <w:rsid w:val="0024081F"/>
    <w:rsid w:val="00240B61"/>
    <w:rsid w:val="00240D6C"/>
    <w:rsid w:val="00243824"/>
    <w:rsid w:val="002438AD"/>
    <w:rsid w:val="0024484E"/>
    <w:rsid w:val="00247B13"/>
    <w:rsid w:val="00252808"/>
    <w:rsid w:val="002542E9"/>
    <w:rsid w:val="00255C88"/>
    <w:rsid w:val="0025781C"/>
    <w:rsid w:val="00257FB8"/>
    <w:rsid w:val="00260859"/>
    <w:rsid w:val="0026382A"/>
    <w:rsid w:val="002649A3"/>
    <w:rsid w:val="00265012"/>
    <w:rsid w:val="00265938"/>
    <w:rsid w:val="00267872"/>
    <w:rsid w:val="0027362B"/>
    <w:rsid w:val="00276B7A"/>
    <w:rsid w:val="00281552"/>
    <w:rsid w:val="0028248F"/>
    <w:rsid w:val="00282EF7"/>
    <w:rsid w:val="00283805"/>
    <w:rsid w:val="00287D06"/>
    <w:rsid w:val="00295461"/>
    <w:rsid w:val="00297369"/>
    <w:rsid w:val="00297C3D"/>
    <w:rsid w:val="00297D5F"/>
    <w:rsid w:val="002A018D"/>
    <w:rsid w:val="002A1CAB"/>
    <w:rsid w:val="002A245D"/>
    <w:rsid w:val="002A2B56"/>
    <w:rsid w:val="002A3670"/>
    <w:rsid w:val="002A54BE"/>
    <w:rsid w:val="002A64FD"/>
    <w:rsid w:val="002A73A9"/>
    <w:rsid w:val="002B0756"/>
    <w:rsid w:val="002B0C0E"/>
    <w:rsid w:val="002B0D38"/>
    <w:rsid w:val="002B4BA3"/>
    <w:rsid w:val="002B4C0E"/>
    <w:rsid w:val="002B4CA2"/>
    <w:rsid w:val="002B5058"/>
    <w:rsid w:val="002B57BD"/>
    <w:rsid w:val="002B580E"/>
    <w:rsid w:val="002B5B4A"/>
    <w:rsid w:val="002C05C5"/>
    <w:rsid w:val="002C1F32"/>
    <w:rsid w:val="002C57E1"/>
    <w:rsid w:val="002C643E"/>
    <w:rsid w:val="002C64EE"/>
    <w:rsid w:val="002C6B21"/>
    <w:rsid w:val="002C75F5"/>
    <w:rsid w:val="002C75F6"/>
    <w:rsid w:val="002D036F"/>
    <w:rsid w:val="002D0F4D"/>
    <w:rsid w:val="002D3141"/>
    <w:rsid w:val="002D325F"/>
    <w:rsid w:val="002D3432"/>
    <w:rsid w:val="002D3CF2"/>
    <w:rsid w:val="002D3E67"/>
    <w:rsid w:val="002D44EF"/>
    <w:rsid w:val="002D453A"/>
    <w:rsid w:val="002E0807"/>
    <w:rsid w:val="002E249B"/>
    <w:rsid w:val="002E27C8"/>
    <w:rsid w:val="002E2AD4"/>
    <w:rsid w:val="002F3FAE"/>
    <w:rsid w:val="002F60ED"/>
    <w:rsid w:val="002F79E2"/>
    <w:rsid w:val="00301573"/>
    <w:rsid w:val="003063EF"/>
    <w:rsid w:val="00307BEA"/>
    <w:rsid w:val="003107B3"/>
    <w:rsid w:val="00310B7E"/>
    <w:rsid w:val="00311D5A"/>
    <w:rsid w:val="0031250D"/>
    <w:rsid w:val="00313633"/>
    <w:rsid w:val="00313B5D"/>
    <w:rsid w:val="00314154"/>
    <w:rsid w:val="00314675"/>
    <w:rsid w:val="00314BAA"/>
    <w:rsid w:val="00314F42"/>
    <w:rsid w:val="00315205"/>
    <w:rsid w:val="003154ED"/>
    <w:rsid w:val="00315780"/>
    <w:rsid w:val="00316F67"/>
    <w:rsid w:val="0032187D"/>
    <w:rsid w:val="00323ED1"/>
    <w:rsid w:val="0032501E"/>
    <w:rsid w:val="00325916"/>
    <w:rsid w:val="0032648E"/>
    <w:rsid w:val="00326898"/>
    <w:rsid w:val="00327D0D"/>
    <w:rsid w:val="00330591"/>
    <w:rsid w:val="00330696"/>
    <w:rsid w:val="00330A32"/>
    <w:rsid w:val="00332B64"/>
    <w:rsid w:val="00333050"/>
    <w:rsid w:val="00333390"/>
    <w:rsid w:val="0033377A"/>
    <w:rsid w:val="00333A9C"/>
    <w:rsid w:val="0033466A"/>
    <w:rsid w:val="00334E45"/>
    <w:rsid w:val="00335065"/>
    <w:rsid w:val="003366E5"/>
    <w:rsid w:val="00337104"/>
    <w:rsid w:val="00337BE7"/>
    <w:rsid w:val="00340F3B"/>
    <w:rsid w:val="00347B12"/>
    <w:rsid w:val="00347C9B"/>
    <w:rsid w:val="00351189"/>
    <w:rsid w:val="003516F7"/>
    <w:rsid w:val="00351E8D"/>
    <w:rsid w:val="003548C5"/>
    <w:rsid w:val="003566A6"/>
    <w:rsid w:val="00356C09"/>
    <w:rsid w:val="0036354F"/>
    <w:rsid w:val="00363C94"/>
    <w:rsid w:val="00363EC6"/>
    <w:rsid w:val="003645A0"/>
    <w:rsid w:val="00364814"/>
    <w:rsid w:val="00364C76"/>
    <w:rsid w:val="00364DA5"/>
    <w:rsid w:val="00365569"/>
    <w:rsid w:val="00366DBC"/>
    <w:rsid w:val="00367036"/>
    <w:rsid w:val="00372F36"/>
    <w:rsid w:val="00373075"/>
    <w:rsid w:val="0037359A"/>
    <w:rsid w:val="00375176"/>
    <w:rsid w:val="0037732D"/>
    <w:rsid w:val="00377BAF"/>
    <w:rsid w:val="00377C49"/>
    <w:rsid w:val="00377D5B"/>
    <w:rsid w:val="00380D55"/>
    <w:rsid w:val="003817C9"/>
    <w:rsid w:val="003839D9"/>
    <w:rsid w:val="00383D59"/>
    <w:rsid w:val="00383D6E"/>
    <w:rsid w:val="00384786"/>
    <w:rsid w:val="00384C91"/>
    <w:rsid w:val="00385A46"/>
    <w:rsid w:val="00386425"/>
    <w:rsid w:val="00386961"/>
    <w:rsid w:val="00390376"/>
    <w:rsid w:val="003911B4"/>
    <w:rsid w:val="00391340"/>
    <w:rsid w:val="00391572"/>
    <w:rsid w:val="0039267B"/>
    <w:rsid w:val="00394902"/>
    <w:rsid w:val="003953DA"/>
    <w:rsid w:val="003A0975"/>
    <w:rsid w:val="003A0BFF"/>
    <w:rsid w:val="003A0EA5"/>
    <w:rsid w:val="003A2A89"/>
    <w:rsid w:val="003A44EE"/>
    <w:rsid w:val="003A4F3C"/>
    <w:rsid w:val="003A5EA7"/>
    <w:rsid w:val="003A7BDA"/>
    <w:rsid w:val="003B0017"/>
    <w:rsid w:val="003B196A"/>
    <w:rsid w:val="003B1BA9"/>
    <w:rsid w:val="003B207C"/>
    <w:rsid w:val="003B3CC7"/>
    <w:rsid w:val="003B784F"/>
    <w:rsid w:val="003B785E"/>
    <w:rsid w:val="003B7BC5"/>
    <w:rsid w:val="003C044B"/>
    <w:rsid w:val="003C0AA9"/>
    <w:rsid w:val="003C0EBA"/>
    <w:rsid w:val="003C143C"/>
    <w:rsid w:val="003C17F8"/>
    <w:rsid w:val="003C4087"/>
    <w:rsid w:val="003C4111"/>
    <w:rsid w:val="003C53E2"/>
    <w:rsid w:val="003C770D"/>
    <w:rsid w:val="003D061F"/>
    <w:rsid w:val="003D1D9F"/>
    <w:rsid w:val="003D317D"/>
    <w:rsid w:val="003D3EE4"/>
    <w:rsid w:val="003D4362"/>
    <w:rsid w:val="003D71EE"/>
    <w:rsid w:val="003E034F"/>
    <w:rsid w:val="003E0981"/>
    <w:rsid w:val="003E1366"/>
    <w:rsid w:val="003E40D6"/>
    <w:rsid w:val="003E4DB6"/>
    <w:rsid w:val="003E532A"/>
    <w:rsid w:val="003E5351"/>
    <w:rsid w:val="003E6599"/>
    <w:rsid w:val="003E763C"/>
    <w:rsid w:val="003E7CD1"/>
    <w:rsid w:val="003F00F2"/>
    <w:rsid w:val="003F0239"/>
    <w:rsid w:val="003F09E9"/>
    <w:rsid w:val="003F0A71"/>
    <w:rsid w:val="003F3EFC"/>
    <w:rsid w:val="003F4A93"/>
    <w:rsid w:val="003F6CE4"/>
    <w:rsid w:val="003F6DEC"/>
    <w:rsid w:val="004038F4"/>
    <w:rsid w:val="00403C54"/>
    <w:rsid w:val="00404A74"/>
    <w:rsid w:val="00405196"/>
    <w:rsid w:val="00405793"/>
    <w:rsid w:val="004072DE"/>
    <w:rsid w:val="004074AE"/>
    <w:rsid w:val="00407C39"/>
    <w:rsid w:val="00410220"/>
    <w:rsid w:val="00410F11"/>
    <w:rsid w:val="004129C6"/>
    <w:rsid w:val="004132EB"/>
    <w:rsid w:val="00420A3C"/>
    <w:rsid w:val="0042108C"/>
    <w:rsid w:val="00422883"/>
    <w:rsid w:val="00422F29"/>
    <w:rsid w:val="004231BC"/>
    <w:rsid w:val="00423B8C"/>
    <w:rsid w:val="00424C75"/>
    <w:rsid w:val="00424F4D"/>
    <w:rsid w:val="00425D8D"/>
    <w:rsid w:val="004270DB"/>
    <w:rsid w:val="0043127A"/>
    <w:rsid w:val="00432045"/>
    <w:rsid w:val="0043341E"/>
    <w:rsid w:val="00435E6E"/>
    <w:rsid w:val="00436C61"/>
    <w:rsid w:val="00437334"/>
    <w:rsid w:val="004377AA"/>
    <w:rsid w:val="00440760"/>
    <w:rsid w:val="004410F7"/>
    <w:rsid w:val="0044506D"/>
    <w:rsid w:val="004455BA"/>
    <w:rsid w:val="00446FC8"/>
    <w:rsid w:val="00450263"/>
    <w:rsid w:val="00451B8C"/>
    <w:rsid w:val="004520B1"/>
    <w:rsid w:val="00452897"/>
    <w:rsid w:val="00452F8A"/>
    <w:rsid w:val="004530EB"/>
    <w:rsid w:val="00453153"/>
    <w:rsid w:val="00456071"/>
    <w:rsid w:val="00456C8B"/>
    <w:rsid w:val="00460D55"/>
    <w:rsid w:val="004629D4"/>
    <w:rsid w:val="00464072"/>
    <w:rsid w:val="004717C2"/>
    <w:rsid w:val="004724E8"/>
    <w:rsid w:val="00474843"/>
    <w:rsid w:val="004751CF"/>
    <w:rsid w:val="0047625B"/>
    <w:rsid w:val="00476F4F"/>
    <w:rsid w:val="00480B8A"/>
    <w:rsid w:val="00481F57"/>
    <w:rsid w:val="0048229E"/>
    <w:rsid w:val="004846B4"/>
    <w:rsid w:val="004856AA"/>
    <w:rsid w:val="0048754E"/>
    <w:rsid w:val="0049070E"/>
    <w:rsid w:val="00491C06"/>
    <w:rsid w:val="00493BD0"/>
    <w:rsid w:val="00493E28"/>
    <w:rsid w:val="00494B38"/>
    <w:rsid w:val="00497192"/>
    <w:rsid w:val="004971E1"/>
    <w:rsid w:val="004A1543"/>
    <w:rsid w:val="004A189A"/>
    <w:rsid w:val="004A36B4"/>
    <w:rsid w:val="004A44AB"/>
    <w:rsid w:val="004A511A"/>
    <w:rsid w:val="004B0978"/>
    <w:rsid w:val="004B10AF"/>
    <w:rsid w:val="004B58F9"/>
    <w:rsid w:val="004C1442"/>
    <w:rsid w:val="004D1717"/>
    <w:rsid w:val="004D47D6"/>
    <w:rsid w:val="004D4CAE"/>
    <w:rsid w:val="004D5F86"/>
    <w:rsid w:val="004D6D77"/>
    <w:rsid w:val="004E09E4"/>
    <w:rsid w:val="004E0A03"/>
    <w:rsid w:val="004E331F"/>
    <w:rsid w:val="004E4236"/>
    <w:rsid w:val="004E44D9"/>
    <w:rsid w:val="004E4AEC"/>
    <w:rsid w:val="004E4E2E"/>
    <w:rsid w:val="004F2AF5"/>
    <w:rsid w:val="004F3F66"/>
    <w:rsid w:val="004F435C"/>
    <w:rsid w:val="004F55FB"/>
    <w:rsid w:val="004F584E"/>
    <w:rsid w:val="004F6304"/>
    <w:rsid w:val="004F730E"/>
    <w:rsid w:val="00502038"/>
    <w:rsid w:val="005043CA"/>
    <w:rsid w:val="00506BB0"/>
    <w:rsid w:val="005108DF"/>
    <w:rsid w:val="00510D3A"/>
    <w:rsid w:val="00510DD3"/>
    <w:rsid w:val="00510E54"/>
    <w:rsid w:val="00514D2F"/>
    <w:rsid w:val="0051553F"/>
    <w:rsid w:val="00517B86"/>
    <w:rsid w:val="00521B2E"/>
    <w:rsid w:val="00523BAB"/>
    <w:rsid w:val="00523F93"/>
    <w:rsid w:val="00524503"/>
    <w:rsid w:val="00525807"/>
    <w:rsid w:val="005263FC"/>
    <w:rsid w:val="00526595"/>
    <w:rsid w:val="00527FA5"/>
    <w:rsid w:val="00530C3A"/>
    <w:rsid w:val="00531BBB"/>
    <w:rsid w:val="0053317F"/>
    <w:rsid w:val="0053346B"/>
    <w:rsid w:val="005337C3"/>
    <w:rsid w:val="00533D5F"/>
    <w:rsid w:val="00534279"/>
    <w:rsid w:val="005354C0"/>
    <w:rsid w:val="00537EA8"/>
    <w:rsid w:val="00541538"/>
    <w:rsid w:val="0054324A"/>
    <w:rsid w:val="00543887"/>
    <w:rsid w:val="00543DCC"/>
    <w:rsid w:val="0054455A"/>
    <w:rsid w:val="00544A6E"/>
    <w:rsid w:val="005453FE"/>
    <w:rsid w:val="00545DBA"/>
    <w:rsid w:val="00547AEE"/>
    <w:rsid w:val="00547B1B"/>
    <w:rsid w:val="00550A33"/>
    <w:rsid w:val="00551B62"/>
    <w:rsid w:val="005541CA"/>
    <w:rsid w:val="00554CF3"/>
    <w:rsid w:val="00554E2D"/>
    <w:rsid w:val="00557E75"/>
    <w:rsid w:val="00561DA6"/>
    <w:rsid w:val="00563FDB"/>
    <w:rsid w:val="00566C49"/>
    <w:rsid w:val="00567AED"/>
    <w:rsid w:val="00570CB7"/>
    <w:rsid w:val="005717D1"/>
    <w:rsid w:val="00572CA3"/>
    <w:rsid w:val="0057598C"/>
    <w:rsid w:val="00575BCF"/>
    <w:rsid w:val="00576426"/>
    <w:rsid w:val="005765DD"/>
    <w:rsid w:val="00576999"/>
    <w:rsid w:val="00576D9C"/>
    <w:rsid w:val="005803BB"/>
    <w:rsid w:val="00580A72"/>
    <w:rsid w:val="00581F12"/>
    <w:rsid w:val="00581FE2"/>
    <w:rsid w:val="00585BC3"/>
    <w:rsid w:val="005872A6"/>
    <w:rsid w:val="00590349"/>
    <w:rsid w:val="005927BC"/>
    <w:rsid w:val="005928D6"/>
    <w:rsid w:val="0059297B"/>
    <w:rsid w:val="0059439C"/>
    <w:rsid w:val="005A09A5"/>
    <w:rsid w:val="005A0F58"/>
    <w:rsid w:val="005A1601"/>
    <w:rsid w:val="005A2CAE"/>
    <w:rsid w:val="005A74DD"/>
    <w:rsid w:val="005B1006"/>
    <w:rsid w:val="005B3004"/>
    <w:rsid w:val="005B4123"/>
    <w:rsid w:val="005B7FA6"/>
    <w:rsid w:val="005C25DF"/>
    <w:rsid w:val="005C2DD7"/>
    <w:rsid w:val="005C368E"/>
    <w:rsid w:val="005C56A9"/>
    <w:rsid w:val="005C5A68"/>
    <w:rsid w:val="005C6BBD"/>
    <w:rsid w:val="005D14F3"/>
    <w:rsid w:val="005D2FCA"/>
    <w:rsid w:val="005E0433"/>
    <w:rsid w:val="005E0485"/>
    <w:rsid w:val="005E0550"/>
    <w:rsid w:val="005E09FE"/>
    <w:rsid w:val="005E2B64"/>
    <w:rsid w:val="005E2E7E"/>
    <w:rsid w:val="005E338A"/>
    <w:rsid w:val="005E426F"/>
    <w:rsid w:val="005F112E"/>
    <w:rsid w:val="005F1418"/>
    <w:rsid w:val="005F48BD"/>
    <w:rsid w:val="005F7734"/>
    <w:rsid w:val="005F7DCF"/>
    <w:rsid w:val="00600436"/>
    <w:rsid w:val="00603043"/>
    <w:rsid w:val="0060400E"/>
    <w:rsid w:val="00605802"/>
    <w:rsid w:val="00605C24"/>
    <w:rsid w:val="006061E5"/>
    <w:rsid w:val="006071BD"/>
    <w:rsid w:val="0060758B"/>
    <w:rsid w:val="00607C0A"/>
    <w:rsid w:val="00611453"/>
    <w:rsid w:val="00613958"/>
    <w:rsid w:val="00613DB5"/>
    <w:rsid w:val="00614B30"/>
    <w:rsid w:val="00617791"/>
    <w:rsid w:val="006177DA"/>
    <w:rsid w:val="00620DAA"/>
    <w:rsid w:val="00622377"/>
    <w:rsid w:val="00622E0E"/>
    <w:rsid w:val="0062585A"/>
    <w:rsid w:val="00627D4A"/>
    <w:rsid w:val="006314B8"/>
    <w:rsid w:val="00633C49"/>
    <w:rsid w:val="00633CFA"/>
    <w:rsid w:val="006353BA"/>
    <w:rsid w:val="00636049"/>
    <w:rsid w:val="0063613B"/>
    <w:rsid w:val="00637669"/>
    <w:rsid w:val="0063774C"/>
    <w:rsid w:val="006377FA"/>
    <w:rsid w:val="0064133B"/>
    <w:rsid w:val="00641F22"/>
    <w:rsid w:val="00643639"/>
    <w:rsid w:val="00643ADA"/>
    <w:rsid w:val="00653764"/>
    <w:rsid w:val="00654BFF"/>
    <w:rsid w:val="00655338"/>
    <w:rsid w:val="0065593F"/>
    <w:rsid w:val="00657CA9"/>
    <w:rsid w:val="00662F05"/>
    <w:rsid w:val="00665CAB"/>
    <w:rsid w:val="00666486"/>
    <w:rsid w:val="00670A42"/>
    <w:rsid w:val="00670EB2"/>
    <w:rsid w:val="006724E0"/>
    <w:rsid w:val="00673AAD"/>
    <w:rsid w:val="00673F90"/>
    <w:rsid w:val="00675473"/>
    <w:rsid w:val="00677471"/>
    <w:rsid w:val="006774D5"/>
    <w:rsid w:val="006817DE"/>
    <w:rsid w:val="00682194"/>
    <w:rsid w:val="006825CD"/>
    <w:rsid w:val="00682A00"/>
    <w:rsid w:val="00683DDB"/>
    <w:rsid w:val="006841CD"/>
    <w:rsid w:val="006848DA"/>
    <w:rsid w:val="0068617D"/>
    <w:rsid w:val="00686203"/>
    <w:rsid w:val="00686960"/>
    <w:rsid w:val="00690132"/>
    <w:rsid w:val="00690D6C"/>
    <w:rsid w:val="006917B1"/>
    <w:rsid w:val="00691D2B"/>
    <w:rsid w:val="006929D2"/>
    <w:rsid w:val="00693331"/>
    <w:rsid w:val="00693EEB"/>
    <w:rsid w:val="00695659"/>
    <w:rsid w:val="00695FA6"/>
    <w:rsid w:val="0069677A"/>
    <w:rsid w:val="006A2818"/>
    <w:rsid w:val="006A6146"/>
    <w:rsid w:val="006A61E4"/>
    <w:rsid w:val="006A65E7"/>
    <w:rsid w:val="006A6E4D"/>
    <w:rsid w:val="006A7552"/>
    <w:rsid w:val="006A761D"/>
    <w:rsid w:val="006A7BB4"/>
    <w:rsid w:val="006B14FA"/>
    <w:rsid w:val="006B2CED"/>
    <w:rsid w:val="006B32C4"/>
    <w:rsid w:val="006B4C8E"/>
    <w:rsid w:val="006B61C1"/>
    <w:rsid w:val="006B789B"/>
    <w:rsid w:val="006C1D66"/>
    <w:rsid w:val="006C2898"/>
    <w:rsid w:val="006C2E7E"/>
    <w:rsid w:val="006C58C5"/>
    <w:rsid w:val="006D11EC"/>
    <w:rsid w:val="006D1557"/>
    <w:rsid w:val="006D16E0"/>
    <w:rsid w:val="006D1F08"/>
    <w:rsid w:val="006D33B0"/>
    <w:rsid w:val="006D4113"/>
    <w:rsid w:val="006D5D5E"/>
    <w:rsid w:val="006D7D35"/>
    <w:rsid w:val="006E25C0"/>
    <w:rsid w:val="006E33A8"/>
    <w:rsid w:val="006E349A"/>
    <w:rsid w:val="006E4357"/>
    <w:rsid w:val="006E6039"/>
    <w:rsid w:val="006E635C"/>
    <w:rsid w:val="006F0A14"/>
    <w:rsid w:val="006F11AA"/>
    <w:rsid w:val="006F1944"/>
    <w:rsid w:val="006F1BEE"/>
    <w:rsid w:val="006F23E7"/>
    <w:rsid w:val="006F2570"/>
    <w:rsid w:val="006F3B3B"/>
    <w:rsid w:val="006F4547"/>
    <w:rsid w:val="006F5913"/>
    <w:rsid w:val="00700840"/>
    <w:rsid w:val="00702B70"/>
    <w:rsid w:val="0070479C"/>
    <w:rsid w:val="00706064"/>
    <w:rsid w:val="00706D99"/>
    <w:rsid w:val="007074D8"/>
    <w:rsid w:val="007076CD"/>
    <w:rsid w:val="007105C9"/>
    <w:rsid w:val="007108B3"/>
    <w:rsid w:val="0071168B"/>
    <w:rsid w:val="0071551C"/>
    <w:rsid w:val="00716606"/>
    <w:rsid w:val="00716D8C"/>
    <w:rsid w:val="007170AA"/>
    <w:rsid w:val="00721C8F"/>
    <w:rsid w:val="00722925"/>
    <w:rsid w:val="00723729"/>
    <w:rsid w:val="0072394C"/>
    <w:rsid w:val="00724A2F"/>
    <w:rsid w:val="00724AAC"/>
    <w:rsid w:val="00726289"/>
    <w:rsid w:val="007269B9"/>
    <w:rsid w:val="00726CF7"/>
    <w:rsid w:val="00727204"/>
    <w:rsid w:val="007278AA"/>
    <w:rsid w:val="007279C2"/>
    <w:rsid w:val="0073038D"/>
    <w:rsid w:val="007312CD"/>
    <w:rsid w:val="007314A7"/>
    <w:rsid w:val="007320F4"/>
    <w:rsid w:val="00732E45"/>
    <w:rsid w:val="0073343B"/>
    <w:rsid w:val="00734FC6"/>
    <w:rsid w:val="00735666"/>
    <w:rsid w:val="00736AFB"/>
    <w:rsid w:val="00742A6B"/>
    <w:rsid w:val="0074360B"/>
    <w:rsid w:val="007436DE"/>
    <w:rsid w:val="007439CC"/>
    <w:rsid w:val="0074469C"/>
    <w:rsid w:val="007458BD"/>
    <w:rsid w:val="0074680B"/>
    <w:rsid w:val="00746E9B"/>
    <w:rsid w:val="0075087A"/>
    <w:rsid w:val="00751601"/>
    <w:rsid w:val="0075279E"/>
    <w:rsid w:val="00754DE5"/>
    <w:rsid w:val="007566A3"/>
    <w:rsid w:val="00756ACD"/>
    <w:rsid w:val="00760928"/>
    <w:rsid w:val="00761F47"/>
    <w:rsid w:val="00762A41"/>
    <w:rsid w:val="00762AFD"/>
    <w:rsid w:val="0076398A"/>
    <w:rsid w:val="007644FD"/>
    <w:rsid w:val="007665E6"/>
    <w:rsid w:val="007716C4"/>
    <w:rsid w:val="00771AB4"/>
    <w:rsid w:val="00771DB9"/>
    <w:rsid w:val="00771E96"/>
    <w:rsid w:val="00772275"/>
    <w:rsid w:val="0077366E"/>
    <w:rsid w:val="00774B33"/>
    <w:rsid w:val="0077543F"/>
    <w:rsid w:val="007759B1"/>
    <w:rsid w:val="00775DB8"/>
    <w:rsid w:val="00783281"/>
    <w:rsid w:val="00786A68"/>
    <w:rsid w:val="00786E03"/>
    <w:rsid w:val="00791DFD"/>
    <w:rsid w:val="00792186"/>
    <w:rsid w:val="00792D22"/>
    <w:rsid w:val="00792F0D"/>
    <w:rsid w:val="007930FF"/>
    <w:rsid w:val="0079393B"/>
    <w:rsid w:val="00793B0B"/>
    <w:rsid w:val="00793B87"/>
    <w:rsid w:val="00794238"/>
    <w:rsid w:val="00796AF3"/>
    <w:rsid w:val="007A3064"/>
    <w:rsid w:val="007A50B0"/>
    <w:rsid w:val="007A5745"/>
    <w:rsid w:val="007A7065"/>
    <w:rsid w:val="007B249C"/>
    <w:rsid w:val="007B261D"/>
    <w:rsid w:val="007B27B0"/>
    <w:rsid w:val="007B48C2"/>
    <w:rsid w:val="007B6BFE"/>
    <w:rsid w:val="007B71D3"/>
    <w:rsid w:val="007B7301"/>
    <w:rsid w:val="007C495D"/>
    <w:rsid w:val="007C5EB3"/>
    <w:rsid w:val="007C798A"/>
    <w:rsid w:val="007D146C"/>
    <w:rsid w:val="007D1DBB"/>
    <w:rsid w:val="007D275C"/>
    <w:rsid w:val="007D39F3"/>
    <w:rsid w:val="007D58B5"/>
    <w:rsid w:val="007D5D4A"/>
    <w:rsid w:val="007D71F0"/>
    <w:rsid w:val="007D7626"/>
    <w:rsid w:val="007E07C2"/>
    <w:rsid w:val="007E3516"/>
    <w:rsid w:val="007E4C7A"/>
    <w:rsid w:val="007E4D98"/>
    <w:rsid w:val="007E56A7"/>
    <w:rsid w:val="007E5C49"/>
    <w:rsid w:val="007E6AC8"/>
    <w:rsid w:val="007F2121"/>
    <w:rsid w:val="007F3E7C"/>
    <w:rsid w:val="007F4C88"/>
    <w:rsid w:val="007F5324"/>
    <w:rsid w:val="00800D18"/>
    <w:rsid w:val="008048EA"/>
    <w:rsid w:val="00805F61"/>
    <w:rsid w:val="0080644C"/>
    <w:rsid w:val="00810B24"/>
    <w:rsid w:val="00813FF9"/>
    <w:rsid w:val="00815E6C"/>
    <w:rsid w:val="00816363"/>
    <w:rsid w:val="00817367"/>
    <w:rsid w:val="008178AF"/>
    <w:rsid w:val="008207BA"/>
    <w:rsid w:val="008208B8"/>
    <w:rsid w:val="00822AFF"/>
    <w:rsid w:val="00822C36"/>
    <w:rsid w:val="00824142"/>
    <w:rsid w:val="00824FF0"/>
    <w:rsid w:val="00831CF4"/>
    <w:rsid w:val="00832044"/>
    <w:rsid w:val="00832059"/>
    <w:rsid w:val="0083464F"/>
    <w:rsid w:val="00834DAF"/>
    <w:rsid w:val="00837043"/>
    <w:rsid w:val="00837965"/>
    <w:rsid w:val="00837F9B"/>
    <w:rsid w:val="0084008D"/>
    <w:rsid w:val="00842F1E"/>
    <w:rsid w:val="0084401C"/>
    <w:rsid w:val="008440FE"/>
    <w:rsid w:val="008442CB"/>
    <w:rsid w:val="008447EE"/>
    <w:rsid w:val="00845716"/>
    <w:rsid w:val="00846448"/>
    <w:rsid w:val="00847C4D"/>
    <w:rsid w:val="008507FF"/>
    <w:rsid w:val="00854E41"/>
    <w:rsid w:val="008570A8"/>
    <w:rsid w:val="00862046"/>
    <w:rsid w:val="008624AC"/>
    <w:rsid w:val="00862A50"/>
    <w:rsid w:val="00862B72"/>
    <w:rsid w:val="008639F3"/>
    <w:rsid w:val="008646BB"/>
    <w:rsid w:val="008647DF"/>
    <w:rsid w:val="00864AC3"/>
    <w:rsid w:val="008657BC"/>
    <w:rsid w:val="00870513"/>
    <w:rsid w:val="0087118B"/>
    <w:rsid w:val="00871217"/>
    <w:rsid w:val="00871597"/>
    <w:rsid w:val="00871C28"/>
    <w:rsid w:val="00872D23"/>
    <w:rsid w:val="00873802"/>
    <w:rsid w:val="00873CA2"/>
    <w:rsid w:val="00875555"/>
    <w:rsid w:val="0088209C"/>
    <w:rsid w:val="00882939"/>
    <w:rsid w:val="00882D5E"/>
    <w:rsid w:val="0088311F"/>
    <w:rsid w:val="008850FD"/>
    <w:rsid w:val="00885128"/>
    <w:rsid w:val="0088555C"/>
    <w:rsid w:val="008874E4"/>
    <w:rsid w:val="00887BCB"/>
    <w:rsid w:val="00890762"/>
    <w:rsid w:val="00893CD9"/>
    <w:rsid w:val="00894C7C"/>
    <w:rsid w:val="00896BBE"/>
    <w:rsid w:val="0089745B"/>
    <w:rsid w:val="008A1FD5"/>
    <w:rsid w:val="008A2DD0"/>
    <w:rsid w:val="008A3C1B"/>
    <w:rsid w:val="008A4D46"/>
    <w:rsid w:val="008B0502"/>
    <w:rsid w:val="008B20E2"/>
    <w:rsid w:val="008B497A"/>
    <w:rsid w:val="008B7289"/>
    <w:rsid w:val="008C07E7"/>
    <w:rsid w:val="008C0D4C"/>
    <w:rsid w:val="008C1DF2"/>
    <w:rsid w:val="008C3028"/>
    <w:rsid w:val="008C4830"/>
    <w:rsid w:val="008C519C"/>
    <w:rsid w:val="008C58B9"/>
    <w:rsid w:val="008C5A79"/>
    <w:rsid w:val="008C6B1C"/>
    <w:rsid w:val="008C6C25"/>
    <w:rsid w:val="008C7815"/>
    <w:rsid w:val="008D13C4"/>
    <w:rsid w:val="008D227C"/>
    <w:rsid w:val="008D2EB2"/>
    <w:rsid w:val="008D4E85"/>
    <w:rsid w:val="008D5B40"/>
    <w:rsid w:val="008D5F0D"/>
    <w:rsid w:val="008D6B50"/>
    <w:rsid w:val="008E164B"/>
    <w:rsid w:val="008E1F4A"/>
    <w:rsid w:val="008E52B4"/>
    <w:rsid w:val="008E59A5"/>
    <w:rsid w:val="008E7092"/>
    <w:rsid w:val="008F0488"/>
    <w:rsid w:val="008F2790"/>
    <w:rsid w:val="008F3113"/>
    <w:rsid w:val="008F3871"/>
    <w:rsid w:val="008F3A8C"/>
    <w:rsid w:val="008F3C59"/>
    <w:rsid w:val="008F48A0"/>
    <w:rsid w:val="008F4FCF"/>
    <w:rsid w:val="008F64B8"/>
    <w:rsid w:val="008F687B"/>
    <w:rsid w:val="008F6C2A"/>
    <w:rsid w:val="008F6CF8"/>
    <w:rsid w:val="00902DCA"/>
    <w:rsid w:val="00903207"/>
    <w:rsid w:val="009036AD"/>
    <w:rsid w:val="00903FC8"/>
    <w:rsid w:val="00907149"/>
    <w:rsid w:val="009102C6"/>
    <w:rsid w:val="00911E76"/>
    <w:rsid w:val="00911E7B"/>
    <w:rsid w:val="009128A4"/>
    <w:rsid w:val="00913FCC"/>
    <w:rsid w:val="009153CC"/>
    <w:rsid w:val="00916761"/>
    <w:rsid w:val="00917C7A"/>
    <w:rsid w:val="00921095"/>
    <w:rsid w:val="00925978"/>
    <w:rsid w:val="00925E75"/>
    <w:rsid w:val="00926B87"/>
    <w:rsid w:val="00926D75"/>
    <w:rsid w:val="00927728"/>
    <w:rsid w:val="00927EC6"/>
    <w:rsid w:val="009300B8"/>
    <w:rsid w:val="00934CDB"/>
    <w:rsid w:val="00935132"/>
    <w:rsid w:val="00935369"/>
    <w:rsid w:val="0093594C"/>
    <w:rsid w:val="00936DD6"/>
    <w:rsid w:val="009374D7"/>
    <w:rsid w:val="00937965"/>
    <w:rsid w:val="0094194D"/>
    <w:rsid w:val="00942C1E"/>
    <w:rsid w:val="0094454D"/>
    <w:rsid w:val="009453D6"/>
    <w:rsid w:val="00945CEE"/>
    <w:rsid w:val="009461B3"/>
    <w:rsid w:val="00946876"/>
    <w:rsid w:val="00954629"/>
    <w:rsid w:val="0095760A"/>
    <w:rsid w:val="00957FD9"/>
    <w:rsid w:val="00960033"/>
    <w:rsid w:val="00960722"/>
    <w:rsid w:val="00961C6A"/>
    <w:rsid w:val="009631BD"/>
    <w:rsid w:val="0096347A"/>
    <w:rsid w:val="0096470D"/>
    <w:rsid w:val="00964CE0"/>
    <w:rsid w:val="00965B70"/>
    <w:rsid w:val="0097026D"/>
    <w:rsid w:val="009707EA"/>
    <w:rsid w:val="00970C9E"/>
    <w:rsid w:val="00971235"/>
    <w:rsid w:val="00971F1B"/>
    <w:rsid w:val="00972C7A"/>
    <w:rsid w:val="00974223"/>
    <w:rsid w:val="00974789"/>
    <w:rsid w:val="009755AA"/>
    <w:rsid w:val="00977CA2"/>
    <w:rsid w:val="0098697E"/>
    <w:rsid w:val="00986AB8"/>
    <w:rsid w:val="00987948"/>
    <w:rsid w:val="00991532"/>
    <w:rsid w:val="00991E5D"/>
    <w:rsid w:val="0099266C"/>
    <w:rsid w:val="0099384E"/>
    <w:rsid w:val="00993D74"/>
    <w:rsid w:val="0099544D"/>
    <w:rsid w:val="00996D30"/>
    <w:rsid w:val="009A41CB"/>
    <w:rsid w:val="009A4AFE"/>
    <w:rsid w:val="009A4F38"/>
    <w:rsid w:val="009A5260"/>
    <w:rsid w:val="009A629A"/>
    <w:rsid w:val="009A74CE"/>
    <w:rsid w:val="009B1937"/>
    <w:rsid w:val="009B2E52"/>
    <w:rsid w:val="009B4016"/>
    <w:rsid w:val="009B41C0"/>
    <w:rsid w:val="009B4234"/>
    <w:rsid w:val="009B45E3"/>
    <w:rsid w:val="009B783C"/>
    <w:rsid w:val="009C25C2"/>
    <w:rsid w:val="009C277A"/>
    <w:rsid w:val="009C28F8"/>
    <w:rsid w:val="009C30A0"/>
    <w:rsid w:val="009C3511"/>
    <w:rsid w:val="009C368B"/>
    <w:rsid w:val="009C3A20"/>
    <w:rsid w:val="009C4B8F"/>
    <w:rsid w:val="009C53A4"/>
    <w:rsid w:val="009C58A0"/>
    <w:rsid w:val="009C6E1F"/>
    <w:rsid w:val="009D1501"/>
    <w:rsid w:val="009D1775"/>
    <w:rsid w:val="009D37ED"/>
    <w:rsid w:val="009D6BF7"/>
    <w:rsid w:val="009D7593"/>
    <w:rsid w:val="009E1422"/>
    <w:rsid w:val="009E4219"/>
    <w:rsid w:val="009E4747"/>
    <w:rsid w:val="009E4B09"/>
    <w:rsid w:val="009E4E7E"/>
    <w:rsid w:val="009E520B"/>
    <w:rsid w:val="009E57F8"/>
    <w:rsid w:val="009E6960"/>
    <w:rsid w:val="009E69A7"/>
    <w:rsid w:val="009F3256"/>
    <w:rsid w:val="009F3B5C"/>
    <w:rsid w:val="009F3F5C"/>
    <w:rsid w:val="009F63C3"/>
    <w:rsid w:val="009F6BCA"/>
    <w:rsid w:val="00A008D5"/>
    <w:rsid w:val="00A009E5"/>
    <w:rsid w:val="00A060BF"/>
    <w:rsid w:val="00A06D47"/>
    <w:rsid w:val="00A07412"/>
    <w:rsid w:val="00A07F03"/>
    <w:rsid w:val="00A10E92"/>
    <w:rsid w:val="00A118A3"/>
    <w:rsid w:val="00A11C06"/>
    <w:rsid w:val="00A120C9"/>
    <w:rsid w:val="00A134B4"/>
    <w:rsid w:val="00A138AB"/>
    <w:rsid w:val="00A1449C"/>
    <w:rsid w:val="00A14BAC"/>
    <w:rsid w:val="00A15EBF"/>
    <w:rsid w:val="00A16182"/>
    <w:rsid w:val="00A167B3"/>
    <w:rsid w:val="00A20585"/>
    <w:rsid w:val="00A227B2"/>
    <w:rsid w:val="00A22926"/>
    <w:rsid w:val="00A23AF6"/>
    <w:rsid w:val="00A2659A"/>
    <w:rsid w:val="00A26F77"/>
    <w:rsid w:val="00A27D9E"/>
    <w:rsid w:val="00A31B6E"/>
    <w:rsid w:val="00A31EE2"/>
    <w:rsid w:val="00A32998"/>
    <w:rsid w:val="00A32F6D"/>
    <w:rsid w:val="00A3384A"/>
    <w:rsid w:val="00A4017D"/>
    <w:rsid w:val="00A40552"/>
    <w:rsid w:val="00A40D91"/>
    <w:rsid w:val="00A416A7"/>
    <w:rsid w:val="00A43C14"/>
    <w:rsid w:val="00A43CEE"/>
    <w:rsid w:val="00A46E2D"/>
    <w:rsid w:val="00A50132"/>
    <w:rsid w:val="00A52DBA"/>
    <w:rsid w:val="00A549F7"/>
    <w:rsid w:val="00A54B6A"/>
    <w:rsid w:val="00A560C5"/>
    <w:rsid w:val="00A61576"/>
    <w:rsid w:val="00A62953"/>
    <w:rsid w:val="00A64464"/>
    <w:rsid w:val="00A657A1"/>
    <w:rsid w:val="00A65DFF"/>
    <w:rsid w:val="00A6633D"/>
    <w:rsid w:val="00A669DA"/>
    <w:rsid w:val="00A673AE"/>
    <w:rsid w:val="00A67933"/>
    <w:rsid w:val="00A7171C"/>
    <w:rsid w:val="00A72080"/>
    <w:rsid w:val="00A7400D"/>
    <w:rsid w:val="00A740DA"/>
    <w:rsid w:val="00A7517B"/>
    <w:rsid w:val="00A7609D"/>
    <w:rsid w:val="00A76217"/>
    <w:rsid w:val="00A764DC"/>
    <w:rsid w:val="00A81FBF"/>
    <w:rsid w:val="00A8268A"/>
    <w:rsid w:val="00A86699"/>
    <w:rsid w:val="00A8697C"/>
    <w:rsid w:val="00A87390"/>
    <w:rsid w:val="00A87F8B"/>
    <w:rsid w:val="00A915DD"/>
    <w:rsid w:val="00A95D1C"/>
    <w:rsid w:val="00A96FC6"/>
    <w:rsid w:val="00A9795A"/>
    <w:rsid w:val="00AA144F"/>
    <w:rsid w:val="00AA2478"/>
    <w:rsid w:val="00AA4CFC"/>
    <w:rsid w:val="00AA6549"/>
    <w:rsid w:val="00AA7F9C"/>
    <w:rsid w:val="00AB0B3B"/>
    <w:rsid w:val="00AB142E"/>
    <w:rsid w:val="00AB2259"/>
    <w:rsid w:val="00AB5E45"/>
    <w:rsid w:val="00AB64D9"/>
    <w:rsid w:val="00AB6D1F"/>
    <w:rsid w:val="00AC04F5"/>
    <w:rsid w:val="00AC1C7A"/>
    <w:rsid w:val="00AC1C9E"/>
    <w:rsid w:val="00AC2373"/>
    <w:rsid w:val="00AC2A7C"/>
    <w:rsid w:val="00AC36BB"/>
    <w:rsid w:val="00AC4DEF"/>
    <w:rsid w:val="00AC610F"/>
    <w:rsid w:val="00AC66D4"/>
    <w:rsid w:val="00AD0A31"/>
    <w:rsid w:val="00AD28CA"/>
    <w:rsid w:val="00AD4391"/>
    <w:rsid w:val="00AD4530"/>
    <w:rsid w:val="00AD49F7"/>
    <w:rsid w:val="00AD501D"/>
    <w:rsid w:val="00AD57C6"/>
    <w:rsid w:val="00AD6338"/>
    <w:rsid w:val="00AD778F"/>
    <w:rsid w:val="00AD7A56"/>
    <w:rsid w:val="00AE015D"/>
    <w:rsid w:val="00AE0608"/>
    <w:rsid w:val="00AE0F49"/>
    <w:rsid w:val="00AE3917"/>
    <w:rsid w:val="00AE499E"/>
    <w:rsid w:val="00AE6744"/>
    <w:rsid w:val="00AF2855"/>
    <w:rsid w:val="00AF42E6"/>
    <w:rsid w:val="00AF633E"/>
    <w:rsid w:val="00AF6A7E"/>
    <w:rsid w:val="00AF7B10"/>
    <w:rsid w:val="00B0040A"/>
    <w:rsid w:val="00B00B0B"/>
    <w:rsid w:val="00B021FB"/>
    <w:rsid w:val="00B041E2"/>
    <w:rsid w:val="00B04680"/>
    <w:rsid w:val="00B04D6C"/>
    <w:rsid w:val="00B05C08"/>
    <w:rsid w:val="00B05DDE"/>
    <w:rsid w:val="00B07143"/>
    <w:rsid w:val="00B11279"/>
    <w:rsid w:val="00B11B3D"/>
    <w:rsid w:val="00B12146"/>
    <w:rsid w:val="00B12D5C"/>
    <w:rsid w:val="00B13DFD"/>
    <w:rsid w:val="00B14C80"/>
    <w:rsid w:val="00B14CE9"/>
    <w:rsid w:val="00B17829"/>
    <w:rsid w:val="00B215CB"/>
    <w:rsid w:val="00B237BF"/>
    <w:rsid w:val="00B2457F"/>
    <w:rsid w:val="00B26471"/>
    <w:rsid w:val="00B26510"/>
    <w:rsid w:val="00B27D97"/>
    <w:rsid w:val="00B30192"/>
    <w:rsid w:val="00B312AD"/>
    <w:rsid w:val="00B3154E"/>
    <w:rsid w:val="00B323EF"/>
    <w:rsid w:val="00B32AC9"/>
    <w:rsid w:val="00B33228"/>
    <w:rsid w:val="00B34863"/>
    <w:rsid w:val="00B34E1E"/>
    <w:rsid w:val="00B35ADC"/>
    <w:rsid w:val="00B3710E"/>
    <w:rsid w:val="00B40151"/>
    <w:rsid w:val="00B41DF2"/>
    <w:rsid w:val="00B42A5C"/>
    <w:rsid w:val="00B4613E"/>
    <w:rsid w:val="00B4621E"/>
    <w:rsid w:val="00B50F0C"/>
    <w:rsid w:val="00B511C2"/>
    <w:rsid w:val="00B532E6"/>
    <w:rsid w:val="00B549F6"/>
    <w:rsid w:val="00B54DD6"/>
    <w:rsid w:val="00B5604B"/>
    <w:rsid w:val="00B570E8"/>
    <w:rsid w:val="00B57219"/>
    <w:rsid w:val="00B616EF"/>
    <w:rsid w:val="00B61CA7"/>
    <w:rsid w:val="00B62C4C"/>
    <w:rsid w:val="00B632FA"/>
    <w:rsid w:val="00B65795"/>
    <w:rsid w:val="00B6581C"/>
    <w:rsid w:val="00B703DB"/>
    <w:rsid w:val="00B70C7C"/>
    <w:rsid w:val="00B723F9"/>
    <w:rsid w:val="00B75AF6"/>
    <w:rsid w:val="00B766CD"/>
    <w:rsid w:val="00B80273"/>
    <w:rsid w:val="00B821BE"/>
    <w:rsid w:val="00B82FF4"/>
    <w:rsid w:val="00B83BF4"/>
    <w:rsid w:val="00B86A44"/>
    <w:rsid w:val="00B872F5"/>
    <w:rsid w:val="00B92156"/>
    <w:rsid w:val="00B93A7F"/>
    <w:rsid w:val="00B9567B"/>
    <w:rsid w:val="00B96904"/>
    <w:rsid w:val="00B96AA7"/>
    <w:rsid w:val="00B97179"/>
    <w:rsid w:val="00BA127C"/>
    <w:rsid w:val="00BA160D"/>
    <w:rsid w:val="00BA2C1C"/>
    <w:rsid w:val="00BA3653"/>
    <w:rsid w:val="00BA5C00"/>
    <w:rsid w:val="00BA601C"/>
    <w:rsid w:val="00BA683B"/>
    <w:rsid w:val="00BB1AEF"/>
    <w:rsid w:val="00BB2B20"/>
    <w:rsid w:val="00BB31EC"/>
    <w:rsid w:val="00BB3849"/>
    <w:rsid w:val="00BB58ED"/>
    <w:rsid w:val="00BB5E01"/>
    <w:rsid w:val="00BC056B"/>
    <w:rsid w:val="00BC0E81"/>
    <w:rsid w:val="00BC124E"/>
    <w:rsid w:val="00BC193C"/>
    <w:rsid w:val="00BC2F38"/>
    <w:rsid w:val="00BC3CF4"/>
    <w:rsid w:val="00BC4280"/>
    <w:rsid w:val="00BC4D3C"/>
    <w:rsid w:val="00BC4ECF"/>
    <w:rsid w:val="00BD0526"/>
    <w:rsid w:val="00BD0AD0"/>
    <w:rsid w:val="00BD188D"/>
    <w:rsid w:val="00BD3CBA"/>
    <w:rsid w:val="00BD4BF1"/>
    <w:rsid w:val="00BD5CEC"/>
    <w:rsid w:val="00BE05DF"/>
    <w:rsid w:val="00BE0669"/>
    <w:rsid w:val="00BE1A77"/>
    <w:rsid w:val="00BE371E"/>
    <w:rsid w:val="00BF034E"/>
    <w:rsid w:val="00BF48D8"/>
    <w:rsid w:val="00C01691"/>
    <w:rsid w:val="00C01E83"/>
    <w:rsid w:val="00C03528"/>
    <w:rsid w:val="00C047B5"/>
    <w:rsid w:val="00C04964"/>
    <w:rsid w:val="00C057EB"/>
    <w:rsid w:val="00C0660D"/>
    <w:rsid w:val="00C10131"/>
    <w:rsid w:val="00C104FD"/>
    <w:rsid w:val="00C1143C"/>
    <w:rsid w:val="00C12FF2"/>
    <w:rsid w:val="00C13010"/>
    <w:rsid w:val="00C14107"/>
    <w:rsid w:val="00C147DB"/>
    <w:rsid w:val="00C1758D"/>
    <w:rsid w:val="00C17DD4"/>
    <w:rsid w:val="00C205B1"/>
    <w:rsid w:val="00C237E6"/>
    <w:rsid w:val="00C2474B"/>
    <w:rsid w:val="00C25D16"/>
    <w:rsid w:val="00C2726F"/>
    <w:rsid w:val="00C30C0B"/>
    <w:rsid w:val="00C32495"/>
    <w:rsid w:val="00C3589D"/>
    <w:rsid w:val="00C36615"/>
    <w:rsid w:val="00C40F52"/>
    <w:rsid w:val="00C41832"/>
    <w:rsid w:val="00C42423"/>
    <w:rsid w:val="00C43865"/>
    <w:rsid w:val="00C46166"/>
    <w:rsid w:val="00C466DA"/>
    <w:rsid w:val="00C47165"/>
    <w:rsid w:val="00C5177A"/>
    <w:rsid w:val="00C51E8F"/>
    <w:rsid w:val="00C531AA"/>
    <w:rsid w:val="00C53EDE"/>
    <w:rsid w:val="00C551CF"/>
    <w:rsid w:val="00C55C25"/>
    <w:rsid w:val="00C55D59"/>
    <w:rsid w:val="00C56C35"/>
    <w:rsid w:val="00C57CDF"/>
    <w:rsid w:val="00C57D14"/>
    <w:rsid w:val="00C57D76"/>
    <w:rsid w:val="00C60A6B"/>
    <w:rsid w:val="00C62CC1"/>
    <w:rsid w:val="00C64142"/>
    <w:rsid w:val="00C648CF"/>
    <w:rsid w:val="00C64E19"/>
    <w:rsid w:val="00C6642B"/>
    <w:rsid w:val="00C67794"/>
    <w:rsid w:val="00C70678"/>
    <w:rsid w:val="00C70DD0"/>
    <w:rsid w:val="00C720CC"/>
    <w:rsid w:val="00C7274B"/>
    <w:rsid w:val="00C743A6"/>
    <w:rsid w:val="00C74404"/>
    <w:rsid w:val="00C74785"/>
    <w:rsid w:val="00C7548C"/>
    <w:rsid w:val="00C76153"/>
    <w:rsid w:val="00C77620"/>
    <w:rsid w:val="00C80A6F"/>
    <w:rsid w:val="00C80FEF"/>
    <w:rsid w:val="00C82B84"/>
    <w:rsid w:val="00C86BF2"/>
    <w:rsid w:val="00C86FD9"/>
    <w:rsid w:val="00C877BC"/>
    <w:rsid w:val="00C87C42"/>
    <w:rsid w:val="00C904FC"/>
    <w:rsid w:val="00C9120F"/>
    <w:rsid w:val="00C9132F"/>
    <w:rsid w:val="00C925EC"/>
    <w:rsid w:val="00C94277"/>
    <w:rsid w:val="00C94774"/>
    <w:rsid w:val="00C94A41"/>
    <w:rsid w:val="00C95E6B"/>
    <w:rsid w:val="00C96D50"/>
    <w:rsid w:val="00C9762D"/>
    <w:rsid w:val="00CA24FE"/>
    <w:rsid w:val="00CA4A9E"/>
    <w:rsid w:val="00CA69DA"/>
    <w:rsid w:val="00CA7609"/>
    <w:rsid w:val="00CB07D9"/>
    <w:rsid w:val="00CB20F5"/>
    <w:rsid w:val="00CB22A1"/>
    <w:rsid w:val="00CB27C4"/>
    <w:rsid w:val="00CB2B80"/>
    <w:rsid w:val="00CB37B1"/>
    <w:rsid w:val="00CB3D67"/>
    <w:rsid w:val="00CB674C"/>
    <w:rsid w:val="00CB74AA"/>
    <w:rsid w:val="00CC1B9C"/>
    <w:rsid w:val="00CC34B9"/>
    <w:rsid w:val="00CC37C5"/>
    <w:rsid w:val="00CC423B"/>
    <w:rsid w:val="00CC4719"/>
    <w:rsid w:val="00CC4DBE"/>
    <w:rsid w:val="00CC5352"/>
    <w:rsid w:val="00CC5721"/>
    <w:rsid w:val="00CC6561"/>
    <w:rsid w:val="00CC7868"/>
    <w:rsid w:val="00CC7DC7"/>
    <w:rsid w:val="00CD22F7"/>
    <w:rsid w:val="00CD34F4"/>
    <w:rsid w:val="00CD415C"/>
    <w:rsid w:val="00CD52EE"/>
    <w:rsid w:val="00CD65B1"/>
    <w:rsid w:val="00CD676B"/>
    <w:rsid w:val="00CD6B0F"/>
    <w:rsid w:val="00CD7180"/>
    <w:rsid w:val="00CD7396"/>
    <w:rsid w:val="00CE14E6"/>
    <w:rsid w:val="00CE2713"/>
    <w:rsid w:val="00CE3F84"/>
    <w:rsid w:val="00CE6332"/>
    <w:rsid w:val="00CE7F2A"/>
    <w:rsid w:val="00CF0FCC"/>
    <w:rsid w:val="00CF1A59"/>
    <w:rsid w:val="00CF218E"/>
    <w:rsid w:val="00CF3B9E"/>
    <w:rsid w:val="00CF3E47"/>
    <w:rsid w:val="00D05FE5"/>
    <w:rsid w:val="00D06A1D"/>
    <w:rsid w:val="00D06C54"/>
    <w:rsid w:val="00D06E8F"/>
    <w:rsid w:val="00D10E9C"/>
    <w:rsid w:val="00D1244B"/>
    <w:rsid w:val="00D12775"/>
    <w:rsid w:val="00D13297"/>
    <w:rsid w:val="00D1368E"/>
    <w:rsid w:val="00D13CE8"/>
    <w:rsid w:val="00D21954"/>
    <w:rsid w:val="00D224FC"/>
    <w:rsid w:val="00D2537C"/>
    <w:rsid w:val="00D26910"/>
    <w:rsid w:val="00D2705A"/>
    <w:rsid w:val="00D275F1"/>
    <w:rsid w:val="00D3149D"/>
    <w:rsid w:val="00D31BCE"/>
    <w:rsid w:val="00D327CF"/>
    <w:rsid w:val="00D367E1"/>
    <w:rsid w:val="00D41FFD"/>
    <w:rsid w:val="00D421B8"/>
    <w:rsid w:val="00D43DCD"/>
    <w:rsid w:val="00D443B4"/>
    <w:rsid w:val="00D45A8F"/>
    <w:rsid w:val="00D466CB"/>
    <w:rsid w:val="00D468E2"/>
    <w:rsid w:val="00D46D0F"/>
    <w:rsid w:val="00D4754C"/>
    <w:rsid w:val="00D47E16"/>
    <w:rsid w:val="00D5091D"/>
    <w:rsid w:val="00D533BE"/>
    <w:rsid w:val="00D5347D"/>
    <w:rsid w:val="00D54DF1"/>
    <w:rsid w:val="00D56378"/>
    <w:rsid w:val="00D57674"/>
    <w:rsid w:val="00D60AE6"/>
    <w:rsid w:val="00D60DAF"/>
    <w:rsid w:val="00D618E8"/>
    <w:rsid w:val="00D61994"/>
    <w:rsid w:val="00D628AC"/>
    <w:rsid w:val="00D647AA"/>
    <w:rsid w:val="00D673B1"/>
    <w:rsid w:val="00D7007E"/>
    <w:rsid w:val="00D70694"/>
    <w:rsid w:val="00D72F01"/>
    <w:rsid w:val="00D735FF"/>
    <w:rsid w:val="00D75CC3"/>
    <w:rsid w:val="00D83097"/>
    <w:rsid w:val="00D84D55"/>
    <w:rsid w:val="00D85445"/>
    <w:rsid w:val="00D872A7"/>
    <w:rsid w:val="00D915B6"/>
    <w:rsid w:val="00D91DE0"/>
    <w:rsid w:val="00D93F97"/>
    <w:rsid w:val="00D95B4D"/>
    <w:rsid w:val="00D95CDD"/>
    <w:rsid w:val="00DA3A1C"/>
    <w:rsid w:val="00DA46B2"/>
    <w:rsid w:val="00DA5AB8"/>
    <w:rsid w:val="00DA60B2"/>
    <w:rsid w:val="00DA6575"/>
    <w:rsid w:val="00DA70D1"/>
    <w:rsid w:val="00DB25CC"/>
    <w:rsid w:val="00DB44FD"/>
    <w:rsid w:val="00DB5B35"/>
    <w:rsid w:val="00DB66A1"/>
    <w:rsid w:val="00DB7BB8"/>
    <w:rsid w:val="00DC1791"/>
    <w:rsid w:val="00DC26EA"/>
    <w:rsid w:val="00DC27A8"/>
    <w:rsid w:val="00DC2AF4"/>
    <w:rsid w:val="00DC3D63"/>
    <w:rsid w:val="00DC49FA"/>
    <w:rsid w:val="00DD09EF"/>
    <w:rsid w:val="00DD0EA2"/>
    <w:rsid w:val="00DD25F4"/>
    <w:rsid w:val="00DD6BE9"/>
    <w:rsid w:val="00DE0181"/>
    <w:rsid w:val="00DE35ED"/>
    <w:rsid w:val="00DE4FCB"/>
    <w:rsid w:val="00DE61D8"/>
    <w:rsid w:val="00DF0D85"/>
    <w:rsid w:val="00DF1251"/>
    <w:rsid w:val="00DF20B9"/>
    <w:rsid w:val="00DF3A4B"/>
    <w:rsid w:val="00DF3DBF"/>
    <w:rsid w:val="00DF4328"/>
    <w:rsid w:val="00DF526F"/>
    <w:rsid w:val="00DF56CC"/>
    <w:rsid w:val="00DF75C0"/>
    <w:rsid w:val="00E00653"/>
    <w:rsid w:val="00E009C9"/>
    <w:rsid w:val="00E00E3C"/>
    <w:rsid w:val="00E01D39"/>
    <w:rsid w:val="00E041BC"/>
    <w:rsid w:val="00E04522"/>
    <w:rsid w:val="00E045F1"/>
    <w:rsid w:val="00E04996"/>
    <w:rsid w:val="00E107EE"/>
    <w:rsid w:val="00E108BB"/>
    <w:rsid w:val="00E11333"/>
    <w:rsid w:val="00E121A3"/>
    <w:rsid w:val="00E12F46"/>
    <w:rsid w:val="00E15F8B"/>
    <w:rsid w:val="00E21C7E"/>
    <w:rsid w:val="00E223F7"/>
    <w:rsid w:val="00E25442"/>
    <w:rsid w:val="00E2674C"/>
    <w:rsid w:val="00E2700F"/>
    <w:rsid w:val="00E278B5"/>
    <w:rsid w:val="00E3058E"/>
    <w:rsid w:val="00E30F63"/>
    <w:rsid w:val="00E3229B"/>
    <w:rsid w:val="00E33595"/>
    <w:rsid w:val="00E341E4"/>
    <w:rsid w:val="00E348D4"/>
    <w:rsid w:val="00E366C1"/>
    <w:rsid w:val="00E37EAF"/>
    <w:rsid w:val="00E41305"/>
    <w:rsid w:val="00E42596"/>
    <w:rsid w:val="00E437E9"/>
    <w:rsid w:val="00E43A3D"/>
    <w:rsid w:val="00E443EA"/>
    <w:rsid w:val="00E4445A"/>
    <w:rsid w:val="00E444C9"/>
    <w:rsid w:val="00E44652"/>
    <w:rsid w:val="00E46B67"/>
    <w:rsid w:val="00E50AE3"/>
    <w:rsid w:val="00E50BF7"/>
    <w:rsid w:val="00E50FC2"/>
    <w:rsid w:val="00E51756"/>
    <w:rsid w:val="00E52269"/>
    <w:rsid w:val="00E52760"/>
    <w:rsid w:val="00E52B38"/>
    <w:rsid w:val="00E54ED0"/>
    <w:rsid w:val="00E5658C"/>
    <w:rsid w:val="00E60512"/>
    <w:rsid w:val="00E609C4"/>
    <w:rsid w:val="00E61B1C"/>
    <w:rsid w:val="00E62996"/>
    <w:rsid w:val="00E63A0B"/>
    <w:rsid w:val="00E64740"/>
    <w:rsid w:val="00E64B60"/>
    <w:rsid w:val="00E64C02"/>
    <w:rsid w:val="00E64D1E"/>
    <w:rsid w:val="00E6697A"/>
    <w:rsid w:val="00E67006"/>
    <w:rsid w:val="00E67993"/>
    <w:rsid w:val="00E70540"/>
    <w:rsid w:val="00E70D38"/>
    <w:rsid w:val="00E712E4"/>
    <w:rsid w:val="00E73906"/>
    <w:rsid w:val="00E75372"/>
    <w:rsid w:val="00E756B0"/>
    <w:rsid w:val="00E76F82"/>
    <w:rsid w:val="00E77AF0"/>
    <w:rsid w:val="00E77F4B"/>
    <w:rsid w:val="00E80091"/>
    <w:rsid w:val="00E805D5"/>
    <w:rsid w:val="00E82283"/>
    <w:rsid w:val="00E82B8F"/>
    <w:rsid w:val="00E84FB1"/>
    <w:rsid w:val="00E85730"/>
    <w:rsid w:val="00E85FFA"/>
    <w:rsid w:val="00E8664D"/>
    <w:rsid w:val="00E86DC3"/>
    <w:rsid w:val="00E87DAA"/>
    <w:rsid w:val="00E9089C"/>
    <w:rsid w:val="00E915AD"/>
    <w:rsid w:val="00E92A23"/>
    <w:rsid w:val="00E92C62"/>
    <w:rsid w:val="00E93BB6"/>
    <w:rsid w:val="00E94487"/>
    <w:rsid w:val="00EA05D6"/>
    <w:rsid w:val="00EA38DF"/>
    <w:rsid w:val="00EA45BE"/>
    <w:rsid w:val="00EA67F3"/>
    <w:rsid w:val="00EA713C"/>
    <w:rsid w:val="00EA7308"/>
    <w:rsid w:val="00EB0285"/>
    <w:rsid w:val="00EB0317"/>
    <w:rsid w:val="00EB09FC"/>
    <w:rsid w:val="00EB28AE"/>
    <w:rsid w:val="00EB48AF"/>
    <w:rsid w:val="00EB7662"/>
    <w:rsid w:val="00EC013F"/>
    <w:rsid w:val="00EC3D99"/>
    <w:rsid w:val="00EC44B7"/>
    <w:rsid w:val="00EC5414"/>
    <w:rsid w:val="00EC68D2"/>
    <w:rsid w:val="00EC7AD0"/>
    <w:rsid w:val="00ED0474"/>
    <w:rsid w:val="00ED1085"/>
    <w:rsid w:val="00ED142A"/>
    <w:rsid w:val="00ED154B"/>
    <w:rsid w:val="00ED2055"/>
    <w:rsid w:val="00ED36E5"/>
    <w:rsid w:val="00ED3730"/>
    <w:rsid w:val="00ED689F"/>
    <w:rsid w:val="00ED6CEF"/>
    <w:rsid w:val="00ED750E"/>
    <w:rsid w:val="00ED7514"/>
    <w:rsid w:val="00EE2E2D"/>
    <w:rsid w:val="00EF0C2E"/>
    <w:rsid w:val="00EF20A7"/>
    <w:rsid w:val="00EF3459"/>
    <w:rsid w:val="00EF6B88"/>
    <w:rsid w:val="00F00ED7"/>
    <w:rsid w:val="00F011C5"/>
    <w:rsid w:val="00F04AA8"/>
    <w:rsid w:val="00F04F54"/>
    <w:rsid w:val="00F05938"/>
    <w:rsid w:val="00F069F9"/>
    <w:rsid w:val="00F10565"/>
    <w:rsid w:val="00F10CC1"/>
    <w:rsid w:val="00F15650"/>
    <w:rsid w:val="00F15EF4"/>
    <w:rsid w:val="00F175E8"/>
    <w:rsid w:val="00F2176F"/>
    <w:rsid w:val="00F2240E"/>
    <w:rsid w:val="00F23FF8"/>
    <w:rsid w:val="00F244F3"/>
    <w:rsid w:val="00F24ED4"/>
    <w:rsid w:val="00F272CD"/>
    <w:rsid w:val="00F3212D"/>
    <w:rsid w:val="00F3252C"/>
    <w:rsid w:val="00F347C3"/>
    <w:rsid w:val="00F35035"/>
    <w:rsid w:val="00F35C4D"/>
    <w:rsid w:val="00F404A4"/>
    <w:rsid w:val="00F409C2"/>
    <w:rsid w:val="00F4294A"/>
    <w:rsid w:val="00F43558"/>
    <w:rsid w:val="00F435CF"/>
    <w:rsid w:val="00F443E8"/>
    <w:rsid w:val="00F46874"/>
    <w:rsid w:val="00F50A7E"/>
    <w:rsid w:val="00F52949"/>
    <w:rsid w:val="00F52B65"/>
    <w:rsid w:val="00F52C9E"/>
    <w:rsid w:val="00F54D1A"/>
    <w:rsid w:val="00F60385"/>
    <w:rsid w:val="00F60914"/>
    <w:rsid w:val="00F61660"/>
    <w:rsid w:val="00F62404"/>
    <w:rsid w:val="00F6306D"/>
    <w:rsid w:val="00F66911"/>
    <w:rsid w:val="00F6787F"/>
    <w:rsid w:val="00F71279"/>
    <w:rsid w:val="00F719A3"/>
    <w:rsid w:val="00F727C0"/>
    <w:rsid w:val="00F75358"/>
    <w:rsid w:val="00F756A5"/>
    <w:rsid w:val="00F75DC4"/>
    <w:rsid w:val="00F8015E"/>
    <w:rsid w:val="00F80B3C"/>
    <w:rsid w:val="00F815FD"/>
    <w:rsid w:val="00F84320"/>
    <w:rsid w:val="00F84ABB"/>
    <w:rsid w:val="00F85FF7"/>
    <w:rsid w:val="00F86016"/>
    <w:rsid w:val="00F875D0"/>
    <w:rsid w:val="00F9089E"/>
    <w:rsid w:val="00F90E48"/>
    <w:rsid w:val="00F91194"/>
    <w:rsid w:val="00F915F0"/>
    <w:rsid w:val="00F91FD8"/>
    <w:rsid w:val="00F92150"/>
    <w:rsid w:val="00F967E8"/>
    <w:rsid w:val="00F96C81"/>
    <w:rsid w:val="00F974FD"/>
    <w:rsid w:val="00FA13E5"/>
    <w:rsid w:val="00FA234F"/>
    <w:rsid w:val="00FA26EB"/>
    <w:rsid w:val="00FA356E"/>
    <w:rsid w:val="00FA3C27"/>
    <w:rsid w:val="00FA56C7"/>
    <w:rsid w:val="00FA577F"/>
    <w:rsid w:val="00FA7292"/>
    <w:rsid w:val="00FA7C99"/>
    <w:rsid w:val="00FB01CC"/>
    <w:rsid w:val="00FB0ECD"/>
    <w:rsid w:val="00FB1ACD"/>
    <w:rsid w:val="00FB6A1C"/>
    <w:rsid w:val="00FC06DB"/>
    <w:rsid w:val="00FC083B"/>
    <w:rsid w:val="00FC14BB"/>
    <w:rsid w:val="00FC3077"/>
    <w:rsid w:val="00FC3AF7"/>
    <w:rsid w:val="00FC40BD"/>
    <w:rsid w:val="00FC493F"/>
    <w:rsid w:val="00FC57D4"/>
    <w:rsid w:val="00FC63E1"/>
    <w:rsid w:val="00FD0116"/>
    <w:rsid w:val="00FD05B7"/>
    <w:rsid w:val="00FD2588"/>
    <w:rsid w:val="00FD6D46"/>
    <w:rsid w:val="00FD7D39"/>
    <w:rsid w:val="00FE056D"/>
    <w:rsid w:val="00FE53A8"/>
    <w:rsid w:val="00FE557B"/>
    <w:rsid w:val="00FF1FE9"/>
    <w:rsid w:val="00FF517E"/>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4E7E"/>
    <w:pPr>
      <w:widowControl w:val="0"/>
      <w:autoSpaceDE w:val="0"/>
      <w:autoSpaceDN w:val="0"/>
      <w:adjustRightInd w:val="0"/>
      <w:jc w:val="both"/>
      <w:textAlignment w:val="baseline"/>
    </w:pPr>
    <w:rPr>
      <w:sz w:val="24"/>
    </w:rPr>
  </w:style>
  <w:style w:type="paragraph" w:styleId="1">
    <w:name w:val="heading 1"/>
    <w:aliases w:val="H1,PIM 1,h1,标书1,Heading 0,h11,heading 1TOC,标题 11,H11,H12,H111,H13,H112,第*部分,第A章,L1,boc,Level 1 Topic Heading,1st level,Section Head,l1,I1,Chapter title,l1+toc 1,Level 1,Level 11,Heading apps,Header1,Appendix,H14,H15,H16,H17,H18,H19,H110,H121,H131"/>
    <w:basedOn w:val="a"/>
    <w:next w:val="a"/>
    <w:qFormat/>
    <w:rsid w:val="009E4E7E"/>
    <w:pPr>
      <w:keepNext/>
      <w:keepLines/>
      <w:spacing w:before="340" w:after="330" w:line="578" w:lineRule="auto"/>
      <w:outlineLvl w:val="0"/>
    </w:pPr>
    <w:rPr>
      <w:b/>
      <w:bCs/>
      <w:kern w:val="44"/>
      <w:sz w:val="44"/>
      <w:szCs w:val="44"/>
    </w:rPr>
  </w:style>
  <w:style w:type="paragraph" w:styleId="2">
    <w:name w:val="heading 2"/>
    <w:aliases w:val="H2,Heading 2 Hidden,Heading 2 CCBS,Titre3,子系统,子系统1,子系统2,子系统3,子系统4,子系统11,子系统21,子系统31,子系统5,子系统12,子系统22,子系统32,子系统6,子系统13,子系统23,子系统33,子系统7,子系统14,子系统24,子系统34,子系统8,子系统15,子系,heading 2,子系统25,子系统35,子系统9,子系统16,子系统26,子系统36,子,PIM2,HD2,sect 1.2,H21,sect 1.21,h2"/>
    <w:basedOn w:val="a"/>
    <w:next w:val="a"/>
    <w:qFormat/>
    <w:rsid w:val="009E4E7E"/>
    <w:pPr>
      <w:keepNext/>
      <w:keepLines/>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Underrubrik2,3,3rd level,Bold Head,bh,Heading Three,l3,CT,heading 3,BOD 0,Fab-3,Heading 3,Map,H31,Level 3 Topic Heading,高2,H32,H33,b"/>
    <w:basedOn w:val="a"/>
    <w:next w:val="a"/>
    <w:qFormat/>
    <w:rsid w:val="009D37ED"/>
    <w:pPr>
      <w:keepNext/>
      <w:keepLines/>
      <w:spacing w:before="260" w:after="260" w:line="416" w:lineRule="auto"/>
      <w:outlineLvl w:val="2"/>
    </w:pPr>
    <w:rPr>
      <w:b/>
      <w:bCs/>
      <w:sz w:val="32"/>
      <w:szCs w:val="32"/>
    </w:rPr>
  </w:style>
  <w:style w:type="paragraph" w:styleId="4">
    <w:name w:val="heading 4"/>
    <w:aliases w:val="H4,bullet,bl,bb,PIM 4,h4,H41,H42,H43,H44,H45,H46,H47,H48,H49,H410,H411,H421,H431,H441,H451,H461,H471,H481,H491,H4101,H412,H422,H432,H442,H452,H462,H472,H482,H492,H4102,H4111,H4211,H4311,H4411,H4511,H4611,H4711,H4811,H4911,H41011,H413,H423,H433,H443"/>
    <w:basedOn w:val="a"/>
    <w:next w:val="a"/>
    <w:qFormat/>
    <w:rsid w:val="009D37ED"/>
    <w:pPr>
      <w:keepNext/>
      <w:keepLines/>
      <w:spacing w:before="280" w:after="290" w:line="376" w:lineRule="auto"/>
      <w:outlineLvl w:val="3"/>
    </w:pPr>
    <w:rPr>
      <w:rFonts w:ascii="Arial" w:eastAsia="黑体" w:hAnsi="Arial"/>
      <w:b/>
      <w:bCs/>
      <w:sz w:val="28"/>
      <w:szCs w:val="28"/>
    </w:rPr>
  </w:style>
  <w:style w:type="paragraph" w:styleId="5">
    <w:name w:val="heading 5"/>
    <w:aliases w:val="H5,dash,ds,dd,h5,标题5级,heading 5 + Indent: Left 0.5 in,式样2,l5,hm,Table label,mh2,Module heading 2,list 5,5,IS41 Heading 5,heading 5,Roman list,口,口1,口2,PIM 5,l5+toc5,Numbered Sub-list,一,正文五级标题,Second Subheading,dash1,ds1,dd1,dash2,ds2,dd2,Head 5,H51"/>
    <w:basedOn w:val="a"/>
    <w:next w:val="a"/>
    <w:qFormat/>
    <w:rsid w:val="009D37ED"/>
    <w:pPr>
      <w:keepNext/>
      <w:keepLines/>
      <w:spacing w:before="280" w:after="290" w:line="376" w:lineRule="auto"/>
      <w:outlineLvl w:val="4"/>
    </w:pPr>
    <w:rPr>
      <w:b/>
      <w:bCs/>
      <w:sz w:val="28"/>
      <w:szCs w:val="28"/>
    </w:rPr>
  </w:style>
  <w:style w:type="paragraph" w:styleId="6">
    <w:name w:val="heading 6"/>
    <w:aliases w:val="h6,PIM 6,正文六级标题,H6,BOD 4,Bullet list,L6,Legal Level 1.,DO NOT USE_h6,[Heading 6],标题 6(ALT+6),第五层条,Bullet (Single Lines),Third Subheading,sub-dash,sd,cnp,Caption number (page-wide),ITT t6,PA Appendix,sub-dash1,sd1,51,sub-dash2,sd2,52,sub-dash3,sd3"/>
    <w:basedOn w:val="a"/>
    <w:next w:val="a"/>
    <w:qFormat/>
    <w:rsid w:val="009D37ED"/>
    <w:pPr>
      <w:keepNext/>
      <w:keepLines/>
      <w:spacing w:before="240" w:after="64" w:line="320" w:lineRule="auto"/>
      <w:outlineLvl w:val="5"/>
    </w:pPr>
    <w:rPr>
      <w:rFonts w:ascii="Arial" w:eastAsia="黑体" w:hAnsi="Arial"/>
      <w:b/>
      <w:bCs/>
      <w:szCs w:val="24"/>
    </w:rPr>
  </w:style>
  <w:style w:type="paragraph" w:styleId="7">
    <w:name w:val="heading 7"/>
    <w:aliases w:val="不用,letter list,PIM 7,L7,H7,H TIMES1,正文七级标题,Legal Level 1.1.,（1）,sdf,st,h7,SDL title,Bulleted list,Alt+7,NICMAN Heading 7,标题 7(V1),标题 7(V1试),lettered list,Objective,List(1),Reserved for Level 7,8,[Heading 7],h71,st1,SDL title1,h72,st2,SDL title2,h73"/>
    <w:basedOn w:val="a"/>
    <w:next w:val="a"/>
    <w:link w:val="7Char"/>
    <w:qFormat/>
    <w:rsid w:val="00CD22F7"/>
    <w:pPr>
      <w:keepNext/>
      <w:keepLines/>
      <w:tabs>
        <w:tab w:val="num" w:pos="1296"/>
      </w:tabs>
      <w:autoSpaceDE/>
      <w:autoSpaceDN/>
      <w:adjustRightInd/>
      <w:spacing w:before="240" w:after="64" w:line="320" w:lineRule="auto"/>
      <w:ind w:left="1296" w:hanging="1296"/>
      <w:textAlignment w:val="auto"/>
      <w:outlineLvl w:val="6"/>
    </w:pPr>
    <w:rPr>
      <w:b/>
      <w:kern w:val="2"/>
    </w:rPr>
  </w:style>
  <w:style w:type="paragraph" w:styleId="8">
    <w:name w:val="heading 8"/>
    <w:aliases w:val="附录,不用8,注意框体,H8,正文八级标题,Legal Level 1.1.1.,标题6,ft,tt1,Figure,heading 8,Alt+8,AppendixSubHead,图名,标题6 Char Char,tt2,tt11,Figure1,heading 81,tt3,tt12,Figure2,heading 82,tt4,tt13,Figure3,heading 83,tt5,tt14,Figure4,heading 84,tt6,tt15,Figure5,heading 85"/>
    <w:basedOn w:val="a"/>
    <w:next w:val="a"/>
    <w:link w:val="8Char"/>
    <w:qFormat/>
    <w:rsid w:val="00CD22F7"/>
    <w:pPr>
      <w:keepNext/>
      <w:keepLines/>
      <w:tabs>
        <w:tab w:val="num" w:pos="1440"/>
      </w:tabs>
      <w:autoSpaceDE/>
      <w:autoSpaceDN/>
      <w:adjustRightInd/>
      <w:spacing w:before="240" w:after="64" w:line="320" w:lineRule="auto"/>
      <w:ind w:left="1440" w:hanging="1440"/>
      <w:textAlignment w:val="auto"/>
      <w:outlineLvl w:val="7"/>
    </w:pPr>
    <w:rPr>
      <w:rFonts w:ascii="Arial" w:eastAsia="黑体" w:hAnsi="Arial"/>
      <w:kern w:val="2"/>
    </w:rPr>
  </w:style>
  <w:style w:type="paragraph" w:styleId="9">
    <w:name w:val="heading 9"/>
    <w:aliases w:val="不用9,PIM 9,huh,H9,三级标题,正文九级标题,Legal Level 1.1.1.1.,tt,table title,标题 45,Figure Heading,FH,ft1,table,heading 9,t,table left,tl,图纸头,HF,Alt+9,AppendixBodyHead,figures,9,ft2,ft11,table1,heading 91,t1,table left1,tl1,HF1,figures1,91,ft3,ft12,table2,t2"/>
    <w:basedOn w:val="a"/>
    <w:next w:val="a"/>
    <w:link w:val="9Char"/>
    <w:qFormat/>
    <w:rsid w:val="00CD22F7"/>
    <w:pPr>
      <w:keepNext/>
      <w:keepLines/>
      <w:tabs>
        <w:tab w:val="num" w:pos="1584"/>
      </w:tabs>
      <w:autoSpaceDE/>
      <w:autoSpaceDN/>
      <w:adjustRightInd/>
      <w:spacing w:before="240" w:after="64" w:line="320" w:lineRule="auto"/>
      <w:ind w:left="1584" w:hanging="1584"/>
      <w:textAlignment w:val="auto"/>
      <w:outlineLvl w:val="8"/>
    </w:pPr>
    <w:rPr>
      <w:rFonts w:ascii="Arial" w:eastAsia="黑体" w:hAnsi="Arial"/>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E4E7E"/>
    <w:pPr>
      <w:tabs>
        <w:tab w:val="center" w:pos="4153"/>
        <w:tab w:val="right" w:pos="8306"/>
      </w:tabs>
      <w:snapToGrid w:val="0"/>
      <w:jc w:val="left"/>
    </w:pPr>
    <w:rPr>
      <w:sz w:val="18"/>
    </w:rPr>
  </w:style>
  <w:style w:type="character" w:styleId="a4">
    <w:name w:val="page number"/>
    <w:basedOn w:val="a0"/>
    <w:rsid w:val="009E4E7E"/>
  </w:style>
  <w:style w:type="paragraph" w:styleId="a5">
    <w:name w:val="header"/>
    <w:basedOn w:val="a"/>
    <w:rsid w:val="009E4E7E"/>
    <w:pPr>
      <w:pBdr>
        <w:bottom w:val="single" w:sz="6" w:space="1" w:color="auto"/>
      </w:pBdr>
      <w:tabs>
        <w:tab w:val="center" w:pos="4153"/>
        <w:tab w:val="right" w:pos="8306"/>
      </w:tabs>
      <w:autoSpaceDE/>
      <w:autoSpaceDN/>
      <w:adjustRightInd/>
      <w:snapToGrid w:val="0"/>
      <w:jc w:val="center"/>
      <w:textAlignment w:val="auto"/>
    </w:pPr>
    <w:rPr>
      <w:kern w:val="2"/>
      <w:sz w:val="18"/>
      <w:szCs w:val="18"/>
    </w:rPr>
  </w:style>
  <w:style w:type="character" w:styleId="a6">
    <w:name w:val="Hyperlink"/>
    <w:basedOn w:val="a0"/>
    <w:uiPriority w:val="99"/>
    <w:rsid w:val="009E4E7E"/>
    <w:rPr>
      <w:color w:val="0000FF"/>
      <w:u w:val="single"/>
    </w:rPr>
  </w:style>
  <w:style w:type="paragraph" w:customStyle="1" w:styleId="QB0">
    <w:name w:val="QB前言"/>
    <w:next w:val="a"/>
    <w:autoRedefine/>
    <w:rsid w:val="00502038"/>
    <w:pPr>
      <w:jc w:val="center"/>
    </w:pPr>
    <w:rPr>
      <w:rFonts w:ascii="黑体" w:eastAsia="黑体"/>
      <w:bCs/>
      <w:kern w:val="44"/>
      <w:sz w:val="32"/>
      <w:szCs w:val="21"/>
    </w:rPr>
  </w:style>
  <w:style w:type="paragraph" w:customStyle="1" w:styleId="QB6">
    <w:name w:val="QB标题6"/>
    <w:basedOn w:val="6"/>
    <w:next w:val="QB7"/>
    <w:autoRedefine/>
    <w:rsid w:val="009D37ED"/>
    <w:pPr>
      <w:numPr>
        <w:ilvl w:val="5"/>
        <w:numId w:val="1"/>
      </w:numPr>
    </w:pPr>
    <w:rPr>
      <w:b w:val="0"/>
      <w:sz w:val="21"/>
    </w:rPr>
  </w:style>
  <w:style w:type="paragraph" w:customStyle="1" w:styleId="a7">
    <w:name w:val="封面抬头标题"/>
    <w:basedOn w:val="a"/>
    <w:rsid w:val="009D37ED"/>
    <w:pPr>
      <w:autoSpaceDE/>
      <w:autoSpaceDN/>
      <w:adjustRightInd/>
      <w:textAlignment w:val="auto"/>
    </w:pPr>
    <w:rPr>
      <w:rFonts w:eastAsia="黑体"/>
      <w:b/>
      <w:bCs/>
      <w:spacing w:val="160"/>
      <w:kern w:val="2"/>
      <w:sz w:val="52"/>
      <w:szCs w:val="24"/>
    </w:rPr>
  </w:style>
  <w:style w:type="paragraph" w:customStyle="1" w:styleId="a8">
    <w:name w:val="标准编号"/>
    <w:basedOn w:val="a"/>
    <w:rsid w:val="009E4E7E"/>
    <w:pPr>
      <w:autoSpaceDE/>
      <w:autoSpaceDN/>
      <w:adjustRightInd/>
      <w:jc w:val="center"/>
      <w:textAlignment w:val="auto"/>
    </w:pPr>
    <w:rPr>
      <w:rFonts w:ascii="黑体" w:eastAsia="黑体"/>
      <w:b/>
      <w:bCs/>
      <w:kern w:val="2"/>
      <w:sz w:val="30"/>
      <w:szCs w:val="24"/>
    </w:rPr>
  </w:style>
  <w:style w:type="paragraph" w:customStyle="1" w:styleId="a9">
    <w:name w:val="封面中文名称"/>
    <w:basedOn w:val="a"/>
    <w:rsid w:val="009D37ED"/>
    <w:pPr>
      <w:autoSpaceDE/>
      <w:autoSpaceDN/>
      <w:adjustRightInd/>
      <w:spacing w:after="120"/>
      <w:jc w:val="center"/>
      <w:textAlignment w:val="auto"/>
    </w:pPr>
    <w:rPr>
      <w:rFonts w:ascii="黑体" w:eastAsia="黑体"/>
      <w:b/>
      <w:spacing w:val="80"/>
      <w:kern w:val="2"/>
      <w:sz w:val="44"/>
      <w:szCs w:val="24"/>
    </w:rPr>
  </w:style>
  <w:style w:type="paragraph" w:customStyle="1" w:styleId="aa">
    <w:name w:val="封面英文名称"/>
    <w:basedOn w:val="a"/>
    <w:next w:val="QB7"/>
    <w:autoRedefine/>
    <w:rsid w:val="00792D22"/>
    <w:pPr>
      <w:autoSpaceDE/>
      <w:autoSpaceDN/>
      <w:adjustRightInd/>
      <w:spacing w:after="120"/>
      <w:jc w:val="center"/>
      <w:textAlignment w:val="auto"/>
    </w:pPr>
    <w:rPr>
      <w:rFonts w:ascii="黑体" w:eastAsia="Times New Roman"/>
      <w:b/>
      <w:spacing w:val="60"/>
      <w:kern w:val="2"/>
      <w:sz w:val="28"/>
      <w:szCs w:val="24"/>
    </w:rPr>
  </w:style>
  <w:style w:type="paragraph" w:customStyle="1" w:styleId="ab">
    <w:name w:val="封面版本号"/>
    <w:basedOn w:val="a"/>
    <w:rsid w:val="009D37ED"/>
    <w:pPr>
      <w:autoSpaceDE/>
      <w:autoSpaceDN/>
      <w:adjustRightInd/>
      <w:jc w:val="center"/>
      <w:textAlignment w:val="auto"/>
    </w:pPr>
    <w:rPr>
      <w:rFonts w:ascii="黑体" w:eastAsia="黑体"/>
      <w:b/>
      <w:spacing w:val="40"/>
      <w:kern w:val="2"/>
      <w:szCs w:val="24"/>
    </w:rPr>
  </w:style>
  <w:style w:type="paragraph" w:customStyle="1" w:styleId="ac">
    <w:name w:val="发布实施"/>
    <w:basedOn w:val="ab"/>
    <w:rsid w:val="009E4E7E"/>
  </w:style>
  <w:style w:type="paragraph" w:customStyle="1" w:styleId="ad">
    <w:name w:val="封面公司名称"/>
    <w:basedOn w:val="a"/>
    <w:rsid w:val="009E4E7E"/>
    <w:pPr>
      <w:autoSpaceDE/>
      <w:autoSpaceDN/>
      <w:adjustRightInd/>
      <w:textAlignment w:val="auto"/>
    </w:pPr>
    <w:rPr>
      <w:rFonts w:ascii="黑体" w:eastAsia="黑体"/>
      <w:b/>
      <w:bCs/>
      <w:kern w:val="2"/>
      <w:sz w:val="36"/>
      <w:szCs w:val="24"/>
    </w:rPr>
  </w:style>
  <w:style w:type="paragraph" w:styleId="10">
    <w:name w:val="toc 1"/>
    <w:basedOn w:val="a"/>
    <w:next w:val="a"/>
    <w:autoRedefine/>
    <w:uiPriority w:val="39"/>
    <w:rsid w:val="009E4E7E"/>
    <w:pPr>
      <w:autoSpaceDE/>
      <w:autoSpaceDN/>
      <w:adjustRightInd/>
      <w:textAlignment w:val="auto"/>
    </w:pPr>
    <w:rPr>
      <w:kern w:val="2"/>
      <w:sz w:val="21"/>
      <w:szCs w:val="24"/>
    </w:rPr>
  </w:style>
  <w:style w:type="paragraph" w:styleId="20">
    <w:name w:val="toc 2"/>
    <w:basedOn w:val="a"/>
    <w:next w:val="a"/>
    <w:autoRedefine/>
    <w:uiPriority w:val="39"/>
    <w:rsid w:val="009E4E7E"/>
    <w:pPr>
      <w:autoSpaceDE/>
      <w:autoSpaceDN/>
      <w:adjustRightInd/>
      <w:ind w:leftChars="200" w:left="420"/>
      <w:textAlignment w:val="auto"/>
    </w:pPr>
    <w:rPr>
      <w:kern w:val="2"/>
      <w:sz w:val="21"/>
      <w:szCs w:val="24"/>
    </w:rPr>
  </w:style>
  <w:style w:type="paragraph" w:customStyle="1" w:styleId="QB1">
    <w:name w:val="QB标题1"/>
    <w:basedOn w:val="1"/>
    <w:next w:val="ae"/>
    <w:autoRedefine/>
    <w:rsid w:val="007269B9"/>
    <w:pPr>
      <w:numPr>
        <w:numId w:val="1"/>
      </w:numPr>
      <w:autoSpaceDE/>
      <w:autoSpaceDN/>
      <w:adjustRightInd/>
      <w:jc w:val="left"/>
      <w:textAlignment w:val="auto"/>
    </w:pPr>
    <w:rPr>
      <w:rFonts w:ascii="黑体" w:eastAsia="黑体"/>
      <w:b w:val="0"/>
      <w:sz w:val="21"/>
      <w:szCs w:val="21"/>
    </w:rPr>
  </w:style>
  <w:style w:type="paragraph" w:customStyle="1" w:styleId="QB2">
    <w:name w:val="QB标题2"/>
    <w:basedOn w:val="2"/>
    <w:next w:val="ae"/>
    <w:rsid w:val="001546AE"/>
    <w:pPr>
      <w:numPr>
        <w:ilvl w:val="1"/>
        <w:numId w:val="3"/>
      </w:numPr>
      <w:tabs>
        <w:tab w:val="left" w:pos="567"/>
      </w:tabs>
      <w:autoSpaceDE/>
      <w:autoSpaceDN/>
      <w:adjustRightInd/>
      <w:textAlignment w:val="auto"/>
    </w:pPr>
    <w:rPr>
      <w:rFonts w:ascii="黑体" w:hAnsi="黑体"/>
      <w:b w:val="0"/>
      <w:kern w:val="2"/>
      <w:sz w:val="21"/>
      <w:szCs w:val="21"/>
    </w:rPr>
  </w:style>
  <w:style w:type="paragraph" w:customStyle="1" w:styleId="QB3">
    <w:name w:val="QB标题3"/>
    <w:basedOn w:val="QB7"/>
    <w:next w:val="ae"/>
    <w:autoRedefine/>
    <w:rsid w:val="00F96C81"/>
    <w:pPr>
      <w:keepNext/>
      <w:keepLines/>
      <w:widowControl w:val="0"/>
      <w:numPr>
        <w:ilvl w:val="2"/>
        <w:numId w:val="3"/>
      </w:numPr>
      <w:tabs>
        <w:tab w:val="clear" w:pos="1129"/>
        <w:tab w:val="num" w:pos="851"/>
      </w:tabs>
      <w:autoSpaceDE/>
      <w:autoSpaceDN/>
      <w:spacing w:before="260" w:after="260" w:line="415" w:lineRule="auto"/>
      <w:ind w:left="851" w:firstLineChars="0" w:hanging="851"/>
      <w:outlineLvl w:val="2"/>
    </w:pPr>
    <w:rPr>
      <w:rFonts w:ascii="Arial" w:eastAsia="黑体" w:hAnsi="Arial"/>
      <w:bCs/>
      <w:noProof w:val="0"/>
      <w:kern w:val="2"/>
      <w:szCs w:val="21"/>
    </w:rPr>
  </w:style>
  <w:style w:type="paragraph" w:customStyle="1" w:styleId="QB4">
    <w:name w:val="QB标题4"/>
    <w:basedOn w:val="4"/>
    <w:next w:val="QB7"/>
    <w:autoRedefine/>
    <w:rsid w:val="009B783C"/>
    <w:pPr>
      <w:numPr>
        <w:ilvl w:val="3"/>
        <w:numId w:val="4"/>
      </w:numPr>
      <w:spacing w:line="377" w:lineRule="auto"/>
    </w:pPr>
    <w:rPr>
      <w:b w:val="0"/>
      <w:sz w:val="21"/>
    </w:rPr>
  </w:style>
  <w:style w:type="paragraph" w:customStyle="1" w:styleId="QB5">
    <w:name w:val="QB标题5"/>
    <w:basedOn w:val="5"/>
    <w:next w:val="QB7"/>
    <w:autoRedefine/>
    <w:rsid w:val="009D37ED"/>
    <w:pPr>
      <w:numPr>
        <w:ilvl w:val="4"/>
        <w:numId w:val="4"/>
      </w:numPr>
    </w:pPr>
    <w:rPr>
      <w:rFonts w:eastAsia="黑体"/>
      <w:b w:val="0"/>
      <w:sz w:val="21"/>
    </w:rPr>
  </w:style>
  <w:style w:type="paragraph" w:styleId="30">
    <w:name w:val="toc 3"/>
    <w:basedOn w:val="a"/>
    <w:next w:val="a"/>
    <w:autoRedefine/>
    <w:uiPriority w:val="39"/>
    <w:rsid w:val="00B4621E"/>
    <w:pPr>
      <w:tabs>
        <w:tab w:val="left" w:pos="1680"/>
        <w:tab w:val="right" w:leader="dot" w:pos="8296"/>
      </w:tabs>
      <w:ind w:leftChars="400" w:left="960"/>
    </w:pPr>
    <w:rPr>
      <w:sz w:val="21"/>
      <w:szCs w:val="21"/>
    </w:rPr>
  </w:style>
  <w:style w:type="paragraph" w:customStyle="1" w:styleId="QB7">
    <w:name w:val="QB正文"/>
    <w:basedOn w:val="a"/>
    <w:link w:val="QBChar"/>
    <w:rsid w:val="00F35035"/>
    <w:pPr>
      <w:widowControl/>
      <w:adjustRightInd/>
      <w:spacing w:line="288" w:lineRule="auto"/>
      <w:ind w:firstLineChars="200" w:firstLine="200"/>
      <w:textAlignment w:val="auto"/>
    </w:pPr>
    <w:rPr>
      <w:rFonts w:ascii="宋体"/>
      <w:noProof/>
      <w:sz w:val="21"/>
    </w:rPr>
  </w:style>
  <w:style w:type="paragraph" w:customStyle="1" w:styleId="QB8">
    <w:name w:val="QB表"/>
    <w:basedOn w:val="QB7"/>
    <w:next w:val="QB7"/>
    <w:rsid w:val="009E4E7E"/>
    <w:pPr>
      <w:ind w:left="1276" w:firstLineChars="0" w:hanging="1276"/>
      <w:jc w:val="center"/>
    </w:pPr>
  </w:style>
  <w:style w:type="paragraph" w:customStyle="1" w:styleId="QB9">
    <w:name w:val="QB附录"/>
    <w:basedOn w:val="QB100"/>
    <w:rsid w:val="006848DA"/>
    <w:pPr>
      <w:numPr>
        <w:numId w:val="0"/>
      </w:numPr>
    </w:pPr>
  </w:style>
  <w:style w:type="paragraph" w:customStyle="1" w:styleId="QBa">
    <w:name w:val="QB目录前言"/>
    <w:basedOn w:val="QB7"/>
    <w:rsid w:val="009E4E7E"/>
    <w:pPr>
      <w:ind w:firstLineChars="62" w:firstLine="198"/>
      <w:jc w:val="center"/>
    </w:pPr>
    <w:rPr>
      <w:rFonts w:ascii="黑体" w:eastAsia="黑体"/>
      <w:sz w:val="32"/>
      <w:szCs w:val="32"/>
    </w:rPr>
  </w:style>
  <w:style w:type="paragraph" w:customStyle="1" w:styleId="QBb">
    <w:name w:val="QB前言正文"/>
    <w:basedOn w:val="QB7"/>
    <w:rsid w:val="009E4E7E"/>
    <w:pPr>
      <w:spacing w:line="360" w:lineRule="auto"/>
    </w:pPr>
    <w:rPr>
      <w:sz w:val="24"/>
      <w:szCs w:val="24"/>
    </w:rPr>
  </w:style>
  <w:style w:type="paragraph" w:customStyle="1" w:styleId="QBc">
    <w:name w:val="QB表内文字"/>
    <w:basedOn w:val="a"/>
    <w:rsid w:val="009D37ED"/>
    <w:pPr>
      <w:adjustRightInd/>
      <w:textAlignment w:val="auto"/>
    </w:pPr>
    <w:rPr>
      <w:rFonts w:ascii="宋体"/>
      <w:noProof/>
      <w:sz w:val="21"/>
    </w:rPr>
  </w:style>
  <w:style w:type="paragraph" w:styleId="40">
    <w:name w:val="toc 4"/>
    <w:basedOn w:val="a"/>
    <w:next w:val="a"/>
    <w:autoRedefine/>
    <w:uiPriority w:val="39"/>
    <w:rsid w:val="009D37ED"/>
    <w:pPr>
      <w:ind w:leftChars="600" w:left="1260"/>
    </w:pPr>
  </w:style>
  <w:style w:type="paragraph" w:styleId="50">
    <w:name w:val="toc 5"/>
    <w:basedOn w:val="a"/>
    <w:next w:val="a"/>
    <w:autoRedefine/>
    <w:uiPriority w:val="39"/>
    <w:rsid w:val="009D37ED"/>
    <w:pPr>
      <w:ind w:leftChars="800" w:left="1680"/>
    </w:pPr>
  </w:style>
  <w:style w:type="paragraph" w:styleId="af">
    <w:name w:val="Document Map"/>
    <w:basedOn w:val="a"/>
    <w:semiHidden/>
    <w:rsid w:val="009E4E7E"/>
    <w:pPr>
      <w:shd w:val="clear" w:color="auto" w:fill="000080"/>
    </w:pPr>
  </w:style>
  <w:style w:type="paragraph" w:customStyle="1" w:styleId="QB100">
    <w:name w:val="样式 QB标题1 + 左侧:  0 厘米 首行缩进:  0 厘米"/>
    <w:basedOn w:val="QB1"/>
    <w:next w:val="a"/>
    <w:rsid w:val="005B7FA6"/>
  </w:style>
  <w:style w:type="paragraph" w:customStyle="1" w:styleId="EditorsNote">
    <w:name w:val="Editor's Note"/>
    <w:basedOn w:val="a"/>
    <w:next w:val="QB7"/>
    <w:autoRedefine/>
    <w:rsid w:val="00265012"/>
    <w:pPr>
      <w:ind w:firstLine="420"/>
    </w:pPr>
    <w:rPr>
      <w:i/>
      <w:sz w:val="21"/>
    </w:rPr>
  </w:style>
  <w:style w:type="character" w:customStyle="1" w:styleId="QBChar">
    <w:name w:val="QB正文 Char"/>
    <w:basedOn w:val="a0"/>
    <w:link w:val="QB7"/>
    <w:rsid w:val="00F35035"/>
    <w:rPr>
      <w:rFonts w:ascii="宋体"/>
      <w:noProof/>
      <w:sz w:val="21"/>
    </w:rPr>
  </w:style>
  <w:style w:type="paragraph" w:customStyle="1" w:styleId="EditorsNote0">
    <w:name w:val="[Editor's Note]"/>
    <w:basedOn w:val="QB7"/>
    <w:next w:val="QB7"/>
    <w:link w:val="EditorsNoteChar"/>
    <w:rsid w:val="0048754E"/>
    <w:rPr>
      <w:i/>
      <w:iCs/>
    </w:rPr>
  </w:style>
  <w:style w:type="character" w:customStyle="1" w:styleId="EditorsNoteChar">
    <w:name w:val="[Editor's Note] Char"/>
    <w:basedOn w:val="QBChar"/>
    <w:link w:val="EditorsNote0"/>
    <w:rsid w:val="0048754E"/>
    <w:rPr>
      <w:rFonts w:ascii="宋体" w:eastAsia="宋体"/>
      <w:i/>
      <w:iCs/>
      <w:noProof/>
      <w:sz w:val="21"/>
      <w:lang w:val="en-US" w:eastAsia="zh-CN" w:bidi="ar-SA"/>
    </w:rPr>
  </w:style>
  <w:style w:type="paragraph" w:styleId="af0">
    <w:name w:val="Balloon Text"/>
    <w:basedOn w:val="a"/>
    <w:semiHidden/>
    <w:rsid w:val="007644FD"/>
    <w:rPr>
      <w:sz w:val="18"/>
      <w:szCs w:val="18"/>
    </w:rPr>
  </w:style>
  <w:style w:type="paragraph" w:customStyle="1" w:styleId="qbd">
    <w:name w:val="qb"/>
    <w:basedOn w:val="a"/>
    <w:rsid w:val="00987948"/>
    <w:pPr>
      <w:widowControl/>
      <w:adjustRightInd/>
      <w:ind w:firstLine="200"/>
      <w:textAlignment w:val="auto"/>
    </w:pPr>
    <w:rPr>
      <w:rFonts w:ascii="宋体" w:hAnsi="宋体" w:cs="宋体"/>
      <w:sz w:val="21"/>
      <w:szCs w:val="21"/>
    </w:rPr>
  </w:style>
  <w:style w:type="paragraph" w:styleId="af1">
    <w:name w:val="List Paragraph"/>
    <w:aliases w:val="符号列表"/>
    <w:basedOn w:val="a"/>
    <w:link w:val="Char"/>
    <w:uiPriority w:val="34"/>
    <w:qFormat/>
    <w:rsid w:val="00CF218E"/>
    <w:pPr>
      <w:ind w:firstLineChars="200" w:firstLine="420"/>
    </w:pPr>
  </w:style>
  <w:style w:type="paragraph" w:customStyle="1" w:styleId="QB">
    <w:name w:val="QB项目符号"/>
    <w:basedOn w:val="QB7"/>
    <w:rsid w:val="009A74CE"/>
    <w:pPr>
      <w:numPr>
        <w:ilvl w:val="1"/>
        <w:numId w:val="2"/>
      </w:numPr>
      <w:ind w:leftChars="179" w:left="850" w:hangingChars="200" w:hanging="200"/>
    </w:pPr>
  </w:style>
  <w:style w:type="character" w:customStyle="1" w:styleId="para">
    <w:name w:val="para"/>
    <w:basedOn w:val="a0"/>
    <w:rsid w:val="0032187D"/>
  </w:style>
  <w:style w:type="paragraph" w:customStyle="1" w:styleId="21">
    <w:name w:val="正文文字缩进2字"/>
    <w:basedOn w:val="ae"/>
    <w:autoRedefine/>
    <w:rsid w:val="00B82FF4"/>
    <w:pPr>
      <w:autoSpaceDE/>
      <w:autoSpaceDN/>
      <w:adjustRightInd/>
      <w:spacing w:before="60" w:after="60" w:line="360" w:lineRule="auto"/>
      <w:ind w:firstLine="420"/>
      <w:textAlignment w:val="auto"/>
    </w:pPr>
    <w:rPr>
      <w:kern w:val="2"/>
      <w:sz w:val="22"/>
      <w:szCs w:val="22"/>
    </w:rPr>
  </w:style>
  <w:style w:type="paragraph" w:styleId="ae">
    <w:name w:val="Body Text"/>
    <w:basedOn w:val="a"/>
    <w:link w:val="Char0"/>
    <w:rsid w:val="00B82FF4"/>
    <w:pPr>
      <w:spacing w:after="120"/>
    </w:pPr>
  </w:style>
  <w:style w:type="character" w:customStyle="1" w:styleId="Char0">
    <w:name w:val="正文文本 Char"/>
    <w:basedOn w:val="a0"/>
    <w:link w:val="ae"/>
    <w:rsid w:val="00B82FF4"/>
    <w:rPr>
      <w:sz w:val="24"/>
    </w:rPr>
  </w:style>
  <w:style w:type="character" w:styleId="af2">
    <w:name w:val="annotation reference"/>
    <w:basedOn w:val="a0"/>
    <w:rsid w:val="002E0807"/>
    <w:rPr>
      <w:sz w:val="21"/>
      <w:szCs w:val="21"/>
    </w:rPr>
  </w:style>
  <w:style w:type="paragraph" w:styleId="af3">
    <w:name w:val="annotation text"/>
    <w:basedOn w:val="a"/>
    <w:link w:val="Char1"/>
    <w:rsid w:val="002E0807"/>
    <w:pPr>
      <w:jc w:val="left"/>
    </w:pPr>
  </w:style>
  <w:style w:type="character" w:customStyle="1" w:styleId="Char1">
    <w:name w:val="批注文字 Char1"/>
    <w:basedOn w:val="a0"/>
    <w:link w:val="af3"/>
    <w:rsid w:val="002E0807"/>
    <w:rPr>
      <w:sz w:val="24"/>
    </w:rPr>
  </w:style>
  <w:style w:type="paragraph" w:styleId="af4">
    <w:name w:val="annotation subject"/>
    <w:basedOn w:val="af3"/>
    <w:next w:val="af3"/>
    <w:link w:val="Char2"/>
    <w:rsid w:val="002E0807"/>
    <w:rPr>
      <w:b/>
      <w:bCs/>
    </w:rPr>
  </w:style>
  <w:style w:type="character" w:customStyle="1" w:styleId="Char2">
    <w:name w:val="批注主题 Char"/>
    <w:basedOn w:val="Char1"/>
    <w:link w:val="af4"/>
    <w:rsid w:val="002E0807"/>
    <w:rPr>
      <w:b/>
      <w:bCs/>
      <w:sz w:val="24"/>
    </w:rPr>
  </w:style>
  <w:style w:type="paragraph" w:styleId="af5">
    <w:name w:val="Revision"/>
    <w:hidden/>
    <w:uiPriority w:val="99"/>
    <w:semiHidden/>
    <w:rsid w:val="00347C9B"/>
    <w:rPr>
      <w:sz w:val="24"/>
    </w:rPr>
  </w:style>
  <w:style w:type="paragraph" w:styleId="af6">
    <w:name w:val="Normal (Web)"/>
    <w:basedOn w:val="a"/>
    <w:uiPriority w:val="99"/>
    <w:unhideWhenUsed/>
    <w:rsid w:val="00301573"/>
    <w:pPr>
      <w:widowControl/>
      <w:autoSpaceDE/>
      <w:autoSpaceDN/>
      <w:adjustRightInd/>
      <w:jc w:val="left"/>
      <w:textAlignment w:val="auto"/>
    </w:pPr>
    <w:rPr>
      <w:rFonts w:ascii="宋体" w:hAnsi="宋体" w:cs="宋体"/>
      <w:szCs w:val="24"/>
    </w:rPr>
  </w:style>
  <w:style w:type="paragraph" w:styleId="af7">
    <w:name w:val="caption"/>
    <w:basedOn w:val="a"/>
    <w:next w:val="a"/>
    <w:qFormat/>
    <w:rsid w:val="007C798A"/>
    <w:pPr>
      <w:autoSpaceDE/>
      <w:autoSpaceDN/>
      <w:adjustRightInd/>
      <w:spacing w:line="360" w:lineRule="auto"/>
      <w:jc w:val="center"/>
      <w:textAlignment w:val="auto"/>
    </w:pPr>
    <w:rPr>
      <w:rFonts w:ascii="宋体" w:hAnsi="宋体"/>
      <w:color w:val="000000"/>
      <w:kern w:val="2"/>
      <w:sz w:val="21"/>
    </w:rPr>
  </w:style>
  <w:style w:type="paragraph" w:styleId="af8">
    <w:name w:val="Body Text Indent"/>
    <w:basedOn w:val="a"/>
    <w:link w:val="Char3"/>
    <w:rsid w:val="00CD22F7"/>
    <w:pPr>
      <w:spacing w:after="120"/>
      <w:ind w:leftChars="200" w:left="420"/>
    </w:pPr>
  </w:style>
  <w:style w:type="character" w:customStyle="1" w:styleId="Char3">
    <w:name w:val="正文文本缩进 Char"/>
    <w:basedOn w:val="a0"/>
    <w:link w:val="af8"/>
    <w:rsid w:val="00CD22F7"/>
    <w:rPr>
      <w:sz w:val="24"/>
    </w:rPr>
  </w:style>
  <w:style w:type="character" w:customStyle="1" w:styleId="7Char">
    <w:name w:val="标题 7 Char"/>
    <w:aliases w:val="不用 Char,letter list Char,PIM 7 Char,L7 Char,H7 Char,H TIMES1 Char,正文七级标题 Char,Legal Level 1.1. Char,（1） Char,sdf Char,st Char,h7 Char,SDL title Char,Bulleted list Char,Alt+7 Char,NICMAN Heading 7 Char,标题 7(V1) Char,标题 7(V1试) Char,List(1) Char"/>
    <w:basedOn w:val="a0"/>
    <w:link w:val="7"/>
    <w:rsid w:val="00CD22F7"/>
    <w:rPr>
      <w:b/>
      <w:kern w:val="2"/>
      <w:sz w:val="24"/>
    </w:rPr>
  </w:style>
  <w:style w:type="character" w:customStyle="1" w:styleId="8Char">
    <w:name w:val="标题 8 Char"/>
    <w:aliases w:val="附录 Char,不用8 Char,注意框体 Char,H8 Char,正文八级标题 Char,Legal Level 1.1.1. Char,标题6 Char,ft Char,tt1 Char,Figure Char,heading 8 Char,Alt+8 Char,AppendixSubHead Char,图名 Char,标题6 Char Char Char,tt2 Char,tt11 Char,Figure1 Char,heading 81 Char,tt3 Char"/>
    <w:basedOn w:val="a0"/>
    <w:link w:val="8"/>
    <w:rsid w:val="00CD22F7"/>
    <w:rPr>
      <w:rFonts w:ascii="Arial" w:eastAsia="黑体" w:hAnsi="Arial"/>
      <w:kern w:val="2"/>
      <w:sz w:val="24"/>
    </w:rPr>
  </w:style>
  <w:style w:type="character" w:customStyle="1" w:styleId="9Char">
    <w:name w:val="标题 9 Char"/>
    <w:aliases w:val="不用9 Char,PIM 9 Char,huh Char,H9 Char,三级标题 Char,正文九级标题 Char,Legal Level 1.1.1.1. Char,tt Char,table title Char,标题 45 Char,Figure Heading Char,FH Char,ft1 Char,table Char,heading 9 Char,t Char,table left Char,tl Char,图纸头 Char,HF Char,Alt+9 Char"/>
    <w:basedOn w:val="a0"/>
    <w:link w:val="9"/>
    <w:rsid w:val="00CD22F7"/>
    <w:rPr>
      <w:rFonts w:ascii="Arial" w:eastAsia="黑体" w:hAnsi="Arial"/>
      <w:kern w:val="2"/>
      <w:sz w:val="21"/>
    </w:rPr>
  </w:style>
  <w:style w:type="paragraph" w:styleId="22">
    <w:name w:val="Body Text Indent 2"/>
    <w:basedOn w:val="a"/>
    <w:link w:val="2Char"/>
    <w:semiHidden/>
    <w:unhideWhenUsed/>
    <w:rsid w:val="00CB20F5"/>
    <w:pPr>
      <w:spacing w:after="120" w:line="480" w:lineRule="auto"/>
      <w:ind w:leftChars="200" w:left="420"/>
    </w:pPr>
  </w:style>
  <w:style w:type="character" w:customStyle="1" w:styleId="2Char">
    <w:name w:val="正文文本缩进 2 Char"/>
    <w:basedOn w:val="a0"/>
    <w:link w:val="22"/>
    <w:semiHidden/>
    <w:rsid w:val="00CB20F5"/>
    <w:rPr>
      <w:sz w:val="24"/>
    </w:rPr>
  </w:style>
  <w:style w:type="character" w:customStyle="1" w:styleId="Char4">
    <w:name w:val="批注文字 Char"/>
    <w:rsid w:val="00AC2373"/>
    <w:rPr>
      <w:rFonts w:ascii="Times New Roman" w:hAnsi="Times New Roman"/>
      <w:kern w:val="2"/>
      <w:sz w:val="21"/>
      <w:szCs w:val="24"/>
    </w:rPr>
  </w:style>
  <w:style w:type="paragraph" w:customStyle="1" w:styleId="af9">
    <w:name w:val="段"/>
    <w:link w:val="Char5"/>
    <w:rsid w:val="00926D75"/>
    <w:pPr>
      <w:autoSpaceDE w:val="0"/>
      <w:autoSpaceDN w:val="0"/>
      <w:ind w:firstLine="200"/>
      <w:jc w:val="both"/>
    </w:pPr>
    <w:rPr>
      <w:rFonts w:ascii="宋体"/>
      <w:noProof/>
      <w:sz w:val="21"/>
      <w:lang w:eastAsia="en-US"/>
    </w:rPr>
  </w:style>
  <w:style w:type="character" w:customStyle="1" w:styleId="Char5">
    <w:name w:val="段 Char"/>
    <w:link w:val="af9"/>
    <w:rsid w:val="00926D75"/>
    <w:rPr>
      <w:rFonts w:ascii="宋体"/>
      <w:noProof/>
      <w:sz w:val="21"/>
      <w:lang w:eastAsia="en-US"/>
    </w:rPr>
  </w:style>
  <w:style w:type="character" w:customStyle="1" w:styleId="Char">
    <w:name w:val="列出段落 Char"/>
    <w:aliases w:val="符号列表 Char"/>
    <w:link w:val="af1"/>
    <w:uiPriority w:val="34"/>
    <w:rsid w:val="00A31EE2"/>
    <w:rPr>
      <w:sz w:val="24"/>
    </w:rPr>
  </w:style>
  <w:style w:type="paragraph" w:styleId="60">
    <w:name w:val="toc 6"/>
    <w:basedOn w:val="a"/>
    <w:next w:val="a"/>
    <w:autoRedefine/>
    <w:uiPriority w:val="39"/>
    <w:unhideWhenUsed/>
    <w:rsid w:val="005927BC"/>
    <w:pPr>
      <w:autoSpaceDE/>
      <w:autoSpaceDN/>
      <w:adjustRightInd/>
      <w:ind w:leftChars="1000" w:left="2100"/>
      <w:textAlignment w:val="auto"/>
    </w:pPr>
    <w:rPr>
      <w:rFonts w:asciiTheme="minorHAnsi" w:eastAsiaTheme="minorEastAsia" w:hAnsiTheme="minorHAnsi" w:cstheme="minorBidi"/>
      <w:kern w:val="2"/>
      <w:sz w:val="21"/>
      <w:szCs w:val="22"/>
    </w:rPr>
  </w:style>
  <w:style w:type="paragraph" w:styleId="70">
    <w:name w:val="toc 7"/>
    <w:basedOn w:val="a"/>
    <w:next w:val="a"/>
    <w:autoRedefine/>
    <w:uiPriority w:val="39"/>
    <w:unhideWhenUsed/>
    <w:rsid w:val="005927BC"/>
    <w:pPr>
      <w:autoSpaceDE/>
      <w:autoSpaceDN/>
      <w:adjustRightInd/>
      <w:ind w:leftChars="1200" w:left="2520"/>
      <w:textAlignment w:val="auto"/>
    </w:pPr>
    <w:rPr>
      <w:rFonts w:asciiTheme="minorHAnsi" w:eastAsiaTheme="minorEastAsia" w:hAnsiTheme="minorHAnsi" w:cstheme="minorBidi"/>
      <w:kern w:val="2"/>
      <w:sz w:val="21"/>
      <w:szCs w:val="22"/>
    </w:rPr>
  </w:style>
  <w:style w:type="paragraph" w:styleId="80">
    <w:name w:val="toc 8"/>
    <w:basedOn w:val="a"/>
    <w:next w:val="a"/>
    <w:autoRedefine/>
    <w:uiPriority w:val="39"/>
    <w:unhideWhenUsed/>
    <w:rsid w:val="005927BC"/>
    <w:pPr>
      <w:autoSpaceDE/>
      <w:autoSpaceDN/>
      <w:adjustRightInd/>
      <w:ind w:leftChars="1400" w:left="2940"/>
      <w:textAlignment w:val="auto"/>
    </w:pPr>
    <w:rPr>
      <w:rFonts w:asciiTheme="minorHAnsi" w:eastAsiaTheme="minorEastAsia" w:hAnsiTheme="minorHAnsi" w:cstheme="minorBidi"/>
      <w:kern w:val="2"/>
      <w:sz w:val="21"/>
      <w:szCs w:val="22"/>
    </w:rPr>
  </w:style>
  <w:style w:type="paragraph" w:styleId="90">
    <w:name w:val="toc 9"/>
    <w:basedOn w:val="a"/>
    <w:next w:val="a"/>
    <w:autoRedefine/>
    <w:uiPriority w:val="39"/>
    <w:unhideWhenUsed/>
    <w:rsid w:val="005927BC"/>
    <w:pPr>
      <w:autoSpaceDE/>
      <w:autoSpaceDN/>
      <w:adjustRightInd/>
      <w:ind w:leftChars="1600" w:left="3360"/>
      <w:textAlignment w:val="auto"/>
    </w:pPr>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sid w:val="00F3212D"/>
    <w:rPr>
      <w:color w:val="605E5C"/>
      <w:shd w:val="clear" w:color="auto" w:fill="E1DFDD"/>
    </w:rPr>
  </w:style>
  <w:style w:type="character" w:customStyle="1" w:styleId="UnresolvedMention">
    <w:name w:val="Unresolved Mention"/>
    <w:basedOn w:val="a0"/>
    <w:uiPriority w:val="99"/>
    <w:semiHidden/>
    <w:unhideWhenUsed/>
    <w:rsid w:val="00F60914"/>
    <w:rPr>
      <w:color w:val="605E5C"/>
      <w:shd w:val="clear" w:color="auto" w:fill="E1DFDD"/>
    </w:rPr>
  </w:style>
  <w:style w:type="character" w:styleId="afa">
    <w:name w:val="Emphasis"/>
    <w:basedOn w:val="a0"/>
    <w:uiPriority w:val="20"/>
    <w:qFormat/>
    <w:rsid w:val="001434C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134348">
      <w:bodyDiv w:val="1"/>
      <w:marLeft w:val="0"/>
      <w:marRight w:val="0"/>
      <w:marTop w:val="0"/>
      <w:marBottom w:val="0"/>
      <w:divBdr>
        <w:top w:val="none" w:sz="0" w:space="0" w:color="auto"/>
        <w:left w:val="none" w:sz="0" w:space="0" w:color="auto"/>
        <w:bottom w:val="none" w:sz="0" w:space="0" w:color="auto"/>
        <w:right w:val="none" w:sz="0" w:space="0" w:color="auto"/>
      </w:divBdr>
    </w:div>
    <w:div w:id="296451489">
      <w:bodyDiv w:val="1"/>
      <w:marLeft w:val="0"/>
      <w:marRight w:val="0"/>
      <w:marTop w:val="0"/>
      <w:marBottom w:val="0"/>
      <w:divBdr>
        <w:top w:val="none" w:sz="0" w:space="0" w:color="auto"/>
        <w:left w:val="none" w:sz="0" w:space="0" w:color="auto"/>
        <w:bottom w:val="none" w:sz="0" w:space="0" w:color="auto"/>
        <w:right w:val="none" w:sz="0" w:space="0" w:color="auto"/>
      </w:divBdr>
    </w:div>
    <w:div w:id="644504651">
      <w:bodyDiv w:val="1"/>
      <w:marLeft w:val="0"/>
      <w:marRight w:val="0"/>
      <w:marTop w:val="0"/>
      <w:marBottom w:val="0"/>
      <w:divBdr>
        <w:top w:val="none" w:sz="0" w:space="0" w:color="auto"/>
        <w:left w:val="none" w:sz="0" w:space="0" w:color="auto"/>
        <w:bottom w:val="none" w:sz="0" w:space="0" w:color="auto"/>
        <w:right w:val="none" w:sz="0" w:space="0" w:color="auto"/>
      </w:divBdr>
      <w:divsChild>
        <w:div w:id="910190417">
          <w:marLeft w:val="0"/>
          <w:marRight w:val="0"/>
          <w:marTop w:val="0"/>
          <w:marBottom w:val="0"/>
          <w:divBdr>
            <w:top w:val="none" w:sz="0" w:space="0" w:color="auto"/>
            <w:left w:val="none" w:sz="0" w:space="0" w:color="auto"/>
            <w:bottom w:val="none" w:sz="0" w:space="0" w:color="auto"/>
            <w:right w:val="none" w:sz="0" w:space="0" w:color="auto"/>
          </w:divBdr>
        </w:div>
      </w:divsChild>
    </w:div>
    <w:div w:id="1110123118">
      <w:bodyDiv w:val="1"/>
      <w:marLeft w:val="0"/>
      <w:marRight w:val="0"/>
      <w:marTop w:val="0"/>
      <w:marBottom w:val="0"/>
      <w:divBdr>
        <w:top w:val="none" w:sz="0" w:space="0" w:color="auto"/>
        <w:left w:val="none" w:sz="0" w:space="0" w:color="auto"/>
        <w:bottom w:val="none" w:sz="0" w:space="0" w:color="auto"/>
        <w:right w:val="none" w:sz="0" w:space="0" w:color="auto"/>
      </w:divBdr>
    </w:div>
    <w:div w:id="1121387845">
      <w:bodyDiv w:val="1"/>
      <w:marLeft w:val="0"/>
      <w:marRight w:val="0"/>
      <w:marTop w:val="0"/>
      <w:marBottom w:val="0"/>
      <w:divBdr>
        <w:top w:val="none" w:sz="0" w:space="0" w:color="auto"/>
        <w:left w:val="none" w:sz="0" w:space="0" w:color="auto"/>
        <w:bottom w:val="none" w:sz="0" w:space="0" w:color="auto"/>
        <w:right w:val="none" w:sz="0" w:space="0" w:color="auto"/>
      </w:divBdr>
    </w:div>
    <w:div w:id="1446734081">
      <w:bodyDiv w:val="1"/>
      <w:marLeft w:val="0"/>
      <w:marRight w:val="0"/>
      <w:marTop w:val="0"/>
      <w:marBottom w:val="0"/>
      <w:divBdr>
        <w:top w:val="none" w:sz="0" w:space="0" w:color="auto"/>
        <w:left w:val="none" w:sz="0" w:space="0" w:color="auto"/>
        <w:bottom w:val="none" w:sz="0" w:space="0" w:color="auto"/>
        <w:right w:val="none" w:sz="0" w:space="0" w:color="auto"/>
      </w:divBdr>
    </w:div>
    <w:div w:id="15016543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66011766">
          <w:marLeft w:val="0"/>
          <w:marRight w:val="0"/>
          <w:marTop w:val="0"/>
          <w:marBottom w:val="0"/>
          <w:divBdr>
            <w:top w:val="none" w:sz="0" w:space="0" w:color="auto"/>
            <w:left w:val="none" w:sz="0" w:space="0" w:color="auto"/>
            <w:bottom w:val="none" w:sz="0" w:space="0" w:color="auto"/>
            <w:right w:val="none" w:sz="0" w:space="0" w:color="auto"/>
          </w:divBdr>
          <w:divsChild>
            <w:div w:id="1002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081">
      <w:bodyDiv w:val="1"/>
      <w:marLeft w:val="0"/>
      <w:marRight w:val="0"/>
      <w:marTop w:val="0"/>
      <w:marBottom w:val="0"/>
      <w:divBdr>
        <w:top w:val="none" w:sz="0" w:space="0" w:color="auto"/>
        <w:left w:val="none" w:sz="0" w:space="0" w:color="auto"/>
        <w:bottom w:val="none" w:sz="0" w:space="0" w:color="auto"/>
        <w:right w:val="none" w:sz="0" w:space="0" w:color="auto"/>
      </w:divBdr>
      <w:divsChild>
        <w:div w:id="1930263096">
          <w:marLeft w:val="1166"/>
          <w:marRight w:val="0"/>
          <w:marTop w:val="77"/>
          <w:marBottom w:val="0"/>
          <w:divBdr>
            <w:top w:val="none" w:sz="0" w:space="0" w:color="auto"/>
            <w:left w:val="none" w:sz="0" w:space="0" w:color="auto"/>
            <w:bottom w:val="none" w:sz="0" w:space="0" w:color="auto"/>
            <w:right w:val="none" w:sz="0" w:space="0" w:color="auto"/>
          </w:divBdr>
        </w:div>
      </w:divsChild>
    </w:div>
    <w:div w:id="1797483781">
      <w:bodyDiv w:val="1"/>
      <w:marLeft w:val="0"/>
      <w:marRight w:val="0"/>
      <w:marTop w:val="0"/>
      <w:marBottom w:val="0"/>
      <w:divBdr>
        <w:top w:val="none" w:sz="0" w:space="0" w:color="auto"/>
        <w:left w:val="none" w:sz="0" w:space="0" w:color="auto"/>
        <w:bottom w:val="none" w:sz="0" w:space="0" w:color="auto"/>
        <w:right w:val="none" w:sz="0" w:space="0" w:color="auto"/>
      </w:divBdr>
    </w:div>
    <w:div w:id="1822110670">
      <w:bodyDiv w:val="1"/>
      <w:marLeft w:val="0"/>
      <w:marRight w:val="0"/>
      <w:marTop w:val="0"/>
      <w:marBottom w:val="0"/>
      <w:divBdr>
        <w:top w:val="none" w:sz="0" w:space="0" w:color="auto"/>
        <w:left w:val="none" w:sz="0" w:space="0" w:color="auto"/>
        <w:bottom w:val="none" w:sz="0" w:space="0" w:color="auto"/>
        <w:right w:val="none" w:sz="0" w:space="0" w:color="auto"/>
      </w:divBdr>
    </w:div>
    <w:div w:id="1909267749">
      <w:bodyDiv w:val="1"/>
      <w:marLeft w:val="0"/>
      <w:marRight w:val="0"/>
      <w:marTop w:val="0"/>
      <w:marBottom w:val="0"/>
      <w:divBdr>
        <w:top w:val="none" w:sz="0" w:space="0" w:color="auto"/>
        <w:left w:val="none" w:sz="0" w:space="0" w:color="auto"/>
        <w:bottom w:val="none" w:sz="0" w:space="0" w:color="auto"/>
        <w:right w:val="none" w:sz="0" w:space="0" w:color="auto"/>
      </w:divBdr>
    </w:div>
    <w:div w:id="1976711142">
      <w:bodyDiv w:val="1"/>
      <w:marLeft w:val="0"/>
      <w:marRight w:val="0"/>
      <w:marTop w:val="0"/>
      <w:marBottom w:val="0"/>
      <w:divBdr>
        <w:top w:val="none" w:sz="0" w:space="0" w:color="auto"/>
        <w:left w:val="none" w:sz="0" w:space="0" w:color="auto"/>
        <w:bottom w:val="none" w:sz="0" w:space="0" w:color="auto"/>
        <w:right w:val="none" w:sz="0" w:space="0" w:color="auto"/>
      </w:divBdr>
    </w:div>
    <w:div w:id="1987007064">
      <w:bodyDiv w:val="1"/>
      <w:marLeft w:val="0"/>
      <w:marRight w:val="0"/>
      <w:marTop w:val="0"/>
      <w:marBottom w:val="0"/>
      <w:divBdr>
        <w:top w:val="none" w:sz="0" w:space="0" w:color="auto"/>
        <w:left w:val="none" w:sz="0" w:space="0" w:color="auto"/>
        <w:bottom w:val="none" w:sz="0" w:space="0" w:color="auto"/>
        <w:right w:val="none" w:sz="0" w:space="0" w:color="auto"/>
      </w:divBdr>
    </w:div>
    <w:div w:id="2047561077">
      <w:bodyDiv w:val="1"/>
      <w:marLeft w:val="0"/>
      <w:marRight w:val="0"/>
      <w:marTop w:val="0"/>
      <w:marBottom w:val="0"/>
      <w:divBdr>
        <w:top w:val="none" w:sz="0" w:space="0" w:color="auto"/>
        <w:left w:val="none" w:sz="0" w:space="0" w:color="auto"/>
        <w:bottom w:val="none" w:sz="0" w:space="0" w:color="auto"/>
        <w:right w:val="none" w:sz="0" w:space="0" w:color="auto"/>
      </w:divBdr>
    </w:div>
    <w:div w:id="20992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baike.baidu.com/item/%E5%85%B3%E7%B3%BB%E5%9E%8B%E6%95%B0%E6%8D%AE%E5%BA%93%E7%AE%A1%E7%90%86%E7%B3%BB%E7%BB%9F/69651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baike.baidu.com/item/%E9%80%9A%E4%BF%A1%E5%8D%8F%E8%AE%AE" TargetMode="External"/><Relationship Id="rId2" Type="http://schemas.openxmlformats.org/officeDocument/2006/relationships/customXml" Target="../customXml/item2.xml"/><Relationship Id="rId16" Type="http://schemas.openxmlformats.org/officeDocument/2006/relationships/hyperlink" Target="http://baike.baidu.com/view/3616835.ht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F6726-39BE-4046-949B-232EFD6FE95E}">
  <ds:schemaRefs>
    <ds:schemaRef ds:uri="http://schemas.openxmlformats.org/officeDocument/2006/bibliography"/>
  </ds:schemaRefs>
</ds:datastoreItem>
</file>

<file path=customXml/itemProps2.xml><?xml version="1.0" encoding="utf-8"?>
<ds:datastoreItem xmlns:ds="http://schemas.openxmlformats.org/officeDocument/2006/customXml" ds:itemID="{6DF7E21D-8F32-408E-B729-70F8E81A9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23</Pages>
  <Words>2803</Words>
  <Characters>15982</Characters>
  <Application>Microsoft Office Word</Application>
  <DocSecurity>0</DocSecurity>
  <Lines>133</Lines>
  <Paragraphs>37</Paragraphs>
  <ScaleCrop>false</ScaleCrop>
  <Company>cmri</Company>
  <LinksUpToDate>false</LinksUpToDate>
  <CharactersWithSpaces>18748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企业标准的文本格式（模版）</dc:title>
  <dc:creator>唐华斌</dc:creator>
  <cp:lastModifiedBy>China</cp:lastModifiedBy>
  <cp:revision>277</cp:revision>
  <cp:lastPrinted>2013-04-18T07:45:00Z</cp:lastPrinted>
  <dcterms:created xsi:type="dcterms:W3CDTF">2018-05-18T02:27:00Z</dcterms:created>
  <dcterms:modified xsi:type="dcterms:W3CDTF">2018-12-06T05:49:00Z</dcterms:modified>
</cp:coreProperties>
</file>