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原始模型：</w:t>
      </w:r>
    </w:p>
    <w:p>
      <w:r>
        <w:drawing>
          <wp:inline distT="0" distB="0" distL="114300" distR="114300">
            <wp:extent cx="4683760" cy="4142105"/>
            <wp:effectExtent l="0" t="0" r="2540" b="1079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分解：</w:t>
      </w:r>
    </w:p>
    <w:p>
      <w:r>
        <w:drawing>
          <wp:inline distT="0" distB="0" distL="114300" distR="114300">
            <wp:extent cx="5114925" cy="2181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分解未685个部件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其中前4个是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顶部的网状栅栏</w:t>
      </w:r>
      <w:r>
        <w:drawing>
          <wp:inline distT="0" distB="0" distL="114300" distR="114300">
            <wp:extent cx="2510155" cy="225615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和</w:t>
      </w:r>
    </w:p>
    <w:p>
      <w:r>
        <w:rPr>
          <w:rFonts w:hint="eastAsia"/>
          <w:lang w:val="en-US" w:eastAsia="zh-CN"/>
        </w:rPr>
        <w:t>孔洞</w:t>
      </w:r>
      <w:r>
        <w:drawing>
          <wp:inline distT="0" distB="0" distL="114300" distR="114300">
            <wp:extent cx="2541270" cy="1848485"/>
            <wp:effectExtent l="0" t="0" r="1143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这4个部分就占用了全部的59%，去掉，需要的化用贴图代替。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删除后，总点数从5.7W变成了2.3W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67300" cy="2152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这4个部分删除后，前5的分别是：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Top1</w:t>
      </w:r>
    </w:p>
    <w:p>
      <w:r>
        <w:drawing>
          <wp:inline distT="0" distB="0" distL="114300" distR="114300">
            <wp:extent cx="2790825" cy="1437005"/>
            <wp:effectExtent l="0" t="0" r="952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67050" cy="5467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这个是完全不影响外观的，就是4个环，而且删除后完全看不出区别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Top2</w:t>
      </w:r>
    </w:p>
    <w:p>
      <w:r>
        <w:drawing>
          <wp:inline distT="0" distB="0" distL="114300" distR="114300">
            <wp:extent cx="1576705" cy="1370965"/>
            <wp:effectExtent l="0" t="0" r="444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01875" cy="3290570"/>
            <wp:effectExtent l="0" t="0" r="317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内部结构没必要，可以直接一个贴图表示上面的孔洞。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Top3</w:t>
      </w:r>
    </w:p>
    <w:p>
      <w:r>
        <w:drawing>
          <wp:inline distT="0" distB="0" distL="114300" distR="114300">
            <wp:extent cx="5273040" cy="1691005"/>
            <wp:effectExtent l="0" t="0" r="381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86125" cy="6381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可以用更简单的管子代替，并且不需要拐弯。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Top4</w:t>
      </w:r>
    </w:p>
    <w:p>
      <w:r>
        <w:drawing>
          <wp:inline distT="0" distB="0" distL="114300" distR="114300">
            <wp:extent cx="3049905" cy="2271395"/>
            <wp:effectExtent l="0" t="0" r="1714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可以用贴图代替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Top5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529330"/>
            <wp:effectExtent l="0" t="0" r="317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可以用贴图代替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删除没必要的细节后，点数为1.0W，这里需要的贴图还没弄上去，大体是这样的效果</w:t>
      </w:r>
    </w:p>
    <w:p>
      <w:r>
        <w:drawing>
          <wp:inline distT="0" distB="0" distL="114300" distR="114300">
            <wp:extent cx="5268595" cy="4552315"/>
            <wp:effectExtent l="0" t="0" r="825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5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结论是从5.7W简化到了1.0W，这个过程是需要手动处理，结合</w:t>
      </w:r>
      <w:bookmarkStart w:id="0" w:name="_GoBack"/>
      <w:bookmarkEnd w:id="0"/>
      <w:r>
        <w:rPr>
          <w:rFonts w:hint="eastAsia"/>
          <w:lang w:val="en-US" w:eastAsia="zh-CN"/>
        </w:rPr>
        <w:t>程序可以做半自动辅助判断。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761EE"/>
    <w:rsid w:val="0AFC5FFC"/>
    <w:rsid w:val="103D7666"/>
    <w:rsid w:val="10755DFF"/>
    <w:rsid w:val="133C5841"/>
    <w:rsid w:val="14241EB5"/>
    <w:rsid w:val="15916E5F"/>
    <w:rsid w:val="179F270D"/>
    <w:rsid w:val="1C9C2292"/>
    <w:rsid w:val="2BFC0E24"/>
    <w:rsid w:val="2F21675B"/>
    <w:rsid w:val="3A2A5B15"/>
    <w:rsid w:val="3AC612CA"/>
    <w:rsid w:val="3B790FC3"/>
    <w:rsid w:val="4B756D37"/>
    <w:rsid w:val="56AB0A6C"/>
    <w:rsid w:val="63E06514"/>
    <w:rsid w:val="68E66726"/>
    <w:rsid w:val="70187284"/>
    <w:rsid w:val="70E301C9"/>
    <w:rsid w:val="729C0580"/>
    <w:rsid w:val="77E62658"/>
    <w:rsid w:val="7FAA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2020-05-11T06:28:07Z</dcterms:created>
  <dc:creator>llhswwha</dc:creator>
  <cp:lastModifiedBy>蔡万伟</cp:lastModifiedBy>
  <dcterms:modified xsi:type="dcterms:W3CDTF">2020-05-11T08:48:56Z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