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EAD" w:rsidRDefault="002A2EAD" w:rsidP="002A2EAD">
      <w:pPr>
        <w:widowControl/>
        <w:spacing w:line="720" w:lineRule="atLeast"/>
        <w:jc w:val="left"/>
        <w:outlineLvl w:val="0"/>
        <w:rPr>
          <w:rFonts w:ascii="Arial" w:eastAsia="宋体" w:hAnsi="Arial" w:cs="Arial"/>
          <w:b/>
          <w:bCs/>
          <w:color w:val="404040"/>
          <w:kern w:val="36"/>
          <w:sz w:val="57"/>
          <w:szCs w:val="57"/>
        </w:rPr>
      </w:pPr>
      <w:r w:rsidRPr="002A2EAD">
        <w:rPr>
          <w:rFonts w:ascii="Arial" w:eastAsia="宋体" w:hAnsi="Arial" w:cs="Arial"/>
          <w:b/>
          <w:bCs/>
          <w:color w:val="404040"/>
          <w:kern w:val="36"/>
          <w:sz w:val="57"/>
          <w:szCs w:val="57"/>
        </w:rPr>
        <w:t>技术创新！模动数字实现</w:t>
      </w:r>
      <w:r w:rsidRPr="002A2EAD">
        <w:rPr>
          <w:rFonts w:ascii="Arial" w:eastAsia="宋体" w:hAnsi="Arial" w:cs="Arial"/>
          <w:b/>
          <w:bCs/>
          <w:color w:val="404040"/>
          <w:kern w:val="36"/>
          <w:sz w:val="57"/>
          <w:szCs w:val="57"/>
        </w:rPr>
        <w:t>PDMS</w:t>
      </w:r>
      <w:r w:rsidRPr="002A2EAD">
        <w:rPr>
          <w:rFonts w:ascii="Arial" w:eastAsia="宋体" w:hAnsi="Arial" w:cs="Arial"/>
          <w:b/>
          <w:bCs/>
          <w:color w:val="404040"/>
          <w:kern w:val="36"/>
          <w:sz w:val="57"/>
          <w:szCs w:val="57"/>
        </w:rPr>
        <w:t>软件与</w:t>
      </w:r>
      <w:r w:rsidRPr="002A2EAD">
        <w:rPr>
          <w:rFonts w:ascii="Arial" w:eastAsia="宋体" w:hAnsi="Arial" w:cs="Arial"/>
          <w:b/>
          <w:bCs/>
          <w:color w:val="404040"/>
          <w:kern w:val="36"/>
          <w:sz w:val="57"/>
          <w:szCs w:val="57"/>
        </w:rPr>
        <w:t>Unity3D</w:t>
      </w:r>
      <w:r w:rsidRPr="002A2EAD">
        <w:rPr>
          <w:rFonts w:ascii="Arial" w:eastAsia="宋体" w:hAnsi="Arial" w:cs="Arial"/>
          <w:b/>
          <w:bCs/>
          <w:color w:val="404040"/>
          <w:kern w:val="36"/>
          <w:sz w:val="57"/>
          <w:szCs w:val="57"/>
        </w:rPr>
        <w:t>平台数据互通</w:t>
      </w:r>
    </w:p>
    <w:p w:rsidR="002A2EAD" w:rsidRPr="002A2EAD" w:rsidRDefault="002A2EAD" w:rsidP="002A2EAD">
      <w:pPr>
        <w:widowControl/>
        <w:spacing w:line="720" w:lineRule="atLeast"/>
        <w:jc w:val="left"/>
        <w:outlineLvl w:val="0"/>
        <w:rPr>
          <w:rFonts w:ascii="Arial" w:eastAsia="宋体" w:hAnsi="Arial" w:cs="Arial" w:hint="eastAsia"/>
          <w:b/>
          <w:bCs/>
          <w:color w:val="404040"/>
          <w:kern w:val="36"/>
          <w:sz w:val="57"/>
          <w:szCs w:val="57"/>
        </w:rPr>
      </w:pPr>
      <w:r w:rsidRPr="002A2EAD">
        <w:rPr>
          <w:rFonts w:ascii="Arial" w:eastAsia="宋体" w:hAnsi="Arial" w:cs="Arial"/>
          <w:b/>
          <w:bCs/>
          <w:color w:val="404040"/>
          <w:kern w:val="36"/>
          <w:sz w:val="57"/>
          <w:szCs w:val="57"/>
        </w:rPr>
        <w:t>https://www.163.com/dy/article/H8CNOJG705534MPX.html</w:t>
      </w:r>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b/>
          <w:bCs/>
          <w:color w:val="404040"/>
          <w:kern w:val="0"/>
          <w:sz w:val="27"/>
          <w:szCs w:val="27"/>
        </w:rPr>
        <w:t>需求痛点：</w:t>
      </w:r>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color w:val="404040"/>
          <w:kern w:val="0"/>
          <w:sz w:val="27"/>
          <w:szCs w:val="27"/>
        </w:rPr>
        <w:t>众所周知，</w:t>
      </w:r>
      <w:r w:rsidRPr="002A2EAD">
        <w:rPr>
          <w:rFonts w:ascii="Arial" w:eastAsia="宋体" w:hAnsi="Arial" w:cs="Arial"/>
          <w:color w:val="404040"/>
          <w:kern w:val="0"/>
          <w:sz w:val="27"/>
          <w:szCs w:val="27"/>
        </w:rPr>
        <w:t>PDMS</w:t>
      </w:r>
      <w:r w:rsidRPr="002A2EAD">
        <w:rPr>
          <w:rFonts w:ascii="Arial" w:eastAsia="宋体" w:hAnsi="Arial" w:cs="Arial"/>
          <w:color w:val="404040"/>
          <w:kern w:val="0"/>
          <w:sz w:val="27"/>
          <w:szCs w:val="27"/>
        </w:rPr>
        <w:t>三维设计软件是流程工业领域最常用的三维设计软件之一，不少电力、化工、船舶设计院使用该软件进行三维数字化正向设计。在数字化交付、数字化工厂建设等解决方案实施时，需要将</w:t>
      </w:r>
      <w:r w:rsidRPr="002A2EAD">
        <w:rPr>
          <w:rFonts w:ascii="Arial" w:eastAsia="宋体" w:hAnsi="Arial" w:cs="Arial"/>
          <w:color w:val="404040"/>
          <w:kern w:val="0"/>
          <w:sz w:val="27"/>
          <w:szCs w:val="27"/>
        </w:rPr>
        <w:t>PDMS</w:t>
      </w:r>
      <w:r w:rsidRPr="002A2EAD">
        <w:rPr>
          <w:rFonts w:ascii="Arial" w:eastAsia="宋体" w:hAnsi="Arial" w:cs="Arial"/>
          <w:color w:val="404040"/>
          <w:kern w:val="0"/>
          <w:sz w:val="27"/>
          <w:szCs w:val="27"/>
        </w:rPr>
        <w:t>设计属性数据进行一并交付，</w:t>
      </w:r>
      <w:r w:rsidRPr="002A2EAD">
        <w:rPr>
          <w:rFonts w:ascii="Arial" w:eastAsia="宋体" w:hAnsi="Arial" w:cs="Arial"/>
          <w:color w:val="404040"/>
          <w:kern w:val="0"/>
          <w:sz w:val="27"/>
          <w:szCs w:val="27"/>
        </w:rPr>
        <w:t>Unity3D</w:t>
      </w:r>
      <w:r w:rsidRPr="002A2EAD">
        <w:rPr>
          <w:rFonts w:ascii="Arial" w:eastAsia="宋体" w:hAnsi="Arial" w:cs="Arial"/>
          <w:color w:val="404040"/>
          <w:kern w:val="0"/>
          <w:sz w:val="27"/>
          <w:szCs w:val="27"/>
        </w:rPr>
        <w:t>作为数字化平台等基础开发平台已被广泛应用于数字化项目实施，但其无法直接支持</w:t>
      </w:r>
      <w:r w:rsidRPr="002A2EAD">
        <w:rPr>
          <w:rFonts w:ascii="Arial" w:eastAsia="宋体" w:hAnsi="Arial" w:cs="Arial"/>
          <w:color w:val="404040"/>
          <w:kern w:val="0"/>
          <w:sz w:val="27"/>
          <w:szCs w:val="27"/>
        </w:rPr>
        <w:t>PDMS</w:t>
      </w:r>
      <w:r w:rsidRPr="002A2EAD">
        <w:rPr>
          <w:rFonts w:ascii="Arial" w:eastAsia="宋体" w:hAnsi="Arial" w:cs="Arial"/>
          <w:color w:val="404040"/>
          <w:kern w:val="0"/>
          <w:sz w:val="27"/>
          <w:szCs w:val="27"/>
        </w:rPr>
        <w:t>的属性数据，通常的做法是在</w:t>
      </w:r>
      <w:r w:rsidRPr="002A2EAD">
        <w:rPr>
          <w:rFonts w:ascii="Arial" w:eastAsia="宋体" w:hAnsi="Arial" w:cs="Arial"/>
          <w:color w:val="404040"/>
          <w:kern w:val="0"/>
          <w:sz w:val="27"/>
          <w:szCs w:val="27"/>
        </w:rPr>
        <w:t>Unity3D</w:t>
      </w:r>
      <w:r w:rsidRPr="002A2EAD">
        <w:rPr>
          <w:rFonts w:ascii="Arial" w:eastAsia="宋体" w:hAnsi="Arial" w:cs="Arial"/>
          <w:color w:val="404040"/>
          <w:kern w:val="0"/>
          <w:sz w:val="27"/>
          <w:szCs w:val="27"/>
        </w:rPr>
        <w:t>平台上针对三维模型手动赋予数据，这种方式不仅不够高效，且无法保障数据的完整性，因此，开发一款工具软件，打通</w:t>
      </w:r>
      <w:r w:rsidRPr="002A2EAD">
        <w:rPr>
          <w:rFonts w:ascii="Arial" w:eastAsia="宋体" w:hAnsi="Arial" w:cs="Arial"/>
          <w:color w:val="404040"/>
          <w:kern w:val="0"/>
          <w:sz w:val="27"/>
          <w:szCs w:val="27"/>
        </w:rPr>
        <w:t>PDMS</w:t>
      </w:r>
      <w:r w:rsidRPr="002A2EAD">
        <w:rPr>
          <w:rFonts w:ascii="Arial" w:eastAsia="宋体" w:hAnsi="Arial" w:cs="Arial"/>
          <w:color w:val="404040"/>
          <w:kern w:val="0"/>
          <w:sz w:val="27"/>
          <w:szCs w:val="27"/>
        </w:rPr>
        <w:t>与</w:t>
      </w:r>
      <w:r w:rsidRPr="002A2EAD">
        <w:rPr>
          <w:rFonts w:ascii="Arial" w:eastAsia="宋体" w:hAnsi="Arial" w:cs="Arial"/>
          <w:color w:val="404040"/>
          <w:kern w:val="0"/>
          <w:sz w:val="27"/>
          <w:szCs w:val="27"/>
        </w:rPr>
        <w:t>Unity3D</w:t>
      </w:r>
      <w:r w:rsidRPr="002A2EAD">
        <w:rPr>
          <w:rFonts w:ascii="Arial" w:eastAsia="宋体" w:hAnsi="Arial" w:cs="Arial"/>
          <w:color w:val="404040"/>
          <w:kern w:val="0"/>
          <w:sz w:val="27"/>
          <w:szCs w:val="27"/>
        </w:rPr>
        <w:t>之间的数据传输，可有效解决这个问题。</w:t>
      </w:r>
    </w:p>
    <w:p w:rsidR="002A2EAD" w:rsidRPr="002A2EAD" w:rsidRDefault="002A2EAD" w:rsidP="002A2EAD">
      <w:pPr>
        <w:widowControl/>
        <w:spacing w:before="510" w:after="510" w:line="300" w:lineRule="atLeast"/>
        <w:jc w:val="center"/>
        <w:rPr>
          <w:rFonts w:ascii="Arial" w:eastAsia="宋体" w:hAnsi="Arial" w:cs="Arial"/>
          <w:color w:val="666666"/>
          <w:kern w:val="0"/>
          <w:sz w:val="24"/>
          <w:szCs w:val="24"/>
        </w:rPr>
      </w:pPr>
      <w:r w:rsidRPr="002A2EAD">
        <w:rPr>
          <w:rFonts w:ascii="Arial" w:eastAsia="宋体" w:hAnsi="Arial" w:cs="Arial"/>
          <w:noProof/>
          <w:color w:val="666666"/>
          <w:kern w:val="0"/>
          <w:sz w:val="24"/>
          <w:szCs w:val="24"/>
        </w:rPr>
        <w:lastRenderedPageBreak/>
        <w:drawing>
          <wp:inline distT="0" distB="0" distL="0" distR="0">
            <wp:extent cx="5259070" cy="2536825"/>
            <wp:effectExtent l="0" t="0" r="0" b="0"/>
            <wp:docPr id="9" name="图片 9" descr="https://nimg.ws.126.net/?url=http%3A%2F%2Fdingyue.ws.126.net%2F2022%2F0527%2Fa7014b3dj00rcj3fj004ac000fc007em.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2%2F0527%2Fa7014b3dj00rcj3fj004ac000fc007em.jpg&amp;thumbnail=660x2147483647&amp;quality=80&amp;typ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9070" cy="2536825"/>
                    </a:xfrm>
                    <a:prstGeom prst="rect">
                      <a:avLst/>
                    </a:prstGeom>
                    <a:noFill/>
                    <a:ln>
                      <a:noFill/>
                    </a:ln>
                  </pic:spPr>
                </pic:pic>
              </a:graphicData>
            </a:graphic>
          </wp:inline>
        </w:drawing>
      </w:r>
    </w:p>
    <w:p w:rsidR="002A2EAD" w:rsidRPr="002A2EAD" w:rsidRDefault="002A2EAD" w:rsidP="002A2EAD">
      <w:pPr>
        <w:widowControl/>
        <w:spacing w:before="510" w:after="510" w:line="300" w:lineRule="atLeast"/>
        <w:jc w:val="center"/>
        <w:rPr>
          <w:rFonts w:ascii="Arial" w:eastAsia="宋体" w:hAnsi="Arial" w:cs="Arial"/>
          <w:color w:val="666666"/>
          <w:kern w:val="0"/>
          <w:sz w:val="24"/>
          <w:szCs w:val="24"/>
        </w:rPr>
      </w:pPr>
      <w:r w:rsidRPr="002A2EAD">
        <w:rPr>
          <w:rFonts w:ascii="Arial" w:eastAsia="宋体" w:hAnsi="Arial" w:cs="Arial"/>
          <w:noProof/>
          <w:color w:val="666666"/>
          <w:kern w:val="0"/>
          <w:sz w:val="24"/>
          <w:szCs w:val="24"/>
        </w:rPr>
        <w:drawing>
          <wp:inline distT="0" distB="0" distL="0" distR="0">
            <wp:extent cx="5201285" cy="2399665"/>
            <wp:effectExtent l="0" t="0" r="0" b="635"/>
            <wp:docPr id="8" name="图片 8" descr="https://nimg.ws.126.net/?url=http%3A%2F%2Fdingyue.ws.126.net%2F2022%2F0527%2Fa40c0436j00rcj3fj007ac000f60070m.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2%2F0527%2Fa40c0436j00rcj3fj007ac000f60070m.jpg&amp;thumbnail=660x2147483647&amp;quality=80&amp;typ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285" cy="2399665"/>
                    </a:xfrm>
                    <a:prstGeom prst="rect">
                      <a:avLst/>
                    </a:prstGeom>
                    <a:noFill/>
                    <a:ln>
                      <a:noFill/>
                    </a:ln>
                  </pic:spPr>
                </pic:pic>
              </a:graphicData>
            </a:graphic>
          </wp:inline>
        </w:drawing>
      </w:r>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b/>
          <w:bCs/>
          <w:color w:val="404040"/>
          <w:kern w:val="0"/>
          <w:sz w:val="27"/>
          <w:szCs w:val="27"/>
        </w:rPr>
        <w:t>软件介绍：</w:t>
      </w:r>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color w:val="404040"/>
          <w:kern w:val="0"/>
          <w:sz w:val="27"/>
          <w:szCs w:val="27"/>
        </w:rPr>
        <w:t>《</w:t>
      </w:r>
      <w:r w:rsidRPr="002A2EAD">
        <w:rPr>
          <w:rFonts w:ascii="Arial" w:eastAsia="宋体" w:hAnsi="Arial" w:cs="Arial"/>
          <w:color w:val="404040"/>
          <w:kern w:val="0"/>
          <w:sz w:val="27"/>
          <w:szCs w:val="27"/>
        </w:rPr>
        <w:t>PDMS</w:t>
      </w:r>
      <w:r w:rsidRPr="002A2EAD">
        <w:rPr>
          <w:rFonts w:ascii="Arial" w:eastAsia="宋体" w:hAnsi="Arial" w:cs="Arial"/>
          <w:color w:val="404040"/>
          <w:kern w:val="0"/>
          <w:sz w:val="27"/>
          <w:szCs w:val="27"/>
        </w:rPr>
        <w:t>与</w:t>
      </w:r>
      <w:r w:rsidRPr="002A2EAD">
        <w:rPr>
          <w:rFonts w:ascii="Arial" w:eastAsia="宋体" w:hAnsi="Arial" w:cs="Arial"/>
          <w:color w:val="404040"/>
          <w:kern w:val="0"/>
          <w:sz w:val="27"/>
          <w:szCs w:val="27"/>
        </w:rPr>
        <w:t>Unity3d</w:t>
      </w:r>
      <w:r w:rsidRPr="002A2EAD">
        <w:rPr>
          <w:rFonts w:ascii="Arial" w:eastAsia="宋体" w:hAnsi="Arial" w:cs="Arial"/>
          <w:color w:val="404040"/>
          <w:kern w:val="0"/>
          <w:sz w:val="27"/>
          <w:szCs w:val="27"/>
        </w:rPr>
        <w:t>数据转换传输工具软件》是由深圳模动数字科技有限公司独立自主研发的一款软件，通过解析</w:t>
      </w:r>
      <w:r w:rsidRPr="002A2EAD">
        <w:rPr>
          <w:rFonts w:ascii="Arial" w:eastAsia="宋体" w:hAnsi="Arial" w:cs="Arial"/>
          <w:color w:val="404040"/>
          <w:kern w:val="0"/>
          <w:sz w:val="27"/>
          <w:szCs w:val="27"/>
        </w:rPr>
        <w:t>PDMS</w:t>
      </w:r>
      <w:r w:rsidRPr="002A2EAD">
        <w:rPr>
          <w:rFonts w:ascii="Arial" w:eastAsia="宋体" w:hAnsi="Arial" w:cs="Arial"/>
          <w:color w:val="404040"/>
          <w:kern w:val="0"/>
          <w:sz w:val="27"/>
          <w:szCs w:val="27"/>
        </w:rPr>
        <w:t>数据库，实现了</w:t>
      </w:r>
      <w:r w:rsidRPr="002A2EAD">
        <w:rPr>
          <w:rFonts w:ascii="Arial" w:eastAsia="宋体" w:hAnsi="Arial" w:cs="Arial"/>
          <w:color w:val="404040"/>
          <w:kern w:val="0"/>
          <w:sz w:val="27"/>
          <w:szCs w:val="27"/>
        </w:rPr>
        <w:t>PDMS</w:t>
      </w:r>
      <w:r w:rsidRPr="002A2EAD">
        <w:rPr>
          <w:rFonts w:ascii="Arial" w:eastAsia="宋体" w:hAnsi="Arial" w:cs="Arial"/>
          <w:color w:val="404040"/>
          <w:kern w:val="0"/>
          <w:sz w:val="27"/>
          <w:szCs w:val="27"/>
        </w:rPr>
        <w:t>与</w:t>
      </w:r>
      <w:r w:rsidRPr="002A2EAD">
        <w:rPr>
          <w:rFonts w:ascii="Arial" w:eastAsia="宋体" w:hAnsi="Arial" w:cs="Arial"/>
          <w:color w:val="404040"/>
          <w:kern w:val="0"/>
          <w:sz w:val="27"/>
          <w:szCs w:val="27"/>
        </w:rPr>
        <w:t>Unity3D</w:t>
      </w:r>
      <w:r w:rsidRPr="002A2EAD">
        <w:rPr>
          <w:rFonts w:ascii="Arial" w:eastAsia="宋体" w:hAnsi="Arial" w:cs="Arial"/>
          <w:color w:val="404040"/>
          <w:kern w:val="0"/>
          <w:sz w:val="27"/>
          <w:szCs w:val="27"/>
        </w:rPr>
        <w:t>两款软件之间的数据传递，将</w:t>
      </w:r>
      <w:r w:rsidRPr="002A2EAD">
        <w:rPr>
          <w:rFonts w:ascii="Arial" w:eastAsia="宋体" w:hAnsi="Arial" w:cs="Arial"/>
          <w:color w:val="404040"/>
          <w:kern w:val="0"/>
          <w:sz w:val="27"/>
          <w:szCs w:val="27"/>
        </w:rPr>
        <w:t>PDMS</w:t>
      </w:r>
      <w:r w:rsidRPr="002A2EAD">
        <w:rPr>
          <w:rFonts w:ascii="Arial" w:eastAsia="宋体" w:hAnsi="Arial" w:cs="Arial"/>
          <w:color w:val="404040"/>
          <w:kern w:val="0"/>
          <w:sz w:val="27"/>
          <w:szCs w:val="27"/>
        </w:rPr>
        <w:t>的三维模型外形数据及属性数据一并传递至</w:t>
      </w:r>
      <w:r w:rsidRPr="002A2EAD">
        <w:rPr>
          <w:rFonts w:ascii="Arial" w:eastAsia="宋体" w:hAnsi="Arial" w:cs="Arial"/>
          <w:color w:val="404040"/>
          <w:kern w:val="0"/>
          <w:sz w:val="27"/>
          <w:szCs w:val="27"/>
        </w:rPr>
        <w:t>Unity3D</w:t>
      </w:r>
      <w:r w:rsidRPr="002A2EAD">
        <w:rPr>
          <w:rFonts w:ascii="Arial" w:eastAsia="宋体" w:hAnsi="Arial" w:cs="Arial"/>
          <w:color w:val="404040"/>
          <w:kern w:val="0"/>
          <w:sz w:val="27"/>
          <w:szCs w:val="27"/>
        </w:rPr>
        <w:t>平台，实现模型与设计属性数据的映射。通过该软件，可快速实现</w:t>
      </w:r>
      <w:r w:rsidRPr="002A2EAD">
        <w:rPr>
          <w:rFonts w:ascii="Arial" w:eastAsia="宋体" w:hAnsi="Arial" w:cs="Arial"/>
          <w:color w:val="404040"/>
          <w:kern w:val="0"/>
          <w:sz w:val="27"/>
          <w:szCs w:val="27"/>
        </w:rPr>
        <w:t>PDMS</w:t>
      </w:r>
      <w:r w:rsidRPr="002A2EAD">
        <w:rPr>
          <w:rFonts w:ascii="Arial" w:eastAsia="宋体" w:hAnsi="Arial" w:cs="Arial"/>
          <w:color w:val="404040"/>
          <w:kern w:val="0"/>
          <w:sz w:val="27"/>
          <w:szCs w:val="27"/>
        </w:rPr>
        <w:t>数据至</w:t>
      </w:r>
      <w:r w:rsidRPr="002A2EAD">
        <w:rPr>
          <w:rFonts w:ascii="Arial" w:eastAsia="宋体" w:hAnsi="Arial" w:cs="Arial"/>
          <w:color w:val="404040"/>
          <w:kern w:val="0"/>
          <w:sz w:val="27"/>
          <w:szCs w:val="27"/>
        </w:rPr>
        <w:t>Unity3D</w:t>
      </w:r>
      <w:r w:rsidRPr="002A2EAD">
        <w:rPr>
          <w:rFonts w:ascii="Arial" w:eastAsia="宋体" w:hAnsi="Arial" w:cs="Arial"/>
          <w:color w:val="404040"/>
          <w:kern w:val="0"/>
          <w:sz w:val="27"/>
          <w:szCs w:val="27"/>
        </w:rPr>
        <w:t>的数据继承，提升数字化项目实施效率。</w:t>
      </w:r>
    </w:p>
    <w:p w:rsidR="002A2EAD" w:rsidRPr="002A2EAD" w:rsidRDefault="002A2EAD" w:rsidP="002A2EAD">
      <w:pPr>
        <w:widowControl/>
        <w:spacing w:before="510" w:after="510" w:line="300" w:lineRule="atLeast"/>
        <w:jc w:val="center"/>
        <w:rPr>
          <w:rFonts w:ascii="Arial" w:eastAsia="宋体" w:hAnsi="Arial" w:cs="Arial"/>
          <w:color w:val="666666"/>
          <w:kern w:val="0"/>
          <w:sz w:val="24"/>
          <w:szCs w:val="24"/>
        </w:rPr>
      </w:pPr>
      <w:r w:rsidRPr="002A2EAD">
        <w:rPr>
          <w:rFonts w:ascii="Arial" w:eastAsia="宋体" w:hAnsi="Arial" w:cs="Arial"/>
          <w:noProof/>
          <w:color w:val="666666"/>
          <w:kern w:val="0"/>
          <w:sz w:val="24"/>
          <w:szCs w:val="24"/>
        </w:rPr>
        <w:lastRenderedPageBreak/>
        <w:drawing>
          <wp:inline distT="0" distB="0" distL="0" distR="0">
            <wp:extent cx="6289675" cy="2822575"/>
            <wp:effectExtent l="0" t="0" r="0" b="0"/>
            <wp:docPr id="7" name="图片 7" descr="https://nimg.ws.126.net/?url=http%3A%2F%2Fdingyue.ws.126.net%2F2022%2F0527%2F127c31d3j00rcj3fj00azc000u000dfm.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2%2F0527%2F127c31d3j00rcj3fj00azc000u000dfm.jpg&amp;thumbnail=660x2147483647&amp;quality=80&amp;typ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9675" cy="2822575"/>
                    </a:xfrm>
                    <a:prstGeom prst="rect">
                      <a:avLst/>
                    </a:prstGeom>
                    <a:noFill/>
                    <a:ln>
                      <a:noFill/>
                    </a:ln>
                  </pic:spPr>
                </pic:pic>
              </a:graphicData>
            </a:graphic>
          </wp:inline>
        </w:drawing>
      </w:r>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b/>
          <w:bCs/>
          <w:color w:val="404040"/>
          <w:kern w:val="0"/>
          <w:sz w:val="27"/>
          <w:szCs w:val="27"/>
        </w:rPr>
        <w:t>功能介绍：</w:t>
      </w:r>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color w:val="404040"/>
          <w:kern w:val="0"/>
          <w:sz w:val="27"/>
          <w:szCs w:val="27"/>
        </w:rPr>
        <w:t>《</w:t>
      </w:r>
      <w:r w:rsidRPr="002A2EAD">
        <w:rPr>
          <w:rFonts w:ascii="Arial" w:eastAsia="宋体" w:hAnsi="Arial" w:cs="Arial"/>
          <w:color w:val="404040"/>
          <w:kern w:val="0"/>
          <w:sz w:val="27"/>
          <w:szCs w:val="27"/>
        </w:rPr>
        <w:t>PDMS</w:t>
      </w:r>
      <w:r w:rsidRPr="002A2EAD">
        <w:rPr>
          <w:rFonts w:ascii="Arial" w:eastAsia="宋体" w:hAnsi="Arial" w:cs="Arial"/>
          <w:color w:val="404040"/>
          <w:kern w:val="0"/>
          <w:sz w:val="27"/>
          <w:szCs w:val="27"/>
        </w:rPr>
        <w:t>与</w:t>
      </w:r>
      <w:r w:rsidRPr="002A2EAD">
        <w:rPr>
          <w:rFonts w:ascii="Arial" w:eastAsia="宋体" w:hAnsi="Arial" w:cs="Arial"/>
          <w:color w:val="404040"/>
          <w:kern w:val="0"/>
          <w:sz w:val="27"/>
          <w:szCs w:val="27"/>
        </w:rPr>
        <w:t>Unity3d</w:t>
      </w:r>
      <w:r w:rsidRPr="002A2EAD">
        <w:rPr>
          <w:rFonts w:ascii="Arial" w:eastAsia="宋体" w:hAnsi="Arial" w:cs="Arial"/>
          <w:color w:val="404040"/>
          <w:kern w:val="0"/>
          <w:sz w:val="27"/>
          <w:szCs w:val="27"/>
        </w:rPr>
        <w:t>数据转换传输工具软件》</w:t>
      </w:r>
      <w:r w:rsidRPr="002A2EAD">
        <w:rPr>
          <w:rFonts w:ascii="Arial" w:eastAsia="宋体" w:hAnsi="Arial" w:cs="Arial"/>
          <w:color w:val="404040"/>
          <w:kern w:val="0"/>
          <w:sz w:val="27"/>
          <w:szCs w:val="27"/>
        </w:rPr>
        <w:t>V1.0</w:t>
      </w:r>
      <w:r w:rsidRPr="002A2EAD">
        <w:rPr>
          <w:rFonts w:ascii="Arial" w:eastAsia="宋体" w:hAnsi="Arial" w:cs="Arial"/>
          <w:color w:val="404040"/>
          <w:kern w:val="0"/>
          <w:sz w:val="27"/>
          <w:szCs w:val="27"/>
        </w:rPr>
        <w:t>目前主要功能点如下：</w:t>
      </w:r>
    </w:p>
    <w:p w:rsidR="002A2EAD" w:rsidRPr="002A2EAD" w:rsidRDefault="002A2EAD" w:rsidP="002A2EAD">
      <w:pPr>
        <w:widowControl/>
        <w:numPr>
          <w:ilvl w:val="0"/>
          <w:numId w:val="1"/>
        </w:numPr>
        <w:ind w:left="0"/>
        <w:jc w:val="left"/>
        <w:rPr>
          <w:rFonts w:ascii="Arial" w:eastAsia="宋体" w:hAnsi="Arial" w:cs="Arial"/>
          <w:color w:val="404040"/>
          <w:kern w:val="0"/>
          <w:sz w:val="27"/>
          <w:szCs w:val="27"/>
        </w:rPr>
      </w:pPr>
      <w:r w:rsidRPr="002A2EAD">
        <w:rPr>
          <w:rFonts w:ascii="Arial" w:eastAsia="宋体" w:hAnsi="Arial" w:cs="Arial"/>
          <w:color w:val="404040"/>
          <w:kern w:val="0"/>
          <w:sz w:val="27"/>
          <w:szCs w:val="27"/>
        </w:rPr>
        <w:t>模型导入</w:t>
      </w:r>
    </w:p>
    <w:p w:rsidR="002A2EAD" w:rsidRPr="002A2EAD" w:rsidRDefault="002A2EAD" w:rsidP="002A2EAD">
      <w:pPr>
        <w:widowControl/>
        <w:numPr>
          <w:ilvl w:val="0"/>
          <w:numId w:val="1"/>
        </w:numPr>
        <w:ind w:left="0"/>
        <w:jc w:val="left"/>
        <w:rPr>
          <w:rFonts w:ascii="Arial" w:eastAsia="宋体" w:hAnsi="Arial" w:cs="Arial"/>
          <w:color w:val="404040"/>
          <w:kern w:val="0"/>
          <w:sz w:val="27"/>
          <w:szCs w:val="27"/>
        </w:rPr>
      </w:pPr>
      <w:r w:rsidRPr="002A2EAD">
        <w:rPr>
          <w:rFonts w:ascii="Arial" w:eastAsia="宋体" w:hAnsi="Arial" w:cs="Arial"/>
          <w:color w:val="404040"/>
          <w:kern w:val="0"/>
          <w:sz w:val="27"/>
          <w:szCs w:val="27"/>
        </w:rPr>
        <w:t>数据导入</w:t>
      </w:r>
    </w:p>
    <w:p w:rsidR="002A2EAD" w:rsidRPr="002A2EAD" w:rsidRDefault="002A2EAD" w:rsidP="002A2EAD">
      <w:pPr>
        <w:widowControl/>
        <w:numPr>
          <w:ilvl w:val="0"/>
          <w:numId w:val="1"/>
        </w:numPr>
        <w:ind w:left="0"/>
        <w:jc w:val="left"/>
        <w:rPr>
          <w:rFonts w:ascii="Arial" w:eastAsia="宋体" w:hAnsi="Arial" w:cs="Arial"/>
          <w:color w:val="404040"/>
          <w:kern w:val="0"/>
          <w:sz w:val="27"/>
          <w:szCs w:val="27"/>
        </w:rPr>
      </w:pPr>
      <w:r w:rsidRPr="002A2EAD">
        <w:rPr>
          <w:rFonts w:ascii="Arial" w:eastAsia="宋体" w:hAnsi="Arial" w:cs="Arial"/>
          <w:color w:val="404040"/>
          <w:kern w:val="0"/>
          <w:sz w:val="27"/>
          <w:szCs w:val="27"/>
        </w:rPr>
        <w:t>数据关联</w:t>
      </w:r>
    </w:p>
    <w:p w:rsidR="002A2EAD" w:rsidRPr="002A2EAD" w:rsidRDefault="002A2EAD" w:rsidP="002A2EAD">
      <w:pPr>
        <w:widowControl/>
        <w:numPr>
          <w:ilvl w:val="0"/>
          <w:numId w:val="1"/>
        </w:numPr>
        <w:ind w:left="0"/>
        <w:jc w:val="left"/>
        <w:rPr>
          <w:rFonts w:ascii="Arial" w:eastAsia="宋体" w:hAnsi="Arial" w:cs="Arial"/>
          <w:color w:val="404040"/>
          <w:kern w:val="0"/>
          <w:sz w:val="27"/>
          <w:szCs w:val="27"/>
        </w:rPr>
      </w:pPr>
      <w:r w:rsidRPr="002A2EAD">
        <w:rPr>
          <w:rFonts w:ascii="Arial" w:eastAsia="宋体" w:hAnsi="Arial" w:cs="Arial"/>
          <w:color w:val="404040"/>
          <w:kern w:val="0"/>
          <w:sz w:val="27"/>
          <w:szCs w:val="27"/>
        </w:rPr>
        <w:t>目录树</w:t>
      </w:r>
    </w:p>
    <w:p w:rsidR="002A2EAD" w:rsidRPr="002A2EAD" w:rsidRDefault="002A2EAD" w:rsidP="002A2EAD">
      <w:pPr>
        <w:widowControl/>
        <w:numPr>
          <w:ilvl w:val="0"/>
          <w:numId w:val="1"/>
        </w:numPr>
        <w:ind w:left="0"/>
        <w:jc w:val="left"/>
        <w:rPr>
          <w:rFonts w:ascii="Arial" w:eastAsia="宋体" w:hAnsi="Arial" w:cs="Arial"/>
          <w:color w:val="404040"/>
          <w:kern w:val="0"/>
          <w:sz w:val="27"/>
          <w:szCs w:val="27"/>
        </w:rPr>
      </w:pPr>
      <w:r w:rsidRPr="002A2EAD">
        <w:rPr>
          <w:rFonts w:ascii="Arial" w:eastAsia="宋体" w:hAnsi="Arial" w:cs="Arial"/>
          <w:color w:val="404040"/>
          <w:kern w:val="0"/>
          <w:sz w:val="27"/>
          <w:szCs w:val="27"/>
        </w:rPr>
        <w:t>属性数据展示</w:t>
      </w:r>
    </w:p>
    <w:p w:rsidR="002A2EAD" w:rsidRPr="002A2EAD" w:rsidRDefault="002A2EAD" w:rsidP="002A2EAD">
      <w:pPr>
        <w:widowControl/>
        <w:numPr>
          <w:ilvl w:val="0"/>
          <w:numId w:val="1"/>
        </w:numPr>
        <w:ind w:left="0"/>
        <w:jc w:val="left"/>
        <w:rPr>
          <w:rFonts w:ascii="Arial" w:eastAsia="宋体" w:hAnsi="Arial" w:cs="Arial"/>
          <w:color w:val="404040"/>
          <w:kern w:val="0"/>
          <w:sz w:val="27"/>
          <w:szCs w:val="27"/>
        </w:rPr>
      </w:pPr>
      <w:r w:rsidRPr="002A2EAD">
        <w:rPr>
          <w:rFonts w:ascii="Arial" w:eastAsia="宋体" w:hAnsi="Arial" w:cs="Arial"/>
          <w:color w:val="404040"/>
          <w:kern w:val="0"/>
          <w:sz w:val="27"/>
          <w:szCs w:val="27"/>
        </w:rPr>
        <w:t>模型基本操作（返回上一级、聚焦、隐藏、显示所有）</w:t>
      </w:r>
    </w:p>
    <w:p w:rsidR="002A2EAD" w:rsidRPr="002A2EAD" w:rsidRDefault="002A2EAD" w:rsidP="002A2EAD">
      <w:pPr>
        <w:widowControl/>
        <w:spacing w:before="510" w:after="510" w:line="300" w:lineRule="atLeast"/>
        <w:jc w:val="center"/>
        <w:rPr>
          <w:rFonts w:ascii="Arial" w:eastAsia="宋体" w:hAnsi="Arial" w:cs="Arial"/>
          <w:color w:val="666666"/>
          <w:kern w:val="0"/>
          <w:sz w:val="24"/>
          <w:szCs w:val="24"/>
        </w:rPr>
      </w:pPr>
      <w:r w:rsidRPr="002A2EAD">
        <w:rPr>
          <w:rFonts w:ascii="Arial" w:eastAsia="宋体" w:hAnsi="Arial" w:cs="Arial"/>
          <w:noProof/>
          <w:color w:val="666666"/>
          <w:kern w:val="0"/>
          <w:sz w:val="24"/>
          <w:szCs w:val="24"/>
        </w:rPr>
        <w:lastRenderedPageBreak/>
        <w:drawing>
          <wp:inline distT="0" distB="0" distL="0" distR="0">
            <wp:extent cx="5280025" cy="3657600"/>
            <wp:effectExtent l="0" t="0" r="0" b="0"/>
            <wp:docPr id="6" name="图片 6" descr="https://nimg.ws.126.net/?url=http%3A%2F%2Fdingyue.ws.126.net%2F2022%2F0527%2Ff229f077j00rcj3fj002gc000fe00aom.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2%2F0527%2Ff229f077j00rcj3fj002gc000fe00aom.jpg&amp;thumbnail=660x2147483647&amp;quality=80&amp;typ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25" cy="3657600"/>
                    </a:xfrm>
                    <a:prstGeom prst="rect">
                      <a:avLst/>
                    </a:prstGeom>
                    <a:noFill/>
                    <a:ln>
                      <a:noFill/>
                    </a:ln>
                  </pic:spPr>
                </pic:pic>
              </a:graphicData>
            </a:graphic>
          </wp:inline>
        </w:drawing>
      </w:r>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color w:val="404040"/>
          <w:kern w:val="0"/>
          <w:sz w:val="27"/>
          <w:szCs w:val="27"/>
        </w:rPr>
        <w:t>模型导入</w:t>
      </w:r>
    </w:p>
    <w:p w:rsidR="002A2EAD" w:rsidRPr="002A2EAD" w:rsidRDefault="002A2EAD" w:rsidP="002A2EAD">
      <w:pPr>
        <w:widowControl/>
        <w:spacing w:before="510" w:after="510" w:line="300" w:lineRule="atLeast"/>
        <w:jc w:val="center"/>
        <w:rPr>
          <w:rFonts w:ascii="Arial" w:eastAsia="宋体" w:hAnsi="Arial" w:cs="Arial"/>
          <w:color w:val="666666"/>
          <w:kern w:val="0"/>
          <w:sz w:val="24"/>
          <w:szCs w:val="24"/>
        </w:rPr>
      </w:pPr>
      <w:r w:rsidRPr="002A2EAD">
        <w:rPr>
          <w:rFonts w:ascii="Arial" w:eastAsia="宋体" w:hAnsi="Arial" w:cs="Arial"/>
          <w:noProof/>
          <w:color w:val="666666"/>
          <w:kern w:val="0"/>
          <w:sz w:val="24"/>
          <w:szCs w:val="24"/>
        </w:rPr>
        <w:drawing>
          <wp:inline distT="0" distB="0" distL="0" distR="0">
            <wp:extent cx="5280025" cy="3028315"/>
            <wp:effectExtent l="0" t="0" r="0" b="635"/>
            <wp:docPr id="5" name="图片 5" descr="https://nimg.ws.126.net/?url=http%3A%2F%2Fdingyue.ws.126.net%2F2022%2F0527%2F060c7b66j00rcj3fj001pc000fe008um.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2%2F0527%2F060c7b66j00rcj3fj001pc000fe008um.jpg&amp;thumbnail=660x2147483647&amp;quality=80&amp;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025" cy="3028315"/>
                    </a:xfrm>
                    <a:prstGeom prst="rect">
                      <a:avLst/>
                    </a:prstGeom>
                    <a:noFill/>
                    <a:ln>
                      <a:noFill/>
                    </a:ln>
                  </pic:spPr>
                </pic:pic>
              </a:graphicData>
            </a:graphic>
          </wp:inline>
        </w:drawing>
      </w:r>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color w:val="404040"/>
          <w:kern w:val="0"/>
          <w:sz w:val="27"/>
          <w:szCs w:val="27"/>
        </w:rPr>
        <w:t>模型导入</w:t>
      </w:r>
    </w:p>
    <w:p w:rsidR="002A2EAD" w:rsidRPr="002A2EAD" w:rsidRDefault="002A2EAD" w:rsidP="002A2EAD">
      <w:pPr>
        <w:widowControl/>
        <w:spacing w:before="510" w:after="510" w:line="300" w:lineRule="atLeast"/>
        <w:jc w:val="center"/>
        <w:rPr>
          <w:rFonts w:ascii="Arial" w:eastAsia="宋体" w:hAnsi="Arial" w:cs="Arial"/>
          <w:color w:val="666666"/>
          <w:kern w:val="0"/>
          <w:sz w:val="24"/>
          <w:szCs w:val="24"/>
        </w:rPr>
      </w:pPr>
      <w:r w:rsidRPr="002A2EAD">
        <w:rPr>
          <w:rFonts w:ascii="Arial" w:eastAsia="宋体" w:hAnsi="Arial" w:cs="Arial"/>
          <w:noProof/>
          <w:color w:val="666666"/>
          <w:kern w:val="0"/>
          <w:sz w:val="24"/>
          <w:szCs w:val="24"/>
        </w:rPr>
        <w:lastRenderedPageBreak/>
        <w:drawing>
          <wp:inline distT="0" distB="0" distL="0" distR="0">
            <wp:extent cx="5280025" cy="2246630"/>
            <wp:effectExtent l="0" t="0" r="0" b="1270"/>
            <wp:docPr id="4" name="图片 4" descr="https://nimg.ws.126.net/?url=http%3A%2F%2Fdingyue.ws.126.net%2F2022%2F0527%2Fa9caaf94j00rcj3fj001bc000fe006km.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img.ws.126.net/?url=http%3A%2F%2Fdingyue.ws.126.net%2F2022%2F0527%2Fa9caaf94j00rcj3fj001bc000fe006km.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025" cy="2246630"/>
                    </a:xfrm>
                    <a:prstGeom prst="rect">
                      <a:avLst/>
                    </a:prstGeom>
                    <a:noFill/>
                    <a:ln>
                      <a:noFill/>
                    </a:ln>
                  </pic:spPr>
                </pic:pic>
              </a:graphicData>
            </a:graphic>
          </wp:inline>
        </w:drawing>
      </w:r>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color w:val="404040"/>
          <w:kern w:val="0"/>
          <w:sz w:val="27"/>
          <w:szCs w:val="27"/>
        </w:rPr>
        <w:t>模型目录树</w:t>
      </w:r>
    </w:p>
    <w:p w:rsidR="002A2EAD" w:rsidRPr="002A2EAD" w:rsidRDefault="002A2EAD" w:rsidP="002A2EAD">
      <w:pPr>
        <w:widowControl/>
        <w:spacing w:before="510" w:after="510" w:line="300" w:lineRule="atLeast"/>
        <w:jc w:val="center"/>
        <w:rPr>
          <w:rFonts w:ascii="Arial" w:eastAsia="宋体" w:hAnsi="Arial" w:cs="Arial"/>
          <w:color w:val="666666"/>
          <w:kern w:val="0"/>
          <w:sz w:val="24"/>
          <w:szCs w:val="24"/>
        </w:rPr>
      </w:pPr>
      <w:r w:rsidRPr="002A2EAD">
        <w:rPr>
          <w:rFonts w:ascii="Arial" w:eastAsia="宋体" w:hAnsi="Arial" w:cs="Arial"/>
          <w:noProof/>
          <w:color w:val="666666"/>
          <w:kern w:val="0"/>
          <w:sz w:val="24"/>
          <w:szCs w:val="24"/>
        </w:rPr>
        <w:drawing>
          <wp:inline distT="0" distB="0" distL="0" distR="0">
            <wp:extent cx="5280025" cy="3208020"/>
            <wp:effectExtent l="0" t="0" r="0" b="0"/>
            <wp:docPr id="3" name="图片 3" descr="https://nimg.ws.126.net/?url=http%3A%2F%2Fdingyue.ws.126.net%2F2022%2F0527%2Fe4d12599j00rcj3fj001ec000fe009dm.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img.ws.126.net/?url=http%3A%2F%2Fdingyue.ws.126.net%2F2022%2F0527%2Fe4d12599j00rcj3fj001ec000fe009dm.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025" cy="3208020"/>
                    </a:xfrm>
                    <a:prstGeom prst="rect">
                      <a:avLst/>
                    </a:prstGeom>
                    <a:noFill/>
                    <a:ln>
                      <a:noFill/>
                    </a:ln>
                  </pic:spPr>
                </pic:pic>
              </a:graphicData>
            </a:graphic>
          </wp:inline>
        </w:drawing>
      </w:r>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color w:val="404040"/>
          <w:kern w:val="0"/>
          <w:sz w:val="27"/>
          <w:szCs w:val="27"/>
        </w:rPr>
        <w:t>属性数据展示</w:t>
      </w:r>
    </w:p>
    <w:p w:rsidR="002A2EAD" w:rsidRPr="002A2EAD" w:rsidRDefault="002A2EAD" w:rsidP="002A2EAD">
      <w:pPr>
        <w:widowControl/>
        <w:spacing w:before="510" w:after="510" w:line="300" w:lineRule="atLeast"/>
        <w:jc w:val="center"/>
        <w:rPr>
          <w:rFonts w:ascii="Arial" w:eastAsia="宋体" w:hAnsi="Arial" w:cs="Arial"/>
          <w:color w:val="666666"/>
          <w:kern w:val="0"/>
          <w:sz w:val="24"/>
          <w:szCs w:val="24"/>
        </w:rPr>
      </w:pPr>
      <w:r w:rsidRPr="002A2EAD">
        <w:rPr>
          <w:rFonts w:ascii="Arial" w:eastAsia="宋体" w:hAnsi="Arial" w:cs="Arial"/>
          <w:noProof/>
          <w:color w:val="666666"/>
          <w:kern w:val="0"/>
          <w:sz w:val="24"/>
          <w:szCs w:val="24"/>
        </w:rPr>
        <w:lastRenderedPageBreak/>
        <w:drawing>
          <wp:inline distT="0" distB="0" distL="0" distR="0">
            <wp:extent cx="5280025" cy="2515870"/>
            <wp:effectExtent l="0" t="0" r="0" b="0"/>
            <wp:docPr id="2" name="图片 2" descr="https://nimg.ws.126.net/?url=http%3A%2F%2Fdingyue.ws.126.net%2F2022%2F0527%2Fa7a6c587j00rcj3fj001gc000fe007cm.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nimg.ws.126.net/?url=http%3A%2F%2Fdingyue.ws.126.net%2F2022%2F0527%2Fa7a6c587j00rcj3fj001gc000fe007cm.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025" cy="2515870"/>
                    </a:xfrm>
                    <a:prstGeom prst="rect">
                      <a:avLst/>
                    </a:prstGeom>
                    <a:noFill/>
                    <a:ln>
                      <a:noFill/>
                    </a:ln>
                  </pic:spPr>
                </pic:pic>
              </a:graphicData>
            </a:graphic>
          </wp:inline>
        </w:drawing>
      </w:r>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color w:val="404040"/>
          <w:kern w:val="0"/>
          <w:sz w:val="27"/>
          <w:szCs w:val="27"/>
        </w:rPr>
        <w:t>模型基本操作（返回上一级、聚焦、隐藏、显示所有）</w:t>
      </w:r>
    </w:p>
    <w:p w:rsidR="002A2EAD" w:rsidRPr="002A2EAD" w:rsidRDefault="002A2EAD" w:rsidP="002A2EAD">
      <w:pPr>
        <w:widowControl/>
        <w:spacing w:before="510" w:after="510" w:line="300" w:lineRule="atLeast"/>
        <w:jc w:val="center"/>
        <w:rPr>
          <w:rFonts w:ascii="Arial" w:eastAsia="宋体" w:hAnsi="Arial" w:cs="Arial"/>
          <w:color w:val="666666"/>
          <w:kern w:val="0"/>
          <w:sz w:val="24"/>
          <w:szCs w:val="24"/>
        </w:rPr>
      </w:pPr>
      <w:r w:rsidRPr="002A2EAD">
        <w:rPr>
          <w:rFonts w:ascii="Arial" w:eastAsia="宋体" w:hAnsi="Arial" w:cs="Arial"/>
          <w:noProof/>
          <w:color w:val="666666"/>
          <w:kern w:val="0"/>
          <w:sz w:val="24"/>
          <w:szCs w:val="24"/>
        </w:rPr>
        <w:drawing>
          <wp:inline distT="0" distB="0" distL="0" distR="0">
            <wp:extent cx="6289675" cy="4450715"/>
            <wp:effectExtent l="0" t="0" r="0" b="6985"/>
            <wp:docPr id="1" name="图片 1" descr="https://nimg.ws.126.net/?url=http%3A%2F%2Fdingyue.ws.126.net%2F2022%2F0527%2Fb0db90c9j00rcj3fj0013c000u000l8m.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img.ws.126.net/?url=http%3A%2F%2Fdingyue.ws.126.net%2F2022%2F0527%2Fb0db90c9j00rcj3fj0013c000u000l8m.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9675" cy="4450715"/>
                    </a:xfrm>
                    <a:prstGeom prst="rect">
                      <a:avLst/>
                    </a:prstGeom>
                    <a:noFill/>
                    <a:ln>
                      <a:noFill/>
                    </a:ln>
                  </pic:spPr>
                </pic:pic>
              </a:graphicData>
            </a:graphic>
          </wp:inline>
        </w:drawing>
      </w:r>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b/>
          <w:bCs/>
          <w:color w:val="404040"/>
          <w:kern w:val="0"/>
          <w:sz w:val="27"/>
          <w:szCs w:val="27"/>
        </w:rPr>
        <w:t>公司简介：</w:t>
      </w:r>
      <w:bookmarkStart w:id="0" w:name="_GoBack"/>
      <w:bookmarkEnd w:id="0"/>
    </w:p>
    <w:p w:rsidR="002A2EAD" w:rsidRPr="002A2EAD" w:rsidRDefault="002A2EAD" w:rsidP="002A2EAD">
      <w:pPr>
        <w:widowControl/>
        <w:spacing w:before="510" w:after="510"/>
        <w:rPr>
          <w:rFonts w:ascii="Arial" w:eastAsia="宋体" w:hAnsi="Arial" w:cs="Arial"/>
          <w:color w:val="404040"/>
          <w:kern w:val="0"/>
          <w:sz w:val="27"/>
          <w:szCs w:val="27"/>
        </w:rPr>
      </w:pPr>
      <w:r w:rsidRPr="002A2EAD">
        <w:rPr>
          <w:rFonts w:ascii="Arial" w:eastAsia="宋体" w:hAnsi="Arial" w:cs="Arial"/>
          <w:color w:val="404040"/>
          <w:kern w:val="0"/>
          <w:sz w:val="27"/>
          <w:szCs w:val="27"/>
        </w:rPr>
        <w:lastRenderedPageBreak/>
        <w:t>深圳模动数字科技有限公司成立于</w:t>
      </w:r>
      <w:r w:rsidRPr="002A2EAD">
        <w:rPr>
          <w:rFonts w:ascii="Arial" w:eastAsia="宋体" w:hAnsi="Arial" w:cs="Arial"/>
          <w:color w:val="404040"/>
          <w:kern w:val="0"/>
          <w:sz w:val="27"/>
          <w:szCs w:val="27"/>
        </w:rPr>
        <w:t>2018</w:t>
      </w:r>
      <w:r w:rsidRPr="002A2EAD">
        <w:rPr>
          <w:rFonts w:ascii="Arial" w:eastAsia="宋体" w:hAnsi="Arial" w:cs="Arial"/>
          <w:color w:val="404040"/>
          <w:kern w:val="0"/>
          <w:sz w:val="27"/>
          <w:szCs w:val="27"/>
        </w:rPr>
        <w:t>年，设有长沙分公司，拥有近二十余项软件著作权，是一家致力于为工业企业提供全生命周期三维数字化整体解决方案的高新技术企业，服务内容包含：三维数字化设计、三维数字化建模、数字化交付、数字孪生系统开发、</w:t>
      </w:r>
      <w:r w:rsidRPr="002A2EAD">
        <w:rPr>
          <w:rFonts w:ascii="Arial" w:eastAsia="宋体" w:hAnsi="Arial" w:cs="Arial"/>
          <w:color w:val="404040"/>
          <w:kern w:val="0"/>
          <w:sz w:val="27"/>
          <w:szCs w:val="27"/>
        </w:rPr>
        <w:t>VR/AR</w:t>
      </w:r>
      <w:r w:rsidRPr="002A2EAD">
        <w:rPr>
          <w:rFonts w:ascii="Arial" w:eastAsia="宋体" w:hAnsi="Arial" w:cs="Arial"/>
          <w:color w:val="404040"/>
          <w:kern w:val="0"/>
          <w:sz w:val="27"/>
          <w:szCs w:val="27"/>
        </w:rPr>
        <w:t>系统开发、物联网平台开发等，已为电力、化工、新能源等工业领域企业提供了大量的实施案例。</w:t>
      </w:r>
    </w:p>
    <w:p w:rsidR="00CB7663" w:rsidRPr="002A2EAD" w:rsidRDefault="00CB7663"/>
    <w:sectPr w:rsidR="00CB7663" w:rsidRPr="002A2E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E9E" w:rsidRDefault="00F67E9E" w:rsidP="002A2EAD">
      <w:r>
        <w:separator/>
      </w:r>
    </w:p>
  </w:endnote>
  <w:endnote w:type="continuationSeparator" w:id="0">
    <w:p w:rsidR="00F67E9E" w:rsidRDefault="00F67E9E" w:rsidP="002A2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E9E" w:rsidRDefault="00F67E9E" w:rsidP="002A2EAD">
      <w:r>
        <w:separator/>
      </w:r>
    </w:p>
  </w:footnote>
  <w:footnote w:type="continuationSeparator" w:id="0">
    <w:p w:rsidR="00F67E9E" w:rsidRDefault="00F67E9E" w:rsidP="002A2E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21566"/>
    <w:multiLevelType w:val="multilevel"/>
    <w:tmpl w:val="463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23"/>
    <w:rsid w:val="001D4648"/>
    <w:rsid w:val="00224BDC"/>
    <w:rsid w:val="002434C2"/>
    <w:rsid w:val="002A2EAD"/>
    <w:rsid w:val="002F08D2"/>
    <w:rsid w:val="00394578"/>
    <w:rsid w:val="00416042"/>
    <w:rsid w:val="0049079C"/>
    <w:rsid w:val="004E5848"/>
    <w:rsid w:val="00572010"/>
    <w:rsid w:val="005F4809"/>
    <w:rsid w:val="00614E26"/>
    <w:rsid w:val="006431A0"/>
    <w:rsid w:val="00651675"/>
    <w:rsid w:val="0068424E"/>
    <w:rsid w:val="006A1357"/>
    <w:rsid w:val="006A7D14"/>
    <w:rsid w:val="006C4723"/>
    <w:rsid w:val="006F2CA1"/>
    <w:rsid w:val="007D614B"/>
    <w:rsid w:val="007E29BD"/>
    <w:rsid w:val="007E79FB"/>
    <w:rsid w:val="00884A1D"/>
    <w:rsid w:val="008F4200"/>
    <w:rsid w:val="00A60CB8"/>
    <w:rsid w:val="00A81B45"/>
    <w:rsid w:val="00BF17CA"/>
    <w:rsid w:val="00CB7663"/>
    <w:rsid w:val="00D94506"/>
    <w:rsid w:val="00DA3C80"/>
    <w:rsid w:val="00F4200E"/>
    <w:rsid w:val="00F54E53"/>
    <w:rsid w:val="00F67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E727FA-855D-43B9-B322-87DEAD16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A2E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2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2EAD"/>
    <w:rPr>
      <w:sz w:val="18"/>
      <w:szCs w:val="18"/>
    </w:rPr>
  </w:style>
  <w:style w:type="paragraph" w:styleId="a4">
    <w:name w:val="footer"/>
    <w:basedOn w:val="a"/>
    <w:link w:val="Char0"/>
    <w:uiPriority w:val="99"/>
    <w:unhideWhenUsed/>
    <w:rsid w:val="002A2EAD"/>
    <w:pPr>
      <w:tabs>
        <w:tab w:val="center" w:pos="4153"/>
        <w:tab w:val="right" w:pos="8306"/>
      </w:tabs>
      <w:snapToGrid w:val="0"/>
      <w:jc w:val="left"/>
    </w:pPr>
    <w:rPr>
      <w:sz w:val="18"/>
      <w:szCs w:val="18"/>
    </w:rPr>
  </w:style>
  <w:style w:type="character" w:customStyle="1" w:styleId="Char0">
    <w:name w:val="页脚 Char"/>
    <w:basedOn w:val="a0"/>
    <w:link w:val="a4"/>
    <w:uiPriority w:val="99"/>
    <w:rsid w:val="002A2EAD"/>
    <w:rPr>
      <w:sz w:val="18"/>
      <w:szCs w:val="18"/>
    </w:rPr>
  </w:style>
  <w:style w:type="character" w:customStyle="1" w:styleId="1Char">
    <w:name w:val="标题 1 Char"/>
    <w:basedOn w:val="a0"/>
    <w:link w:val="1"/>
    <w:uiPriority w:val="9"/>
    <w:rsid w:val="002A2EAD"/>
    <w:rPr>
      <w:rFonts w:ascii="宋体" w:eastAsia="宋体" w:hAnsi="宋体" w:cs="宋体"/>
      <w:b/>
      <w:bCs/>
      <w:kern w:val="36"/>
      <w:sz w:val="48"/>
      <w:szCs w:val="48"/>
    </w:rPr>
  </w:style>
  <w:style w:type="paragraph" w:styleId="a5">
    <w:name w:val="Normal (Web)"/>
    <w:basedOn w:val="a"/>
    <w:uiPriority w:val="99"/>
    <w:semiHidden/>
    <w:unhideWhenUsed/>
    <w:rsid w:val="002A2EA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A2EAD"/>
    <w:rPr>
      <w:b/>
      <w:bCs/>
    </w:rPr>
  </w:style>
  <w:style w:type="paragraph" w:customStyle="1" w:styleId="fcenter">
    <w:name w:val="f_center"/>
    <w:basedOn w:val="a"/>
    <w:rsid w:val="002A2E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27833">
      <w:bodyDiv w:val="1"/>
      <w:marLeft w:val="0"/>
      <w:marRight w:val="0"/>
      <w:marTop w:val="0"/>
      <w:marBottom w:val="0"/>
      <w:divBdr>
        <w:top w:val="none" w:sz="0" w:space="0" w:color="auto"/>
        <w:left w:val="none" w:sz="0" w:space="0" w:color="auto"/>
        <w:bottom w:val="none" w:sz="0" w:space="0" w:color="auto"/>
        <w:right w:val="none" w:sz="0" w:space="0" w:color="auto"/>
      </w:divBdr>
    </w:div>
    <w:div w:id="120567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dc:creator>
  <cp:keywords/>
  <dc:description/>
  <cp:lastModifiedBy>df</cp:lastModifiedBy>
  <cp:revision>2</cp:revision>
  <dcterms:created xsi:type="dcterms:W3CDTF">2022-08-05T01:44:00Z</dcterms:created>
  <dcterms:modified xsi:type="dcterms:W3CDTF">2022-08-05T01:44:00Z</dcterms:modified>
</cp:coreProperties>
</file>