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1A5FD" w14:textId="77777777" w:rsidR="00803B9D" w:rsidRDefault="00F92086" w:rsidP="005C19FF">
      <w:pPr>
        <w:pStyle w:val="a3"/>
        <w:ind w:firstLine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6911BAB" wp14:editId="17DF4BA9">
            <wp:extent cx="1053705" cy="105260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705" cy="10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AD7B" w14:textId="77777777" w:rsidR="00803B9D" w:rsidRDefault="00F92086" w:rsidP="005C19FF">
      <w:pPr>
        <w:spacing w:before="27"/>
        <w:ind w:right="14" w:firstLine="0"/>
        <w:jc w:val="center"/>
        <w:rPr>
          <w:sz w:val="20"/>
        </w:rPr>
      </w:pPr>
      <w:bookmarkStart w:id="0" w:name="Titul_POIS_dlya_kazhdoy_PR"/>
      <w:bookmarkEnd w:id="0"/>
      <w:r>
        <w:rPr>
          <w:spacing w:val="-2"/>
          <w:sz w:val="20"/>
        </w:rPr>
        <w:t>МИНИСТЕРСТВО НАУКИ</w:t>
      </w:r>
      <w:r>
        <w:rPr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z w:val="20"/>
        </w:rPr>
        <w:t xml:space="preserve"> </w:t>
      </w:r>
      <w:r>
        <w:rPr>
          <w:spacing w:val="-2"/>
          <w:sz w:val="20"/>
        </w:rPr>
        <w:t>ВЫСШЕГО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ОБРАЗОВАНИЯ</w:t>
      </w:r>
      <w:r>
        <w:rPr>
          <w:sz w:val="20"/>
        </w:rPr>
        <w:t xml:space="preserve"> </w:t>
      </w:r>
      <w:r>
        <w:rPr>
          <w:spacing w:val="-2"/>
          <w:sz w:val="20"/>
        </w:rPr>
        <w:t>РОССИЙСКОЙ</w:t>
      </w:r>
      <w:r>
        <w:rPr>
          <w:sz w:val="20"/>
        </w:rPr>
        <w:t xml:space="preserve"> </w:t>
      </w:r>
      <w:r>
        <w:rPr>
          <w:spacing w:val="-2"/>
          <w:sz w:val="20"/>
        </w:rPr>
        <w:t>ФЕДЕРАЦИИ</w:t>
      </w:r>
    </w:p>
    <w:p w14:paraId="10A127F8" w14:textId="77777777" w:rsidR="00803B9D" w:rsidRDefault="00F92086" w:rsidP="005C19FF">
      <w:pPr>
        <w:pStyle w:val="a3"/>
        <w:spacing w:before="61" w:line="268" w:lineRule="auto"/>
        <w:ind w:right="14" w:firstLine="0"/>
        <w:jc w:val="center"/>
      </w:pPr>
      <w:r>
        <w:t>Федеральное</w:t>
      </w:r>
      <w:r>
        <w:rPr>
          <w:spacing w:val="-15"/>
        </w:rPr>
        <w:t xml:space="preserve"> </w:t>
      </w:r>
      <w:r>
        <w:t>государственное</w:t>
      </w:r>
      <w:r>
        <w:rPr>
          <w:spacing w:val="-15"/>
        </w:rPr>
        <w:t xml:space="preserve"> </w:t>
      </w:r>
      <w:r>
        <w:t>бюджетное</w:t>
      </w:r>
      <w:r>
        <w:rPr>
          <w:spacing w:val="-15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15"/>
        </w:rPr>
        <w:t xml:space="preserve"> </w:t>
      </w:r>
      <w:r>
        <w:t xml:space="preserve">высшего </w:t>
      </w:r>
      <w:r>
        <w:rPr>
          <w:spacing w:val="-2"/>
        </w:rPr>
        <w:t>образования</w:t>
      </w:r>
    </w:p>
    <w:p w14:paraId="06B95FB0" w14:textId="3FDFD4FC" w:rsidR="00803B9D" w:rsidRPr="00FF2B28" w:rsidRDefault="00F92086" w:rsidP="005C19FF">
      <w:pPr>
        <w:spacing w:before="6"/>
        <w:ind w:right="14" w:firstLine="0"/>
        <w:jc w:val="center"/>
        <w:rPr>
          <w:b/>
          <w:sz w:val="24"/>
        </w:rPr>
      </w:pPr>
      <w:r>
        <w:rPr>
          <w:b/>
          <w:sz w:val="24"/>
        </w:rPr>
        <w:t>"МИРЭА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университет"</w:t>
      </w:r>
    </w:p>
    <w:p w14:paraId="109884A9" w14:textId="77777777" w:rsidR="00803B9D" w:rsidRDefault="00F92086" w:rsidP="005C19FF">
      <w:pPr>
        <w:pStyle w:val="a5"/>
        <w:ind w:left="0" w:right="14" w:firstLine="0"/>
      </w:pPr>
      <w:bookmarkStart w:id="1" w:name="РТУ_МИРЭА"/>
      <w:bookmarkStart w:id="2" w:name="1PR_POIS"/>
      <w:bookmarkEnd w:id="1"/>
      <w:bookmarkEnd w:id="2"/>
      <w:r>
        <w:t>РТУ</w:t>
      </w:r>
      <w:r>
        <w:rPr>
          <w:spacing w:val="5"/>
        </w:rPr>
        <w:t xml:space="preserve"> </w:t>
      </w:r>
      <w:r>
        <w:rPr>
          <w:spacing w:val="-2"/>
        </w:rPr>
        <w:t>МИРЭА</w:t>
      </w:r>
    </w:p>
    <w:p w14:paraId="3894E004" w14:textId="5D1BDB2F" w:rsidR="00803B9D" w:rsidRPr="00FF2B28" w:rsidRDefault="00DA49E0" w:rsidP="00FF2B28">
      <w:pPr>
        <w:pStyle w:val="a3"/>
        <w:spacing w:before="11"/>
        <w:ind w:firstLine="53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C665262" wp14:editId="3C8889D1">
                <wp:simplePos x="0" y="0"/>
                <wp:positionH relativeFrom="page">
                  <wp:posOffset>1089025</wp:posOffset>
                </wp:positionH>
                <wp:positionV relativeFrom="paragraph">
                  <wp:posOffset>132080</wp:posOffset>
                </wp:positionV>
                <wp:extent cx="5600700" cy="39370"/>
                <wp:effectExtent l="0" t="0" r="0" b="0"/>
                <wp:wrapTopAndBottom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535 1715"/>
                            <a:gd name="T1" fmla="*/ T0 w 8820"/>
                            <a:gd name="T2" fmla="+- 0 248 208"/>
                            <a:gd name="T3" fmla="*/ 248 h 62"/>
                            <a:gd name="T4" fmla="+- 0 1715 1715"/>
                            <a:gd name="T5" fmla="*/ T4 w 8820"/>
                            <a:gd name="T6" fmla="+- 0 250 208"/>
                            <a:gd name="T7" fmla="*/ 250 h 62"/>
                            <a:gd name="T8" fmla="+- 0 1715 1715"/>
                            <a:gd name="T9" fmla="*/ T8 w 8820"/>
                            <a:gd name="T10" fmla="+- 0 270 208"/>
                            <a:gd name="T11" fmla="*/ 270 h 62"/>
                            <a:gd name="T12" fmla="+- 0 10535 1715"/>
                            <a:gd name="T13" fmla="*/ T12 w 8820"/>
                            <a:gd name="T14" fmla="+- 0 268 208"/>
                            <a:gd name="T15" fmla="*/ 268 h 62"/>
                            <a:gd name="T16" fmla="+- 0 10535 1715"/>
                            <a:gd name="T17" fmla="*/ T16 w 8820"/>
                            <a:gd name="T18" fmla="+- 0 248 208"/>
                            <a:gd name="T19" fmla="*/ 248 h 62"/>
                            <a:gd name="T20" fmla="+- 0 10535 1715"/>
                            <a:gd name="T21" fmla="*/ T20 w 8820"/>
                            <a:gd name="T22" fmla="+- 0 208 208"/>
                            <a:gd name="T23" fmla="*/ 208 h 62"/>
                            <a:gd name="T24" fmla="+- 0 1715 1715"/>
                            <a:gd name="T25" fmla="*/ T24 w 8820"/>
                            <a:gd name="T26" fmla="+- 0 210 208"/>
                            <a:gd name="T27" fmla="*/ 210 h 62"/>
                            <a:gd name="T28" fmla="+- 0 1715 1715"/>
                            <a:gd name="T29" fmla="*/ T28 w 8820"/>
                            <a:gd name="T30" fmla="+- 0 230 208"/>
                            <a:gd name="T31" fmla="*/ 230 h 62"/>
                            <a:gd name="T32" fmla="+- 0 10535 1715"/>
                            <a:gd name="T33" fmla="*/ T32 w 8820"/>
                            <a:gd name="T34" fmla="+- 0 228 208"/>
                            <a:gd name="T35" fmla="*/ 228 h 62"/>
                            <a:gd name="T36" fmla="+- 0 10535 1715"/>
                            <a:gd name="T37" fmla="*/ T36 w 8820"/>
                            <a:gd name="T38" fmla="+- 0 208 208"/>
                            <a:gd name="T39" fmla="*/ 208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CDFFF" id="docshape1" o:spid="_x0000_s1026" style="position:absolute;margin-left:85.75pt;margin-top:10.4pt;width:441pt;height:3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" path="m8820,40l,42,,62,8820,60r,-20xm8820,l,2,,22,8820,20r,-20xe" fillcolor="black" stroked="f">
                <v:path arrowok="t" o:connecttype="custom" o:connectlocs="5600700,157480;0,158750;0,171450;5600700,170180;5600700,157480;5600700,132080;0,133350;0,146050;5600700,144780;5600700,132080" o:connectangles="0,0,0,0,0,0,0,0,0,0"/>
                <w10:wrap type="topAndBottom" anchorx="page"/>
              </v:shape>
            </w:pict>
          </mc:Fallback>
        </mc:AlternateContent>
      </w:r>
    </w:p>
    <w:p w14:paraId="522D2169" w14:textId="2867A1E5" w:rsidR="00A0770B" w:rsidRDefault="00F92086" w:rsidP="005C19FF">
      <w:pPr>
        <w:pStyle w:val="a3"/>
        <w:spacing w:line="276" w:lineRule="auto"/>
        <w:ind w:right="14" w:firstLine="0"/>
        <w:jc w:val="center"/>
      </w:pPr>
      <w:r>
        <w:t>Институт информационных технологий (ИТ)</w:t>
      </w:r>
    </w:p>
    <w:p w14:paraId="68751C4F" w14:textId="2B756840" w:rsidR="00803B9D" w:rsidRPr="00FF2B28" w:rsidRDefault="00F92086" w:rsidP="005C19FF">
      <w:pPr>
        <w:pStyle w:val="a3"/>
        <w:spacing w:line="276" w:lineRule="auto"/>
        <w:ind w:right="14" w:firstLine="0"/>
        <w:jc w:val="center"/>
      </w:pPr>
      <w:r>
        <w:t>Кафедра</w:t>
      </w:r>
      <w:r>
        <w:rPr>
          <w:spacing w:val="-13"/>
        </w:rPr>
        <w:t xml:space="preserve"> </w:t>
      </w:r>
      <w:r>
        <w:t>практической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прикладной</w:t>
      </w:r>
      <w:r>
        <w:rPr>
          <w:spacing w:val="-15"/>
        </w:rPr>
        <w:t xml:space="preserve"> </w:t>
      </w:r>
      <w:r>
        <w:t>информатики</w:t>
      </w:r>
      <w:r>
        <w:rPr>
          <w:spacing w:val="-15"/>
        </w:rPr>
        <w:t xml:space="preserve"> </w:t>
      </w:r>
      <w:r>
        <w:t>(ППИ)</w:t>
      </w:r>
    </w:p>
    <w:p w14:paraId="6FCBF3FD" w14:textId="77777777" w:rsidR="00803B9D" w:rsidRDefault="00803B9D" w:rsidP="005C19FF">
      <w:pPr>
        <w:pStyle w:val="a3"/>
        <w:spacing w:before="10"/>
        <w:ind w:firstLine="0"/>
      </w:pPr>
    </w:p>
    <w:p w14:paraId="7E5C2352" w14:textId="08F56D5F" w:rsidR="00803B9D" w:rsidRPr="00501CEA" w:rsidRDefault="00F92086" w:rsidP="005C19FF">
      <w:pPr>
        <w:ind w:left="940" w:right="637" w:firstLine="0"/>
        <w:jc w:val="center"/>
        <w:rPr>
          <w:b/>
        </w:rPr>
      </w:pPr>
      <w:r>
        <w:rPr>
          <w:b/>
          <w:spacing w:val="-2"/>
        </w:rPr>
        <w:t>ОТЧЕТ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ПО</w:t>
      </w:r>
      <w:r>
        <w:rPr>
          <w:b/>
          <w:spacing w:val="-10"/>
        </w:rPr>
        <w:t xml:space="preserve"> </w:t>
      </w:r>
      <w:r w:rsidR="009C55B6">
        <w:rPr>
          <w:b/>
          <w:spacing w:val="-2"/>
        </w:rPr>
        <w:t>ЭКСПЕРТНОЙ РАБОТЕ</w:t>
      </w:r>
    </w:p>
    <w:p w14:paraId="2FC40F14" w14:textId="77777777" w:rsidR="00803B9D" w:rsidRDefault="00F92086" w:rsidP="005C19FF">
      <w:pPr>
        <w:spacing w:before="26"/>
        <w:ind w:left="734" w:right="637" w:firstLine="0"/>
        <w:jc w:val="center"/>
        <w:rPr>
          <w:b/>
        </w:rPr>
      </w:pPr>
      <w:r>
        <w:rPr>
          <w:b/>
        </w:rPr>
        <w:t>по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дисциплине</w:t>
      </w:r>
    </w:p>
    <w:p w14:paraId="0F8349B6" w14:textId="77777777" w:rsidR="00803B9D" w:rsidRDefault="00F92086" w:rsidP="005C19FF">
      <w:pPr>
        <w:tabs>
          <w:tab w:val="left" w:pos="8647"/>
        </w:tabs>
        <w:spacing w:before="2"/>
        <w:ind w:right="14" w:firstLine="0"/>
        <w:jc w:val="center"/>
        <w:rPr>
          <w:b/>
        </w:rPr>
      </w:pPr>
      <w:r>
        <w:rPr>
          <w:b/>
          <w:spacing w:val="-2"/>
        </w:rPr>
        <w:t>«Предметно-ориентированные</w:t>
      </w:r>
      <w:r>
        <w:rPr>
          <w:b/>
          <w:spacing w:val="18"/>
        </w:rPr>
        <w:t xml:space="preserve"> </w:t>
      </w:r>
      <w:r>
        <w:rPr>
          <w:b/>
          <w:spacing w:val="-2"/>
        </w:rPr>
        <w:t>информационные</w:t>
      </w:r>
      <w:r>
        <w:rPr>
          <w:b/>
          <w:spacing w:val="21"/>
        </w:rPr>
        <w:t xml:space="preserve"> </w:t>
      </w:r>
      <w:r>
        <w:rPr>
          <w:b/>
          <w:spacing w:val="-2"/>
        </w:rPr>
        <w:t>системы»</w:t>
      </w:r>
    </w:p>
    <w:p w14:paraId="3AAF7D9F" w14:textId="77777777" w:rsidR="00803B9D" w:rsidRDefault="00803B9D">
      <w:pPr>
        <w:pStyle w:val="a3"/>
        <w:rPr>
          <w:b/>
          <w:sz w:val="20"/>
        </w:rPr>
      </w:pPr>
    </w:p>
    <w:p w14:paraId="79730092" w14:textId="77777777" w:rsidR="00803B9D" w:rsidRDefault="00803B9D">
      <w:pPr>
        <w:pStyle w:val="a3"/>
        <w:rPr>
          <w:b/>
          <w:sz w:val="20"/>
        </w:rPr>
      </w:pPr>
    </w:p>
    <w:p w14:paraId="4BE9C9A3" w14:textId="77777777" w:rsidR="00803B9D" w:rsidRDefault="00803B9D">
      <w:pPr>
        <w:pStyle w:val="a3"/>
        <w:rPr>
          <w:b/>
          <w:sz w:val="20"/>
        </w:rPr>
      </w:pPr>
    </w:p>
    <w:p w14:paraId="62E961EE" w14:textId="77777777" w:rsidR="00803B9D" w:rsidRDefault="00803B9D">
      <w:pPr>
        <w:pStyle w:val="a3"/>
        <w:rPr>
          <w:b/>
          <w:sz w:val="20"/>
        </w:rPr>
      </w:pPr>
    </w:p>
    <w:p w14:paraId="2E5EE0FF" w14:textId="77777777" w:rsidR="00803B9D" w:rsidRDefault="00803B9D">
      <w:pPr>
        <w:pStyle w:val="a3"/>
        <w:spacing w:before="7"/>
        <w:rPr>
          <w:b/>
          <w:sz w:val="10"/>
        </w:rPr>
      </w:pPr>
    </w:p>
    <w:tbl>
      <w:tblPr>
        <w:tblStyle w:val="TableNormal"/>
        <w:tblW w:w="9948" w:type="dxa"/>
        <w:tblInd w:w="117" w:type="dxa"/>
        <w:tblLayout w:type="fixed"/>
        <w:tblLook w:val="01E0" w:firstRow="1" w:lastRow="1" w:firstColumn="1" w:lastColumn="1" w:noHBand="0" w:noVBand="0"/>
      </w:tblPr>
      <w:tblGrid>
        <w:gridCol w:w="4522"/>
        <w:gridCol w:w="5426"/>
      </w:tblGrid>
      <w:tr w:rsidR="00803B9D" w14:paraId="269AAFE0" w14:textId="77777777" w:rsidTr="00501CEA">
        <w:trPr>
          <w:trHeight w:val="764"/>
        </w:trPr>
        <w:tc>
          <w:tcPr>
            <w:tcW w:w="4522" w:type="dxa"/>
          </w:tcPr>
          <w:p w14:paraId="08EA61F1" w14:textId="7CC2673F" w:rsidR="00803B9D" w:rsidRDefault="00F92086" w:rsidP="00FF2B28">
            <w:pPr>
              <w:pStyle w:val="TableParagraph"/>
              <w:spacing w:line="266" w:lineRule="exact"/>
              <w:ind w:left="50" w:right="-3259" w:firstLine="114"/>
              <w:rPr>
                <w:sz w:val="24"/>
              </w:rPr>
            </w:pPr>
            <w:r>
              <w:rPr>
                <w:sz w:val="24"/>
              </w:rPr>
              <w:t>Выполнил</w:t>
            </w:r>
            <w:r w:rsidR="00501CEA">
              <w:rPr>
                <w:sz w:val="24"/>
              </w:rPr>
              <w:t>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студент</w:t>
            </w:r>
            <w:r w:rsidR="00501CEA">
              <w:rPr>
                <w:sz w:val="24"/>
              </w:rPr>
              <w:t>ы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ИНБО-20-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5426" w:type="dxa"/>
          </w:tcPr>
          <w:p w14:paraId="3B7E9189" w14:textId="7C6C9266" w:rsidR="00803B9D" w:rsidRDefault="00501CEA" w:rsidP="00FF2B28">
            <w:pPr>
              <w:pStyle w:val="TableParagraph"/>
              <w:spacing w:before="5"/>
              <w:ind w:left="1760" w:right="-3259" w:firstLine="11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Боргачев Т. М., Васильев В. В.</w:t>
            </w:r>
            <w:r w:rsidR="00E43BEC">
              <w:rPr>
                <w:spacing w:val="-2"/>
                <w:sz w:val="24"/>
              </w:rPr>
              <w:t>,</w:t>
            </w:r>
          </w:p>
          <w:p w14:paraId="22BC2315" w14:textId="229BED49" w:rsidR="003E23FB" w:rsidRDefault="003E23FB" w:rsidP="00FF2B28">
            <w:pPr>
              <w:pStyle w:val="TableParagraph"/>
              <w:spacing w:before="5"/>
              <w:ind w:left="1760" w:right="-3259" w:firstLine="11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Янушкевич</w:t>
            </w:r>
            <w:proofErr w:type="spellEnd"/>
            <w:r>
              <w:rPr>
                <w:spacing w:val="-2"/>
                <w:sz w:val="24"/>
              </w:rPr>
              <w:t xml:space="preserve"> Р. В.</w:t>
            </w:r>
            <w:r w:rsidR="00E43BEC">
              <w:rPr>
                <w:spacing w:val="-2"/>
                <w:sz w:val="24"/>
              </w:rPr>
              <w:t xml:space="preserve">, Баевский А. </w:t>
            </w:r>
            <w:r w:rsidR="00677DF5">
              <w:rPr>
                <w:spacing w:val="-2"/>
                <w:sz w:val="24"/>
              </w:rPr>
              <w:t>Т.</w:t>
            </w:r>
          </w:p>
        </w:tc>
      </w:tr>
      <w:tr w:rsidR="00803B9D" w14:paraId="53000255" w14:textId="77777777" w:rsidTr="00501CEA">
        <w:trPr>
          <w:trHeight w:val="676"/>
        </w:trPr>
        <w:tc>
          <w:tcPr>
            <w:tcW w:w="4522" w:type="dxa"/>
          </w:tcPr>
          <w:p w14:paraId="1759F6A6" w14:textId="77777777" w:rsidR="00803B9D" w:rsidRDefault="00803B9D" w:rsidP="00FF2B28">
            <w:pPr>
              <w:pStyle w:val="TableParagraph"/>
              <w:spacing w:before="2"/>
              <w:ind w:right="-3259" w:firstLine="114"/>
              <w:rPr>
                <w:b/>
                <w:sz w:val="27"/>
              </w:rPr>
            </w:pPr>
          </w:p>
          <w:p w14:paraId="715802B6" w14:textId="77777777" w:rsidR="00803B9D" w:rsidRDefault="00F92086" w:rsidP="00FF2B28">
            <w:pPr>
              <w:pStyle w:val="TableParagraph"/>
              <w:ind w:left="50" w:right="-3259" w:firstLine="114"/>
              <w:rPr>
                <w:sz w:val="24"/>
              </w:rPr>
            </w:pPr>
            <w:r>
              <w:rPr>
                <w:sz w:val="24"/>
              </w:rPr>
              <w:t>Принял старший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преподаватель</w:t>
            </w:r>
          </w:p>
        </w:tc>
        <w:tc>
          <w:tcPr>
            <w:tcW w:w="5426" w:type="dxa"/>
          </w:tcPr>
          <w:p w14:paraId="586CFA19" w14:textId="77777777" w:rsidR="00803B9D" w:rsidRDefault="00803B9D" w:rsidP="00FF2B28">
            <w:pPr>
              <w:pStyle w:val="TableParagraph"/>
              <w:ind w:right="-3259" w:firstLine="114"/>
              <w:rPr>
                <w:b/>
                <w:sz w:val="26"/>
              </w:rPr>
            </w:pPr>
          </w:p>
          <w:p w14:paraId="67C38631" w14:textId="77777777" w:rsidR="00803B9D" w:rsidRDefault="00F92086" w:rsidP="00FF2B28">
            <w:pPr>
              <w:pStyle w:val="TableParagraph"/>
              <w:spacing w:before="190" w:line="256" w:lineRule="exact"/>
              <w:ind w:left="1727" w:right="-3259" w:firstLine="114"/>
              <w:rPr>
                <w:sz w:val="24"/>
              </w:rPr>
            </w:pPr>
            <w:r>
              <w:rPr>
                <w:sz w:val="24"/>
              </w:rPr>
              <w:t>Свищёв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А.В.</w:t>
            </w:r>
          </w:p>
        </w:tc>
      </w:tr>
    </w:tbl>
    <w:p w14:paraId="42664C5F" w14:textId="77777777" w:rsidR="00803B9D" w:rsidRDefault="00803B9D">
      <w:pPr>
        <w:pStyle w:val="a3"/>
        <w:rPr>
          <w:b/>
          <w:sz w:val="20"/>
        </w:rPr>
      </w:pPr>
    </w:p>
    <w:p w14:paraId="698CBC04" w14:textId="77777777" w:rsidR="00803B9D" w:rsidRDefault="00803B9D">
      <w:pPr>
        <w:pStyle w:val="a3"/>
        <w:rPr>
          <w:b/>
          <w:sz w:val="20"/>
        </w:rPr>
      </w:pPr>
    </w:p>
    <w:p w14:paraId="5715C7AF" w14:textId="77777777" w:rsidR="00803B9D" w:rsidRDefault="00803B9D">
      <w:pPr>
        <w:pStyle w:val="a3"/>
        <w:rPr>
          <w:b/>
          <w:sz w:val="20"/>
        </w:rPr>
      </w:pPr>
    </w:p>
    <w:p w14:paraId="799A636E" w14:textId="77777777" w:rsidR="00803B9D" w:rsidRDefault="00803B9D">
      <w:pPr>
        <w:pStyle w:val="a3"/>
        <w:rPr>
          <w:b/>
          <w:sz w:val="20"/>
        </w:rPr>
      </w:pPr>
    </w:p>
    <w:p w14:paraId="32E57184" w14:textId="77777777" w:rsidR="00803B9D" w:rsidRDefault="00803B9D">
      <w:pPr>
        <w:pStyle w:val="a3"/>
        <w:rPr>
          <w:b/>
          <w:sz w:val="20"/>
        </w:rPr>
      </w:pPr>
    </w:p>
    <w:p w14:paraId="2740A6DA" w14:textId="77777777" w:rsidR="00803B9D" w:rsidRDefault="00803B9D">
      <w:pPr>
        <w:pStyle w:val="a3"/>
        <w:rPr>
          <w:b/>
          <w:sz w:val="20"/>
        </w:rPr>
      </w:pPr>
    </w:p>
    <w:p w14:paraId="764DC120" w14:textId="77777777" w:rsidR="00803B9D" w:rsidRDefault="00803B9D">
      <w:pPr>
        <w:pStyle w:val="a3"/>
        <w:rPr>
          <w:b/>
          <w:sz w:val="20"/>
        </w:rPr>
      </w:pPr>
    </w:p>
    <w:p w14:paraId="1FF6D0DA" w14:textId="77777777" w:rsidR="00803B9D" w:rsidRDefault="00803B9D">
      <w:pPr>
        <w:pStyle w:val="a3"/>
        <w:rPr>
          <w:b/>
          <w:sz w:val="20"/>
        </w:rPr>
      </w:pPr>
    </w:p>
    <w:p w14:paraId="00C4140B" w14:textId="4EB950E2" w:rsidR="00803B9D" w:rsidRDefault="00803B9D" w:rsidP="002F15CD">
      <w:pPr>
        <w:pStyle w:val="a3"/>
        <w:spacing w:before="6"/>
        <w:ind w:firstLine="0"/>
        <w:rPr>
          <w:b/>
          <w:sz w:val="20"/>
        </w:rPr>
      </w:pPr>
    </w:p>
    <w:p w14:paraId="3660C5B2" w14:textId="77777777" w:rsidR="002F15CD" w:rsidRDefault="002F15CD" w:rsidP="002F15CD">
      <w:pPr>
        <w:pStyle w:val="a3"/>
        <w:spacing w:before="6"/>
        <w:ind w:firstLine="0"/>
        <w:rPr>
          <w:b/>
          <w:sz w:val="20"/>
        </w:rPr>
      </w:pPr>
    </w:p>
    <w:p w14:paraId="772C961F" w14:textId="2DC39BCC" w:rsidR="006606A5" w:rsidRDefault="00F92086" w:rsidP="005C19FF">
      <w:pPr>
        <w:pStyle w:val="a3"/>
        <w:spacing w:before="90"/>
        <w:ind w:right="14" w:firstLine="0"/>
        <w:jc w:val="center"/>
        <w:rPr>
          <w:spacing w:val="-4"/>
        </w:rPr>
      </w:pPr>
      <w:r>
        <w:t>Москва</w:t>
      </w:r>
      <w:r>
        <w:rPr>
          <w:spacing w:val="-4"/>
        </w:rPr>
        <w:t xml:space="preserve"> 2024</w:t>
      </w:r>
    </w:p>
    <w:p w14:paraId="443C9CFA" w14:textId="31CFC64F" w:rsidR="002F15CD" w:rsidRDefault="002F15CD" w:rsidP="00FF2B28">
      <w:pPr>
        <w:pStyle w:val="a3"/>
        <w:spacing w:before="90"/>
        <w:ind w:left="940" w:right="632"/>
        <w:jc w:val="center"/>
        <w:rPr>
          <w:spacing w:val="-4"/>
        </w:rPr>
      </w:pPr>
    </w:p>
    <w:p w14:paraId="56161834" w14:textId="77777777" w:rsidR="00F44DD1" w:rsidRDefault="00F44DD1" w:rsidP="00F44DD1">
      <w:pPr>
        <w:jc w:val="center"/>
      </w:pPr>
      <w:bookmarkStart w:id="3" w:name="_Toc177217259"/>
      <w:bookmarkStart w:id="4" w:name="_Toc178284404"/>
      <w:bookmarkStart w:id="5" w:name="_Toc180858845"/>
    </w:p>
    <w:p w14:paraId="1F64F571" w14:textId="28AB6D37" w:rsidR="00F44DD1" w:rsidRPr="00F44DD1" w:rsidRDefault="002F15CD" w:rsidP="00F44DD1">
      <w:pPr>
        <w:jc w:val="center"/>
        <w:rPr>
          <w:b/>
          <w:bCs/>
          <w:sz w:val="32"/>
          <w:szCs w:val="24"/>
        </w:rPr>
      </w:pPr>
      <w:r w:rsidRPr="00F44DD1">
        <w:rPr>
          <w:b/>
          <w:bCs/>
          <w:sz w:val="32"/>
          <w:szCs w:val="24"/>
        </w:rPr>
        <w:lastRenderedPageBreak/>
        <w:t>СОДЕРЖАНИЕ</w:t>
      </w:r>
      <w:bookmarkEnd w:id="3"/>
      <w:bookmarkEnd w:id="4"/>
      <w:bookmarkEnd w:id="5"/>
    </w:p>
    <w:sdt>
      <w:sdtPr>
        <w:id w:val="-1365746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4C3B2A" w14:textId="3675EFD3" w:rsidR="00F44DD1" w:rsidRDefault="002F15CD">
          <w:pPr>
            <w:pStyle w:val="11"/>
            <w:tabs>
              <w:tab w:val="left" w:pos="1320"/>
              <w:tab w:val="right" w:leader="dot" w:pos="93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eastAsia="ru-RU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eastAsia="ru-RU"/>
            </w:rPr>
            <w:fldChar w:fldCharType="separate"/>
          </w:r>
          <w:hyperlink w:anchor="_Toc183987000" w:history="1">
            <w:r w:rsidR="00F44DD1" w:rsidRPr="009A4672">
              <w:rPr>
                <w:rStyle w:val="ad"/>
                <w:rFonts w:eastAsiaTheme="majorEastAsia"/>
                <w:noProof/>
              </w:rPr>
              <w:t>1.</w:t>
            </w:r>
            <w:r w:rsidR="00F44DD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44DD1" w:rsidRPr="009A4672">
              <w:rPr>
                <w:rStyle w:val="ad"/>
                <w:rFonts w:eastAsiaTheme="majorEastAsia"/>
                <w:noProof/>
              </w:rPr>
              <w:t>Кворум</w:t>
            </w:r>
            <w:r w:rsidR="00F44DD1">
              <w:rPr>
                <w:noProof/>
                <w:webHidden/>
              </w:rPr>
              <w:tab/>
            </w:r>
            <w:r w:rsidR="00F44DD1">
              <w:rPr>
                <w:noProof/>
                <w:webHidden/>
              </w:rPr>
              <w:fldChar w:fldCharType="begin"/>
            </w:r>
            <w:r w:rsidR="00F44DD1">
              <w:rPr>
                <w:noProof/>
                <w:webHidden/>
              </w:rPr>
              <w:instrText xml:space="preserve"> PAGEREF _Toc183987000 \h </w:instrText>
            </w:r>
            <w:r w:rsidR="00F44DD1">
              <w:rPr>
                <w:noProof/>
                <w:webHidden/>
              </w:rPr>
            </w:r>
            <w:r w:rsidR="00F44DD1">
              <w:rPr>
                <w:noProof/>
                <w:webHidden/>
              </w:rPr>
              <w:fldChar w:fldCharType="separate"/>
            </w:r>
            <w:r w:rsidR="0015299E">
              <w:rPr>
                <w:noProof/>
                <w:webHidden/>
              </w:rPr>
              <w:t>3</w:t>
            </w:r>
            <w:r w:rsidR="00F44DD1">
              <w:rPr>
                <w:noProof/>
                <w:webHidden/>
              </w:rPr>
              <w:fldChar w:fldCharType="end"/>
            </w:r>
          </w:hyperlink>
        </w:p>
        <w:p w14:paraId="1186675E" w14:textId="395F4FBB" w:rsidR="00F44DD1" w:rsidRDefault="00F44DD1">
          <w:pPr>
            <w:pStyle w:val="11"/>
            <w:tabs>
              <w:tab w:val="left" w:pos="1320"/>
              <w:tab w:val="right" w:leader="dot" w:pos="93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3987001" w:history="1">
            <w:r w:rsidRPr="009A4672">
              <w:rPr>
                <w:rStyle w:val="ad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A4672">
              <w:rPr>
                <w:rStyle w:val="ad"/>
                <w:rFonts w:eastAsiaTheme="majorEastAsia"/>
                <w:noProof/>
              </w:rPr>
              <w:t>Новая Афина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841F6" w14:textId="62BBB951" w:rsidR="00F44DD1" w:rsidRDefault="00F44DD1">
          <w:pPr>
            <w:pStyle w:val="11"/>
            <w:tabs>
              <w:tab w:val="left" w:pos="1320"/>
              <w:tab w:val="right" w:leader="dot" w:pos="93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3987002" w:history="1">
            <w:r w:rsidRPr="009A4672">
              <w:rPr>
                <w:rStyle w:val="ad"/>
                <w:rFonts w:eastAsiaTheme="majorEastAsia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A4672">
              <w:rPr>
                <w:rStyle w:val="ad"/>
                <w:rFonts w:eastAsiaTheme="majorEastAsia"/>
                <w:noProof/>
                <w:lang w:val="en-US"/>
              </w:rPr>
              <w:t>Flextera/Diasoft FA#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758C7" w14:textId="50BFDDB0" w:rsidR="00F44DD1" w:rsidRDefault="00F44DD1">
          <w:pPr>
            <w:pStyle w:val="11"/>
            <w:tabs>
              <w:tab w:val="left" w:pos="1320"/>
              <w:tab w:val="right" w:leader="dot" w:pos="93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3987003" w:history="1">
            <w:r w:rsidRPr="009A4672">
              <w:rPr>
                <w:rStyle w:val="ad"/>
                <w:rFonts w:eastAsiaTheme="majorEastAsia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A4672">
              <w:rPr>
                <w:rStyle w:val="ad"/>
                <w:rFonts w:eastAsiaTheme="majorEastAsia"/>
                <w:noProof/>
                <w:lang w:val="en-US"/>
              </w:rPr>
              <w:t>QBIS.Bank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59F09" w14:textId="3BE17021" w:rsidR="00F44DD1" w:rsidRDefault="00F44DD1">
          <w:pPr>
            <w:pStyle w:val="11"/>
            <w:tabs>
              <w:tab w:val="left" w:pos="1320"/>
              <w:tab w:val="right" w:leader="dot" w:pos="93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3987004" w:history="1">
            <w:r w:rsidRPr="009A4672">
              <w:rPr>
                <w:rStyle w:val="ad"/>
                <w:rFonts w:eastAsiaTheme="majorEastAsi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A4672">
              <w:rPr>
                <w:rStyle w:val="ad"/>
                <w:rFonts w:eastAsiaTheme="majorEastAsia"/>
                <w:noProof/>
              </w:rPr>
              <w:t>Бисквит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306D2" w14:textId="1590A70E" w:rsidR="00F44DD1" w:rsidRDefault="00F44DD1">
          <w:pPr>
            <w:pStyle w:val="11"/>
            <w:tabs>
              <w:tab w:val="left" w:pos="1320"/>
              <w:tab w:val="right" w:leader="dot" w:pos="93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3987005" w:history="1">
            <w:r w:rsidRPr="009A4672">
              <w:rPr>
                <w:rStyle w:val="ad"/>
                <w:rFonts w:eastAsiaTheme="majorEastAsia"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A4672">
              <w:rPr>
                <w:rStyle w:val="ad"/>
                <w:rFonts w:eastAsiaTheme="majorEastAsia"/>
                <w:noProof/>
                <w:lang w:val="en-US"/>
              </w:rPr>
              <w:t>RS-Bank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96502" w14:textId="78B3726D" w:rsidR="00F44DD1" w:rsidRDefault="00F44DD1">
          <w:pPr>
            <w:pStyle w:val="11"/>
            <w:tabs>
              <w:tab w:val="right" w:leader="dot" w:pos="93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3987006" w:history="1">
            <w:r w:rsidRPr="009A4672">
              <w:rPr>
                <w:rStyle w:val="ad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3B488" w14:textId="0FE4B27B" w:rsidR="002F15CD" w:rsidRDefault="002F15CD">
          <w:r>
            <w:rPr>
              <w:b/>
              <w:bCs/>
            </w:rPr>
            <w:fldChar w:fldCharType="end"/>
          </w:r>
        </w:p>
      </w:sdtContent>
    </w:sdt>
    <w:p w14:paraId="2BD04867" w14:textId="1963B25B" w:rsidR="002F15CD" w:rsidRDefault="002F15CD" w:rsidP="00FF2B28">
      <w:pPr>
        <w:pStyle w:val="a3"/>
        <w:spacing w:before="90"/>
        <w:ind w:left="940" w:right="632"/>
        <w:jc w:val="center"/>
        <w:rPr>
          <w:spacing w:val="-4"/>
        </w:rPr>
      </w:pPr>
    </w:p>
    <w:p w14:paraId="20BE0F86" w14:textId="36663F94" w:rsidR="00ED749E" w:rsidRDefault="00ED749E" w:rsidP="00FF2B28">
      <w:pPr>
        <w:pStyle w:val="a3"/>
        <w:spacing w:before="90"/>
        <w:ind w:left="940" w:right="632"/>
        <w:jc w:val="center"/>
        <w:rPr>
          <w:spacing w:val="-4"/>
        </w:rPr>
      </w:pPr>
    </w:p>
    <w:p w14:paraId="0BA1D794" w14:textId="6BA9551F" w:rsidR="00ED749E" w:rsidRDefault="00ED749E" w:rsidP="00FF2B28">
      <w:pPr>
        <w:pStyle w:val="a3"/>
        <w:spacing w:before="90"/>
        <w:ind w:left="940" w:right="632"/>
        <w:jc w:val="center"/>
        <w:rPr>
          <w:spacing w:val="-4"/>
        </w:rPr>
      </w:pPr>
    </w:p>
    <w:p w14:paraId="5A338484" w14:textId="5AD7188B" w:rsidR="00ED749E" w:rsidRDefault="00ED749E" w:rsidP="00FF2B28">
      <w:pPr>
        <w:pStyle w:val="a3"/>
        <w:spacing w:before="90"/>
        <w:ind w:left="940" w:right="632"/>
        <w:jc w:val="center"/>
        <w:rPr>
          <w:spacing w:val="-4"/>
        </w:rPr>
      </w:pPr>
    </w:p>
    <w:p w14:paraId="08D56776" w14:textId="4CA61E52" w:rsidR="00ED749E" w:rsidRDefault="00ED749E" w:rsidP="00FF2B28">
      <w:pPr>
        <w:pStyle w:val="a3"/>
        <w:spacing w:before="90"/>
        <w:ind w:left="940" w:right="632"/>
        <w:jc w:val="center"/>
        <w:rPr>
          <w:spacing w:val="-4"/>
        </w:rPr>
      </w:pPr>
    </w:p>
    <w:p w14:paraId="1BE61372" w14:textId="44F13E4F" w:rsidR="00ED749E" w:rsidRDefault="00ED749E" w:rsidP="00FF2B28">
      <w:pPr>
        <w:pStyle w:val="a3"/>
        <w:spacing w:before="90"/>
        <w:ind w:left="940" w:right="632"/>
        <w:jc w:val="center"/>
        <w:rPr>
          <w:spacing w:val="-4"/>
        </w:rPr>
      </w:pPr>
    </w:p>
    <w:p w14:paraId="75F0277A" w14:textId="2350036A" w:rsidR="00ED749E" w:rsidRDefault="00ED749E" w:rsidP="00FF2B28">
      <w:pPr>
        <w:pStyle w:val="a3"/>
        <w:spacing w:before="90"/>
        <w:ind w:left="940" w:right="632"/>
        <w:jc w:val="center"/>
        <w:rPr>
          <w:spacing w:val="-4"/>
        </w:rPr>
      </w:pPr>
    </w:p>
    <w:p w14:paraId="4F9FAC15" w14:textId="5F90BA16" w:rsidR="00ED749E" w:rsidRDefault="00ED749E" w:rsidP="00FF2B28">
      <w:pPr>
        <w:pStyle w:val="a3"/>
        <w:spacing w:before="90"/>
        <w:ind w:left="940" w:right="632"/>
        <w:jc w:val="center"/>
        <w:rPr>
          <w:spacing w:val="-4"/>
        </w:rPr>
      </w:pPr>
    </w:p>
    <w:p w14:paraId="4E3FD401" w14:textId="7DAF0700" w:rsidR="00ED749E" w:rsidRDefault="00ED749E" w:rsidP="00FF2B28">
      <w:pPr>
        <w:pStyle w:val="a3"/>
        <w:spacing w:before="90"/>
        <w:ind w:left="940" w:right="632"/>
        <w:jc w:val="center"/>
        <w:rPr>
          <w:spacing w:val="-4"/>
        </w:rPr>
      </w:pPr>
    </w:p>
    <w:p w14:paraId="3EAC8057" w14:textId="067BFA26" w:rsidR="00ED749E" w:rsidRDefault="00ED749E" w:rsidP="00FF2B28">
      <w:pPr>
        <w:pStyle w:val="a3"/>
        <w:spacing w:before="90"/>
        <w:ind w:left="940" w:right="632"/>
        <w:jc w:val="center"/>
        <w:rPr>
          <w:spacing w:val="-4"/>
        </w:rPr>
      </w:pPr>
    </w:p>
    <w:p w14:paraId="5D3843CB" w14:textId="2A96E1DF" w:rsidR="00ED749E" w:rsidRDefault="00ED749E" w:rsidP="00FF2B28">
      <w:pPr>
        <w:pStyle w:val="a3"/>
        <w:spacing w:before="90"/>
        <w:ind w:left="940" w:right="632"/>
        <w:jc w:val="center"/>
        <w:rPr>
          <w:spacing w:val="-4"/>
        </w:rPr>
      </w:pPr>
    </w:p>
    <w:p w14:paraId="4DB220C3" w14:textId="0D58BC43" w:rsidR="00680063" w:rsidRDefault="00680063" w:rsidP="004C1654">
      <w:pPr>
        <w:pStyle w:val="a3"/>
        <w:spacing w:before="90"/>
        <w:ind w:right="632" w:firstLine="0"/>
        <w:rPr>
          <w:spacing w:val="-4"/>
        </w:rPr>
      </w:pPr>
    </w:p>
    <w:p w14:paraId="203B0506" w14:textId="77777777" w:rsidR="00927FCA" w:rsidRDefault="00927FCA" w:rsidP="004C1654">
      <w:pPr>
        <w:pStyle w:val="a3"/>
        <w:spacing w:before="90"/>
        <w:ind w:right="632" w:firstLine="0"/>
        <w:rPr>
          <w:spacing w:val="-4"/>
        </w:rPr>
      </w:pPr>
    </w:p>
    <w:p w14:paraId="1C75CD26" w14:textId="57B5AC47" w:rsidR="00A60C3E" w:rsidRDefault="00A60C3E" w:rsidP="00D468EB">
      <w:pPr>
        <w:ind w:firstLine="0"/>
      </w:pPr>
    </w:p>
    <w:p w14:paraId="6F9F094A" w14:textId="41250603" w:rsidR="00F44DD1" w:rsidRDefault="00F44DD1" w:rsidP="00D468EB">
      <w:pPr>
        <w:ind w:firstLine="0"/>
      </w:pPr>
    </w:p>
    <w:p w14:paraId="446487F7" w14:textId="77777777" w:rsidR="00F44DD1" w:rsidRDefault="00F44DD1" w:rsidP="00D468EB">
      <w:pPr>
        <w:ind w:firstLine="0"/>
      </w:pPr>
    </w:p>
    <w:p w14:paraId="67C5F2B7" w14:textId="77777777" w:rsidR="00D468EB" w:rsidRDefault="00D468EB" w:rsidP="00D468EB">
      <w:pPr>
        <w:ind w:firstLine="0"/>
      </w:pPr>
    </w:p>
    <w:p w14:paraId="13221EB8" w14:textId="44A18D49" w:rsidR="003E23FB" w:rsidRDefault="003E23FB" w:rsidP="003E23FB">
      <w:pPr>
        <w:pStyle w:val="1"/>
        <w:numPr>
          <w:ilvl w:val="0"/>
          <w:numId w:val="4"/>
        </w:numPr>
      </w:pPr>
      <w:bookmarkStart w:id="6" w:name="_Toc183987000"/>
      <w:r>
        <w:lastRenderedPageBreak/>
        <w:t>Кворум</w:t>
      </w:r>
      <w:bookmarkEnd w:id="6"/>
    </w:p>
    <w:p w14:paraId="1347E30E" w14:textId="77777777" w:rsidR="00E82F97" w:rsidRDefault="00E82F97" w:rsidP="00E82F97">
      <w:r>
        <w:t>Информационная система "КВОРУМ Знай своего клиента" — это платформа, разработанная для автоматизации процессов идентификации и верификации клиентов. Она часто используется в финансовых и юридических учреждениях для соблюдения требований по противодействию отмыванию денег и финансированию терроризма.</w:t>
      </w:r>
    </w:p>
    <w:p w14:paraId="47DE47FB" w14:textId="77777777" w:rsidR="00E82F97" w:rsidRDefault="00E82F97" w:rsidP="00E82F97">
      <w:r>
        <w:t>Преимущества:</w:t>
      </w:r>
    </w:p>
    <w:p w14:paraId="357C555B" w14:textId="77777777" w:rsidR="00E82F97" w:rsidRDefault="00E82F97" w:rsidP="00E82F97">
      <w:r>
        <w:t>1. Снижение рисков: минимизирует вероятность ошибок при идентификации клиентов.</w:t>
      </w:r>
    </w:p>
    <w:p w14:paraId="7DE3507B" w14:textId="77777777" w:rsidR="00E82F97" w:rsidRDefault="00E82F97" w:rsidP="00E82F97">
      <w:r>
        <w:t>Недостатки:</w:t>
      </w:r>
    </w:p>
    <w:p w14:paraId="14938961" w14:textId="77777777" w:rsidR="00E82F97" w:rsidRDefault="00E82F97" w:rsidP="00E82F97">
      <w:r>
        <w:t>1. Зависимость от технологий: сбои в системе могут привести к задержкам и проблемам с обслуживанием клиентов.</w:t>
      </w:r>
    </w:p>
    <w:p w14:paraId="7B0A0A1A" w14:textId="77777777" w:rsidR="00E82F97" w:rsidRDefault="00E82F97" w:rsidP="00E82F97">
      <w:r>
        <w:t>2. Стоимость внедрения: может потребоваться значительное начало инвестиций.</w:t>
      </w:r>
    </w:p>
    <w:p w14:paraId="04B5F3DA" w14:textId="6D4B5476" w:rsidR="00927FCA" w:rsidRPr="00927FCA" w:rsidRDefault="00E82F97" w:rsidP="00E82F97">
      <w:r>
        <w:t>3. Проблемы с конфиденциальностью: хранение и обработка персональных данных требуют строгих мер безопасности.</w:t>
      </w:r>
    </w:p>
    <w:p w14:paraId="5CFB5BFA" w14:textId="0F2DF3B1" w:rsidR="003E23FB" w:rsidRDefault="003E23FB" w:rsidP="003E23FB">
      <w:pPr>
        <w:pStyle w:val="1"/>
        <w:numPr>
          <w:ilvl w:val="0"/>
          <w:numId w:val="4"/>
        </w:numPr>
      </w:pPr>
      <w:bookmarkStart w:id="7" w:name="_Toc183987001"/>
      <w:r>
        <w:t>Новая Афина</w:t>
      </w:r>
      <w:bookmarkEnd w:id="7"/>
    </w:p>
    <w:p w14:paraId="03E8991F" w14:textId="77777777" w:rsidR="002E7E00" w:rsidRDefault="002E7E00" w:rsidP="002E7E00">
      <w:r>
        <w:t>Информационная система для банков Новая Афина — это современная банковская платформа, разработанная для автоматизации процессов управления, повышения эффективности операций и улучшения взаимодействия с клиентами.</w:t>
      </w:r>
    </w:p>
    <w:p w14:paraId="0D46E473" w14:textId="77777777" w:rsidR="002E7E00" w:rsidRDefault="002E7E00" w:rsidP="002E7E00">
      <w:r>
        <w:t>Преимущества:</w:t>
      </w:r>
    </w:p>
    <w:p w14:paraId="73B6CD5E" w14:textId="77777777" w:rsidR="002E7E00" w:rsidRDefault="002E7E00" w:rsidP="002E7E00">
      <w:r>
        <w:t>1. Модульность: возможность интеграции различных функций, что позволяет адаптировать систему под нужды банка.</w:t>
      </w:r>
    </w:p>
    <w:p w14:paraId="46F174D3" w14:textId="77777777" w:rsidR="002E7E00" w:rsidRDefault="002E7E00" w:rsidP="002E7E00">
      <w:r>
        <w:t>2. Повышенная безопасность: современные технологии защиты данных обеспечивают надежность информации.</w:t>
      </w:r>
    </w:p>
    <w:p w14:paraId="381BAF39" w14:textId="77777777" w:rsidR="002E7E00" w:rsidRDefault="002E7E00" w:rsidP="002E7E00">
      <w:r>
        <w:t>3. Аналитика и отчетность: инструменты для анализа данных помогают в принятии управленческих решений.</w:t>
      </w:r>
    </w:p>
    <w:p w14:paraId="191DFF1E" w14:textId="77777777" w:rsidR="002E7E00" w:rsidRDefault="002E7E00" w:rsidP="002E7E00">
      <w:r>
        <w:t>Недостатки:</w:t>
      </w:r>
    </w:p>
    <w:p w14:paraId="2ED0DA78" w14:textId="77777777" w:rsidR="002E7E00" w:rsidRDefault="002E7E00" w:rsidP="002E7E00">
      <w:r>
        <w:lastRenderedPageBreak/>
        <w:t>1. Высокие начальные затраты: внедрение системы может требовать значительных инвестиций.</w:t>
      </w:r>
    </w:p>
    <w:p w14:paraId="791F5F46" w14:textId="1D5A0CC1" w:rsidR="002E7E00" w:rsidRDefault="002E7E00" w:rsidP="002E7E00">
      <w:r>
        <w:t>2. Сложность обучения: персонал может нуждаться в длительном обучении для работы с новой системой.</w:t>
      </w:r>
    </w:p>
    <w:p w14:paraId="027E4D6C" w14:textId="65EAF941" w:rsidR="003E23FB" w:rsidRDefault="003E23FB" w:rsidP="003E23FB">
      <w:pPr>
        <w:pStyle w:val="1"/>
        <w:numPr>
          <w:ilvl w:val="0"/>
          <w:numId w:val="4"/>
        </w:numPr>
        <w:rPr>
          <w:lang w:val="en-US"/>
        </w:rPr>
      </w:pPr>
      <w:bookmarkStart w:id="8" w:name="_Toc183987002"/>
      <w:proofErr w:type="spellStart"/>
      <w:r>
        <w:rPr>
          <w:lang w:val="en-US"/>
        </w:rPr>
        <w:t>Flextera</w:t>
      </w:r>
      <w:proofErr w:type="spellEnd"/>
      <w:r w:rsidR="00E43BEC">
        <w:rPr>
          <w:lang w:val="en-US"/>
        </w:rPr>
        <w:t>/</w:t>
      </w:r>
      <w:proofErr w:type="spellStart"/>
      <w:r w:rsidR="00E43BEC">
        <w:rPr>
          <w:lang w:val="en-US"/>
        </w:rPr>
        <w:t>Diasoft</w:t>
      </w:r>
      <w:proofErr w:type="spellEnd"/>
      <w:r w:rsidR="00E43BEC">
        <w:rPr>
          <w:lang w:val="en-US"/>
        </w:rPr>
        <w:t xml:space="preserve"> FA#</w:t>
      </w:r>
      <w:bookmarkEnd w:id="8"/>
    </w:p>
    <w:p w14:paraId="064F58ED" w14:textId="77777777" w:rsidR="00E43BEC" w:rsidRDefault="00E43BEC" w:rsidP="00E43BEC">
      <w:r w:rsidRPr="00E43BEC">
        <w:rPr>
          <w:lang w:val="en-US"/>
        </w:rPr>
        <w:t>FLEXTERA</w:t>
      </w:r>
      <w:r w:rsidRPr="00E43BEC">
        <w:t xml:space="preserve"> – это полнофункциональное многокомпонентное решение,</w:t>
      </w:r>
    </w:p>
    <w:p w14:paraId="2CA62B31" w14:textId="55E13FDF" w:rsidR="00E43BEC" w:rsidRDefault="00E43BEC" w:rsidP="00E43BEC">
      <w:pPr>
        <w:ind w:firstLine="0"/>
      </w:pPr>
      <w:r w:rsidRPr="00E43BEC">
        <w:t>построенное на базе сервис-ориентированной архитектуры и</w:t>
      </w:r>
      <w:r>
        <w:t xml:space="preserve"> </w:t>
      </w:r>
      <w:r w:rsidRPr="00E43BEC">
        <w:t>обеспечивающее автоматизацию бизнес-процессов кредитно-финансовых</w:t>
      </w:r>
      <w:r>
        <w:t xml:space="preserve"> </w:t>
      </w:r>
      <w:r w:rsidRPr="00E43BEC">
        <w:t>организаций.</w:t>
      </w:r>
    </w:p>
    <w:p w14:paraId="3D5C3809" w14:textId="3267B5FF" w:rsidR="0094656C" w:rsidRDefault="0094656C" w:rsidP="00E43BEC">
      <w:pPr>
        <w:ind w:firstLine="0"/>
      </w:pPr>
      <w:r>
        <w:tab/>
        <w:t>Преимущества:</w:t>
      </w:r>
    </w:p>
    <w:p w14:paraId="4FBDD466" w14:textId="2BF5A9A3" w:rsidR="0094656C" w:rsidRPr="00D249BC" w:rsidRDefault="00D249BC" w:rsidP="0094656C">
      <w:pPr>
        <w:pStyle w:val="a6"/>
        <w:numPr>
          <w:ilvl w:val="0"/>
          <w:numId w:val="5"/>
        </w:numPr>
      </w:pPr>
      <w:r>
        <w:t xml:space="preserve">автоматизация </w:t>
      </w:r>
      <w:proofErr w:type="spellStart"/>
      <w:r>
        <w:t>бизнесс</w:t>
      </w:r>
      <w:proofErr w:type="spellEnd"/>
      <w:r>
        <w:t>-процессов</w:t>
      </w:r>
      <w:r>
        <w:rPr>
          <w:lang w:val="en-US"/>
        </w:rPr>
        <w:t>;</w:t>
      </w:r>
    </w:p>
    <w:p w14:paraId="001694B3" w14:textId="6DEB521B" w:rsidR="00D249BC" w:rsidRPr="00D249BC" w:rsidRDefault="00D249BC" w:rsidP="0094656C">
      <w:pPr>
        <w:pStyle w:val="a6"/>
        <w:numPr>
          <w:ilvl w:val="0"/>
          <w:numId w:val="5"/>
        </w:numPr>
      </w:pPr>
      <w:r>
        <w:t>полное функциональное решение</w:t>
      </w:r>
      <w:r>
        <w:rPr>
          <w:lang w:val="en-US"/>
        </w:rPr>
        <w:t>;</w:t>
      </w:r>
    </w:p>
    <w:p w14:paraId="6FA8F199" w14:textId="3C4B6964" w:rsidR="00D249BC" w:rsidRDefault="00D249BC" w:rsidP="0094656C">
      <w:pPr>
        <w:pStyle w:val="a6"/>
        <w:numPr>
          <w:ilvl w:val="0"/>
          <w:numId w:val="5"/>
        </w:numPr>
      </w:pPr>
      <w:r>
        <w:t>промышленные платформы</w:t>
      </w:r>
      <w:r>
        <w:rPr>
          <w:lang w:val="en-US"/>
        </w:rPr>
        <w:t>;</w:t>
      </w:r>
    </w:p>
    <w:p w14:paraId="577CA15C" w14:textId="3DC42FD8" w:rsidR="00D249BC" w:rsidRPr="00D249BC" w:rsidRDefault="00D249BC" w:rsidP="0094656C">
      <w:pPr>
        <w:pStyle w:val="a6"/>
        <w:numPr>
          <w:ilvl w:val="0"/>
          <w:numId w:val="5"/>
        </w:numPr>
      </w:pPr>
      <w:r>
        <w:t>масштабируемость</w:t>
      </w:r>
      <w:r>
        <w:rPr>
          <w:lang w:val="en-US"/>
        </w:rPr>
        <w:t>;</w:t>
      </w:r>
    </w:p>
    <w:p w14:paraId="2A6C580C" w14:textId="49D7967C" w:rsidR="00D249BC" w:rsidRPr="00D249BC" w:rsidRDefault="00D249BC" w:rsidP="0094656C">
      <w:pPr>
        <w:pStyle w:val="a6"/>
        <w:numPr>
          <w:ilvl w:val="0"/>
          <w:numId w:val="5"/>
        </w:numPr>
      </w:pPr>
      <w:r>
        <w:t>гибкость</w:t>
      </w:r>
      <w:r>
        <w:rPr>
          <w:lang w:val="en-US"/>
        </w:rPr>
        <w:t>;</w:t>
      </w:r>
    </w:p>
    <w:p w14:paraId="6EB4FA12" w14:textId="20D36768" w:rsidR="00D249BC" w:rsidRDefault="00D249BC" w:rsidP="0094656C">
      <w:pPr>
        <w:pStyle w:val="a6"/>
        <w:numPr>
          <w:ilvl w:val="0"/>
          <w:numId w:val="5"/>
        </w:numPr>
      </w:pPr>
      <w:r>
        <w:t>технологичность.</w:t>
      </w:r>
    </w:p>
    <w:p w14:paraId="67ADB075" w14:textId="380688F0" w:rsidR="0094656C" w:rsidRDefault="0094656C" w:rsidP="00E43BEC">
      <w:pPr>
        <w:ind w:firstLine="0"/>
      </w:pPr>
      <w:r>
        <w:tab/>
        <w:t>Недостатки:</w:t>
      </w:r>
    </w:p>
    <w:p w14:paraId="6DC0294A" w14:textId="7EDDB097" w:rsidR="0094656C" w:rsidRPr="00577AC9" w:rsidRDefault="00577AC9" w:rsidP="0094656C">
      <w:pPr>
        <w:pStyle w:val="a6"/>
        <w:numPr>
          <w:ilvl w:val="0"/>
          <w:numId w:val="5"/>
        </w:numPr>
      </w:pPr>
      <w:r>
        <w:t>проблемы с производительностью</w:t>
      </w:r>
      <w:r>
        <w:rPr>
          <w:lang w:val="en-US"/>
        </w:rPr>
        <w:t>;</w:t>
      </w:r>
    </w:p>
    <w:p w14:paraId="326C8185" w14:textId="61CF7BDB" w:rsidR="00577AC9" w:rsidRPr="00577AC9" w:rsidRDefault="00577AC9" w:rsidP="00577AC9">
      <w:pPr>
        <w:pStyle w:val="a6"/>
        <w:numPr>
          <w:ilvl w:val="0"/>
          <w:numId w:val="5"/>
        </w:numPr>
      </w:pPr>
      <w:r>
        <w:t>проблемы с горизонтальной масштабируемостью</w:t>
      </w:r>
      <w:r>
        <w:rPr>
          <w:lang w:val="en-US"/>
        </w:rPr>
        <w:t>;</w:t>
      </w:r>
    </w:p>
    <w:p w14:paraId="6FCF61D1" w14:textId="2ACBA165" w:rsidR="00577AC9" w:rsidRPr="00577AC9" w:rsidRDefault="00577AC9" w:rsidP="00577AC9">
      <w:pPr>
        <w:pStyle w:val="a6"/>
        <w:numPr>
          <w:ilvl w:val="0"/>
          <w:numId w:val="5"/>
        </w:numPr>
      </w:pPr>
      <w:r>
        <w:t>проблемы с безопасностью</w:t>
      </w:r>
      <w:r>
        <w:rPr>
          <w:lang w:val="en-US"/>
        </w:rPr>
        <w:t>;</w:t>
      </w:r>
    </w:p>
    <w:p w14:paraId="60FB59FC" w14:textId="6A85630B" w:rsidR="00577AC9" w:rsidRDefault="00577AC9" w:rsidP="00577AC9">
      <w:pPr>
        <w:pStyle w:val="a6"/>
        <w:numPr>
          <w:ilvl w:val="0"/>
          <w:numId w:val="5"/>
        </w:numPr>
      </w:pPr>
      <w:r>
        <w:t>проблемы с хранением данных.</w:t>
      </w:r>
    </w:p>
    <w:p w14:paraId="70075C29" w14:textId="014D71D6" w:rsidR="00E43BEC" w:rsidRDefault="00E43BEC" w:rsidP="00E43BEC">
      <w:proofErr w:type="spellStart"/>
      <w:r w:rsidRPr="00E43BEC">
        <w:rPr>
          <w:lang w:val="en-US"/>
        </w:rPr>
        <w:t>Diasoft</w:t>
      </w:r>
      <w:proofErr w:type="spellEnd"/>
      <w:r w:rsidRPr="00E43BEC">
        <w:t xml:space="preserve"> </w:t>
      </w:r>
      <w:r w:rsidRPr="00E43BEC">
        <w:rPr>
          <w:lang w:val="en-US"/>
        </w:rPr>
        <w:t>FA</w:t>
      </w:r>
      <w:r w:rsidRPr="00E43BEC">
        <w:t># (</w:t>
      </w:r>
      <w:proofErr w:type="spellStart"/>
      <w:r w:rsidRPr="00E43BEC">
        <w:rPr>
          <w:lang w:val="en-US"/>
        </w:rPr>
        <w:t>Diasoft</w:t>
      </w:r>
      <w:proofErr w:type="spellEnd"/>
      <w:r w:rsidRPr="00E43BEC">
        <w:t xml:space="preserve"> </w:t>
      </w:r>
      <w:r w:rsidRPr="00E43BEC">
        <w:rPr>
          <w:lang w:val="en-US"/>
        </w:rPr>
        <w:t>Financial</w:t>
      </w:r>
      <w:r w:rsidRPr="00E43BEC">
        <w:t xml:space="preserve"> </w:t>
      </w:r>
      <w:r w:rsidRPr="00E43BEC">
        <w:rPr>
          <w:lang w:val="en-US"/>
        </w:rPr>
        <w:t>Architecture</w:t>
      </w:r>
      <w:r w:rsidRPr="00E43BEC">
        <w:t xml:space="preserve">) - </w:t>
      </w:r>
      <w:r>
        <w:t>это</w:t>
      </w:r>
      <w:r w:rsidRPr="00E43BEC">
        <w:t xml:space="preserve"> </w:t>
      </w:r>
      <w:r>
        <w:t>комплексная</w:t>
      </w:r>
      <w:r w:rsidRPr="00E43BEC">
        <w:t xml:space="preserve"> </w:t>
      </w:r>
      <w:r>
        <w:t>система</w:t>
      </w:r>
      <w:r w:rsidRPr="00E43BEC">
        <w:t xml:space="preserve"> </w:t>
      </w:r>
      <w:r>
        <w:t>автоматизации деятельности финансовых институтов.</w:t>
      </w:r>
    </w:p>
    <w:p w14:paraId="664AF33F" w14:textId="77777777" w:rsidR="00E83BA0" w:rsidRDefault="00E83BA0" w:rsidP="00E83BA0">
      <w:pPr>
        <w:ind w:firstLine="0"/>
      </w:pPr>
      <w:r>
        <w:tab/>
        <w:t>Преимущества:</w:t>
      </w:r>
    </w:p>
    <w:p w14:paraId="6462A368" w14:textId="5ACEA9AE" w:rsidR="00E83BA0" w:rsidRDefault="008527D4" w:rsidP="00E83BA0">
      <w:pPr>
        <w:pStyle w:val="a6"/>
        <w:numPr>
          <w:ilvl w:val="0"/>
          <w:numId w:val="5"/>
        </w:numPr>
      </w:pPr>
      <w:r>
        <w:t>настройка индивидуальных настроек и пользовательского интерфейса</w:t>
      </w:r>
      <w:r w:rsidRPr="008527D4">
        <w:t>;</w:t>
      </w:r>
    </w:p>
    <w:p w14:paraId="45504EE7" w14:textId="335BC96E" w:rsidR="008527D4" w:rsidRDefault="008527D4" w:rsidP="00E83BA0">
      <w:pPr>
        <w:pStyle w:val="a6"/>
        <w:numPr>
          <w:ilvl w:val="0"/>
          <w:numId w:val="5"/>
        </w:numPr>
      </w:pPr>
      <w:r>
        <w:t>работа с несколькими валютами и часовыми поясами</w:t>
      </w:r>
      <w:r w:rsidRPr="008527D4">
        <w:t>;</w:t>
      </w:r>
    </w:p>
    <w:p w14:paraId="634B3FC0" w14:textId="5CF67179" w:rsidR="008527D4" w:rsidRPr="008527D4" w:rsidRDefault="008527D4" w:rsidP="00E83BA0">
      <w:pPr>
        <w:pStyle w:val="a6"/>
        <w:numPr>
          <w:ilvl w:val="0"/>
          <w:numId w:val="5"/>
        </w:numPr>
      </w:pPr>
      <w:proofErr w:type="spellStart"/>
      <w:r>
        <w:t>мультиязычность</w:t>
      </w:r>
      <w:proofErr w:type="spellEnd"/>
      <w:r>
        <w:rPr>
          <w:lang w:val="en-US"/>
        </w:rPr>
        <w:t>;</w:t>
      </w:r>
    </w:p>
    <w:p w14:paraId="756C1D66" w14:textId="179B106D" w:rsidR="008527D4" w:rsidRPr="008527D4" w:rsidRDefault="008527D4" w:rsidP="00E83BA0">
      <w:pPr>
        <w:pStyle w:val="a6"/>
        <w:numPr>
          <w:ilvl w:val="0"/>
          <w:numId w:val="5"/>
        </w:numPr>
      </w:pPr>
      <w:r>
        <w:t>автономное тех обслуживание</w:t>
      </w:r>
      <w:r>
        <w:rPr>
          <w:lang w:val="en-US"/>
        </w:rPr>
        <w:t>;</w:t>
      </w:r>
    </w:p>
    <w:p w14:paraId="32D1D268" w14:textId="2D3BE141" w:rsidR="008527D4" w:rsidRDefault="008527D4" w:rsidP="00E83BA0">
      <w:pPr>
        <w:pStyle w:val="a6"/>
        <w:numPr>
          <w:ilvl w:val="0"/>
          <w:numId w:val="5"/>
        </w:numPr>
      </w:pPr>
      <w:r>
        <w:lastRenderedPageBreak/>
        <w:t>простая интеграция.</w:t>
      </w:r>
    </w:p>
    <w:p w14:paraId="3723BFB9" w14:textId="77777777" w:rsidR="00E83BA0" w:rsidRDefault="00E83BA0" w:rsidP="00E83BA0">
      <w:pPr>
        <w:ind w:firstLine="0"/>
      </w:pPr>
      <w:r>
        <w:tab/>
        <w:t>Недостатки:</w:t>
      </w:r>
    </w:p>
    <w:p w14:paraId="1314D25F" w14:textId="421B83EF" w:rsidR="00E83BA0" w:rsidRDefault="008527D4" w:rsidP="00E83BA0">
      <w:pPr>
        <w:pStyle w:val="a6"/>
        <w:numPr>
          <w:ilvl w:val="0"/>
          <w:numId w:val="5"/>
        </w:numPr>
      </w:pPr>
      <w:r>
        <w:t>непрозрачная система данных</w:t>
      </w:r>
      <w:r>
        <w:rPr>
          <w:lang w:val="en-US"/>
        </w:rPr>
        <w:t>;</w:t>
      </w:r>
    </w:p>
    <w:p w14:paraId="044BCA43" w14:textId="2E8ACA4E" w:rsidR="008527D4" w:rsidRDefault="008527D4" w:rsidP="00E83BA0">
      <w:pPr>
        <w:pStyle w:val="a6"/>
        <w:numPr>
          <w:ilvl w:val="0"/>
          <w:numId w:val="5"/>
        </w:numPr>
      </w:pPr>
      <w:r>
        <w:t>проблемы с обновлениями</w:t>
      </w:r>
      <w:r>
        <w:rPr>
          <w:lang w:val="en-US"/>
        </w:rPr>
        <w:t>;</w:t>
      </w:r>
    </w:p>
    <w:p w14:paraId="5C0D8474" w14:textId="73C38323" w:rsidR="008527D4" w:rsidRPr="00E43BEC" w:rsidRDefault="008527D4" w:rsidP="00E83BA0">
      <w:pPr>
        <w:pStyle w:val="a6"/>
        <w:numPr>
          <w:ilvl w:val="0"/>
          <w:numId w:val="5"/>
        </w:numPr>
      </w:pPr>
      <w:r>
        <w:t>длительный цикл внедрения изменений</w:t>
      </w:r>
      <w:r>
        <w:rPr>
          <w:lang w:val="en-US"/>
        </w:rPr>
        <w:t>.</w:t>
      </w:r>
    </w:p>
    <w:p w14:paraId="1028074B" w14:textId="26F05514" w:rsidR="003E23FB" w:rsidRDefault="003E23FB" w:rsidP="003E23FB">
      <w:pPr>
        <w:pStyle w:val="1"/>
        <w:numPr>
          <w:ilvl w:val="0"/>
          <w:numId w:val="4"/>
        </w:numPr>
        <w:rPr>
          <w:lang w:val="en-US"/>
        </w:rPr>
      </w:pPr>
      <w:bookmarkStart w:id="9" w:name="_Toc183987003"/>
      <w:proofErr w:type="spellStart"/>
      <w:r>
        <w:rPr>
          <w:lang w:val="en-US"/>
        </w:rPr>
        <w:t>QBIS.Bank</w:t>
      </w:r>
      <w:bookmarkEnd w:id="9"/>
      <w:proofErr w:type="spellEnd"/>
    </w:p>
    <w:p w14:paraId="6CFC94F0" w14:textId="55D37034" w:rsidR="00842174" w:rsidRDefault="00842174" w:rsidP="00842174">
      <w:r w:rsidRPr="00842174">
        <w:rPr>
          <w:lang w:val="en-US"/>
        </w:rPr>
        <w:t>QBIS</w:t>
      </w:r>
      <w:r w:rsidRPr="00842174">
        <w:t>.</w:t>
      </w:r>
      <w:r w:rsidRPr="00842174">
        <w:rPr>
          <w:lang w:val="en-US"/>
        </w:rPr>
        <w:t>Bank</w:t>
      </w:r>
      <w:r>
        <w:t xml:space="preserve"> </w:t>
      </w:r>
      <w:r w:rsidRPr="00842174">
        <w:t>– современная АБС, позволяющая</w:t>
      </w:r>
      <w:r>
        <w:t xml:space="preserve"> </w:t>
      </w:r>
      <w:r w:rsidRPr="00842174">
        <w:t>автоматизировать операционную,</w:t>
      </w:r>
      <w:r>
        <w:t xml:space="preserve"> </w:t>
      </w:r>
      <w:r w:rsidRPr="00842174">
        <w:t>учетную и управленческую деятельность</w:t>
      </w:r>
      <w:r>
        <w:t xml:space="preserve"> </w:t>
      </w:r>
      <w:r w:rsidRPr="00842174">
        <w:t>банка и оптимизировать выбранную</w:t>
      </w:r>
      <w:r>
        <w:t xml:space="preserve"> </w:t>
      </w:r>
      <w:r w:rsidRPr="00842174">
        <w:t>кредитной организацией операционную</w:t>
      </w:r>
      <w:r>
        <w:t xml:space="preserve"> </w:t>
      </w:r>
      <w:r w:rsidRPr="00842174">
        <w:t>модель.</w:t>
      </w:r>
    </w:p>
    <w:p w14:paraId="068E1936" w14:textId="77777777" w:rsidR="00E83BA0" w:rsidRDefault="00E83BA0" w:rsidP="00E83BA0">
      <w:pPr>
        <w:ind w:firstLine="0"/>
      </w:pPr>
      <w:r>
        <w:tab/>
        <w:t>Преимущества:</w:t>
      </w:r>
    </w:p>
    <w:p w14:paraId="1469D887" w14:textId="09DE7DD8" w:rsidR="00E83BA0" w:rsidRPr="008173B5" w:rsidRDefault="008173B5" w:rsidP="00E83BA0">
      <w:pPr>
        <w:pStyle w:val="a6"/>
        <w:numPr>
          <w:ilvl w:val="0"/>
          <w:numId w:val="5"/>
        </w:numPr>
      </w:pPr>
      <w:r>
        <w:t>масштабируемость</w:t>
      </w:r>
      <w:r>
        <w:rPr>
          <w:lang w:val="en-US"/>
        </w:rPr>
        <w:t>;</w:t>
      </w:r>
    </w:p>
    <w:p w14:paraId="0B2991B8" w14:textId="7F9EE160" w:rsidR="008173B5" w:rsidRDefault="008173B5" w:rsidP="008173B5">
      <w:pPr>
        <w:pStyle w:val="a6"/>
        <w:numPr>
          <w:ilvl w:val="0"/>
          <w:numId w:val="5"/>
        </w:numPr>
      </w:pPr>
      <w:r>
        <w:t>интеграция с чат-ботами и голосовыми помощниками</w:t>
      </w:r>
      <w:r w:rsidRPr="008173B5">
        <w:t>;</w:t>
      </w:r>
    </w:p>
    <w:p w14:paraId="0D391CA2" w14:textId="0B241513" w:rsidR="008173B5" w:rsidRPr="008173B5" w:rsidRDefault="008173B5" w:rsidP="008173B5">
      <w:pPr>
        <w:pStyle w:val="a6"/>
        <w:numPr>
          <w:ilvl w:val="0"/>
          <w:numId w:val="5"/>
        </w:numPr>
      </w:pPr>
      <w:r>
        <w:t>управление рисками</w:t>
      </w:r>
      <w:r>
        <w:rPr>
          <w:lang w:val="en-US"/>
        </w:rPr>
        <w:t>;</w:t>
      </w:r>
    </w:p>
    <w:p w14:paraId="0249309B" w14:textId="07C515EB" w:rsidR="008173B5" w:rsidRPr="008173B5" w:rsidRDefault="008173B5" w:rsidP="008173B5">
      <w:pPr>
        <w:pStyle w:val="a6"/>
        <w:numPr>
          <w:ilvl w:val="0"/>
          <w:numId w:val="5"/>
        </w:numPr>
      </w:pPr>
      <w:r>
        <w:t>современные технологии</w:t>
      </w:r>
      <w:r>
        <w:rPr>
          <w:lang w:val="en-US"/>
        </w:rPr>
        <w:t>;</w:t>
      </w:r>
    </w:p>
    <w:p w14:paraId="2EE68302" w14:textId="68395E35" w:rsidR="008173B5" w:rsidRPr="008173B5" w:rsidRDefault="008173B5" w:rsidP="008173B5">
      <w:pPr>
        <w:pStyle w:val="a6"/>
        <w:numPr>
          <w:ilvl w:val="0"/>
          <w:numId w:val="5"/>
        </w:numPr>
      </w:pPr>
      <w:r>
        <w:t>безопасность</w:t>
      </w:r>
      <w:r>
        <w:rPr>
          <w:lang w:val="en-US"/>
        </w:rPr>
        <w:t>;</w:t>
      </w:r>
    </w:p>
    <w:p w14:paraId="7BE00FA9" w14:textId="38319072" w:rsidR="008173B5" w:rsidRPr="008173B5" w:rsidRDefault="008173B5" w:rsidP="008173B5">
      <w:pPr>
        <w:pStyle w:val="a6"/>
        <w:numPr>
          <w:ilvl w:val="0"/>
          <w:numId w:val="5"/>
        </w:numPr>
      </w:pPr>
      <w:r>
        <w:t>удобство использования</w:t>
      </w:r>
      <w:r>
        <w:rPr>
          <w:lang w:val="en-US"/>
        </w:rPr>
        <w:t>;</w:t>
      </w:r>
    </w:p>
    <w:p w14:paraId="607F35F6" w14:textId="5A9A6305" w:rsidR="008173B5" w:rsidRDefault="008173B5" w:rsidP="008173B5">
      <w:pPr>
        <w:pStyle w:val="a6"/>
        <w:numPr>
          <w:ilvl w:val="0"/>
          <w:numId w:val="5"/>
        </w:numPr>
      </w:pPr>
      <w:r>
        <w:t>доступность</w:t>
      </w:r>
      <w:r>
        <w:rPr>
          <w:lang w:val="en-US"/>
        </w:rPr>
        <w:t>.</w:t>
      </w:r>
    </w:p>
    <w:p w14:paraId="3BA47774" w14:textId="77777777" w:rsidR="00E83BA0" w:rsidRDefault="00E83BA0" w:rsidP="00E83BA0">
      <w:pPr>
        <w:ind w:firstLine="0"/>
      </w:pPr>
      <w:r>
        <w:tab/>
        <w:t>Недостатки:</w:t>
      </w:r>
    </w:p>
    <w:p w14:paraId="2B844E10" w14:textId="4DBA0C51" w:rsidR="00E83BA0" w:rsidRPr="008173B5" w:rsidRDefault="008173B5" w:rsidP="00E83BA0">
      <w:pPr>
        <w:pStyle w:val="a6"/>
        <w:numPr>
          <w:ilvl w:val="0"/>
          <w:numId w:val="5"/>
        </w:numPr>
      </w:pPr>
      <w:r>
        <w:t>высокая стоимость решения</w:t>
      </w:r>
      <w:r>
        <w:rPr>
          <w:lang w:val="en-US"/>
        </w:rPr>
        <w:t>;</w:t>
      </w:r>
    </w:p>
    <w:p w14:paraId="75776CBE" w14:textId="3A34B66F" w:rsidR="008173B5" w:rsidRPr="008173B5" w:rsidRDefault="008173B5" w:rsidP="00E83BA0">
      <w:pPr>
        <w:pStyle w:val="a6"/>
        <w:numPr>
          <w:ilvl w:val="0"/>
          <w:numId w:val="5"/>
        </w:numPr>
      </w:pPr>
      <w:r>
        <w:t>сложность обучения сотрудников</w:t>
      </w:r>
      <w:r>
        <w:rPr>
          <w:lang w:val="en-US"/>
        </w:rPr>
        <w:t>;</w:t>
      </w:r>
    </w:p>
    <w:p w14:paraId="4D66BB44" w14:textId="6EF73627" w:rsidR="008173B5" w:rsidRPr="006B0758" w:rsidRDefault="006B0758" w:rsidP="00E83BA0">
      <w:pPr>
        <w:pStyle w:val="a6"/>
        <w:numPr>
          <w:ilvl w:val="0"/>
          <w:numId w:val="5"/>
        </w:numPr>
      </w:pPr>
      <w:r>
        <w:t>проблемы с производительностью</w:t>
      </w:r>
      <w:r>
        <w:rPr>
          <w:lang w:val="en-US"/>
        </w:rPr>
        <w:t>;</w:t>
      </w:r>
    </w:p>
    <w:p w14:paraId="2AF4D17A" w14:textId="19B6B7D5" w:rsidR="00E83BA0" w:rsidRPr="00842174" w:rsidRDefault="006B0758" w:rsidP="006B0758">
      <w:pPr>
        <w:pStyle w:val="a6"/>
        <w:numPr>
          <w:ilvl w:val="0"/>
          <w:numId w:val="5"/>
        </w:numPr>
      </w:pPr>
      <w:r>
        <w:t>сложность адаптации</w:t>
      </w:r>
      <w:r>
        <w:rPr>
          <w:lang w:val="en-US"/>
        </w:rPr>
        <w:t>.</w:t>
      </w:r>
    </w:p>
    <w:p w14:paraId="04CDD8BA" w14:textId="7CCD6E3F" w:rsidR="003E23FB" w:rsidRDefault="003E23FB" w:rsidP="003E23FB">
      <w:pPr>
        <w:pStyle w:val="1"/>
        <w:numPr>
          <w:ilvl w:val="0"/>
          <w:numId w:val="4"/>
        </w:numPr>
      </w:pPr>
      <w:bookmarkStart w:id="10" w:name="_Toc183987004"/>
      <w:r>
        <w:t>Бисквит</w:t>
      </w:r>
      <w:bookmarkEnd w:id="10"/>
    </w:p>
    <w:p w14:paraId="47057402" w14:textId="1D064CE3" w:rsidR="000610DE" w:rsidRDefault="000610DE" w:rsidP="000610DE">
      <w:r>
        <w:t>Интегрированная банковская система (ИБС) БИСКВИТ обеспечивает высокий уровень информационной поддержки банковских операций в условиях динамичного развития рынка финансовых услуг.</w:t>
      </w:r>
    </w:p>
    <w:p w14:paraId="374058BA" w14:textId="77777777" w:rsidR="000610DE" w:rsidRDefault="000610DE" w:rsidP="000610DE">
      <w:r>
        <w:t xml:space="preserve">Основными преимуществами </w:t>
      </w:r>
      <w:proofErr w:type="spellStart"/>
      <w:r>
        <w:t>БИСКВИТа</w:t>
      </w:r>
      <w:proofErr w:type="spellEnd"/>
      <w:r>
        <w:t xml:space="preserve"> являются:</w:t>
      </w:r>
    </w:p>
    <w:p w14:paraId="3A98B5E8" w14:textId="77777777" w:rsidR="000610DE" w:rsidRDefault="000610DE" w:rsidP="000610DE">
      <w:pPr>
        <w:pStyle w:val="a6"/>
        <w:numPr>
          <w:ilvl w:val="0"/>
          <w:numId w:val="5"/>
        </w:numPr>
      </w:pPr>
      <w:r>
        <w:t xml:space="preserve">высокая производительность, позволяющая системе в </w:t>
      </w:r>
      <w:r>
        <w:lastRenderedPageBreak/>
        <w:t>головном офисе поддерживать одновременную работу нескольких сотен пользователей с заданными временными характеристиками;</w:t>
      </w:r>
    </w:p>
    <w:p w14:paraId="0F87530F" w14:textId="77777777" w:rsidR="000610DE" w:rsidRDefault="000610DE" w:rsidP="000610DE">
      <w:pPr>
        <w:pStyle w:val="a6"/>
        <w:numPr>
          <w:ilvl w:val="0"/>
          <w:numId w:val="5"/>
        </w:numPr>
      </w:pPr>
      <w:r>
        <w:t>максимальная надежность;</w:t>
      </w:r>
    </w:p>
    <w:p w14:paraId="558A2EC1" w14:textId="77777777" w:rsidR="000610DE" w:rsidRDefault="000610DE" w:rsidP="000610DE">
      <w:pPr>
        <w:pStyle w:val="a6"/>
        <w:numPr>
          <w:ilvl w:val="0"/>
          <w:numId w:val="5"/>
        </w:numPr>
      </w:pPr>
      <w:r>
        <w:t xml:space="preserve">возможность построения схемы, позволяющей дополнительным офисам работать на центральном компьютере в режиме </w:t>
      </w:r>
      <w:proofErr w:type="spellStart"/>
      <w:r>
        <w:t>on-line</w:t>
      </w:r>
      <w:proofErr w:type="spellEnd"/>
      <w:r>
        <w:t>;</w:t>
      </w:r>
    </w:p>
    <w:p w14:paraId="313086D1" w14:textId="77777777" w:rsidR="000610DE" w:rsidRDefault="000610DE" w:rsidP="000610DE">
      <w:pPr>
        <w:pStyle w:val="a6"/>
        <w:numPr>
          <w:ilvl w:val="0"/>
          <w:numId w:val="5"/>
        </w:numPr>
      </w:pPr>
      <w:r>
        <w:t>наличие отработанного решения для филиалов;</w:t>
      </w:r>
    </w:p>
    <w:p w14:paraId="2DB0DE90" w14:textId="77777777" w:rsidR="000610DE" w:rsidRDefault="000610DE" w:rsidP="000610DE">
      <w:pPr>
        <w:pStyle w:val="a6"/>
        <w:numPr>
          <w:ilvl w:val="0"/>
          <w:numId w:val="5"/>
        </w:numPr>
      </w:pPr>
      <w:r>
        <w:t>"открытость" системы в плане ее адаптации к технологии банка и расширения функциональных возможностей;</w:t>
      </w:r>
    </w:p>
    <w:p w14:paraId="7556FD98" w14:textId="77777777" w:rsidR="000610DE" w:rsidRDefault="000610DE" w:rsidP="000610DE">
      <w:pPr>
        <w:pStyle w:val="a6"/>
        <w:numPr>
          <w:ilvl w:val="0"/>
          <w:numId w:val="5"/>
        </w:numPr>
      </w:pPr>
      <w:r>
        <w:t>легкое меню управления;</w:t>
      </w:r>
    </w:p>
    <w:p w14:paraId="254BB4C5" w14:textId="77777777" w:rsidR="000610DE" w:rsidRDefault="000610DE" w:rsidP="000610DE">
      <w:pPr>
        <w:pStyle w:val="a6"/>
        <w:numPr>
          <w:ilvl w:val="0"/>
          <w:numId w:val="5"/>
        </w:numPr>
      </w:pPr>
      <w:r>
        <w:t>удобный интерфейс;</w:t>
      </w:r>
    </w:p>
    <w:p w14:paraId="6462A97A" w14:textId="77777777" w:rsidR="000610DE" w:rsidRDefault="000610DE" w:rsidP="000610DE">
      <w:pPr>
        <w:pStyle w:val="a6"/>
        <w:numPr>
          <w:ilvl w:val="0"/>
          <w:numId w:val="5"/>
        </w:numPr>
      </w:pPr>
      <w:r>
        <w:t>удобная поисковая система;</w:t>
      </w:r>
    </w:p>
    <w:p w14:paraId="380CAB33" w14:textId="77777777" w:rsidR="000610DE" w:rsidRDefault="000610DE" w:rsidP="000610DE">
      <w:pPr>
        <w:pStyle w:val="a6"/>
        <w:numPr>
          <w:ilvl w:val="0"/>
          <w:numId w:val="5"/>
        </w:numPr>
      </w:pPr>
      <w:r>
        <w:t>позволяет увидеть и систематизировать большой объем информации;</w:t>
      </w:r>
    </w:p>
    <w:p w14:paraId="5910A35C" w14:textId="77777777" w:rsidR="000610DE" w:rsidRDefault="000610DE" w:rsidP="000610DE">
      <w:pPr>
        <w:pStyle w:val="a6"/>
        <w:numPr>
          <w:ilvl w:val="0"/>
          <w:numId w:val="5"/>
        </w:numPr>
      </w:pPr>
      <w:r>
        <w:t>высокая система безопасности;</w:t>
      </w:r>
    </w:p>
    <w:p w14:paraId="6E57E679" w14:textId="77777777" w:rsidR="000610DE" w:rsidRDefault="000610DE" w:rsidP="000610DE">
      <w:pPr>
        <w:pStyle w:val="a6"/>
        <w:numPr>
          <w:ilvl w:val="0"/>
          <w:numId w:val="5"/>
        </w:numPr>
      </w:pPr>
      <w:r>
        <w:t>существует возможность автоматической проверки данных;</w:t>
      </w:r>
    </w:p>
    <w:p w14:paraId="3D3198EF" w14:textId="77777777" w:rsidR="000610DE" w:rsidRDefault="000610DE" w:rsidP="000610DE">
      <w:pPr>
        <w:pStyle w:val="a6"/>
        <w:numPr>
          <w:ilvl w:val="0"/>
          <w:numId w:val="5"/>
        </w:numPr>
      </w:pPr>
      <w:r>
        <w:t>возможность работы сразу в нескольких операционных днях;</w:t>
      </w:r>
    </w:p>
    <w:p w14:paraId="32C4CEBC" w14:textId="77777777" w:rsidR="000610DE" w:rsidRDefault="000610DE" w:rsidP="000610DE">
      <w:pPr>
        <w:pStyle w:val="a6"/>
        <w:numPr>
          <w:ilvl w:val="0"/>
          <w:numId w:val="5"/>
        </w:numPr>
      </w:pPr>
      <w:r>
        <w:t>есть полный набор готовых отчетным форм.</w:t>
      </w:r>
    </w:p>
    <w:p w14:paraId="433BC7D5" w14:textId="77777777" w:rsidR="000610DE" w:rsidRDefault="000610DE" w:rsidP="000610DE"/>
    <w:p w14:paraId="676DFF6F" w14:textId="77777777" w:rsidR="000610DE" w:rsidRDefault="000610DE" w:rsidP="000610DE">
      <w:r>
        <w:t>К недостаткам можно отнести следующие пункты:</w:t>
      </w:r>
    </w:p>
    <w:p w14:paraId="01ED22FD" w14:textId="77777777" w:rsidR="000610DE" w:rsidRDefault="000610DE" w:rsidP="000610DE">
      <w:pPr>
        <w:pStyle w:val="a6"/>
        <w:numPr>
          <w:ilvl w:val="0"/>
          <w:numId w:val="6"/>
        </w:numPr>
      </w:pPr>
      <w:r>
        <w:t>отсутствие редактора форм для печатных документов;</w:t>
      </w:r>
    </w:p>
    <w:p w14:paraId="0163F957" w14:textId="77777777" w:rsidR="000610DE" w:rsidRDefault="000610DE" w:rsidP="000610DE">
      <w:pPr>
        <w:pStyle w:val="a6"/>
        <w:numPr>
          <w:ilvl w:val="0"/>
          <w:numId w:val="6"/>
        </w:numPr>
      </w:pPr>
      <w:r>
        <w:t>плохо реализована почта;</w:t>
      </w:r>
    </w:p>
    <w:p w14:paraId="73611F46" w14:textId="77777777" w:rsidR="000610DE" w:rsidRDefault="000610DE" w:rsidP="000610DE">
      <w:pPr>
        <w:pStyle w:val="a6"/>
        <w:numPr>
          <w:ilvl w:val="0"/>
          <w:numId w:val="6"/>
        </w:numPr>
      </w:pPr>
      <w:r>
        <w:t>если происходит сбой в «Реплике», то в «Боевом Бисквите» работать сложно;</w:t>
      </w:r>
    </w:p>
    <w:p w14:paraId="6FF9B8C2" w14:textId="77777777" w:rsidR="000610DE" w:rsidRDefault="000610DE" w:rsidP="000610DE">
      <w:pPr>
        <w:pStyle w:val="a6"/>
        <w:numPr>
          <w:ilvl w:val="0"/>
          <w:numId w:val="6"/>
        </w:numPr>
      </w:pPr>
      <w:r>
        <w:t>перегруженность системы;</w:t>
      </w:r>
    </w:p>
    <w:p w14:paraId="5A31CCB5" w14:textId="77777777" w:rsidR="000610DE" w:rsidRDefault="000610DE" w:rsidP="000610DE">
      <w:pPr>
        <w:pStyle w:val="a6"/>
        <w:numPr>
          <w:ilvl w:val="0"/>
          <w:numId w:val="6"/>
        </w:numPr>
      </w:pPr>
      <w:r>
        <w:t>сбои в системе;</w:t>
      </w:r>
    </w:p>
    <w:p w14:paraId="700B5E05" w14:textId="43871AB0" w:rsidR="000610DE" w:rsidRPr="000610DE" w:rsidRDefault="000610DE" w:rsidP="000610DE">
      <w:pPr>
        <w:pStyle w:val="a6"/>
        <w:numPr>
          <w:ilvl w:val="0"/>
          <w:numId w:val="6"/>
        </w:numPr>
      </w:pPr>
      <w:r>
        <w:t>требуется модернизация.</w:t>
      </w:r>
    </w:p>
    <w:p w14:paraId="7D7A244D" w14:textId="2C9D28AC" w:rsidR="003E23FB" w:rsidRDefault="003E23FB" w:rsidP="003E23FB">
      <w:pPr>
        <w:pStyle w:val="1"/>
        <w:numPr>
          <w:ilvl w:val="0"/>
          <w:numId w:val="4"/>
        </w:numPr>
        <w:rPr>
          <w:lang w:val="en-US"/>
        </w:rPr>
      </w:pPr>
      <w:bookmarkStart w:id="11" w:name="_Toc183987005"/>
      <w:r>
        <w:rPr>
          <w:lang w:val="en-US"/>
        </w:rPr>
        <w:lastRenderedPageBreak/>
        <w:t>RS-Bank</w:t>
      </w:r>
      <w:bookmarkEnd w:id="11"/>
    </w:p>
    <w:p w14:paraId="147EEDD1" w14:textId="77777777" w:rsidR="001B57A3" w:rsidRPr="001B57A3" w:rsidRDefault="001B57A3" w:rsidP="001B57A3">
      <w:r w:rsidRPr="001B57A3">
        <w:rPr>
          <w:lang w:val="en-US"/>
        </w:rPr>
        <w:t>RS</w:t>
      </w:r>
      <w:r w:rsidRPr="001B57A3">
        <w:t>-</w:t>
      </w:r>
      <w:r w:rsidRPr="001B57A3">
        <w:rPr>
          <w:lang w:val="en-US"/>
        </w:rPr>
        <w:t>Bank</w:t>
      </w:r>
      <w:r w:rsidRPr="001B57A3">
        <w:t xml:space="preserve"> — это АБС нового поколения, обеспечивающая автоматизацию всех звеньев технологического процесса кредитной организации — от работы операциониста, дилера, кредитного инспектора до подготовки и принятия управленческих решений.</w:t>
      </w:r>
    </w:p>
    <w:p w14:paraId="6476175B" w14:textId="77777777" w:rsidR="001B57A3" w:rsidRPr="001B57A3" w:rsidRDefault="001B57A3" w:rsidP="001B57A3">
      <w:r w:rsidRPr="001B57A3">
        <w:t xml:space="preserve">Система разработана российской ИТ-компанией </w:t>
      </w:r>
      <w:r w:rsidRPr="001B57A3">
        <w:rPr>
          <w:lang w:val="en-US"/>
        </w:rPr>
        <w:t>R</w:t>
      </w:r>
      <w:r w:rsidRPr="001B57A3">
        <w:t>-</w:t>
      </w:r>
      <w:r w:rsidRPr="001B57A3">
        <w:rPr>
          <w:lang w:val="en-US"/>
        </w:rPr>
        <w:t>Style</w:t>
      </w:r>
      <w:r w:rsidRPr="001B57A3">
        <w:t xml:space="preserve"> </w:t>
      </w:r>
      <w:proofErr w:type="spellStart"/>
      <w:r w:rsidRPr="001B57A3">
        <w:rPr>
          <w:lang w:val="en-US"/>
        </w:rPr>
        <w:t>Softlab</w:t>
      </w:r>
      <w:proofErr w:type="spellEnd"/>
      <w:r w:rsidRPr="001B57A3">
        <w:t>. Она может работать как на импортном, так и на российском программном обеспечении.</w:t>
      </w:r>
    </w:p>
    <w:p w14:paraId="216AF340" w14:textId="77777777" w:rsidR="001B57A3" w:rsidRPr="001B57A3" w:rsidRDefault="001B57A3" w:rsidP="001B57A3">
      <w:r w:rsidRPr="001B57A3">
        <w:t xml:space="preserve">Преимущества: </w:t>
      </w:r>
      <w:proofErr w:type="spellStart"/>
      <w:r w:rsidRPr="001B57A3">
        <w:t>мультплатформенность</w:t>
      </w:r>
      <w:proofErr w:type="spellEnd"/>
      <w:r w:rsidRPr="001B57A3">
        <w:t>, Возможность перехода с иностранного ПО на Российское в любой момент времени, импортозамещение АБС по частям, информационная защищенность и масштабируемость работа со всеми типами кредитных и депозитных договоров.</w:t>
      </w:r>
    </w:p>
    <w:p w14:paraId="242E0BED" w14:textId="1F029506" w:rsidR="001B57A3" w:rsidRPr="001B57A3" w:rsidRDefault="001B57A3" w:rsidP="001B57A3">
      <w:r w:rsidRPr="001B57A3">
        <w:t xml:space="preserve">Недостатки: Система имеет единое хранилище данных, сложности с адаптацией для работы в ОС </w:t>
      </w:r>
      <w:r w:rsidRPr="001B57A3">
        <w:rPr>
          <w:lang w:val="en-US"/>
        </w:rPr>
        <w:t>Linux</w:t>
      </w:r>
      <w:r w:rsidRPr="001B57A3">
        <w:t xml:space="preserve">, сложности с адаптацией для работы с СУБД </w:t>
      </w:r>
      <w:r w:rsidRPr="001B57A3">
        <w:rPr>
          <w:lang w:val="en-US"/>
        </w:rPr>
        <w:t>PostgreSQL</w:t>
      </w:r>
      <w:r w:rsidRPr="001B57A3">
        <w:t>.</w:t>
      </w:r>
    </w:p>
    <w:p w14:paraId="5C998EB0" w14:textId="280920C8" w:rsidR="00C2382C" w:rsidRPr="00501CEA" w:rsidRDefault="00C2382C" w:rsidP="00546AFE">
      <w:pPr>
        <w:pStyle w:val="1"/>
        <w:ind w:firstLine="0"/>
      </w:pPr>
      <w:bookmarkStart w:id="12" w:name="_Toc183987006"/>
      <w:r>
        <w:t>З</w:t>
      </w:r>
      <w:r w:rsidR="00501CEA">
        <w:t>АКЛЮЧЕНИЕ</w:t>
      </w:r>
      <w:bookmarkEnd w:id="12"/>
    </w:p>
    <w:p w14:paraId="312964EF" w14:textId="77777777" w:rsidR="004142A5" w:rsidRDefault="004142A5" w:rsidP="004142A5">
      <w:r>
        <w:t xml:space="preserve">Из предложенных информационных систем для использования в маркетинге наиболее подходящей является система </w:t>
      </w:r>
      <w:proofErr w:type="spellStart"/>
      <w:r>
        <w:t>QBIS.Bank</w:t>
      </w:r>
      <w:proofErr w:type="spellEnd"/>
      <w:r>
        <w:t>. Это решение предлагает оптимальное сочетание масштабируемости, современных технологий, интеграции с инновационными инструментами (такими как чат-боты и голосовые помощники), а также высокой степени безопасности. Эти аспекты важны для повышения эффективности маркетинговых процессов и создания удобного взаимодействия с клиентами.</w:t>
      </w:r>
    </w:p>
    <w:p w14:paraId="77DF8365" w14:textId="1B071D20" w:rsidR="004142A5" w:rsidRDefault="0070278B" w:rsidP="0070278B">
      <w:r>
        <w:t>У «К</w:t>
      </w:r>
      <w:r>
        <w:t>ворум</w:t>
      </w:r>
      <w:r>
        <w:t>» у</w:t>
      </w:r>
      <w:r w:rsidR="004142A5">
        <w:t>зкая специализация на идентификации и верификации клиентов делает её менее подходящей для маркетинговых целей.</w:t>
      </w:r>
    </w:p>
    <w:p w14:paraId="1CC73C64" w14:textId="0553C97F" w:rsidR="004142A5" w:rsidRDefault="004142A5" w:rsidP="004574F9">
      <w:r>
        <w:t>Высокая стоимость внедрения и необходимость строгих мер безопасности снижают её привлекательность.</w:t>
      </w:r>
    </w:p>
    <w:p w14:paraId="2264864C" w14:textId="28F8FF2F" w:rsidR="004142A5" w:rsidRDefault="004574F9" w:rsidP="004574F9">
      <w:r>
        <w:t>В информационной системе «</w:t>
      </w:r>
      <w:r>
        <w:t>Новая Афина</w:t>
      </w:r>
      <w:r>
        <w:t xml:space="preserve">» </w:t>
      </w:r>
      <w:r w:rsidR="004142A5">
        <w:t xml:space="preserve">Основной фокус на банковских операциях и сложность обучения персонала делают её сложной </w:t>
      </w:r>
      <w:r w:rsidR="004142A5">
        <w:lastRenderedPageBreak/>
        <w:t>для быстрого применения в маркетинговых задачах.</w:t>
      </w:r>
    </w:p>
    <w:p w14:paraId="0580CD68" w14:textId="77777777" w:rsidR="004142A5" w:rsidRDefault="004142A5" w:rsidP="004142A5">
      <w:r>
        <w:t>Высокие начальные затраты могут быть неоправданными при отсутствии узкоспециализированных потребностей.</w:t>
      </w:r>
    </w:p>
    <w:p w14:paraId="72E30B89" w14:textId="5FC44B6F" w:rsidR="004142A5" w:rsidRDefault="00C526F7" w:rsidP="00C526F7">
      <w:proofErr w:type="spellStart"/>
      <w:r>
        <w:t>Flextera</w:t>
      </w:r>
      <w:proofErr w:type="spellEnd"/>
      <w:r>
        <w:t>/</w:t>
      </w:r>
      <w:proofErr w:type="spellStart"/>
      <w:r>
        <w:t>Diasoft</w:t>
      </w:r>
      <w:proofErr w:type="spellEnd"/>
      <w:r>
        <w:t xml:space="preserve"> FA</w:t>
      </w:r>
      <w:r>
        <w:t xml:space="preserve"> н</w:t>
      </w:r>
      <w:r w:rsidR="004142A5">
        <w:t>есмотря на технологичность и гибкость, проблемы с производительностью и безопасностью представляют серьёзный риск для маркетинговых операций.</w:t>
      </w:r>
    </w:p>
    <w:p w14:paraId="0B3E719F" w14:textId="77777777" w:rsidR="004142A5" w:rsidRDefault="004142A5" w:rsidP="004142A5">
      <w:r>
        <w:t>Длительные циклы внедрения изменений затрудняют оперативную адаптацию к рыночным изменениям.</w:t>
      </w:r>
    </w:p>
    <w:p w14:paraId="03AAF09C" w14:textId="34AA33D0" w:rsidR="004142A5" w:rsidRDefault="00C526F7" w:rsidP="004142A5">
      <w:r>
        <w:t>Бисквит</w:t>
      </w:r>
      <w:r>
        <w:t xml:space="preserve"> </w:t>
      </w:r>
      <w:r w:rsidR="004142A5">
        <w:t>система демонстрирует высокую производительность и надёжность, её сложность, перегруженность и недостатки в пользовательском интерфейсе могут усложнить её использование в маркетинговых целях.</w:t>
      </w:r>
    </w:p>
    <w:p w14:paraId="4FDD4AF7" w14:textId="77777777" w:rsidR="004142A5" w:rsidRDefault="004142A5" w:rsidP="004142A5">
      <w:r>
        <w:t>Проблемы с почтовыми функциями и редактором форм также снижают её универсальность.</w:t>
      </w:r>
    </w:p>
    <w:p w14:paraId="622FC2CB" w14:textId="301E9389" w:rsidR="004142A5" w:rsidRDefault="00DF5C4E" w:rsidP="00DF5C4E">
      <w:r>
        <w:t>RS-Bank</w:t>
      </w:r>
      <w:r>
        <w:t xml:space="preserve"> </w:t>
      </w:r>
      <w:r w:rsidR="00CD0D56">
        <w:t>–</w:t>
      </w:r>
      <w:r>
        <w:t xml:space="preserve"> с</w:t>
      </w:r>
      <w:r w:rsidR="004142A5">
        <w:t>истема ориентирована на управление кредитными и депозитными договорами, что ограничивает её применимость в маркетинге.</w:t>
      </w:r>
    </w:p>
    <w:p w14:paraId="5D50CA4C" w14:textId="77777777" w:rsidR="004142A5" w:rsidRDefault="004142A5" w:rsidP="004142A5">
      <w:r>
        <w:t>Сложности с адаптацией к современным операционным системам и базам данных делают её менее гибкой в использовании.</w:t>
      </w:r>
    </w:p>
    <w:p w14:paraId="4FDA77BA" w14:textId="50A6B8A6" w:rsidR="003932E5" w:rsidRPr="003932E5" w:rsidRDefault="00153191" w:rsidP="004142A5">
      <w:r>
        <w:t xml:space="preserve">Таким образом, </w:t>
      </w:r>
      <w:proofErr w:type="spellStart"/>
      <w:r w:rsidR="004142A5">
        <w:t>QBIS.Bank</w:t>
      </w:r>
      <w:proofErr w:type="spellEnd"/>
      <w:r w:rsidR="004142A5">
        <w:t xml:space="preserve"> выделяется среди рассмотренных систем благодаря своему балансу функциональности, инновационности и удобства использования. Это делает её наиболее эффективным инструментом для решения маркетинговых задач.</w:t>
      </w:r>
    </w:p>
    <w:sectPr w:rsidR="003932E5" w:rsidRPr="003932E5" w:rsidSect="002F15CD">
      <w:footerReference w:type="default" r:id="rId9"/>
      <w:type w:val="continuous"/>
      <w:pgSz w:w="11910" w:h="16840"/>
      <w:pgMar w:top="1440" w:right="1000" w:bottom="280" w:left="15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2A93F" w14:textId="77777777" w:rsidR="002A3BD3" w:rsidRDefault="002A3BD3" w:rsidP="002F15CD">
      <w:pPr>
        <w:spacing w:line="240" w:lineRule="auto"/>
      </w:pPr>
      <w:r>
        <w:separator/>
      </w:r>
    </w:p>
  </w:endnote>
  <w:endnote w:type="continuationSeparator" w:id="0">
    <w:p w14:paraId="31556136" w14:textId="77777777" w:rsidR="002A3BD3" w:rsidRDefault="002A3BD3" w:rsidP="002F15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314848"/>
      <w:docPartObj>
        <w:docPartGallery w:val="Page Numbers (Bottom of Page)"/>
        <w:docPartUnique/>
      </w:docPartObj>
    </w:sdtPr>
    <w:sdtEndPr/>
    <w:sdtContent>
      <w:p w14:paraId="27C351E3" w14:textId="45F0B269" w:rsidR="002F15CD" w:rsidRDefault="002F15C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BCCD8F" w14:textId="77777777" w:rsidR="002F15CD" w:rsidRDefault="002F15C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5E01C" w14:textId="77777777" w:rsidR="002A3BD3" w:rsidRDefault="002A3BD3" w:rsidP="002F15CD">
      <w:pPr>
        <w:spacing w:line="240" w:lineRule="auto"/>
      </w:pPr>
      <w:r>
        <w:separator/>
      </w:r>
    </w:p>
  </w:footnote>
  <w:footnote w:type="continuationSeparator" w:id="0">
    <w:p w14:paraId="4083DC09" w14:textId="77777777" w:rsidR="002A3BD3" w:rsidRDefault="002A3BD3" w:rsidP="002F15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7B05"/>
    <w:multiLevelType w:val="hybridMultilevel"/>
    <w:tmpl w:val="C2886448"/>
    <w:lvl w:ilvl="0" w:tplc="B3B821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201AA8"/>
    <w:multiLevelType w:val="hybridMultilevel"/>
    <w:tmpl w:val="2B801E1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F80D9D"/>
    <w:multiLevelType w:val="hybridMultilevel"/>
    <w:tmpl w:val="7B7243DC"/>
    <w:lvl w:ilvl="0" w:tplc="329004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0D85A2D"/>
    <w:multiLevelType w:val="hybridMultilevel"/>
    <w:tmpl w:val="FFCE3498"/>
    <w:lvl w:ilvl="0" w:tplc="CAEC34C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19956A6"/>
    <w:multiLevelType w:val="hybridMultilevel"/>
    <w:tmpl w:val="0BE47070"/>
    <w:lvl w:ilvl="0" w:tplc="79E2673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FC50568"/>
    <w:multiLevelType w:val="hybridMultilevel"/>
    <w:tmpl w:val="0AAE1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9D"/>
    <w:rsid w:val="000016E5"/>
    <w:rsid w:val="00036BC2"/>
    <w:rsid w:val="00050533"/>
    <w:rsid w:val="000610DE"/>
    <w:rsid w:val="000B2911"/>
    <w:rsid w:val="000E6D8D"/>
    <w:rsid w:val="000F5422"/>
    <w:rsid w:val="0015299E"/>
    <w:rsid w:val="00153191"/>
    <w:rsid w:val="00172F78"/>
    <w:rsid w:val="001A7D8B"/>
    <w:rsid w:val="001B57A3"/>
    <w:rsid w:val="00251134"/>
    <w:rsid w:val="0026049F"/>
    <w:rsid w:val="00261246"/>
    <w:rsid w:val="00292DF9"/>
    <w:rsid w:val="00294DFC"/>
    <w:rsid w:val="002A3BD3"/>
    <w:rsid w:val="002C0905"/>
    <w:rsid w:val="002C6D9E"/>
    <w:rsid w:val="002D2825"/>
    <w:rsid w:val="002D4795"/>
    <w:rsid w:val="002D499A"/>
    <w:rsid w:val="002E7E00"/>
    <w:rsid w:val="002F15CD"/>
    <w:rsid w:val="00327A7F"/>
    <w:rsid w:val="00350CC1"/>
    <w:rsid w:val="00353EA8"/>
    <w:rsid w:val="003932E5"/>
    <w:rsid w:val="003A5E53"/>
    <w:rsid w:val="003E23FB"/>
    <w:rsid w:val="003E2CFA"/>
    <w:rsid w:val="004142A5"/>
    <w:rsid w:val="0042474C"/>
    <w:rsid w:val="00433DF7"/>
    <w:rsid w:val="004574F9"/>
    <w:rsid w:val="00475260"/>
    <w:rsid w:val="00490510"/>
    <w:rsid w:val="004911B6"/>
    <w:rsid w:val="004A49FB"/>
    <w:rsid w:val="004C0BD9"/>
    <w:rsid w:val="004C1654"/>
    <w:rsid w:val="004C2207"/>
    <w:rsid w:val="00501CEA"/>
    <w:rsid w:val="00503819"/>
    <w:rsid w:val="00522813"/>
    <w:rsid w:val="00546AFE"/>
    <w:rsid w:val="005746ED"/>
    <w:rsid w:val="00577AC9"/>
    <w:rsid w:val="005A265E"/>
    <w:rsid w:val="005C19FF"/>
    <w:rsid w:val="005C7BA7"/>
    <w:rsid w:val="005D2F41"/>
    <w:rsid w:val="005E0DBA"/>
    <w:rsid w:val="006606A5"/>
    <w:rsid w:val="00677DF5"/>
    <w:rsid w:val="00680063"/>
    <w:rsid w:val="00693533"/>
    <w:rsid w:val="006A2A95"/>
    <w:rsid w:val="006A6290"/>
    <w:rsid w:val="006B0758"/>
    <w:rsid w:val="006D3EA8"/>
    <w:rsid w:val="006D67DD"/>
    <w:rsid w:val="006F7E6E"/>
    <w:rsid w:val="0070278B"/>
    <w:rsid w:val="007203DE"/>
    <w:rsid w:val="00721EE4"/>
    <w:rsid w:val="00757B73"/>
    <w:rsid w:val="007B7304"/>
    <w:rsid w:val="00803B9D"/>
    <w:rsid w:val="008173B5"/>
    <w:rsid w:val="00831511"/>
    <w:rsid w:val="00840D8B"/>
    <w:rsid w:val="00842174"/>
    <w:rsid w:val="00846F76"/>
    <w:rsid w:val="008527D4"/>
    <w:rsid w:val="00856DD4"/>
    <w:rsid w:val="00880D0E"/>
    <w:rsid w:val="0089274D"/>
    <w:rsid w:val="0090520C"/>
    <w:rsid w:val="00927FCA"/>
    <w:rsid w:val="0094656C"/>
    <w:rsid w:val="00946B8C"/>
    <w:rsid w:val="0097675F"/>
    <w:rsid w:val="00982E3C"/>
    <w:rsid w:val="009C55B6"/>
    <w:rsid w:val="00A0770B"/>
    <w:rsid w:val="00A07F86"/>
    <w:rsid w:val="00A374BB"/>
    <w:rsid w:val="00A402B1"/>
    <w:rsid w:val="00A50758"/>
    <w:rsid w:val="00A60C3E"/>
    <w:rsid w:val="00A7301F"/>
    <w:rsid w:val="00AB224B"/>
    <w:rsid w:val="00AD44C1"/>
    <w:rsid w:val="00AF20D0"/>
    <w:rsid w:val="00AF5480"/>
    <w:rsid w:val="00AF65C8"/>
    <w:rsid w:val="00B34894"/>
    <w:rsid w:val="00B50044"/>
    <w:rsid w:val="00B5447A"/>
    <w:rsid w:val="00B672EE"/>
    <w:rsid w:val="00B873A1"/>
    <w:rsid w:val="00B93F6D"/>
    <w:rsid w:val="00BF213B"/>
    <w:rsid w:val="00C11662"/>
    <w:rsid w:val="00C2382C"/>
    <w:rsid w:val="00C526F7"/>
    <w:rsid w:val="00C65753"/>
    <w:rsid w:val="00C761D3"/>
    <w:rsid w:val="00CC7363"/>
    <w:rsid w:val="00CD0D56"/>
    <w:rsid w:val="00CD6732"/>
    <w:rsid w:val="00CE18F5"/>
    <w:rsid w:val="00D1510D"/>
    <w:rsid w:val="00D249BC"/>
    <w:rsid w:val="00D468EB"/>
    <w:rsid w:val="00D51037"/>
    <w:rsid w:val="00D6595D"/>
    <w:rsid w:val="00D66E63"/>
    <w:rsid w:val="00D87923"/>
    <w:rsid w:val="00DA49E0"/>
    <w:rsid w:val="00DD556A"/>
    <w:rsid w:val="00DF5C4E"/>
    <w:rsid w:val="00E43BEC"/>
    <w:rsid w:val="00E655CD"/>
    <w:rsid w:val="00E817BA"/>
    <w:rsid w:val="00E82F97"/>
    <w:rsid w:val="00E83BA0"/>
    <w:rsid w:val="00E9020E"/>
    <w:rsid w:val="00ED525A"/>
    <w:rsid w:val="00ED749E"/>
    <w:rsid w:val="00F018B2"/>
    <w:rsid w:val="00F303AE"/>
    <w:rsid w:val="00F32BF8"/>
    <w:rsid w:val="00F44DD1"/>
    <w:rsid w:val="00F6107A"/>
    <w:rsid w:val="00F91143"/>
    <w:rsid w:val="00F92086"/>
    <w:rsid w:val="00FE4E41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1FC7"/>
  <w15:docId w15:val="{DEDC2974-4933-4267-A3BB-E0198F42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BA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E23FB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6F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F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940" w:right="632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59"/>
    <w:rsid w:val="00660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721EE4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E23FB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846F7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846F76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val="ru-RU"/>
    </w:rPr>
  </w:style>
  <w:style w:type="paragraph" w:styleId="a8">
    <w:name w:val="header"/>
    <w:basedOn w:val="a"/>
    <w:link w:val="a9"/>
    <w:uiPriority w:val="99"/>
    <w:unhideWhenUsed/>
    <w:rsid w:val="002F15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F15CD"/>
    <w:rPr>
      <w:rFonts w:ascii="Times New Roman" w:eastAsia="Times New Roman" w:hAnsi="Times New Roman" w:cs="Times New Roman"/>
      <w:sz w:val="28"/>
      <w:lang w:val="ru-RU"/>
    </w:rPr>
  </w:style>
  <w:style w:type="paragraph" w:styleId="aa">
    <w:name w:val="footer"/>
    <w:basedOn w:val="a"/>
    <w:link w:val="ab"/>
    <w:uiPriority w:val="99"/>
    <w:unhideWhenUsed/>
    <w:rsid w:val="002F15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F15CD"/>
    <w:rPr>
      <w:rFonts w:ascii="Times New Roman" w:eastAsia="Times New Roman" w:hAnsi="Times New Roman" w:cs="Times New Roman"/>
      <w:sz w:val="28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2F15CD"/>
    <w:pPr>
      <w:widowControl/>
      <w:autoSpaceDE/>
      <w:autoSpaceDN/>
      <w:spacing w:before="240" w:line="259" w:lineRule="auto"/>
      <w:ind w:firstLine="0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15CD"/>
    <w:pPr>
      <w:spacing w:after="100"/>
    </w:pPr>
  </w:style>
  <w:style w:type="character" w:styleId="ad">
    <w:name w:val="Hyperlink"/>
    <w:basedOn w:val="a0"/>
    <w:uiPriority w:val="99"/>
    <w:unhideWhenUsed/>
    <w:rsid w:val="002F15CD"/>
    <w:rPr>
      <w:color w:val="0000FF" w:themeColor="hyperlink"/>
      <w:u w:val="single"/>
    </w:rPr>
  </w:style>
  <w:style w:type="paragraph" w:styleId="ae">
    <w:name w:val="No Spacing"/>
    <w:uiPriority w:val="1"/>
    <w:qFormat/>
    <w:rsid w:val="002F15CD"/>
    <w:pPr>
      <w:ind w:firstLine="709"/>
    </w:pPr>
    <w:rPr>
      <w:rFonts w:ascii="Times New Roman" w:eastAsia="Times New Roman" w:hAnsi="Times New Roman" w:cs="Times New Roman"/>
      <w:sz w:val="28"/>
      <w:lang w:val="ru-RU"/>
    </w:rPr>
  </w:style>
  <w:style w:type="paragraph" w:styleId="af">
    <w:name w:val="caption"/>
    <w:basedOn w:val="a"/>
    <w:next w:val="a"/>
    <w:uiPriority w:val="35"/>
    <w:unhideWhenUsed/>
    <w:qFormat/>
    <w:rsid w:val="00475260"/>
    <w:pPr>
      <w:spacing w:line="240" w:lineRule="auto"/>
      <w:ind w:firstLine="0"/>
      <w:jc w:val="center"/>
    </w:pPr>
    <w:rPr>
      <w:b/>
      <w:iCs/>
      <w:color w:val="000000" w:themeColor="text1"/>
      <w:sz w:val="24"/>
      <w:szCs w:val="18"/>
    </w:rPr>
  </w:style>
  <w:style w:type="paragraph" w:styleId="af0">
    <w:name w:val="Normal (Web)"/>
    <w:basedOn w:val="a"/>
    <w:uiPriority w:val="99"/>
    <w:semiHidden/>
    <w:unhideWhenUsed/>
    <w:rsid w:val="00B873A1"/>
    <w:pPr>
      <w:widowControl/>
      <w:autoSpaceDE/>
      <w:autoSpaceDN/>
      <w:spacing w:before="100" w:beforeAutospacing="1" w:after="100" w:afterAutospacing="1" w:line="240" w:lineRule="auto"/>
      <w:ind w:firstLine="0"/>
    </w:pPr>
    <w:rPr>
      <w:sz w:val="24"/>
      <w:szCs w:val="24"/>
      <w:lang w:eastAsia="ru-RU"/>
    </w:rPr>
  </w:style>
  <w:style w:type="character" w:styleId="af1">
    <w:name w:val="Book Title"/>
    <w:basedOn w:val="a0"/>
    <w:uiPriority w:val="33"/>
    <w:qFormat/>
    <w:rsid w:val="0097675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67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54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90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80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4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67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17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69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47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3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96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69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0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17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1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56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6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7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27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56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7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5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68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17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78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69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33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2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07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6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3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9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10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88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1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8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62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52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87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63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4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5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92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6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35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9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44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7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96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7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4625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2225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8739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1913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78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04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94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69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80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66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05630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7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380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3388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56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23176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5105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44259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657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9212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6973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7646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06055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0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549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3182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3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70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3104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21095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201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766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5919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70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97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003237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3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57133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702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5761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9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134062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1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453736">
                  <w:marLeft w:val="-30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1634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745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7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0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31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60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98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67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260ED-AD72-49A3-B8FC-236F57A27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 Боргачев</dc:creator>
  <dc:description/>
  <cp:lastModifiedBy>Тимофей Боргачев</cp:lastModifiedBy>
  <cp:revision>16</cp:revision>
  <dcterms:created xsi:type="dcterms:W3CDTF">2024-12-01T20:08:00Z</dcterms:created>
  <dcterms:modified xsi:type="dcterms:W3CDTF">2024-12-01T20:09:00Z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Acrobat PDFMaker 22 для Word</vt:lpwstr>
  </property>
  <property fmtid="{D5CDD505-2E9C-101B-9397-08002B2CF9AE}" pid="3" name="Producer">
    <vt:lpwstr>Adobe PDF Library 22.3.98</vt:lpwstr>
  </property>
</Properties>
</file>