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4C" w:rsidRDefault="00972CEC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5027295</wp:posOffset>
            </wp:positionH>
            <wp:positionV relativeFrom="paragraph">
              <wp:posOffset>-222250</wp:posOffset>
            </wp:positionV>
            <wp:extent cx="1419225" cy="1654175"/>
            <wp:effectExtent l="0" t="0" r="9525" b="3175"/>
            <wp:wrapNone/>
            <wp:docPr id="1" name="图片 2" descr="C:\Users\Administrator\Desktop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粘贴图片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D0E">
        <w:rPr>
          <w:rFonts w:ascii="微软雅黑" w:eastAsia="微软雅黑" w:hAnsi="微软雅黑" w:hint="eastAsia"/>
          <w:b/>
          <w:sz w:val="40"/>
          <w:szCs w:val="36"/>
        </w:rPr>
        <w:t>yjbys</w:t>
      </w:r>
      <w:bookmarkStart w:id="0" w:name="_GoBack"/>
      <w:bookmarkEnd w:id="0"/>
    </w:p>
    <w:p w:rsidR="003A104C" w:rsidRDefault="00B75C4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18010001000    </w:t>
      </w:r>
      <w:r w:rsidR="00972CEC">
        <w:rPr>
          <w:rFonts w:ascii="Helvetica" w:hAnsi="Helvetica" w:cs="Helvetica"/>
          <w:color w:val="595959"/>
          <w:kern w:val="0"/>
          <w:sz w:val="24"/>
          <w:szCs w:val="24"/>
        </w:rPr>
        <w:t>jianli</w:t>
      </w:r>
      <w:r>
        <w:rPr>
          <w:rFonts w:ascii="Helvetica" w:hAnsi="Helvetica" w:cs="Helvetica"/>
          <w:color w:val="595959"/>
          <w:kern w:val="0"/>
          <w:sz w:val="24"/>
          <w:szCs w:val="24"/>
        </w:rPr>
        <w:t>@</w:t>
      </w:r>
      <w:r w:rsidR="00972CEC">
        <w:rPr>
          <w:rFonts w:ascii="Helvetica" w:hAnsi="Helvetica" w:cs="Helvetica"/>
          <w:color w:val="595959"/>
          <w:kern w:val="0"/>
          <w:sz w:val="24"/>
          <w:szCs w:val="24"/>
        </w:rPr>
        <w:t>yjbys</w:t>
      </w:r>
      <w:r>
        <w:rPr>
          <w:rFonts w:ascii="Helvetica" w:hAnsi="Helvetica" w:cs="Helvetica"/>
          <w:color w:val="595959"/>
          <w:kern w:val="0"/>
          <w:sz w:val="24"/>
          <w:szCs w:val="24"/>
        </w:rPr>
        <w:t>.com</w:t>
      </w:r>
      <w:r w:rsidR="00972CEC">
        <w:rPr>
          <w:rFonts w:ascii="Helvetica" w:hAnsi="Helvetica" w:cs="Helvetica"/>
          <w:noProof/>
          <w:color w:val="595959"/>
          <w:kern w:val="0"/>
          <w:sz w:val="24"/>
          <w:szCs w:val="24"/>
        </w:rPr>
        <w:drawing>
          <wp:inline distT="0" distB="0" distL="0" distR="0">
            <wp:extent cx="2620645" cy="3043555"/>
            <wp:effectExtent l="0" t="0" r="8255" b="4445"/>
            <wp:docPr id="2" name="图片 2" descr="C:\Users\Administrator\Desktop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粘贴图片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4C" w:rsidRDefault="00B75C48">
      <w:pPr>
        <w:spacing w:afterLines="50" w:after="156"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北京市海淀区中关村东路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号清华科技园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座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(100084)</w:t>
      </w:r>
    </w:p>
    <w:p w:rsidR="003A104C" w:rsidRPr="00607C5C" w:rsidRDefault="00607C5C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92D050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CDCCD" wp14:editId="53AF9E15">
                <wp:simplePos x="0" y="0"/>
                <wp:positionH relativeFrom="margin">
                  <wp:posOffset>-38100</wp:posOffset>
                </wp:positionH>
                <wp:positionV relativeFrom="paragraph">
                  <wp:posOffset>242570</wp:posOffset>
                </wp:positionV>
                <wp:extent cx="6782435" cy="0"/>
                <wp:effectExtent l="0" t="0" r="374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4FEE2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pt,19.1pt" to="531.0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" strokecolor="#92d050" strokeweight=".5pt">
                <v:stroke joinstyle="miter"/>
                <w10:wrap anchorx="margin"/>
              </v:line>
            </w:pict>
          </mc:Fallback>
        </mc:AlternateContent>
      </w:r>
      <w:r w:rsidR="00B75C48" w:rsidRPr="00607C5C">
        <w:rPr>
          <w:rFonts w:ascii="微软雅黑" w:eastAsia="微软雅黑" w:hAnsi="微软雅黑"/>
          <w:b/>
          <w:color w:val="92D050"/>
          <w:sz w:val="24"/>
          <w:szCs w:val="24"/>
        </w:rPr>
        <w:t>教育背景</w:t>
      </w:r>
    </w:p>
    <w:p w:rsidR="003A104C" w:rsidRDefault="00B75C48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11</w:t>
      </w:r>
      <w:r>
        <w:rPr>
          <w:rFonts w:ascii="微软雅黑" w:eastAsia="微软雅黑" w:hAnsi="微软雅黑"/>
          <w:color w:val="000000"/>
        </w:rPr>
        <w:t>.9–201</w:t>
      </w:r>
      <w:r>
        <w:rPr>
          <w:rFonts w:ascii="微软雅黑" w:eastAsia="微软雅黑" w:hAnsi="微软雅黑" w:hint="eastAsia"/>
          <w:color w:val="000000"/>
        </w:rPr>
        <w:t>5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  <w:t xml:space="preserve">人民大学文法学院社会学专业    </w:t>
      </w:r>
    </w:p>
    <w:p w:rsidR="003A104C" w:rsidRPr="00607C5C" w:rsidRDefault="00801088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92D050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D4A49" wp14:editId="4397AC95">
                <wp:simplePos x="0" y="0"/>
                <wp:positionH relativeFrom="margin">
                  <wp:posOffset>-19050</wp:posOffset>
                </wp:positionH>
                <wp:positionV relativeFrom="paragraph">
                  <wp:posOffset>240665</wp:posOffset>
                </wp:positionV>
                <wp:extent cx="6782435" cy="0"/>
                <wp:effectExtent l="0" t="0" r="3746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69C7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8.95pt" to="532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" strokecolor="#92d050" strokeweight=".5pt">
                <v:stroke joinstyle="miter"/>
                <w10:wrap anchorx="margin"/>
              </v:line>
            </w:pict>
          </mc:Fallback>
        </mc:AlternateContent>
      </w:r>
      <w:r w:rsidR="00B75C48" w:rsidRPr="00607C5C">
        <w:rPr>
          <w:rFonts w:ascii="微软雅黑" w:eastAsia="微软雅黑" w:hAnsi="微软雅黑" w:hint="eastAsia"/>
          <w:b/>
          <w:color w:val="92D050"/>
          <w:sz w:val="24"/>
          <w:szCs w:val="24"/>
        </w:rPr>
        <w:t>个人</w:t>
      </w:r>
      <w:r w:rsidR="00B75C48" w:rsidRPr="00607C5C">
        <w:rPr>
          <w:rFonts w:ascii="微软雅黑" w:eastAsia="微软雅黑" w:hAnsi="微软雅黑"/>
          <w:b/>
          <w:color w:val="92D050"/>
          <w:sz w:val="24"/>
          <w:szCs w:val="24"/>
        </w:rPr>
        <w:t>能</w:t>
      </w:r>
      <w:r w:rsidR="00B75C48" w:rsidRPr="00607C5C">
        <w:rPr>
          <w:rFonts w:ascii="微软雅黑" w:eastAsia="微软雅黑" w:hAnsi="微软雅黑" w:hint="eastAsia"/>
          <w:b/>
          <w:color w:val="92D050"/>
          <w:sz w:val="24"/>
          <w:szCs w:val="24"/>
        </w:rPr>
        <w:t>力及特长</w:t>
      </w:r>
    </w:p>
    <w:p w:rsidR="003A104C" w:rsidRDefault="00B75C48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</w:rPr>
        <w:t>计算机：</w:t>
      </w:r>
      <w:r>
        <w:rPr>
          <w:rFonts w:ascii="微软雅黑" w:eastAsia="微软雅黑" w:hAnsi="微软雅黑" w:hint="eastAsia"/>
          <w:color w:val="767171"/>
        </w:rPr>
        <w:t>熟练运用Microsoft Office（ppt/excel/word） 办公软件、Premiere、Photoshop等专业视频图像制作和编辑软件、</w:t>
      </w:r>
      <w:r>
        <w:rPr>
          <w:rFonts w:ascii="微软雅黑" w:eastAsia="微软雅黑" w:hAnsi="微软雅黑"/>
          <w:color w:val="767171"/>
        </w:rPr>
        <w:t>I</w:t>
      </w:r>
      <w:r>
        <w:rPr>
          <w:rFonts w:ascii="微软雅黑" w:eastAsia="微软雅黑" w:hAnsi="微软雅黑" w:hint="eastAsia"/>
          <w:color w:val="767171"/>
        </w:rPr>
        <w:t>ebook电子杂志制作软件、SPSS统计软件</w:t>
      </w:r>
    </w:p>
    <w:p w:rsidR="003A104C" w:rsidRDefault="00B75C48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人力资源</w:t>
      </w:r>
      <w:r>
        <w:rPr>
          <w:rFonts w:ascii="微软雅黑" w:eastAsia="微软雅黑" w:hAnsi="微软雅黑"/>
        </w:rPr>
        <w:t>三级证书</w:t>
      </w:r>
    </w:p>
    <w:p w:rsidR="003A104C" w:rsidRDefault="00B75C48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</w:rPr>
        <w:t>外语水平：</w:t>
      </w:r>
      <w:r>
        <w:rPr>
          <w:rFonts w:ascii="微软雅黑" w:eastAsia="微软雅黑" w:hAnsi="微软雅黑" w:hint="eastAsia"/>
          <w:color w:val="767171"/>
        </w:rPr>
        <w:t>托福、六级，熟练进行英语听说读写译</w:t>
      </w:r>
    </w:p>
    <w:p w:rsidR="003A104C" w:rsidRDefault="00B75C48">
      <w:pPr>
        <w:pStyle w:val="a7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文体特长：</w:t>
      </w:r>
      <w:r>
        <w:rPr>
          <w:rFonts w:ascii="微软雅黑" w:eastAsia="微软雅黑" w:hAnsi="微软雅黑" w:hint="eastAsia"/>
          <w:color w:val="767171"/>
        </w:rPr>
        <w:t>主持（曾获人民</w:t>
      </w:r>
      <w:r>
        <w:rPr>
          <w:rFonts w:ascii="微软雅黑" w:eastAsia="微软雅黑" w:hAnsi="微软雅黑"/>
          <w:color w:val="767171"/>
        </w:rPr>
        <w:t>大学</w:t>
      </w:r>
      <w:r>
        <w:rPr>
          <w:rFonts w:ascii="微软雅黑" w:eastAsia="微软雅黑" w:hAnsi="微软雅黑" w:hint="eastAsia"/>
          <w:color w:val="767171"/>
        </w:rPr>
        <w:t>主持人大赛“最具</w:t>
      </w:r>
      <w:r>
        <w:rPr>
          <w:rFonts w:ascii="微软雅黑" w:eastAsia="微软雅黑" w:hAnsi="微软雅黑"/>
          <w:color w:val="767171"/>
        </w:rPr>
        <w:t>风采主持人</w:t>
      </w:r>
      <w:r>
        <w:rPr>
          <w:rFonts w:ascii="微软雅黑" w:eastAsia="微软雅黑" w:hAnsi="微软雅黑" w:hint="eastAsia"/>
          <w:color w:val="767171"/>
        </w:rPr>
        <w:t>”</w:t>
      </w:r>
      <w:r>
        <w:rPr>
          <w:rFonts w:ascii="微软雅黑" w:eastAsia="微软雅黑" w:hAnsi="微软雅黑"/>
          <w:color w:val="767171"/>
        </w:rPr>
        <w:t>荣誉称号</w:t>
      </w:r>
      <w:r>
        <w:rPr>
          <w:rFonts w:ascii="微软雅黑" w:eastAsia="微软雅黑" w:hAnsi="微软雅黑" w:hint="eastAsia"/>
          <w:color w:val="767171"/>
        </w:rPr>
        <w:t>、多次主持大型活动及会议）；钢琴</w:t>
      </w:r>
      <w:r>
        <w:rPr>
          <w:rFonts w:ascii="微软雅黑" w:eastAsia="微软雅黑" w:hAnsi="微软雅黑"/>
          <w:color w:val="767171"/>
        </w:rPr>
        <w:t>（</w:t>
      </w:r>
      <w:r>
        <w:rPr>
          <w:rFonts w:ascii="微软雅黑" w:eastAsia="微软雅黑" w:hAnsi="微软雅黑" w:hint="eastAsia"/>
          <w:color w:val="767171"/>
        </w:rPr>
        <w:t>10级</w:t>
      </w:r>
      <w:r>
        <w:rPr>
          <w:rFonts w:ascii="微软雅黑" w:eastAsia="微软雅黑" w:hAnsi="微软雅黑"/>
          <w:color w:val="767171"/>
        </w:rPr>
        <w:t>水平，曾</w:t>
      </w:r>
      <w:r>
        <w:rPr>
          <w:rFonts w:ascii="微软雅黑" w:eastAsia="微软雅黑" w:hAnsi="微软雅黑" w:hint="eastAsia"/>
          <w:color w:val="767171"/>
        </w:rPr>
        <w:t>荣</w:t>
      </w:r>
      <w:r>
        <w:rPr>
          <w:rFonts w:ascii="微软雅黑" w:eastAsia="微软雅黑" w:hAnsi="微软雅黑"/>
          <w:color w:val="767171"/>
        </w:rPr>
        <w:t>获国际国内多项比赛大奖）</w:t>
      </w:r>
      <w:r>
        <w:rPr>
          <w:rFonts w:ascii="微软雅黑" w:eastAsia="微软雅黑" w:hAnsi="微软雅黑" w:hint="eastAsia"/>
          <w:color w:val="767171"/>
        </w:rPr>
        <w:t xml:space="preserve"> </w:t>
      </w:r>
    </w:p>
    <w:p w:rsidR="003A104C" w:rsidRPr="00607C5C" w:rsidRDefault="00607C5C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92D050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94F52" wp14:editId="2304F9C6">
                <wp:simplePos x="0" y="0"/>
                <wp:positionH relativeFrom="column">
                  <wp:posOffset>-26670</wp:posOffset>
                </wp:positionH>
                <wp:positionV relativeFrom="paragraph">
                  <wp:posOffset>244475</wp:posOffset>
                </wp:positionV>
                <wp:extent cx="6782435" cy="0"/>
                <wp:effectExtent l="0" t="0" r="374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BFD3F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9.25pt" to="531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" strokecolor="#92d050" strokeweight=".5pt">
                <v:stroke joinstyle="miter"/>
              </v:line>
            </w:pict>
          </mc:Fallback>
        </mc:AlternateContent>
      </w:r>
      <w:r w:rsidR="00B75C48" w:rsidRPr="00607C5C">
        <w:rPr>
          <w:rFonts w:ascii="微软雅黑" w:eastAsia="微软雅黑" w:hAnsi="微软雅黑"/>
          <w:b/>
          <w:color w:val="92D050"/>
          <w:sz w:val="24"/>
          <w:szCs w:val="24"/>
        </w:rPr>
        <w:t>实践</w:t>
      </w:r>
      <w:r w:rsidR="00B75C48" w:rsidRPr="00607C5C">
        <w:rPr>
          <w:rFonts w:ascii="微软雅黑" w:eastAsia="微软雅黑" w:hAnsi="微软雅黑" w:hint="eastAsia"/>
          <w:b/>
          <w:color w:val="92D050"/>
          <w:sz w:val="24"/>
          <w:szCs w:val="24"/>
        </w:rPr>
        <w:t>实习</w:t>
      </w:r>
    </w:p>
    <w:p w:rsidR="003A104C" w:rsidRDefault="00B75C4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2014.06-10                    中华人民共和国司法</w:t>
      </w:r>
      <w:r>
        <w:rPr>
          <w:rFonts w:ascii="微软雅黑" w:eastAsia="微软雅黑" w:hAnsi="微软雅黑"/>
        </w:rPr>
        <w:t>部</w:t>
      </w:r>
      <w:r>
        <w:rPr>
          <w:rFonts w:ascii="微软雅黑" w:eastAsia="微软雅黑" w:hAnsi="微软雅黑" w:hint="eastAsia"/>
        </w:rPr>
        <w:t xml:space="preserve">                             办公厅文秘处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协助拟订司法行政工作方针、政策，编纂司法行政工作的发展规划及</w:t>
      </w:r>
      <w:r>
        <w:rPr>
          <w:rFonts w:ascii="微软雅黑" w:eastAsia="微软雅黑" w:hAnsi="微软雅黑"/>
          <w:color w:val="767171"/>
        </w:rPr>
        <w:t>全国司法工作年鉴</w:t>
      </w:r>
      <w:r>
        <w:rPr>
          <w:rFonts w:ascii="微软雅黑" w:eastAsia="微软雅黑" w:hAnsi="微软雅黑" w:hint="eastAsia"/>
          <w:color w:val="767171"/>
        </w:rPr>
        <w:t>，校验有关法律法规草案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实时掌握</w:t>
      </w:r>
      <w:r>
        <w:rPr>
          <w:rFonts w:ascii="微软雅黑" w:eastAsia="微软雅黑" w:hAnsi="微软雅黑"/>
          <w:color w:val="767171"/>
        </w:rPr>
        <w:t>全国各地</w:t>
      </w:r>
      <w:r>
        <w:rPr>
          <w:rFonts w:ascii="微软雅黑" w:eastAsia="微软雅黑" w:hAnsi="微软雅黑" w:hint="eastAsia"/>
          <w:color w:val="767171"/>
        </w:rPr>
        <w:t>司法</w:t>
      </w:r>
      <w:r>
        <w:rPr>
          <w:rFonts w:ascii="微软雅黑" w:eastAsia="微软雅黑" w:hAnsi="微软雅黑"/>
          <w:color w:val="767171"/>
        </w:rPr>
        <w:t>工作动态</w:t>
      </w:r>
      <w:r>
        <w:rPr>
          <w:rFonts w:ascii="微软雅黑" w:eastAsia="微软雅黑" w:hAnsi="微软雅黑" w:hint="eastAsia"/>
          <w:color w:val="767171"/>
        </w:rPr>
        <w:t>并向</w:t>
      </w:r>
      <w:r>
        <w:rPr>
          <w:rFonts w:ascii="微软雅黑" w:eastAsia="微软雅黑" w:hAnsi="微软雅黑"/>
          <w:color w:val="767171"/>
        </w:rPr>
        <w:t>上级汇报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对各地</w:t>
      </w:r>
      <w:r>
        <w:rPr>
          <w:rFonts w:ascii="微软雅黑" w:eastAsia="微软雅黑" w:hAnsi="微软雅黑" w:hint="eastAsia"/>
          <w:color w:val="767171"/>
        </w:rPr>
        <w:t>区</w:t>
      </w:r>
      <w:r>
        <w:rPr>
          <w:rFonts w:ascii="微软雅黑" w:eastAsia="微软雅黑" w:hAnsi="微软雅黑"/>
          <w:color w:val="767171"/>
        </w:rPr>
        <w:t>各部门司法行政工作</w:t>
      </w:r>
      <w:r>
        <w:rPr>
          <w:rFonts w:ascii="微软雅黑" w:eastAsia="微软雅黑" w:hAnsi="微软雅黑" w:hint="eastAsia"/>
          <w:color w:val="767171"/>
        </w:rPr>
        <w:t>汇报</w:t>
      </w:r>
      <w:r>
        <w:rPr>
          <w:rFonts w:ascii="微软雅黑" w:eastAsia="微软雅黑" w:hAnsi="微软雅黑"/>
          <w:color w:val="767171"/>
        </w:rPr>
        <w:t>进行初步审</w:t>
      </w:r>
      <w:r>
        <w:rPr>
          <w:rFonts w:ascii="微软雅黑" w:eastAsia="微软雅黑" w:hAnsi="微软雅黑" w:hint="eastAsia"/>
          <w:color w:val="767171"/>
        </w:rPr>
        <w:t>核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培养了高度</w:t>
      </w:r>
      <w:r>
        <w:rPr>
          <w:rFonts w:ascii="微软雅黑" w:eastAsia="微软雅黑" w:hAnsi="微软雅黑"/>
          <w:color w:val="767171"/>
        </w:rPr>
        <w:t>集中的注意力，谨慎细心的工作态度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直面问题的勇气以及</w:t>
      </w:r>
      <w:r>
        <w:rPr>
          <w:rFonts w:ascii="微软雅黑" w:eastAsia="微软雅黑" w:hAnsi="微软雅黑" w:hint="eastAsia"/>
          <w:color w:val="767171"/>
        </w:rPr>
        <w:t>持久</w:t>
      </w:r>
      <w:r>
        <w:rPr>
          <w:rFonts w:ascii="微软雅黑" w:eastAsia="微软雅黑" w:hAnsi="微软雅黑"/>
          <w:color w:val="767171"/>
        </w:rPr>
        <w:t>的恒心耐力</w:t>
      </w:r>
    </w:p>
    <w:p w:rsidR="003A104C" w:rsidRDefault="00B75C4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2013.09-2014.01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大学生</w:t>
      </w:r>
      <w:r>
        <w:rPr>
          <w:rFonts w:ascii="微软雅黑" w:eastAsia="微软雅黑" w:hAnsi="微软雅黑"/>
        </w:rPr>
        <w:t>适应性新生小组工作</w:t>
      </w:r>
      <w:r>
        <w:rPr>
          <w:rFonts w:ascii="微软雅黑" w:eastAsia="微软雅黑" w:hAnsi="微软雅黑" w:hint="eastAsia"/>
        </w:rPr>
        <w:t xml:space="preserve">                         项目督导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策划组织</w:t>
      </w:r>
      <w:r>
        <w:rPr>
          <w:rFonts w:ascii="微软雅黑" w:eastAsia="微软雅黑" w:hAnsi="微软雅黑"/>
          <w:color w:val="767171"/>
        </w:rPr>
        <w:t>开展针对大</w:t>
      </w:r>
      <w:proofErr w:type="gramStart"/>
      <w:r>
        <w:rPr>
          <w:rFonts w:ascii="微软雅黑" w:eastAsia="微软雅黑" w:hAnsi="微软雅黑"/>
          <w:color w:val="767171"/>
        </w:rPr>
        <w:t>一</w:t>
      </w:r>
      <w:proofErr w:type="gramEnd"/>
      <w:r>
        <w:rPr>
          <w:rFonts w:ascii="微软雅黑" w:eastAsia="微软雅黑" w:hAnsi="微软雅黑"/>
          <w:color w:val="767171"/>
        </w:rPr>
        <w:t>新生初入大学适应不良问题的小组活动，</w:t>
      </w:r>
      <w:r>
        <w:rPr>
          <w:rFonts w:ascii="微软雅黑" w:eastAsia="微软雅黑" w:hAnsi="微软雅黑" w:hint="eastAsia"/>
          <w:color w:val="767171"/>
        </w:rPr>
        <w:t>领导</w:t>
      </w:r>
      <w:r>
        <w:rPr>
          <w:rFonts w:ascii="微软雅黑" w:eastAsia="微软雅黑" w:hAnsi="微软雅黑"/>
          <w:color w:val="767171"/>
        </w:rPr>
        <w:t>项目成员共</w:t>
      </w:r>
      <w:r>
        <w:rPr>
          <w:rFonts w:ascii="微软雅黑" w:eastAsia="微软雅黑" w:hAnsi="微软雅黑" w:hint="eastAsia"/>
          <w:color w:val="767171"/>
        </w:rPr>
        <w:t>20人，</w:t>
      </w:r>
      <w:r>
        <w:rPr>
          <w:rFonts w:ascii="微软雅黑" w:eastAsia="微软雅黑" w:hAnsi="微软雅黑"/>
          <w:color w:val="767171"/>
        </w:rPr>
        <w:t>负责项目进度的安排与监督、项目进行过程中问题的解决</w:t>
      </w:r>
      <w:r>
        <w:rPr>
          <w:rFonts w:ascii="微软雅黑" w:eastAsia="微软雅黑" w:hAnsi="微软雅黑" w:hint="eastAsia"/>
          <w:color w:val="767171"/>
        </w:rPr>
        <w:t>、</w:t>
      </w:r>
      <w:r>
        <w:rPr>
          <w:rFonts w:ascii="微软雅黑" w:eastAsia="微软雅黑" w:hAnsi="微软雅黑"/>
          <w:color w:val="767171"/>
        </w:rPr>
        <w:t>制定与完善活动方案</w:t>
      </w:r>
      <w:r>
        <w:rPr>
          <w:rFonts w:ascii="微软雅黑" w:eastAsia="微软雅黑" w:hAnsi="微软雅黑" w:hint="eastAsia"/>
          <w:color w:val="767171"/>
        </w:rPr>
        <w:t>以及</w:t>
      </w:r>
      <w:r>
        <w:rPr>
          <w:rFonts w:ascii="微软雅黑" w:eastAsia="微软雅黑" w:hAnsi="微软雅黑"/>
          <w:color w:val="767171"/>
        </w:rPr>
        <w:t>审批</w:t>
      </w:r>
      <w:r>
        <w:rPr>
          <w:rFonts w:ascii="微软雅黑" w:eastAsia="微软雅黑" w:hAnsi="微软雅黑" w:hint="eastAsia"/>
          <w:color w:val="767171"/>
        </w:rPr>
        <w:t>报销</w:t>
      </w:r>
      <w:r>
        <w:rPr>
          <w:rFonts w:ascii="微软雅黑" w:eastAsia="微软雅黑" w:hAnsi="微软雅黑"/>
          <w:color w:val="767171"/>
        </w:rPr>
        <w:t>活动物资等</w:t>
      </w:r>
      <w:r>
        <w:rPr>
          <w:rFonts w:ascii="微软雅黑" w:eastAsia="微软雅黑" w:hAnsi="微软雅黑" w:hint="eastAsia"/>
          <w:color w:val="767171"/>
        </w:rPr>
        <w:t>工作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锻炼了资源整合、</w:t>
      </w:r>
      <w:r>
        <w:rPr>
          <w:rFonts w:ascii="微软雅黑" w:eastAsia="微软雅黑" w:hAnsi="微软雅黑"/>
          <w:color w:val="767171"/>
        </w:rPr>
        <w:t>沟通协调</w:t>
      </w:r>
      <w:r>
        <w:rPr>
          <w:rFonts w:ascii="微软雅黑" w:eastAsia="微软雅黑" w:hAnsi="微软雅黑" w:hint="eastAsia"/>
          <w:color w:val="767171"/>
        </w:rPr>
        <w:t>、团队</w:t>
      </w:r>
      <w:r>
        <w:rPr>
          <w:rFonts w:ascii="微软雅黑" w:eastAsia="微软雅黑" w:hAnsi="微软雅黑"/>
          <w:color w:val="767171"/>
        </w:rPr>
        <w:t>合作、</w:t>
      </w:r>
      <w:r>
        <w:rPr>
          <w:rFonts w:ascii="微软雅黑" w:eastAsia="微软雅黑" w:hAnsi="微软雅黑" w:hint="eastAsia"/>
          <w:color w:val="767171"/>
        </w:rPr>
        <w:t>创新</w:t>
      </w:r>
      <w:r>
        <w:rPr>
          <w:rFonts w:ascii="微软雅黑" w:eastAsia="微软雅黑" w:hAnsi="微软雅黑"/>
          <w:color w:val="767171"/>
        </w:rPr>
        <w:t>思维</w:t>
      </w:r>
      <w:r>
        <w:rPr>
          <w:rFonts w:ascii="微软雅黑" w:eastAsia="微软雅黑" w:hAnsi="微软雅黑" w:hint="eastAsia"/>
          <w:color w:val="767171"/>
        </w:rPr>
        <w:t>等</w:t>
      </w:r>
      <w:r>
        <w:rPr>
          <w:rFonts w:ascii="微软雅黑" w:eastAsia="微软雅黑" w:hAnsi="微软雅黑"/>
          <w:color w:val="767171"/>
        </w:rPr>
        <w:t>能力，</w:t>
      </w:r>
      <w:r>
        <w:rPr>
          <w:rFonts w:ascii="微软雅黑" w:eastAsia="微软雅黑" w:hAnsi="微软雅黑" w:hint="eastAsia"/>
          <w:color w:val="767171"/>
        </w:rPr>
        <w:t>全面</w:t>
      </w:r>
      <w:r>
        <w:rPr>
          <w:rFonts w:ascii="微软雅黑" w:eastAsia="微软雅黑" w:hAnsi="微软雅黑"/>
          <w:color w:val="767171"/>
        </w:rPr>
        <w:t>提升领导力</w:t>
      </w:r>
    </w:p>
    <w:p w:rsidR="003A104C" w:rsidRDefault="00B75C4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2013.06-09     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辽宁省辽阳市民政局                               调研员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协助社区主任开展日常工作并策划社区活动，入户</w:t>
      </w:r>
      <w:r>
        <w:rPr>
          <w:rFonts w:ascii="微软雅黑" w:eastAsia="微软雅黑" w:hAnsi="微软雅黑"/>
          <w:color w:val="767171"/>
        </w:rPr>
        <w:t>走访</w:t>
      </w:r>
      <w:r>
        <w:rPr>
          <w:rFonts w:ascii="微软雅黑" w:eastAsia="微软雅黑" w:hAnsi="微软雅黑" w:hint="eastAsia"/>
          <w:color w:val="767171"/>
        </w:rPr>
        <w:t>当地</w:t>
      </w:r>
      <w:r>
        <w:rPr>
          <w:rFonts w:ascii="微软雅黑" w:eastAsia="微软雅黑" w:hAnsi="微软雅黑"/>
          <w:color w:val="767171"/>
        </w:rPr>
        <w:t>区居民，</w:t>
      </w:r>
      <w:r>
        <w:rPr>
          <w:rFonts w:ascii="微软雅黑" w:eastAsia="微软雅黑" w:hAnsi="微软雅黑" w:hint="eastAsia"/>
          <w:color w:val="767171"/>
        </w:rPr>
        <w:t>对</w:t>
      </w:r>
      <w:r>
        <w:rPr>
          <w:rFonts w:ascii="微软雅黑" w:eastAsia="微软雅黑" w:hAnsi="微软雅黑"/>
          <w:color w:val="767171"/>
        </w:rPr>
        <w:t>其</w:t>
      </w:r>
      <w:r>
        <w:rPr>
          <w:rFonts w:ascii="微软雅黑" w:eastAsia="微软雅黑" w:hAnsi="微软雅黑" w:hint="eastAsia"/>
          <w:color w:val="767171"/>
        </w:rPr>
        <w:t>社会</w:t>
      </w:r>
      <w:r>
        <w:rPr>
          <w:rFonts w:ascii="微软雅黑" w:eastAsia="微软雅黑" w:hAnsi="微软雅黑"/>
          <w:color w:val="767171"/>
        </w:rPr>
        <w:t>活动进行微观分析</w:t>
      </w:r>
    </w:p>
    <w:p w:rsidR="003A104C" w:rsidRDefault="00B75C48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进入辽阳</w:t>
      </w:r>
      <w:r>
        <w:rPr>
          <w:rFonts w:ascii="微软雅黑" w:eastAsia="微软雅黑" w:hAnsi="微软雅黑"/>
          <w:color w:val="767171"/>
        </w:rPr>
        <w:t>社会福利院</w:t>
      </w:r>
      <w:r>
        <w:rPr>
          <w:rFonts w:ascii="微软雅黑" w:eastAsia="微软雅黑" w:hAnsi="微软雅黑" w:hint="eastAsia"/>
          <w:color w:val="767171"/>
        </w:rPr>
        <w:t>协助督导开展社会调查，实地</w:t>
      </w:r>
      <w:r>
        <w:rPr>
          <w:rFonts w:ascii="微软雅黑" w:eastAsia="微软雅黑" w:hAnsi="微软雅黑"/>
          <w:color w:val="767171"/>
        </w:rPr>
        <w:t>参与福利院日常行政工作</w:t>
      </w:r>
      <w:r>
        <w:rPr>
          <w:rFonts w:ascii="微软雅黑" w:eastAsia="微软雅黑" w:hAnsi="微软雅黑" w:hint="eastAsia"/>
          <w:color w:val="767171"/>
        </w:rPr>
        <w:t>，深度访谈福利</w:t>
      </w:r>
      <w:proofErr w:type="gramStart"/>
      <w:r>
        <w:rPr>
          <w:rFonts w:ascii="微软雅黑" w:eastAsia="微软雅黑" w:hAnsi="微软雅黑" w:hint="eastAsia"/>
          <w:color w:val="767171"/>
        </w:rPr>
        <w:t>院员工</w:t>
      </w:r>
      <w:proofErr w:type="gramEnd"/>
      <w:r>
        <w:rPr>
          <w:rFonts w:ascii="微软雅黑" w:eastAsia="微软雅黑" w:hAnsi="微软雅黑" w:hint="eastAsia"/>
          <w:color w:val="767171"/>
        </w:rPr>
        <w:t>5人以上并负责访谈记录的撰写与整理</w:t>
      </w:r>
    </w:p>
    <w:p w:rsidR="003A104C" w:rsidRPr="00607C5C" w:rsidRDefault="00607C5C">
      <w:pPr>
        <w:pStyle w:val="a7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92D050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517BD" wp14:editId="3CBC97C2">
                <wp:simplePos x="0" y="0"/>
                <wp:positionH relativeFrom="column">
                  <wp:posOffset>0</wp:posOffset>
                </wp:positionH>
                <wp:positionV relativeFrom="paragraph">
                  <wp:posOffset>238438</wp:posOffset>
                </wp:positionV>
                <wp:extent cx="6782435" cy="0"/>
                <wp:effectExtent l="0" t="0" r="3746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4CBF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5pt" to="534.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" strokecolor="#92d050" strokeweight=".5pt">
                <v:stroke joinstyle="miter"/>
              </v:line>
            </w:pict>
          </mc:Fallback>
        </mc:AlternateContent>
      </w:r>
      <w:r w:rsidR="00B75C48" w:rsidRPr="00607C5C">
        <w:rPr>
          <w:rFonts w:ascii="微软雅黑" w:eastAsia="微软雅黑" w:hAnsi="微软雅黑"/>
          <w:b/>
          <w:color w:val="92D050"/>
          <w:sz w:val="24"/>
          <w:szCs w:val="24"/>
        </w:rPr>
        <w:t>校园经历</w:t>
      </w:r>
    </w:p>
    <w:p w:rsidR="003A104C" w:rsidRDefault="00B75C4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–20</w:t>
      </w:r>
      <w:r>
        <w:rPr>
          <w:rFonts w:ascii="微软雅黑" w:eastAsia="微软雅黑" w:hAnsi="微软雅黑" w:hint="eastAsia"/>
        </w:rPr>
        <w:t>14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>人民大学文法学院</w:t>
      </w:r>
      <w:r>
        <w:rPr>
          <w:rFonts w:ascii="微软雅黑" w:eastAsia="微软雅黑" w:hAnsi="微软雅黑"/>
        </w:rPr>
        <w:t>学生会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  <w:r>
        <w:rPr>
          <w:rFonts w:ascii="微软雅黑" w:eastAsia="微软雅黑" w:hAnsi="微软雅黑" w:hint="eastAsia"/>
        </w:rPr>
        <w:t>文艺部部长、主席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担任人民</w:t>
      </w:r>
      <w:r>
        <w:rPr>
          <w:rFonts w:ascii="微软雅黑" w:eastAsia="微软雅黑" w:hAnsi="微软雅黑"/>
          <w:color w:val="767171"/>
        </w:rPr>
        <w:t>大学第十届</w:t>
      </w:r>
      <w:proofErr w:type="gramStart"/>
      <w:r>
        <w:rPr>
          <w:rFonts w:ascii="微软雅黑" w:eastAsia="微软雅黑" w:hAnsi="微软雅黑" w:hint="eastAsia"/>
          <w:color w:val="767171"/>
        </w:rPr>
        <w:t>戏剧节</w:t>
      </w:r>
      <w:r>
        <w:rPr>
          <w:rFonts w:ascii="微软雅黑" w:eastAsia="微软雅黑" w:hAnsi="微软雅黑"/>
          <w:color w:val="767171"/>
        </w:rPr>
        <w:t>总导演</w:t>
      </w:r>
      <w:proofErr w:type="gramEnd"/>
      <w:r>
        <w:rPr>
          <w:rFonts w:ascii="微软雅黑" w:eastAsia="微软雅黑" w:hAnsi="微软雅黑" w:hint="eastAsia"/>
          <w:color w:val="767171"/>
        </w:rPr>
        <w:t>，担当统筹</w:t>
      </w:r>
      <w:r>
        <w:rPr>
          <w:rFonts w:ascii="微软雅黑" w:eastAsia="微软雅黑" w:hAnsi="微软雅黑"/>
          <w:color w:val="767171"/>
        </w:rPr>
        <w:t>全局、整合资源</w:t>
      </w:r>
      <w:r>
        <w:rPr>
          <w:rFonts w:ascii="微软雅黑" w:eastAsia="微软雅黑" w:hAnsi="微软雅黑" w:hint="eastAsia"/>
          <w:color w:val="767171"/>
        </w:rPr>
        <w:t>、策划</w:t>
      </w:r>
      <w:r>
        <w:rPr>
          <w:rFonts w:ascii="微软雅黑" w:eastAsia="微软雅黑" w:hAnsi="微软雅黑"/>
          <w:color w:val="767171"/>
        </w:rPr>
        <w:t>组织的角色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对学生会</w:t>
      </w:r>
      <w:r>
        <w:rPr>
          <w:rFonts w:ascii="微软雅黑" w:eastAsia="微软雅黑" w:hAnsi="微软雅黑"/>
          <w:color w:val="767171"/>
        </w:rPr>
        <w:t>成员进行招募和遴选，为学生会储备了</w:t>
      </w:r>
      <w:r>
        <w:rPr>
          <w:rFonts w:ascii="微软雅黑" w:eastAsia="微软雅黑" w:hAnsi="微软雅黑" w:hint="eastAsia"/>
          <w:color w:val="767171"/>
        </w:rPr>
        <w:t>骨干</w:t>
      </w:r>
      <w:r>
        <w:rPr>
          <w:rFonts w:ascii="微软雅黑" w:eastAsia="微软雅黑" w:hAnsi="微软雅黑"/>
          <w:color w:val="767171"/>
        </w:rPr>
        <w:t>力量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管理学生会财务</w:t>
      </w:r>
      <w:r>
        <w:rPr>
          <w:rFonts w:ascii="微软雅黑" w:eastAsia="微软雅黑" w:hAnsi="微软雅黑"/>
          <w:color w:val="767171"/>
        </w:rPr>
        <w:t>，</w:t>
      </w:r>
      <w:r>
        <w:rPr>
          <w:rFonts w:ascii="微软雅黑" w:eastAsia="微软雅黑" w:hAnsi="微软雅黑" w:hint="eastAsia"/>
          <w:color w:val="767171"/>
        </w:rPr>
        <w:t>并</w:t>
      </w:r>
      <w:r>
        <w:rPr>
          <w:rFonts w:ascii="微软雅黑" w:eastAsia="微软雅黑" w:hAnsi="微软雅黑"/>
          <w:color w:val="767171"/>
        </w:rPr>
        <w:t>负责年终</w:t>
      </w:r>
      <w:r>
        <w:rPr>
          <w:rFonts w:ascii="微软雅黑" w:eastAsia="微软雅黑" w:hAnsi="微软雅黑" w:hint="eastAsia"/>
          <w:color w:val="767171"/>
        </w:rPr>
        <w:t>各部门</w:t>
      </w:r>
      <w:r>
        <w:rPr>
          <w:rFonts w:ascii="微软雅黑" w:eastAsia="微软雅黑" w:hAnsi="微软雅黑"/>
          <w:color w:val="767171"/>
        </w:rPr>
        <w:t>工作的量化考核</w:t>
      </w:r>
    </w:p>
    <w:p w:rsidR="003A104C" w:rsidRDefault="00B75C4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2011.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 xml:space="preserve">9-2013.10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人民大</w:t>
      </w:r>
      <w:r>
        <w:rPr>
          <w:rFonts w:ascii="微软雅黑" w:eastAsia="微软雅黑" w:hAnsi="微软雅黑"/>
        </w:rPr>
        <w:t>学生电视台</w:t>
      </w:r>
      <w:r>
        <w:rPr>
          <w:rFonts w:ascii="微软雅黑" w:eastAsia="微软雅黑" w:hAnsi="微软雅黑" w:hint="eastAsia"/>
        </w:rPr>
        <w:t xml:space="preserve">                  </w:t>
      </w:r>
      <w:r>
        <w:rPr>
          <w:rFonts w:ascii="微软雅黑" w:eastAsia="微软雅黑" w:hAnsi="微软雅黑"/>
        </w:rPr>
        <w:t xml:space="preserve">                </w:t>
      </w:r>
      <w:proofErr w:type="gramStart"/>
      <w:r>
        <w:rPr>
          <w:rFonts w:ascii="微软雅黑" w:eastAsia="微软雅黑" w:hAnsi="微软雅黑" w:hint="eastAsia"/>
        </w:rPr>
        <w:t>主持部</w:t>
      </w:r>
      <w:proofErr w:type="gramEnd"/>
      <w:r>
        <w:rPr>
          <w:rFonts w:ascii="微软雅黑" w:eastAsia="微软雅黑" w:hAnsi="微软雅黑"/>
        </w:rPr>
        <w:t>部长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副台长</w:t>
      </w:r>
    </w:p>
    <w:p w:rsidR="003A104C" w:rsidRDefault="00B75C48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连续</w:t>
      </w:r>
      <w:r>
        <w:rPr>
          <w:rFonts w:ascii="微软雅黑" w:eastAsia="微软雅黑" w:hAnsi="微软雅黑"/>
          <w:color w:val="767171"/>
        </w:rPr>
        <w:t>两届担任“</w:t>
      </w:r>
      <w:r>
        <w:rPr>
          <w:rFonts w:ascii="微软雅黑" w:eastAsia="微软雅黑" w:hAnsi="微软雅黑" w:hint="eastAsia"/>
          <w:color w:val="767171"/>
        </w:rPr>
        <w:t>人民</w:t>
      </w:r>
      <w:r>
        <w:rPr>
          <w:rFonts w:ascii="微软雅黑" w:eastAsia="微软雅黑" w:hAnsi="微软雅黑"/>
          <w:color w:val="767171"/>
        </w:rPr>
        <w:t>大学十大新闻人物评选</w:t>
      </w:r>
      <w:r>
        <w:rPr>
          <w:rFonts w:ascii="微软雅黑" w:eastAsia="微软雅黑" w:hAnsi="微软雅黑" w:hint="eastAsia"/>
          <w:color w:val="767171"/>
        </w:rPr>
        <w:t>晚会</w:t>
      </w:r>
      <w:r>
        <w:rPr>
          <w:rFonts w:ascii="微软雅黑" w:eastAsia="微软雅黑" w:hAnsi="微软雅黑"/>
          <w:color w:val="767171"/>
        </w:rPr>
        <w:t>”</w:t>
      </w:r>
      <w:r>
        <w:rPr>
          <w:rFonts w:ascii="微软雅黑" w:eastAsia="微软雅黑" w:hAnsi="微软雅黑" w:hint="eastAsia"/>
          <w:color w:val="767171"/>
        </w:rPr>
        <w:t>主持人</w:t>
      </w:r>
    </w:p>
    <w:p w:rsidR="003A104C" w:rsidRDefault="00B75C48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  <w:color w:val="767171"/>
        </w:rPr>
        <w:t>策划并播出</w:t>
      </w:r>
      <w:r>
        <w:rPr>
          <w:rFonts w:ascii="微软雅黑" w:eastAsia="微软雅黑" w:hAnsi="微软雅黑"/>
          <w:color w:val="767171"/>
        </w:rPr>
        <w:t>一档关于</w:t>
      </w:r>
      <w:r>
        <w:rPr>
          <w:rFonts w:ascii="微软雅黑" w:eastAsia="微软雅黑" w:hAnsi="微软雅黑" w:hint="eastAsia"/>
          <w:color w:val="767171"/>
        </w:rPr>
        <w:t>人大</w:t>
      </w:r>
      <w:r>
        <w:rPr>
          <w:rFonts w:ascii="微软雅黑" w:eastAsia="微软雅黑" w:hAnsi="微软雅黑"/>
          <w:color w:val="767171"/>
        </w:rPr>
        <w:t>校园生活的新闻类节目达</w:t>
      </w:r>
      <w:r>
        <w:rPr>
          <w:rFonts w:ascii="微软雅黑" w:eastAsia="微软雅黑" w:hAnsi="微软雅黑" w:hint="eastAsia"/>
          <w:color w:val="767171"/>
        </w:rPr>
        <w:t>10期</w:t>
      </w:r>
      <w:r>
        <w:rPr>
          <w:rFonts w:ascii="微软雅黑" w:eastAsia="微软雅黑" w:hAnsi="微软雅黑"/>
          <w:color w:val="767171"/>
        </w:rPr>
        <w:t>以上</w:t>
      </w:r>
      <w:r>
        <w:rPr>
          <w:rFonts w:ascii="微软雅黑" w:eastAsia="微软雅黑" w:hAnsi="微软雅黑" w:hint="eastAsia"/>
          <w:color w:val="767171"/>
        </w:rPr>
        <w:t>，深受</w:t>
      </w:r>
      <w:r>
        <w:rPr>
          <w:rFonts w:ascii="微软雅黑" w:eastAsia="微软雅黑" w:hAnsi="微软雅黑"/>
          <w:color w:val="767171"/>
        </w:rPr>
        <w:t>广大学生的欢迎</w:t>
      </w:r>
    </w:p>
    <w:bookmarkEnd w:id="1"/>
    <w:bookmarkEnd w:id="2"/>
    <w:p w:rsidR="003A104C" w:rsidRPr="00607C5C" w:rsidRDefault="00801088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92D050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A5D69" wp14:editId="521E5D7C">
                <wp:simplePos x="0" y="0"/>
                <wp:positionH relativeFrom="column">
                  <wp:posOffset>-28575</wp:posOffset>
                </wp:positionH>
                <wp:positionV relativeFrom="paragraph">
                  <wp:posOffset>230505</wp:posOffset>
                </wp:positionV>
                <wp:extent cx="6782435" cy="0"/>
                <wp:effectExtent l="0" t="0" r="3746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F5A27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15pt" to="531.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" strokecolor="#92d050" strokeweight=".5pt">
                <v:stroke joinstyle="miter"/>
              </v:line>
            </w:pict>
          </mc:Fallback>
        </mc:AlternateContent>
      </w:r>
      <w:r w:rsidR="00B75C48" w:rsidRPr="00607C5C">
        <w:rPr>
          <w:rFonts w:ascii="微软雅黑" w:eastAsia="微软雅黑" w:hAnsi="微软雅黑" w:hint="eastAsia"/>
          <w:b/>
          <w:color w:val="92D050"/>
          <w:sz w:val="24"/>
          <w:szCs w:val="24"/>
        </w:rPr>
        <w:t>所获奖励</w:t>
      </w:r>
    </w:p>
    <w:p w:rsidR="003A104C" w:rsidRDefault="00B75C48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2014．0</w:t>
      </w:r>
      <w:r>
        <w:rPr>
          <w:rFonts w:ascii="微软雅黑" w:eastAsia="微软雅黑" w:hAnsi="微软雅黑"/>
          <w:color w:val="404040"/>
        </w:rPr>
        <w:t>9</w:t>
      </w:r>
      <w:r>
        <w:rPr>
          <w:rFonts w:ascii="微软雅黑" w:eastAsia="微软雅黑" w:hAnsi="微软雅黑" w:hint="eastAsia"/>
          <w:color w:val="404040"/>
        </w:rPr>
        <w:t xml:space="preserve"> </w:t>
      </w:r>
      <w:bookmarkStart w:id="3" w:name="OLE_LINK5"/>
      <w:bookmarkStart w:id="4" w:name="OLE_LINK6"/>
      <w:r>
        <w:rPr>
          <w:rFonts w:ascii="微软雅黑" w:eastAsia="微软雅黑" w:hAnsi="微软雅黑" w:hint="eastAsia"/>
          <w:color w:val="404040"/>
        </w:rPr>
        <w:t xml:space="preserve"> 获</w:t>
      </w:r>
      <w:r>
        <w:rPr>
          <w:rFonts w:ascii="微软雅黑" w:eastAsia="微软雅黑" w:hAnsi="微软雅黑"/>
          <w:color w:val="404040"/>
        </w:rPr>
        <w:t>首都大学、中专院校“先锋杯”优秀基层团干部</w:t>
      </w:r>
      <w:r>
        <w:rPr>
          <w:rFonts w:ascii="微软雅黑" w:eastAsia="微软雅黑" w:hAnsi="微软雅黑" w:hint="eastAsia"/>
          <w:color w:val="404040"/>
        </w:rPr>
        <w:t>北京</w:t>
      </w:r>
      <w:r>
        <w:rPr>
          <w:rFonts w:ascii="微软雅黑" w:eastAsia="微软雅黑" w:hAnsi="微软雅黑"/>
          <w:color w:val="404040"/>
        </w:rPr>
        <w:t>市级荣誉称号</w:t>
      </w:r>
    </w:p>
    <w:p w:rsidR="003A104C" w:rsidRDefault="00B75C48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2011</w:t>
      </w:r>
      <w:r>
        <w:rPr>
          <w:rFonts w:ascii="微软雅黑" w:eastAsia="微软雅黑" w:hAnsi="微软雅黑"/>
          <w:color w:val="404040"/>
        </w:rPr>
        <w:t xml:space="preserve">-2014 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“新生三等奖学金”1次，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 w:hint="eastAsia"/>
          <w:color w:val="404040"/>
        </w:rPr>
        <w:t>工作</w:t>
      </w:r>
      <w:r>
        <w:rPr>
          <w:rFonts w:ascii="微软雅黑" w:eastAsia="微软雅黑" w:hAnsi="微软雅黑"/>
          <w:color w:val="404040"/>
        </w:rPr>
        <w:t>三等奖学金”3次</w:t>
      </w:r>
    </w:p>
    <w:p w:rsidR="00B75C48" w:rsidRDefault="00B75C48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2012-2014 获“优秀学生干部”“优秀共青团干部”“优秀三好学生”“优秀共青团员”各1次</w:t>
      </w:r>
      <w:bookmarkEnd w:id="3"/>
      <w:bookmarkEnd w:id="4"/>
    </w:p>
    <w:sectPr w:rsidR="00B75C48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662FC7"/>
    <w:multiLevelType w:val="multilevel"/>
    <w:tmpl w:val="66662FC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717AE"/>
    <w:rsid w:val="000717D7"/>
    <w:rsid w:val="0007223D"/>
    <w:rsid w:val="00095951"/>
    <w:rsid w:val="000A3DD1"/>
    <w:rsid w:val="000C5540"/>
    <w:rsid w:val="000D047B"/>
    <w:rsid w:val="000E6A72"/>
    <w:rsid w:val="000F191F"/>
    <w:rsid w:val="000F781D"/>
    <w:rsid w:val="00104C4C"/>
    <w:rsid w:val="001250D8"/>
    <w:rsid w:val="00190CF6"/>
    <w:rsid w:val="001B4289"/>
    <w:rsid w:val="001C6AD2"/>
    <w:rsid w:val="001D059D"/>
    <w:rsid w:val="001E23EF"/>
    <w:rsid w:val="0020057A"/>
    <w:rsid w:val="00244D1D"/>
    <w:rsid w:val="0026360D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62637"/>
    <w:rsid w:val="00365170"/>
    <w:rsid w:val="00380980"/>
    <w:rsid w:val="003A104C"/>
    <w:rsid w:val="003A76E8"/>
    <w:rsid w:val="003C7604"/>
    <w:rsid w:val="003D3F63"/>
    <w:rsid w:val="00451BD9"/>
    <w:rsid w:val="004521DC"/>
    <w:rsid w:val="004611F9"/>
    <w:rsid w:val="004730AA"/>
    <w:rsid w:val="00483729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07C5C"/>
    <w:rsid w:val="00634A69"/>
    <w:rsid w:val="00651C37"/>
    <w:rsid w:val="00651C50"/>
    <w:rsid w:val="006A6BE0"/>
    <w:rsid w:val="006C2B18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71A4D"/>
    <w:rsid w:val="007729CD"/>
    <w:rsid w:val="0079587C"/>
    <w:rsid w:val="007C268E"/>
    <w:rsid w:val="00801088"/>
    <w:rsid w:val="00807A89"/>
    <w:rsid w:val="00812ACE"/>
    <w:rsid w:val="00837B11"/>
    <w:rsid w:val="00843B32"/>
    <w:rsid w:val="008617DD"/>
    <w:rsid w:val="008A7941"/>
    <w:rsid w:val="008D6C22"/>
    <w:rsid w:val="00903CFD"/>
    <w:rsid w:val="00907385"/>
    <w:rsid w:val="00911E36"/>
    <w:rsid w:val="00912EEE"/>
    <w:rsid w:val="0094063B"/>
    <w:rsid w:val="00940E60"/>
    <w:rsid w:val="00944D0E"/>
    <w:rsid w:val="00953CBF"/>
    <w:rsid w:val="00972CEC"/>
    <w:rsid w:val="009A1075"/>
    <w:rsid w:val="009B10A8"/>
    <w:rsid w:val="009B7DE9"/>
    <w:rsid w:val="009D1787"/>
    <w:rsid w:val="009E5101"/>
    <w:rsid w:val="00A04447"/>
    <w:rsid w:val="00A051C2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B66632"/>
    <w:rsid w:val="00B75C48"/>
    <w:rsid w:val="00B8016A"/>
    <w:rsid w:val="00B9544E"/>
    <w:rsid w:val="00B954D7"/>
    <w:rsid w:val="00BC020D"/>
    <w:rsid w:val="00BF300D"/>
    <w:rsid w:val="00C04BA8"/>
    <w:rsid w:val="00C07C41"/>
    <w:rsid w:val="00C31C39"/>
    <w:rsid w:val="00C8547A"/>
    <w:rsid w:val="00CB4C2D"/>
    <w:rsid w:val="00CD7BC1"/>
    <w:rsid w:val="00CF3D3A"/>
    <w:rsid w:val="00D0137E"/>
    <w:rsid w:val="00D243E5"/>
    <w:rsid w:val="00D312D4"/>
    <w:rsid w:val="00D37930"/>
    <w:rsid w:val="00D44CA8"/>
    <w:rsid w:val="00D61AE5"/>
    <w:rsid w:val="00D739E7"/>
    <w:rsid w:val="00D97150"/>
    <w:rsid w:val="00DB5723"/>
    <w:rsid w:val="00DB730B"/>
    <w:rsid w:val="00DE4C4F"/>
    <w:rsid w:val="00DE64F4"/>
    <w:rsid w:val="00E03E30"/>
    <w:rsid w:val="00E5624E"/>
    <w:rsid w:val="00E56BB9"/>
    <w:rsid w:val="00E7430B"/>
    <w:rsid w:val="00E92B0A"/>
    <w:rsid w:val="00EA702D"/>
    <w:rsid w:val="00EC1B15"/>
    <w:rsid w:val="00EC2447"/>
    <w:rsid w:val="00ED650E"/>
    <w:rsid w:val="00EE4A25"/>
    <w:rsid w:val="00EE7883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555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FD64-2598-4EB1-8891-634FACE4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Char1">
    <w:name w:val="文档结构图 Char"/>
    <w:link w:val="a6"/>
    <w:uiPriority w:val="99"/>
    <w:semiHidden/>
    <w:rPr>
      <w:rFonts w:ascii="宋体"/>
      <w:kern w:val="2"/>
      <w:sz w:val="24"/>
      <w:szCs w:val="24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607C5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07C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Sky123.Org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2017-07-14T02:18:00Z</dcterms:created>
  <dcterms:modified xsi:type="dcterms:W3CDTF">2017-08-12T06:19:00Z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