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第一、注册华为ICT人才账号</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"https://e.huawei.com/cn/talent/ict-academy/#/home" </w:instrText>
      </w:r>
      <w:r>
        <w:rPr>
          <w:rFonts w:hint="eastAsia"/>
          <w:lang w:val="en-US" w:eastAsia="zh-CN"/>
        </w:rPr>
        <w:fldChar w:fldCharType="separate"/>
      </w:r>
      <w:r>
        <w:rPr>
          <w:rStyle w:val="4"/>
          <w:rFonts w:hint="eastAsia"/>
          <w:lang w:val="en-US" w:eastAsia="zh-CN"/>
        </w:rPr>
        <w:t>https://e.huawei.com/cn/talent/ict-academy/#/home</w:t>
      </w:r>
      <w:r>
        <w:rPr>
          <w:rFonts w:hint="eastAsia"/>
          <w:lang w:val="en-US" w:eastAsia="zh-CN"/>
        </w:rPr>
        <w:fldChar w:fldCharType="end"/>
      </w:r>
    </w:p>
    <w:p>
      <w:pPr>
        <w:numPr>
          <w:ilvl w:val="0"/>
          <w:numId w:val="1"/>
        </w:numPr>
        <w:rPr>
          <w:rFonts w:hint="eastAsia"/>
          <w:lang w:val="en-US" w:eastAsia="zh-CN"/>
        </w:rPr>
      </w:pPr>
      <w:r>
        <w:rPr>
          <w:rFonts w:hint="eastAsia"/>
          <w:lang w:val="en-US" w:eastAsia="zh-CN"/>
        </w:rPr>
        <w:t>登录，并打开网址</w:t>
      </w:r>
    </w:p>
    <w:p>
      <w:pPr>
        <w:numPr>
          <w:ilvl w:val="0"/>
          <w:numId w:val="0"/>
        </w:numPr>
        <w:rPr>
          <w:rFonts w:hint="default"/>
          <w:lang w:val="en-US" w:eastAsia="zh-CN"/>
        </w:rPr>
      </w:pPr>
      <w:r>
        <w:rPr>
          <w:rFonts w:hint="default"/>
          <w:lang w:val="en-US" w:eastAsia="zh-CN"/>
        </w:rPr>
        <w:fldChar w:fldCharType="begin"/>
      </w:r>
      <w:r>
        <w:rPr>
          <w:rFonts w:hint="default"/>
          <w:lang w:val="en-US" w:eastAsia="zh-CN"/>
        </w:rPr>
        <w:instrText xml:space="preserve"> HYPERLINK "https://e.huawei.com/cn/talent/#/course/course-details?applicationId=1757665865568&amp;courseType=ICT&amp;invitedCode=iJL9fN&amp;urlForm=myclass" </w:instrText>
      </w:r>
      <w:r>
        <w:rPr>
          <w:rFonts w:hint="default"/>
          <w:lang w:val="en-US" w:eastAsia="zh-CN"/>
        </w:rPr>
        <w:fldChar w:fldCharType="separate"/>
      </w:r>
      <w:r>
        <w:rPr>
          <w:rStyle w:val="4"/>
          <w:rFonts w:hint="default"/>
          <w:lang w:val="en-US" w:eastAsia="zh-CN"/>
        </w:rPr>
        <w:t>https://e.huawei.com/cn/talent/#/course/course-details?applicationId=1757665865568&amp;courseType=ICT&amp;invitedCode=iJL9fN&amp;urlForm=myclass</w:t>
      </w:r>
      <w:r>
        <w:rPr>
          <w:rFonts w:hint="default"/>
          <w:lang w:val="en-US" w:eastAsia="zh-CN"/>
        </w:rPr>
        <w:fldChar w:fldCharType="end"/>
      </w:r>
    </w:p>
    <w:p>
      <w:pPr>
        <w:numPr>
          <w:ilvl w:val="0"/>
          <w:numId w:val="0"/>
        </w:numPr>
        <w:rPr>
          <w:rFonts w:hint="eastAsia"/>
          <w:lang w:val="en-US" w:eastAsia="zh-CN"/>
        </w:rPr>
      </w:pPr>
      <w:r>
        <w:rPr>
          <w:rFonts w:hint="eastAsia"/>
          <w:lang w:val="en-US" w:eastAsia="zh-CN"/>
        </w:rPr>
        <w:t>第三、点击右上角报名按钮，并输入信息</w:t>
      </w:r>
    </w:p>
    <w:p>
      <w:pPr>
        <w:numPr>
          <w:ilvl w:val="0"/>
          <w:numId w:val="0"/>
        </w:numPr>
        <w:rPr>
          <w:rFonts w:hint="eastAsia"/>
          <w:lang w:val="en-US" w:eastAsia="zh-CN"/>
        </w:rPr>
      </w:pPr>
      <w:r>
        <w:rPr>
          <w:rFonts w:hint="eastAsia"/>
          <w:lang w:val="en-US" w:eastAsia="zh-CN"/>
        </w:rPr>
        <w:drawing>
          <wp:inline distT="0" distB="0" distL="114300" distR="114300">
            <wp:extent cx="5266690" cy="3143885"/>
            <wp:effectExtent l="0" t="0" r="16510" b="5715"/>
            <wp:docPr id="5" name="图片 5" descr="23c396a43feb8b63bf212ca16ca33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3c396a43feb8b63bf212ca16ca33da4"/>
                    <pic:cNvPicPr>
                      <a:picLocks noChangeAspect="1"/>
                    </pic:cNvPicPr>
                  </pic:nvPicPr>
                  <pic:blipFill>
                    <a:blip r:embed="rId4"/>
                    <a:stretch>
                      <a:fillRect/>
                    </a:stretch>
                  </pic:blipFill>
                  <pic:spPr>
                    <a:xfrm>
                      <a:off x="0" y="0"/>
                      <a:ext cx="5266690" cy="3143885"/>
                    </a:xfrm>
                    <a:prstGeom prst="rect">
                      <a:avLst/>
                    </a:prstGeom>
                  </pic:spPr>
                </pic:pic>
              </a:graphicData>
            </a:graphic>
          </wp:inline>
        </w:drawing>
      </w:r>
    </w:p>
    <w:p>
      <w:pPr>
        <w:numPr>
          <w:ilvl w:val="0"/>
          <w:numId w:val="0"/>
        </w:numPr>
        <w:rPr>
          <w:rFonts w:hint="default"/>
          <w:lang w:val="en-US" w:eastAsia="zh-CN"/>
        </w:rPr>
      </w:pPr>
      <w:r>
        <w:rPr>
          <w:rFonts w:hint="default"/>
          <w:lang w:val="en-US" w:eastAsia="zh-CN"/>
        </w:rPr>
        <w:drawing>
          <wp:inline distT="0" distB="0" distL="114300" distR="114300">
            <wp:extent cx="5264785" cy="3141345"/>
            <wp:effectExtent l="0" t="0" r="18415" b="8255"/>
            <wp:docPr id="1" name="图片 1" descr="c451933501055e44e4be246e5033d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451933501055e44e4be246e5033db6c"/>
                    <pic:cNvPicPr>
                      <a:picLocks noChangeAspect="1"/>
                    </pic:cNvPicPr>
                  </pic:nvPicPr>
                  <pic:blipFill>
                    <a:blip r:embed="rId5"/>
                    <a:stretch>
                      <a:fillRect/>
                    </a:stretch>
                  </pic:blipFill>
                  <pic:spPr>
                    <a:xfrm>
                      <a:off x="0" y="0"/>
                      <a:ext cx="5264785" cy="3141345"/>
                    </a:xfrm>
                    <a:prstGeom prst="rect">
                      <a:avLst/>
                    </a:prstGeom>
                  </pic:spPr>
                </pic:pic>
              </a:graphicData>
            </a:graphic>
          </wp:inline>
        </w:drawing>
      </w:r>
    </w:p>
    <w:p>
      <w:pPr>
        <w:numPr>
          <w:ilvl w:val="0"/>
          <w:numId w:val="0"/>
        </w:numPr>
        <w:ind w:leftChars="0"/>
        <w:rPr>
          <w:rFonts w:hint="eastAsia"/>
          <w:lang w:val="en-US" w:eastAsia="zh-CN"/>
        </w:rPr>
      </w:pPr>
      <w:r>
        <w:rPr>
          <w:rFonts w:hint="eastAsia"/>
          <w:lang w:val="en-US" w:eastAsia="zh-CN"/>
        </w:rPr>
        <w:t>第四、选择在线课程，</w:t>
      </w:r>
    </w:p>
    <w:p>
      <w:pPr>
        <w:numPr>
          <w:ilvl w:val="0"/>
          <w:numId w:val="0"/>
        </w:numPr>
        <w:ind w:leftChars="0"/>
        <w:rPr>
          <w:rFonts w:hint="eastAsia"/>
          <w:lang w:val="en-US" w:eastAsia="zh-CN"/>
        </w:rPr>
      </w:pPr>
      <w:r>
        <w:rPr>
          <w:rFonts w:hint="eastAsia"/>
          <w:lang w:val="en-US" w:eastAsia="zh-CN"/>
        </w:rPr>
        <w:drawing>
          <wp:inline distT="0" distB="0" distL="114300" distR="114300">
            <wp:extent cx="5264785" cy="2242185"/>
            <wp:effectExtent l="0" t="0" r="18415" b="18415"/>
            <wp:docPr id="6" name="图片 6" descr="Image_1758592918727_edit_21135542421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58592918727_edit_211355424211288"/>
                    <pic:cNvPicPr>
                      <a:picLocks noChangeAspect="1"/>
                    </pic:cNvPicPr>
                  </pic:nvPicPr>
                  <pic:blipFill>
                    <a:blip r:embed="rId6"/>
                    <a:stretch>
                      <a:fillRect/>
                    </a:stretch>
                  </pic:blipFill>
                  <pic:spPr>
                    <a:xfrm>
                      <a:off x="0" y="0"/>
                      <a:ext cx="5264785" cy="2242185"/>
                    </a:xfrm>
                    <a:prstGeom prst="rect">
                      <a:avLst/>
                    </a:prstGeom>
                  </pic:spPr>
                </pic:pic>
              </a:graphicData>
            </a:graphic>
          </wp:inline>
        </w:drawing>
      </w:r>
    </w:p>
    <w:p>
      <w:pPr>
        <w:numPr>
          <w:ilvl w:val="0"/>
          <w:numId w:val="0"/>
        </w:numPr>
        <w:ind w:leftChars="0"/>
        <w:rPr>
          <w:rFonts w:hint="eastAsia"/>
          <w:lang w:val="en-US" w:eastAsia="zh-CN"/>
        </w:rPr>
      </w:pPr>
      <w:r>
        <w:rPr>
          <w:rFonts w:hint="eastAsia"/>
          <w:lang w:val="en-US" w:eastAsia="zh-CN"/>
        </w:rPr>
        <w:t>第五、进行学习</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drawing>
          <wp:inline distT="0" distB="0" distL="114300" distR="114300">
            <wp:extent cx="5266690" cy="3143885"/>
            <wp:effectExtent l="0" t="0" r="16510" b="5715"/>
            <wp:docPr id="7" name="图片 7" descr="Image_1758593045799_edit_21143793579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age_1758593045799_edit_211437935793163"/>
                    <pic:cNvPicPr>
                      <a:picLocks noChangeAspect="1"/>
                    </pic:cNvPicPr>
                  </pic:nvPicPr>
                  <pic:blipFill>
                    <a:blip r:embed="rId7"/>
                    <a:stretch>
                      <a:fillRect/>
                    </a:stretch>
                  </pic:blipFill>
                  <pic:spPr>
                    <a:xfrm>
                      <a:off x="0" y="0"/>
                      <a:ext cx="5266690" cy="3143885"/>
                    </a:xfrm>
                    <a:prstGeom prst="rect">
                      <a:avLst/>
                    </a:prstGeom>
                  </pic:spPr>
                </pic:pic>
              </a:graphicData>
            </a:graphic>
          </wp:inline>
        </w:drawing>
      </w: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习题解析</w:t>
      </w:r>
    </w:p>
    <w:p>
      <w:pPr>
        <w:numPr>
          <w:ilvl w:val="0"/>
          <w:numId w:val="0"/>
        </w:numPr>
        <w:ind w:leftChars="0"/>
        <w:rPr>
          <w:rFonts w:hint="eastAsia"/>
          <w:lang w:val="en-US" w:eastAsia="zh-CN"/>
        </w:rPr>
      </w:pPr>
      <w:r>
        <w:rPr>
          <w:rFonts w:hint="eastAsia"/>
          <w:lang w:val="en-US" w:eastAsia="zh-CN"/>
        </w:rPr>
        <w:t>单选题、</w:t>
      </w:r>
    </w:p>
    <w:p>
      <w:pPr>
        <w:numPr>
          <w:ilvl w:val="0"/>
          <w:numId w:val="0"/>
        </w:numPr>
        <w:ind w:leftChars="0"/>
        <w:rPr>
          <w:rFonts w:hint="eastAsia"/>
          <w:lang w:val="en-US" w:eastAsia="zh-CN"/>
        </w:rPr>
      </w:pPr>
      <w:r>
        <w:rPr>
          <w:rFonts w:hint="eastAsia"/>
          <w:lang w:val="en-US" w:eastAsia="zh-CN"/>
        </w:rPr>
        <w:t>1、创建Database时，需要重点关注字符集编码和兼容性两个配置项，以下哪一项不是openGauss支兼容模式。（D ）</w:t>
      </w:r>
    </w:p>
    <w:p>
      <w:pPr>
        <w:numPr>
          <w:ilvl w:val="0"/>
          <w:numId w:val="0"/>
        </w:numPr>
        <w:ind w:leftChars="0"/>
        <w:rPr>
          <w:rFonts w:hint="eastAsia"/>
          <w:lang w:val="en-US" w:eastAsia="zh-CN"/>
        </w:rPr>
      </w:pPr>
      <w:r>
        <w:rPr>
          <w:rFonts w:hint="eastAsia"/>
          <w:lang w:val="en-US" w:eastAsia="zh-CN"/>
        </w:rPr>
        <w:t>A.A模式 B.B模式 C. C模式D.D模式</w:t>
      </w:r>
    </w:p>
    <w:p>
      <w:pPr>
        <w:numPr>
          <w:ilvl w:val="0"/>
          <w:numId w:val="0"/>
        </w:numPr>
        <w:ind w:leftChars="0"/>
        <w:rPr>
          <w:rFonts w:hint="default"/>
          <w:lang w:val="en-US" w:eastAsia="zh-CN"/>
        </w:rPr>
      </w:pPr>
      <w:r>
        <w:rPr>
          <w:rFonts w:hint="default"/>
          <w:lang w:val="en-US" w:eastAsia="zh-CN"/>
        </w:rPr>
        <w:t>A 模式：兼容 Oracle（DBCOMPATIBILITY = 'A'）</w:t>
      </w:r>
    </w:p>
    <w:p>
      <w:pPr>
        <w:numPr>
          <w:ilvl w:val="0"/>
          <w:numId w:val="0"/>
        </w:numPr>
        <w:ind w:leftChars="0"/>
        <w:rPr>
          <w:rFonts w:hint="default"/>
          <w:lang w:val="en-US" w:eastAsia="zh-CN"/>
        </w:rPr>
      </w:pPr>
      <w:r>
        <w:rPr>
          <w:rFonts w:hint="default"/>
          <w:lang w:val="en-US" w:eastAsia="zh-CN"/>
        </w:rPr>
        <w:t>B 模式：兼容 MySQL（DBCOMPATIBILITY = 'B'）</w:t>
      </w:r>
    </w:p>
    <w:p>
      <w:pPr>
        <w:numPr>
          <w:ilvl w:val="0"/>
          <w:numId w:val="0"/>
        </w:numPr>
        <w:ind w:leftChars="0"/>
        <w:rPr>
          <w:rFonts w:hint="default"/>
          <w:lang w:val="en-US" w:eastAsia="zh-CN"/>
        </w:rPr>
      </w:pPr>
      <w:r>
        <w:rPr>
          <w:rFonts w:hint="default"/>
          <w:lang w:val="en-US" w:eastAsia="zh-CN"/>
        </w:rPr>
        <w:t>C 模式：兼容 PostgreSQL（DBCOMPATIBILITY = 'C'）</w:t>
      </w:r>
    </w:p>
    <w:p>
      <w:pPr>
        <w:numPr>
          <w:ilvl w:val="0"/>
          <w:numId w:val="0"/>
        </w:numPr>
        <w:ind w:leftChars="0"/>
        <w:rPr>
          <w:rFonts w:hint="default"/>
          <w:lang w:val="en-US" w:eastAsia="zh-CN"/>
        </w:rPr>
      </w:pPr>
      <w:r>
        <w:rPr>
          <w:rFonts w:hint="eastAsia"/>
          <w:lang w:val="en-US" w:eastAsia="zh-CN"/>
        </w:rPr>
        <w:t>2</w:t>
      </w:r>
      <w:r>
        <w:rPr>
          <w:rFonts w:hint="default"/>
          <w:lang w:val="en-US" w:eastAsia="zh-CN"/>
        </w:rPr>
        <w:t>、在字段设计时，为了保证查询效率，下面哪一项不是遵循的原则。（</w:t>
      </w:r>
      <w:r>
        <w:rPr>
          <w:rFonts w:hint="eastAsia"/>
          <w:lang w:val="en-US" w:eastAsia="zh-CN"/>
        </w:rPr>
        <w:t>B</w:t>
      </w:r>
      <w:r>
        <w:rPr>
          <w:rFonts w:hint="default"/>
          <w:lang w:val="en-US" w:eastAsia="zh-CN"/>
        </w:rPr>
        <w:t>）</w:t>
      </w:r>
    </w:p>
    <w:p>
      <w:pPr>
        <w:numPr>
          <w:ilvl w:val="0"/>
          <w:numId w:val="0"/>
        </w:numPr>
        <w:ind w:leftChars="0"/>
        <w:rPr>
          <w:rFonts w:hint="default"/>
          <w:lang w:val="en-US" w:eastAsia="zh-CN"/>
        </w:rPr>
      </w:pPr>
      <w:r>
        <w:rPr>
          <w:rFonts w:hint="default"/>
          <w:lang w:val="en-US" w:eastAsia="zh-CN"/>
        </w:rPr>
        <w:t>A. 尽量使用较为高效的数据类型。</w:t>
      </w:r>
    </w:p>
    <w:p>
      <w:pPr>
        <w:numPr>
          <w:ilvl w:val="0"/>
          <w:numId w:val="0"/>
        </w:numPr>
        <w:ind w:leftChars="0"/>
        <w:rPr>
          <w:rFonts w:hint="default"/>
          <w:lang w:val="en-US" w:eastAsia="zh-CN"/>
        </w:rPr>
      </w:pPr>
      <w:r>
        <w:rPr>
          <w:rFonts w:hint="default"/>
          <w:lang w:val="en-US" w:eastAsia="zh-CN"/>
        </w:rPr>
        <w:t>B. 选择数值类型时，在满足业务精度要求的情况下，</w:t>
      </w:r>
      <w:r>
        <w:rPr>
          <w:rFonts w:hint="default"/>
          <w:color w:val="0000FF"/>
          <w:lang w:val="en-US" w:eastAsia="zh-CN"/>
        </w:rPr>
        <w:t>所选用数据类型的优先级从低到高依次为整数、浮点数、NUMERIC</w:t>
      </w:r>
      <w:r>
        <w:rPr>
          <w:rFonts w:hint="default"/>
          <w:lang w:val="en-US" w:eastAsia="zh-CN"/>
        </w:rPr>
        <w:t>。</w:t>
      </w:r>
    </w:p>
    <w:p>
      <w:pPr>
        <w:numPr>
          <w:ilvl w:val="0"/>
          <w:numId w:val="0"/>
        </w:numPr>
        <w:ind w:leftChars="0"/>
        <w:rPr>
          <w:rFonts w:hint="default"/>
          <w:lang w:val="en-US" w:eastAsia="zh-CN"/>
        </w:rPr>
      </w:pPr>
      <w:r>
        <w:rPr>
          <w:rFonts w:hint="default"/>
          <w:lang w:val="en-US" w:eastAsia="zh-CN"/>
        </w:rPr>
        <w:t>C.当多个表之间存在逻辑关系时，表示同一含义的字段应该使用相同的数据类型。</w:t>
      </w:r>
    </w:p>
    <w:p>
      <w:pPr>
        <w:numPr>
          <w:ilvl w:val="0"/>
          <w:numId w:val="0"/>
        </w:numPr>
        <w:ind w:leftChars="0"/>
        <w:rPr>
          <w:rFonts w:hint="eastAsia"/>
          <w:lang w:val="en-US" w:eastAsia="zh-CN"/>
        </w:rPr>
      </w:pPr>
      <w:r>
        <w:rPr>
          <w:rFonts w:hint="default"/>
          <w:lang w:val="en-US" w:eastAsia="zh-CN"/>
        </w:rPr>
        <w:t>D.对于字符串数据，建议使用变长字符串数据类型，并明确指定该字段的最大长度</w:t>
      </w:r>
      <w:r>
        <w:rPr>
          <w:rFonts w:hint="eastAsia"/>
          <w:lang w:val="en-US" w:eastAsia="zh-CN"/>
        </w:rPr>
        <w:t>.</w:t>
      </w:r>
    </w:p>
    <w:p>
      <w:pPr>
        <w:numPr>
          <w:ilvl w:val="0"/>
          <w:numId w:val="0"/>
        </w:numPr>
        <w:ind w:leftChars="0"/>
        <w:rPr>
          <w:rFonts w:hint="eastAsia"/>
          <w:lang w:val="en-US" w:eastAsia="zh-CN"/>
        </w:rPr>
      </w:pPr>
      <w:r>
        <w:rPr>
          <w:rFonts w:hint="eastAsia"/>
          <w:lang w:val="en-US" w:eastAsia="zh-CN"/>
        </w:rPr>
        <w:t>优先级反了。</w:t>
      </w:r>
    </w:p>
    <w:p>
      <w:pPr>
        <w:numPr>
          <w:ilvl w:val="0"/>
          <w:numId w:val="0"/>
        </w:numPr>
        <w:ind w:leftChars="0"/>
        <w:rPr>
          <w:rFonts w:hint="default"/>
          <w:lang w:val="en-US" w:eastAsia="zh-CN"/>
        </w:rPr>
      </w:pPr>
      <w:r>
        <w:rPr>
          <w:rFonts w:hint="eastAsia"/>
          <w:lang w:val="en-US" w:eastAsia="zh-CN"/>
        </w:rPr>
        <w:t>3</w:t>
      </w:r>
      <w:r>
        <w:rPr>
          <w:rFonts w:hint="default"/>
          <w:lang w:val="en-US" w:eastAsia="zh-CN"/>
        </w:rPr>
        <w:t>、有关存储过程的参数默认值，下面说法正确的是（</w:t>
      </w:r>
      <w:r>
        <w:rPr>
          <w:rFonts w:hint="eastAsia"/>
          <w:lang w:val="en-US" w:eastAsia="zh-CN"/>
        </w:rPr>
        <w:t>B</w:t>
      </w:r>
      <w:r>
        <w:rPr>
          <w:rFonts w:hint="default"/>
          <w:lang w:val="en-US" w:eastAsia="zh-CN"/>
        </w:rPr>
        <w:t>）。</w:t>
      </w:r>
    </w:p>
    <w:p>
      <w:pPr>
        <w:numPr>
          <w:ilvl w:val="0"/>
          <w:numId w:val="0"/>
        </w:numPr>
        <w:ind w:leftChars="0"/>
        <w:rPr>
          <w:rFonts w:hint="default"/>
          <w:lang w:val="en-US" w:eastAsia="zh-CN"/>
        </w:rPr>
      </w:pPr>
      <w:r>
        <w:rPr>
          <w:rFonts w:hint="default"/>
          <w:lang w:val="en-US" w:eastAsia="zh-CN"/>
        </w:rPr>
        <w:t>A. 输入参数必须有默认值</w:t>
      </w:r>
    </w:p>
    <w:p>
      <w:pPr>
        <w:numPr>
          <w:ilvl w:val="0"/>
          <w:numId w:val="0"/>
        </w:numPr>
        <w:ind w:leftChars="0"/>
        <w:rPr>
          <w:rFonts w:hint="default"/>
          <w:lang w:val="en-US" w:eastAsia="zh-CN"/>
        </w:rPr>
      </w:pPr>
      <w:r>
        <w:rPr>
          <w:rFonts w:hint="default"/>
          <w:lang w:val="en-US" w:eastAsia="zh-CN"/>
        </w:rPr>
        <w:t>B. 带默认值的输入参数，方便用户调用</w:t>
      </w:r>
    </w:p>
    <w:p>
      <w:pPr>
        <w:numPr>
          <w:ilvl w:val="0"/>
          <w:numId w:val="0"/>
        </w:numPr>
        <w:ind w:leftChars="0"/>
        <w:rPr>
          <w:rFonts w:hint="default"/>
          <w:lang w:val="en-US" w:eastAsia="zh-CN"/>
        </w:rPr>
      </w:pPr>
      <w:r>
        <w:rPr>
          <w:rFonts w:hint="default"/>
          <w:lang w:val="en-US" w:eastAsia="zh-CN"/>
        </w:rPr>
        <w:t>C. 带默认值的输入参数，用户不能再传入参数，只能采用默认值</w:t>
      </w:r>
    </w:p>
    <w:p>
      <w:pPr>
        <w:numPr>
          <w:ilvl w:val="0"/>
          <w:numId w:val="0"/>
        </w:numPr>
        <w:ind w:leftChars="0"/>
        <w:rPr>
          <w:rFonts w:hint="eastAsia"/>
          <w:lang w:val="en-US" w:eastAsia="zh-CN"/>
        </w:rPr>
      </w:pPr>
      <w:r>
        <w:rPr>
          <w:rFonts w:hint="default"/>
          <w:lang w:val="en-US" w:eastAsia="zh-CN"/>
        </w:rPr>
        <w:t>D.输出参数也可以带默认值</w:t>
      </w:r>
      <w:r>
        <w:rPr>
          <w:rFonts w:hint="eastAsia"/>
          <w:lang w:val="en-US" w:eastAsia="zh-CN"/>
        </w:rPr>
        <w:t>。</w:t>
      </w:r>
    </w:p>
    <w:p>
      <w:pPr>
        <w:numPr>
          <w:ilvl w:val="0"/>
          <w:numId w:val="0"/>
        </w:numPr>
        <w:ind w:leftChars="0"/>
        <w:rPr>
          <w:rFonts w:hint="default"/>
          <w:lang w:val="en-US" w:eastAsia="zh-CN"/>
        </w:rPr>
      </w:pPr>
      <w:r>
        <w:rPr>
          <w:rFonts w:hint="eastAsia"/>
          <w:lang w:val="en-US" w:eastAsia="zh-CN"/>
        </w:rPr>
        <w:t>4、</w:t>
      </w:r>
      <w:r>
        <w:rPr>
          <w:rFonts w:hint="default"/>
          <w:lang w:val="en-US" w:eastAsia="zh-CN"/>
        </w:rPr>
        <w:t>在openGauss触发器中，触发事件</w:t>
      </w:r>
      <w:r>
        <w:rPr>
          <w:rFonts w:hint="default"/>
          <w:color w:val="0000FF"/>
          <w:lang w:val="en-US" w:eastAsia="zh-CN"/>
        </w:rPr>
        <w:t>不包括</w:t>
      </w:r>
      <w:r>
        <w:rPr>
          <w:rFonts w:hint="default"/>
          <w:lang w:val="en-US" w:eastAsia="zh-CN"/>
        </w:rPr>
        <w:t>（</w:t>
      </w:r>
      <w:r>
        <w:rPr>
          <w:rFonts w:hint="eastAsia"/>
          <w:lang w:val="en-US" w:eastAsia="zh-CN"/>
        </w:rPr>
        <w:t>D</w:t>
      </w:r>
      <w:r>
        <w:rPr>
          <w:rFonts w:hint="default"/>
          <w:lang w:val="en-US" w:eastAsia="zh-CN"/>
        </w:rPr>
        <w:t>）</w:t>
      </w:r>
    </w:p>
    <w:p>
      <w:pPr>
        <w:numPr>
          <w:ilvl w:val="0"/>
          <w:numId w:val="0"/>
        </w:numPr>
        <w:ind w:leftChars="0"/>
        <w:rPr>
          <w:rFonts w:hint="default"/>
          <w:lang w:val="en-US" w:eastAsia="zh-CN"/>
        </w:rPr>
      </w:pPr>
      <w:r>
        <w:rPr>
          <w:rFonts w:hint="default"/>
          <w:lang w:val="en-US" w:eastAsia="zh-CN"/>
        </w:rPr>
        <w:t>A. INSERT</w:t>
      </w:r>
    </w:p>
    <w:p>
      <w:pPr>
        <w:numPr>
          <w:ilvl w:val="0"/>
          <w:numId w:val="0"/>
        </w:numPr>
        <w:ind w:leftChars="0"/>
        <w:rPr>
          <w:rFonts w:hint="default"/>
          <w:lang w:val="en-US" w:eastAsia="zh-CN"/>
        </w:rPr>
      </w:pPr>
      <w:r>
        <w:rPr>
          <w:rFonts w:hint="default"/>
          <w:lang w:val="en-US" w:eastAsia="zh-CN"/>
        </w:rPr>
        <w:t>B.TRUNCATE</w:t>
      </w:r>
    </w:p>
    <w:p>
      <w:pPr>
        <w:numPr>
          <w:ilvl w:val="0"/>
          <w:numId w:val="0"/>
        </w:numPr>
        <w:ind w:leftChars="0"/>
        <w:rPr>
          <w:rFonts w:hint="default"/>
          <w:lang w:val="en-US" w:eastAsia="zh-CN"/>
        </w:rPr>
      </w:pPr>
      <w:r>
        <w:rPr>
          <w:rFonts w:hint="default"/>
          <w:lang w:val="en-US" w:eastAsia="zh-CN"/>
        </w:rPr>
        <w:t>C. UPDATE</w:t>
      </w:r>
    </w:p>
    <w:p>
      <w:pPr>
        <w:numPr>
          <w:ilvl w:val="0"/>
          <w:numId w:val="0"/>
        </w:numPr>
        <w:ind w:leftChars="0"/>
        <w:rPr>
          <w:rFonts w:hint="default"/>
          <w:lang w:val="en-US" w:eastAsia="zh-CN"/>
        </w:rPr>
      </w:pPr>
      <w:r>
        <w:rPr>
          <w:rFonts w:hint="default"/>
          <w:lang w:val="en-US" w:eastAsia="zh-CN"/>
        </w:rPr>
        <w:t>D. CHECK</w:t>
      </w:r>
    </w:p>
    <w:p>
      <w:pPr>
        <w:numPr>
          <w:ilvl w:val="0"/>
          <w:numId w:val="0"/>
        </w:numPr>
        <w:ind w:leftChars="0"/>
        <w:rPr>
          <w:rFonts w:hint="eastAsia"/>
          <w:lang w:val="en-US" w:eastAsia="zh-CN"/>
        </w:rPr>
      </w:pPr>
      <w:r>
        <w:rPr>
          <w:rFonts w:hint="default"/>
          <w:lang w:val="en-US" w:eastAsia="zh-CN"/>
        </w:rPr>
        <w:t>openGauss</w:t>
      </w:r>
      <w:r>
        <w:rPr>
          <w:rFonts w:hint="eastAsia"/>
          <w:lang w:val="en-US" w:eastAsia="zh-CN"/>
        </w:rPr>
        <w:t>支持在</w:t>
      </w:r>
      <w:r>
        <w:rPr>
          <w:rFonts w:hint="default"/>
          <w:lang w:val="en-US" w:eastAsia="zh-CN"/>
        </w:rPr>
        <w:t>TRUNCATE</w:t>
      </w:r>
      <w:r>
        <w:rPr>
          <w:rFonts w:hint="eastAsia"/>
          <w:lang w:val="en-US" w:eastAsia="zh-CN"/>
        </w:rPr>
        <w:t>上创建触发器</w:t>
      </w:r>
    </w:p>
    <w:p>
      <w:pPr>
        <w:numPr>
          <w:ilvl w:val="0"/>
          <w:numId w:val="0"/>
        </w:numPr>
        <w:ind w:leftChars="0"/>
        <w:rPr>
          <w:rFonts w:hint="default"/>
          <w:lang w:val="en-US" w:eastAsia="zh-CN"/>
        </w:rPr>
      </w:pPr>
      <w:r>
        <w:rPr>
          <w:rFonts w:hint="eastAsia"/>
          <w:lang w:val="en-US" w:eastAsia="zh-CN"/>
        </w:rPr>
        <w:t>5</w:t>
      </w:r>
      <w:r>
        <w:rPr>
          <w:rFonts w:hint="default"/>
          <w:lang w:val="en-US" w:eastAsia="zh-CN"/>
        </w:rPr>
        <w:t>、修改触发器的语句是（C）</w:t>
      </w:r>
    </w:p>
    <w:p>
      <w:pPr>
        <w:numPr>
          <w:ilvl w:val="0"/>
          <w:numId w:val="0"/>
        </w:numPr>
        <w:ind w:leftChars="0"/>
        <w:rPr>
          <w:rFonts w:hint="default"/>
          <w:lang w:val="en-US" w:eastAsia="zh-CN"/>
        </w:rPr>
      </w:pPr>
      <w:r>
        <w:rPr>
          <w:rFonts w:hint="default"/>
          <w:lang w:val="en-US" w:eastAsia="zh-CN"/>
        </w:rPr>
        <w:t>A. CREATE TRIGGER</w:t>
      </w:r>
    </w:p>
    <w:p>
      <w:pPr>
        <w:numPr>
          <w:ilvl w:val="0"/>
          <w:numId w:val="0"/>
        </w:numPr>
        <w:ind w:leftChars="0"/>
        <w:rPr>
          <w:rFonts w:hint="default"/>
          <w:lang w:val="en-US" w:eastAsia="zh-CN"/>
        </w:rPr>
      </w:pPr>
      <w:r>
        <w:rPr>
          <w:rFonts w:hint="default"/>
          <w:lang w:val="en-US" w:eastAsia="zh-CN"/>
        </w:rPr>
        <w:t>B. CREATE OR REPLACE TRIGGER</w:t>
      </w:r>
    </w:p>
    <w:p>
      <w:pPr>
        <w:numPr>
          <w:ilvl w:val="0"/>
          <w:numId w:val="0"/>
        </w:numPr>
        <w:ind w:leftChars="0"/>
        <w:rPr>
          <w:rFonts w:hint="default"/>
          <w:lang w:val="en-US" w:eastAsia="zh-CN"/>
        </w:rPr>
      </w:pPr>
      <w:r>
        <w:rPr>
          <w:rFonts w:hint="default"/>
          <w:lang w:val="en-US" w:eastAsia="zh-CN"/>
        </w:rPr>
        <w:t>C. ALTER TRIGGER</w:t>
      </w:r>
    </w:p>
    <w:p>
      <w:pPr>
        <w:numPr>
          <w:ilvl w:val="0"/>
          <w:numId w:val="0"/>
        </w:numPr>
        <w:ind w:leftChars="0"/>
        <w:rPr>
          <w:rFonts w:hint="default"/>
          <w:lang w:val="en-US" w:eastAsia="zh-CN"/>
        </w:rPr>
      </w:pPr>
      <w:r>
        <w:rPr>
          <w:rFonts w:hint="default"/>
          <w:lang w:val="en-US" w:eastAsia="zh-CN"/>
        </w:rPr>
        <w:t>D. MODIFY TRIGGER</w:t>
      </w:r>
    </w:p>
    <w:p>
      <w:pPr>
        <w:numPr>
          <w:ilvl w:val="0"/>
          <w:numId w:val="0"/>
        </w:numPr>
        <w:ind w:leftChars="0"/>
        <w:rPr>
          <w:rFonts w:hint="eastAsia"/>
          <w:lang w:val="en-US" w:eastAsia="zh-CN"/>
        </w:rPr>
      </w:pPr>
      <w:r>
        <w:rPr>
          <w:rFonts w:hint="eastAsia"/>
          <w:lang w:val="en-US" w:eastAsia="zh-CN"/>
        </w:rPr>
        <w:t>6、以下哪种SQL改写规则，不能提升SQL查询效率（C）。</w:t>
      </w:r>
    </w:p>
    <w:p>
      <w:pPr>
        <w:numPr>
          <w:ilvl w:val="0"/>
          <w:numId w:val="0"/>
        </w:numPr>
        <w:ind w:leftChars="0"/>
        <w:rPr>
          <w:rFonts w:hint="eastAsia"/>
          <w:lang w:val="en-US" w:eastAsia="zh-CN"/>
        </w:rPr>
      </w:pPr>
      <w:r>
        <w:rPr>
          <w:rFonts w:hint="eastAsia"/>
          <w:lang w:val="en-US" w:eastAsia="zh-CN"/>
        </w:rPr>
        <w:t>A. 使用union all代替union     B.join列增加非空过滤条件</w:t>
      </w:r>
    </w:p>
    <w:p>
      <w:pPr>
        <w:numPr>
          <w:ilvl w:val="0"/>
          <w:numId w:val="0"/>
        </w:numPr>
        <w:ind w:leftChars="0"/>
        <w:rPr>
          <w:rFonts w:hint="default"/>
          <w:lang w:val="en-US" w:eastAsia="zh-CN"/>
        </w:rPr>
      </w:pPr>
      <w:r>
        <w:rPr>
          <w:rFonts w:hint="eastAsia"/>
          <w:lang w:val="en-US" w:eastAsia="zh-CN"/>
        </w:rPr>
        <w:t>C. not exists转not in          D. 选择hashagg</w:t>
      </w:r>
    </w:p>
    <w:p>
      <w:pPr>
        <w:numPr>
          <w:ilvl w:val="0"/>
          <w:numId w:val="0"/>
        </w:numPr>
        <w:ind w:leftChars="0"/>
        <w:rPr>
          <w:rFonts w:hint="default"/>
          <w:lang w:val="en-US" w:eastAsia="zh-CN"/>
        </w:rPr>
      </w:pPr>
      <w:r>
        <w:rPr>
          <w:rFonts w:hint="eastAsia"/>
          <w:lang w:val="en-US" w:eastAsia="zh-CN"/>
        </w:rPr>
        <w:t>7、</w:t>
      </w:r>
      <w:r>
        <w:rPr>
          <w:rFonts w:hint="default"/>
          <w:lang w:val="en-US" w:eastAsia="zh-CN"/>
        </w:rPr>
        <w:t>通过ODBC交互，在避免了应用程序直接操作数据库系统的同时，增强了应用程序的哪些特性？（</w:t>
      </w:r>
      <w:r>
        <w:rPr>
          <w:rFonts w:hint="eastAsia"/>
          <w:lang w:val="en-US" w:eastAsia="zh-CN"/>
        </w:rPr>
        <w:t>A</w:t>
      </w:r>
      <w:r>
        <w:rPr>
          <w:rFonts w:hint="default"/>
          <w:lang w:val="en-US" w:eastAsia="zh-CN"/>
        </w:rPr>
        <w:t>）</w:t>
      </w:r>
    </w:p>
    <w:p>
      <w:pPr>
        <w:numPr>
          <w:ilvl w:val="0"/>
          <w:numId w:val="0"/>
        </w:numPr>
        <w:ind w:leftChars="0"/>
        <w:rPr>
          <w:rFonts w:hint="default"/>
          <w:lang w:val="en-US" w:eastAsia="zh-CN"/>
        </w:rPr>
      </w:pPr>
      <w:r>
        <w:rPr>
          <w:rFonts w:hint="eastAsia"/>
          <w:lang w:val="en-US" w:eastAsia="zh-CN"/>
        </w:rPr>
        <w:t>A</w:t>
      </w:r>
      <w:r>
        <w:rPr>
          <w:rFonts w:hint="default"/>
          <w:lang w:val="en-US" w:eastAsia="zh-CN"/>
        </w:rPr>
        <w:t>. 可移植性、可兼容性和可维护性</w:t>
      </w:r>
    </w:p>
    <w:p>
      <w:pPr>
        <w:numPr>
          <w:ilvl w:val="0"/>
          <w:numId w:val="0"/>
        </w:numPr>
        <w:ind w:leftChars="0"/>
        <w:rPr>
          <w:rFonts w:hint="default"/>
          <w:lang w:val="en-US" w:eastAsia="zh-CN"/>
        </w:rPr>
      </w:pPr>
      <w:r>
        <w:rPr>
          <w:rFonts w:hint="eastAsia"/>
          <w:lang w:val="en-US" w:eastAsia="zh-CN"/>
        </w:rPr>
        <w:t>B</w:t>
      </w:r>
      <w:r>
        <w:rPr>
          <w:rFonts w:hint="default"/>
          <w:lang w:val="en-US" w:eastAsia="zh-CN"/>
        </w:rPr>
        <w:t>. 可移植性，可兼容性和可扩展性</w:t>
      </w:r>
    </w:p>
    <w:p>
      <w:pPr>
        <w:numPr>
          <w:ilvl w:val="0"/>
          <w:numId w:val="0"/>
        </w:numPr>
        <w:ind w:leftChars="0"/>
        <w:rPr>
          <w:rFonts w:hint="default"/>
          <w:lang w:val="en-US" w:eastAsia="zh-CN"/>
        </w:rPr>
      </w:pPr>
      <w:r>
        <w:rPr>
          <w:rFonts w:hint="eastAsia"/>
          <w:lang w:val="en-US" w:eastAsia="zh-CN"/>
        </w:rPr>
        <w:t>C</w:t>
      </w:r>
      <w:r>
        <w:rPr>
          <w:rFonts w:hint="default"/>
          <w:lang w:val="en-US" w:eastAsia="zh-CN"/>
        </w:rPr>
        <w:t>.可维护性，可扩展性和可移植性</w:t>
      </w:r>
    </w:p>
    <w:p>
      <w:pPr>
        <w:numPr>
          <w:ilvl w:val="0"/>
          <w:numId w:val="0"/>
        </w:numPr>
        <w:ind w:leftChars="0"/>
        <w:rPr>
          <w:rFonts w:hint="default"/>
          <w:lang w:val="en-US" w:eastAsia="zh-CN"/>
        </w:rPr>
      </w:pPr>
      <w:r>
        <w:rPr>
          <w:rFonts w:hint="eastAsia"/>
          <w:lang w:val="en-US" w:eastAsia="zh-CN"/>
        </w:rPr>
        <w:t>D</w:t>
      </w:r>
      <w:r>
        <w:rPr>
          <w:rFonts w:hint="default"/>
          <w:lang w:val="en-US" w:eastAsia="zh-CN"/>
        </w:rPr>
        <w:t>. 可兼容性，可维护性和可扩展性</w:t>
      </w:r>
    </w:p>
    <w:p>
      <w:pPr>
        <w:numPr>
          <w:ilvl w:val="0"/>
          <w:numId w:val="0"/>
        </w:numPr>
        <w:ind w:leftChars="0"/>
        <w:rPr>
          <w:rFonts w:hint="default"/>
          <w:lang w:val="en-US" w:eastAsia="zh-CN"/>
        </w:rPr>
      </w:pPr>
      <w:r>
        <w:rPr>
          <w:rFonts w:hint="default"/>
          <w:lang w:val="en-US" w:eastAsia="zh-CN"/>
        </w:rPr>
        <w:t>8、下列关于SMP并行技术的说法，</w:t>
      </w:r>
      <w:r>
        <w:rPr>
          <w:rFonts w:hint="default"/>
          <w:color w:val="0000FF"/>
          <w:lang w:val="en-US" w:eastAsia="zh-CN"/>
        </w:rPr>
        <w:t>不正确</w:t>
      </w:r>
      <w:r>
        <w:rPr>
          <w:rFonts w:hint="default"/>
          <w:lang w:val="en-US" w:eastAsia="zh-CN"/>
        </w:rPr>
        <w:t>的是哪项（A）。</w:t>
      </w:r>
    </w:p>
    <w:p>
      <w:pPr>
        <w:numPr>
          <w:ilvl w:val="0"/>
          <w:numId w:val="0"/>
        </w:numPr>
        <w:ind w:leftChars="0"/>
        <w:rPr>
          <w:rFonts w:hint="default"/>
          <w:lang w:val="en-US" w:eastAsia="zh-CN"/>
        </w:rPr>
      </w:pPr>
      <w:r>
        <w:rPr>
          <w:rFonts w:hint="default"/>
          <w:lang w:val="en-US" w:eastAsia="zh-CN"/>
        </w:rPr>
        <w:t>A. 充分利用存储资源来提高查询性能的技术</w:t>
      </w:r>
    </w:p>
    <w:p>
      <w:pPr>
        <w:numPr>
          <w:ilvl w:val="0"/>
          <w:numId w:val="0"/>
        </w:numPr>
        <w:ind w:leftChars="0"/>
        <w:rPr>
          <w:rFonts w:hint="default"/>
          <w:lang w:val="en-US" w:eastAsia="zh-CN"/>
        </w:rPr>
      </w:pPr>
      <w:r>
        <w:rPr>
          <w:rFonts w:hint="default"/>
          <w:lang w:val="en-US" w:eastAsia="zh-CN"/>
        </w:rPr>
        <w:t>B. 显著减小单个查询的执行时间</w:t>
      </w:r>
    </w:p>
    <w:p>
      <w:pPr>
        <w:numPr>
          <w:ilvl w:val="0"/>
          <w:numId w:val="0"/>
        </w:numPr>
        <w:ind w:leftChars="0"/>
        <w:rPr>
          <w:rFonts w:hint="default"/>
          <w:lang w:val="en-US" w:eastAsia="zh-CN"/>
        </w:rPr>
      </w:pPr>
      <w:r>
        <w:rPr>
          <w:rFonts w:hint="default"/>
          <w:lang w:val="en-US" w:eastAsia="zh-CN"/>
        </w:rPr>
        <w:t>C.提升相同时间段内系统的throughput</w:t>
      </w:r>
    </w:p>
    <w:p>
      <w:pPr>
        <w:numPr>
          <w:ilvl w:val="0"/>
          <w:numId w:val="0"/>
        </w:numPr>
        <w:ind w:leftChars="0"/>
        <w:rPr>
          <w:rFonts w:hint="default"/>
          <w:lang w:val="en-US" w:eastAsia="zh-CN"/>
        </w:rPr>
      </w:pPr>
      <w:r>
        <w:rPr>
          <w:rFonts w:hint="default"/>
          <w:lang w:val="en-US" w:eastAsia="zh-CN"/>
        </w:rPr>
        <w:t>D. 有效提升系统资源的利用率</w:t>
      </w:r>
    </w:p>
    <w:p>
      <w:pPr>
        <w:numPr>
          <w:ilvl w:val="0"/>
          <w:numId w:val="0"/>
        </w:numPr>
        <w:ind w:leftChars="0"/>
        <w:rPr>
          <w:rFonts w:hint="default"/>
          <w:lang w:val="en-US" w:eastAsia="zh-CN"/>
        </w:rPr>
      </w:pPr>
      <w:r>
        <w:rPr>
          <w:rFonts w:hint="default"/>
          <w:lang w:val="en-US" w:eastAsia="zh-CN"/>
        </w:rPr>
        <w:t>9</w:t>
      </w:r>
      <w:r>
        <w:rPr>
          <w:rFonts w:hint="eastAsia"/>
          <w:lang w:val="en-US" w:eastAsia="zh-CN"/>
        </w:rPr>
        <w:t>、</w:t>
      </w:r>
      <w:r>
        <w:rPr>
          <w:rFonts w:hint="default"/>
          <w:lang w:val="en-US" w:eastAsia="zh-CN"/>
        </w:rPr>
        <w:t>下列关于视图的说法，</w:t>
      </w:r>
      <w:r>
        <w:rPr>
          <w:rFonts w:hint="default"/>
          <w:color w:val="0000FF"/>
          <w:lang w:val="en-US" w:eastAsia="zh-CN"/>
        </w:rPr>
        <w:t>错误的是</w:t>
      </w:r>
      <w:r>
        <w:rPr>
          <w:rFonts w:hint="default"/>
          <w:lang w:val="en-US" w:eastAsia="zh-CN"/>
        </w:rPr>
        <w:t>（</w:t>
      </w:r>
      <w:r>
        <w:rPr>
          <w:rFonts w:hint="eastAsia"/>
          <w:lang w:val="en-US" w:eastAsia="zh-CN"/>
        </w:rPr>
        <w:t>D</w:t>
      </w:r>
      <w:r>
        <w:rPr>
          <w:rFonts w:hint="default"/>
          <w:lang w:val="en-US" w:eastAsia="zh-CN"/>
        </w:rPr>
        <w:t>）。</w:t>
      </w:r>
    </w:p>
    <w:p>
      <w:pPr>
        <w:numPr>
          <w:ilvl w:val="0"/>
          <w:numId w:val="0"/>
        </w:numPr>
        <w:ind w:leftChars="0"/>
        <w:rPr>
          <w:rFonts w:hint="default"/>
          <w:lang w:val="en-US" w:eastAsia="zh-CN"/>
        </w:rPr>
      </w:pPr>
      <w:r>
        <w:rPr>
          <w:rFonts w:hint="default"/>
          <w:lang w:val="en-US" w:eastAsia="zh-CN"/>
        </w:rPr>
        <w:t>A. 可以使视图集中数据、简化和定制不同用户对数据库的不同要求</w:t>
      </w:r>
    </w:p>
    <w:p>
      <w:pPr>
        <w:numPr>
          <w:ilvl w:val="0"/>
          <w:numId w:val="0"/>
        </w:numPr>
        <w:ind w:leftChars="0"/>
        <w:rPr>
          <w:rFonts w:hint="default"/>
          <w:lang w:val="en-US" w:eastAsia="zh-CN"/>
        </w:rPr>
      </w:pPr>
      <w:r>
        <w:rPr>
          <w:rFonts w:hint="default"/>
          <w:lang w:val="en-US" w:eastAsia="zh-CN"/>
        </w:rPr>
        <w:t>B. 视图可以使用户只关心他感兴趣的某些特定数据和他们所负责的特定任务</w:t>
      </w:r>
    </w:p>
    <w:p>
      <w:pPr>
        <w:numPr>
          <w:ilvl w:val="0"/>
          <w:numId w:val="0"/>
        </w:numPr>
        <w:ind w:leftChars="0"/>
        <w:rPr>
          <w:rFonts w:hint="default"/>
          <w:lang w:val="en-US" w:eastAsia="zh-CN"/>
        </w:rPr>
      </w:pPr>
      <w:r>
        <w:rPr>
          <w:rFonts w:hint="default"/>
          <w:lang w:val="en-US" w:eastAsia="zh-CN"/>
        </w:rPr>
        <w:t>C. 视图可以让不同的用户以不同的方式看到不同或者相同的数据集</w:t>
      </w:r>
    </w:p>
    <w:p>
      <w:pPr>
        <w:numPr>
          <w:ilvl w:val="0"/>
          <w:numId w:val="0"/>
        </w:numPr>
        <w:ind w:leftChars="0"/>
        <w:rPr>
          <w:rFonts w:hint="default"/>
          <w:lang w:val="en-US" w:eastAsia="zh-CN"/>
        </w:rPr>
      </w:pPr>
      <w:r>
        <w:rPr>
          <w:rFonts w:hint="default"/>
          <w:lang w:val="en-US" w:eastAsia="zh-CN"/>
        </w:rPr>
        <w:t>D. 视图不能用于连接多表</w:t>
      </w:r>
    </w:p>
    <w:p>
      <w:pPr>
        <w:numPr>
          <w:ilvl w:val="0"/>
          <w:numId w:val="0"/>
        </w:numPr>
        <w:ind w:leftChars="0"/>
        <w:rPr>
          <w:rFonts w:hint="default"/>
          <w:lang w:val="en-US" w:eastAsia="zh-CN"/>
        </w:rPr>
      </w:pPr>
      <w:r>
        <w:rPr>
          <w:rFonts w:hint="eastAsia"/>
          <w:lang w:val="en-US" w:eastAsia="zh-CN"/>
        </w:rPr>
        <w:t>10、</w:t>
      </w:r>
      <w:r>
        <w:rPr>
          <w:rFonts w:hint="default"/>
          <w:lang w:val="en-US" w:eastAsia="zh-CN"/>
        </w:rPr>
        <w:t>以下哪项不是正确的数据表命名。（</w:t>
      </w:r>
      <w:r>
        <w:rPr>
          <w:rFonts w:hint="eastAsia"/>
          <w:lang w:val="en-US" w:eastAsia="zh-CN"/>
        </w:rPr>
        <w:t>A</w:t>
      </w:r>
      <w:r>
        <w:rPr>
          <w:rFonts w:hint="default"/>
          <w:lang w:val="en-US" w:eastAsia="zh-CN"/>
        </w:rPr>
        <w:t>）</w:t>
      </w:r>
    </w:p>
    <w:p>
      <w:pPr>
        <w:numPr>
          <w:ilvl w:val="0"/>
          <w:numId w:val="0"/>
        </w:numPr>
        <w:ind w:leftChars="0"/>
        <w:rPr>
          <w:rFonts w:hint="default"/>
          <w:lang w:val="en-US" w:eastAsia="zh-CN"/>
        </w:rPr>
      </w:pPr>
      <w:r>
        <w:rPr>
          <w:rFonts w:hint="default"/>
          <w:lang w:val="en-US" w:eastAsia="zh-CN"/>
        </w:rPr>
        <w:t>A. 数据表以纯数字命名（如12345）。</w:t>
      </w:r>
    </w:p>
    <w:p>
      <w:pPr>
        <w:numPr>
          <w:ilvl w:val="0"/>
          <w:numId w:val="0"/>
        </w:numPr>
        <w:ind w:leftChars="0"/>
        <w:rPr>
          <w:rFonts w:hint="default"/>
          <w:lang w:val="en-US" w:eastAsia="zh-CN"/>
        </w:rPr>
      </w:pPr>
      <w:r>
        <w:rPr>
          <w:rFonts w:hint="default"/>
          <w:lang w:val="en-US" w:eastAsia="zh-CN"/>
        </w:rPr>
        <w:t>B. 内存表以“tmp_+后缀"命名。</w:t>
      </w:r>
    </w:p>
    <w:p>
      <w:pPr>
        <w:numPr>
          <w:ilvl w:val="0"/>
          <w:numId w:val="0"/>
        </w:numPr>
        <w:ind w:leftChars="0"/>
        <w:rPr>
          <w:rFonts w:hint="default"/>
          <w:lang w:val="en-US" w:eastAsia="zh-CN"/>
        </w:rPr>
      </w:pPr>
      <w:r>
        <w:rPr>
          <w:rFonts w:hint="default"/>
          <w:lang w:val="en-US" w:eastAsia="zh-CN"/>
        </w:rPr>
        <w:t>C.非日志表以“uL_+后缀"命名。</w:t>
      </w:r>
    </w:p>
    <w:p>
      <w:pPr>
        <w:numPr>
          <w:ilvl w:val="0"/>
          <w:numId w:val="0"/>
        </w:numPr>
        <w:ind w:leftChars="0"/>
        <w:rPr>
          <w:rFonts w:hint="default"/>
          <w:lang w:val="en-US" w:eastAsia="zh-CN"/>
        </w:rPr>
      </w:pPr>
      <w:r>
        <w:rPr>
          <w:rFonts w:hint="default"/>
          <w:lang w:val="en-US" w:eastAsia="zh-CN"/>
        </w:rPr>
        <w:t>D.外表以"f_+后缀"命名。</w:t>
      </w:r>
    </w:p>
    <w:p>
      <w:pPr>
        <w:numPr>
          <w:ilvl w:val="0"/>
          <w:numId w:val="0"/>
        </w:numPr>
        <w:ind w:leftChars="0"/>
        <w:rPr>
          <w:rFonts w:hint="default"/>
          <w:lang w:val="en-US" w:eastAsia="zh-CN"/>
        </w:rPr>
      </w:pPr>
      <w:r>
        <w:rPr>
          <w:rFonts w:hint="eastAsia"/>
          <w:lang w:val="en-US" w:eastAsia="zh-CN"/>
        </w:rPr>
        <w:t>11、</w:t>
      </w:r>
      <w:r>
        <w:rPr>
          <w:rFonts w:hint="default"/>
          <w:lang w:val="en-US" w:eastAsia="zh-CN"/>
        </w:rPr>
        <w:t>用于判断游标是否成功提取到数据的属性是（</w:t>
      </w:r>
      <w:r>
        <w:rPr>
          <w:rFonts w:hint="eastAsia"/>
          <w:lang w:val="en-US" w:eastAsia="zh-CN"/>
        </w:rPr>
        <w:t>C</w:t>
      </w:r>
      <w:r>
        <w:rPr>
          <w:rFonts w:hint="default"/>
          <w:lang w:val="en-US" w:eastAsia="zh-CN"/>
        </w:rPr>
        <w:t>）</w:t>
      </w:r>
    </w:p>
    <w:p>
      <w:pPr>
        <w:numPr>
          <w:ilvl w:val="0"/>
          <w:numId w:val="0"/>
        </w:numPr>
        <w:ind w:leftChars="0"/>
        <w:rPr>
          <w:rFonts w:hint="default"/>
          <w:lang w:val="en-US" w:eastAsia="zh-CN"/>
        </w:rPr>
      </w:pPr>
      <w:r>
        <w:rPr>
          <w:rFonts w:hint="default"/>
          <w:lang w:val="en-US" w:eastAsia="zh-CN"/>
        </w:rPr>
        <w:t>A. %ROWCOUNT</w:t>
      </w:r>
      <w:r>
        <w:rPr>
          <w:rFonts w:hint="eastAsia"/>
          <w:lang w:val="en-US" w:eastAsia="zh-CN"/>
        </w:rPr>
        <w:t xml:space="preserve">   </w:t>
      </w:r>
      <w:r>
        <w:rPr>
          <w:rFonts w:hint="default"/>
          <w:lang w:val="en-US" w:eastAsia="zh-CN"/>
        </w:rPr>
        <w:t>B. ROWCOUNT</w:t>
      </w:r>
      <w:r>
        <w:rPr>
          <w:rFonts w:hint="eastAsia"/>
          <w:lang w:val="en-US" w:eastAsia="zh-CN"/>
        </w:rPr>
        <w:t xml:space="preserve">    </w:t>
      </w:r>
      <w:r>
        <w:rPr>
          <w:rFonts w:hint="default"/>
          <w:lang w:val="en-US" w:eastAsia="zh-CN"/>
        </w:rPr>
        <w:t>C.%FOUND</w:t>
      </w:r>
      <w:r>
        <w:rPr>
          <w:rFonts w:hint="eastAsia"/>
          <w:lang w:val="en-US" w:eastAsia="zh-CN"/>
        </w:rPr>
        <w:t xml:space="preserve">    </w:t>
      </w:r>
      <w:r>
        <w:rPr>
          <w:rFonts w:hint="default"/>
          <w:lang w:val="en-US" w:eastAsia="zh-CN"/>
        </w:rPr>
        <w:t>D. ISFOUND</w:t>
      </w:r>
    </w:p>
    <w:p>
      <w:pPr>
        <w:numPr>
          <w:ilvl w:val="0"/>
          <w:numId w:val="0"/>
        </w:numPr>
        <w:ind w:leftChars="0"/>
        <w:rPr>
          <w:rFonts w:hint="default"/>
          <w:lang w:val="en-US" w:eastAsia="zh-CN"/>
        </w:rPr>
      </w:pPr>
      <w:r>
        <w:rPr>
          <w:rFonts w:hint="eastAsia"/>
          <w:lang w:val="en-US" w:eastAsia="zh-CN"/>
        </w:rPr>
        <w:t>12、</w:t>
      </w:r>
      <w:r>
        <w:rPr>
          <w:rFonts w:hint="default"/>
          <w:lang w:val="en-US" w:eastAsia="zh-CN"/>
        </w:rPr>
        <w:t>（</w:t>
      </w:r>
      <w:r>
        <w:rPr>
          <w:rFonts w:hint="eastAsia"/>
          <w:lang w:val="en-US" w:eastAsia="zh-CN"/>
        </w:rPr>
        <w:t>A</w:t>
      </w:r>
      <w:r>
        <w:rPr>
          <w:rFonts w:hint="default"/>
          <w:lang w:val="en-US" w:eastAsia="zh-CN"/>
        </w:rPr>
        <w:t>）包含了一组数据库操作命令，并且所有的命令作为一个整体一起向系统提交或撤销操作请求。</w:t>
      </w:r>
    </w:p>
    <w:p>
      <w:pPr>
        <w:numPr>
          <w:ilvl w:val="0"/>
          <w:numId w:val="0"/>
        </w:numPr>
        <w:ind w:leftChars="0"/>
        <w:rPr>
          <w:rFonts w:hint="default"/>
          <w:lang w:val="en-US" w:eastAsia="zh-CN"/>
        </w:rPr>
      </w:pPr>
      <w:r>
        <w:rPr>
          <w:rFonts w:hint="default"/>
          <w:lang w:val="en-US" w:eastAsia="zh-CN"/>
        </w:rPr>
        <w:t>A. 事务</w:t>
      </w:r>
      <w:r>
        <w:rPr>
          <w:rFonts w:hint="eastAsia"/>
          <w:lang w:val="en-US" w:eastAsia="zh-CN"/>
        </w:rPr>
        <w:t xml:space="preserve">   </w:t>
      </w:r>
      <w:r>
        <w:rPr>
          <w:rFonts w:hint="default"/>
          <w:lang w:val="en-US" w:eastAsia="zh-CN"/>
        </w:rPr>
        <w:t>B.更新</w:t>
      </w:r>
      <w:r>
        <w:rPr>
          <w:rFonts w:hint="eastAsia"/>
          <w:lang w:val="en-US" w:eastAsia="zh-CN"/>
        </w:rPr>
        <w:t xml:space="preserve">   </w:t>
      </w:r>
      <w:r>
        <w:rPr>
          <w:rFonts w:hint="default"/>
          <w:lang w:val="en-US" w:eastAsia="zh-CN"/>
        </w:rPr>
        <w:t>C.插入</w:t>
      </w:r>
      <w:r>
        <w:rPr>
          <w:rFonts w:hint="eastAsia"/>
          <w:lang w:val="en-US" w:eastAsia="zh-CN"/>
        </w:rPr>
        <w:t xml:space="preserve">  </w:t>
      </w:r>
      <w:r>
        <w:rPr>
          <w:rFonts w:hint="default"/>
          <w:lang w:val="en-US" w:eastAsia="zh-CN"/>
        </w:rPr>
        <w:t>D.以上都不是</w:t>
      </w:r>
    </w:p>
    <w:p>
      <w:pPr>
        <w:numPr>
          <w:ilvl w:val="0"/>
          <w:numId w:val="0"/>
        </w:numPr>
        <w:ind w:leftChars="0"/>
        <w:rPr>
          <w:rFonts w:hint="default"/>
          <w:lang w:val="en-US" w:eastAsia="zh-CN"/>
        </w:rPr>
      </w:pPr>
      <w:r>
        <w:rPr>
          <w:rFonts w:hint="eastAsia"/>
          <w:lang w:val="en-US" w:eastAsia="zh-CN"/>
        </w:rPr>
        <w:t>13、</w:t>
      </w:r>
      <w:r>
        <w:rPr>
          <w:rFonts w:hint="default"/>
          <w:lang w:val="en-US" w:eastAsia="zh-CN"/>
        </w:rPr>
        <w:t>当一个事务提交或回滚时，数据库中的数据必须保持在（</w:t>
      </w:r>
      <w:r>
        <w:rPr>
          <w:rFonts w:hint="eastAsia"/>
          <w:lang w:val="en-US" w:eastAsia="zh-CN"/>
        </w:rPr>
        <w:t>C</w:t>
      </w:r>
      <w:r>
        <w:rPr>
          <w:rFonts w:hint="default"/>
          <w:lang w:val="en-US" w:eastAsia="zh-CN"/>
        </w:rPr>
        <w:t>）状态。</w:t>
      </w:r>
    </w:p>
    <w:p>
      <w:pPr>
        <w:numPr>
          <w:ilvl w:val="0"/>
          <w:numId w:val="0"/>
        </w:numPr>
        <w:ind w:leftChars="0"/>
        <w:rPr>
          <w:rFonts w:hint="default"/>
          <w:lang w:val="en-US" w:eastAsia="zh-CN"/>
        </w:rPr>
      </w:pPr>
      <w:r>
        <w:rPr>
          <w:rFonts w:hint="default"/>
          <w:lang w:val="en-US" w:eastAsia="zh-CN"/>
        </w:rPr>
        <w:t>A. 隔离的</w:t>
      </w:r>
      <w:r>
        <w:rPr>
          <w:rFonts w:hint="eastAsia"/>
          <w:lang w:val="en-US" w:eastAsia="zh-CN"/>
        </w:rPr>
        <w:t xml:space="preserve">   </w:t>
      </w:r>
      <w:r>
        <w:rPr>
          <w:rFonts w:hint="default"/>
          <w:lang w:val="en-US" w:eastAsia="zh-CN"/>
        </w:rPr>
        <w:t>B. 原子的</w:t>
      </w:r>
      <w:r>
        <w:rPr>
          <w:rFonts w:hint="eastAsia"/>
          <w:lang w:val="en-US" w:eastAsia="zh-CN"/>
        </w:rPr>
        <w:t xml:space="preserve">   </w:t>
      </w:r>
      <w:r>
        <w:rPr>
          <w:rFonts w:hint="default"/>
          <w:lang w:val="en-US" w:eastAsia="zh-CN"/>
        </w:rPr>
        <w:t>C. 一致的</w:t>
      </w:r>
      <w:r>
        <w:rPr>
          <w:rFonts w:hint="eastAsia"/>
          <w:lang w:val="en-US" w:eastAsia="zh-CN"/>
        </w:rPr>
        <w:t xml:space="preserve">   </w:t>
      </w:r>
      <w:r>
        <w:rPr>
          <w:rFonts w:hint="default"/>
          <w:lang w:val="en-US" w:eastAsia="zh-CN"/>
        </w:rPr>
        <w:t>D.持久的</w:t>
      </w:r>
    </w:p>
    <w:p>
      <w:pPr>
        <w:numPr>
          <w:ilvl w:val="0"/>
          <w:numId w:val="0"/>
        </w:numPr>
        <w:ind w:leftChars="0"/>
        <w:rPr>
          <w:rFonts w:hint="default"/>
          <w:lang w:val="en-US" w:eastAsia="zh-CN"/>
        </w:rPr>
      </w:pPr>
      <w:r>
        <w:rPr>
          <w:rFonts w:hint="eastAsia"/>
          <w:lang w:val="en-US" w:eastAsia="zh-CN"/>
        </w:rPr>
        <w:t>14、</w:t>
      </w:r>
      <w:r>
        <w:rPr>
          <w:rFonts w:hint="default"/>
          <w:lang w:val="en-US" w:eastAsia="zh-CN"/>
        </w:rPr>
        <w:t>下列的（</w:t>
      </w:r>
      <w:r>
        <w:rPr>
          <w:rFonts w:hint="eastAsia"/>
          <w:lang w:val="en-US" w:eastAsia="zh-CN"/>
        </w:rPr>
        <w:t>B</w:t>
      </w:r>
      <w:r>
        <w:rPr>
          <w:rFonts w:hint="default"/>
          <w:lang w:val="en-US" w:eastAsia="zh-CN"/>
        </w:rPr>
        <w:t>）语句用于清除自最近的事务语句以来所有的修改。</w:t>
      </w:r>
    </w:p>
    <w:p>
      <w:pPr>
        <w:numPr>
          <w:ilvl w:val="0"/>
          <w:numId w:val="0"/>
        </w:numPr>
        <w:ind w:leftChars="0"/>
        <w:rPr>
          <w:rFonts w:hint="default"/>
          <w:lang w:val="en-US" w:eastAsia="zh-CN"/>
        </w:rPr>
      </w:pPr>
      <w:r>
        <w:rPr>
          <w:rFonts w:hint="default"/>
          <w:lang w:val="en-US" w:eastAsia="zh-CN"/>
        </w:rPr>
        <w:t>A. COMMIT TRANSACTION</w:t>
      </w:r>
      <w:r>
        <w:rPr>
          <w:rFonts w:hint="eastAsia"/>
          <w:lang w:val="en-US" w:eastAsia="zh-CN"/>
        </w:rPr>
        <w:t xml:space="preserve">    </w:t>
      </w:r>
      <w:r>
        <w:rPr>
          <w:rFonts w:hint="default"/>
          <w:lang w:val="en-US" w:eastAsia="zh-CN"/>
        </w:rPr>
        <w:t>B. ROLLBACK TRANSACTION</w:t>
      </w:r>
    </w:p>
    <w:p>
      <w:pPr>
        <w:numPr>
          <w:ilvl w:val="0"/>
          <w:numId w:val="0"/>
        </w:numPr>
        <w:ind w:leftChars="0"/>
        <w:rPr>
          <w:rFonts w:hint="default"/>
          <w:lang w:val="en-US" w:eastAsia="zh-CN"/>
        </w:rPr>
      </w:pPr>
      <w:r>
        <w:rPr>
          <w:rFonts w:hint="default"/>
          <w:lang w:val="en-US" w:eastAsia="zh-CN"/>
        </w:rPr>
        <w:t>C. BEGIN TRANSACTION</w:t>
      </w:r>
      <w:r>
        <w:rPr>
          <w:rFonts w:hint="eastAsia"/>
          <w:lang w:val="en-US" w:eastAsia="zh-CN"/>
        </w:rPr>
        <w:t xml:space="preserve">      </w:t>
      </w:r>
      <w:r>
        <w:rPr>
          <w:rFonts w:hint="default"/>
          <w:lang w:val="en-US" w:eastAsia="zh-CN"/>
        </w:rPr>
        <w:t>D. SAVE TRANSACTION</w:t>
      </w:r>
    </w:p>
    <w:p>
      <w:pPr>
        <w:numPr>
          <w:ilvl w:val="0"/>
          <w:numId w:val="0"/>
        </w:numPr>
        <w:ind w:leftChars="0"/>
        <w:rPr>
          <w:rFonts w:hint="default"/>
          <w:lang w:val="en-US" w:eastAsia="zh-CN"/>
        </w:rPr>
      </w:pPr>
      <w:r>
        <w:rPr>
          <w:rFonts w:hint="eastAsia"/>
          <w:lang w:val="en-US" w:eastAsia="zh-CN"/>
        </w:rPr>
        <w:t>15、</w:t>
      </w:r>
      <w:r>
        <w:rPr>
          <w:rFonts w:hint="default"/>
          <w:lang w:val="en-US" w:eastAsia="zh-CN"/>
        </w:rPr>
        <w:t>对数据库的修改必须遵循的规则是：要么全部完成，要么全不修改。这点可以认为是事务的（</w:t>
      </w:r>
      <w:r>
        <w:rPr>
          <w:rFonts w:hint="eastAsia"/>
          <w:lang w:val="en-US" w:eastAsia="zh-CN"/>
        </w:rPr>
        <w:t>C</w:t>
      </w:r>
      <w:r>
        <w:rPr>
          <w:rFonts w:hint="default"/>
          <w:lang w:val="en-US" w:eastAsia="zh-CN"/>
        </w:rPr>
        <w:t>）特性。</w:t>
      </w:r>
    </w:p>
    <w:p>
      <w:pPr>
        <w:numPr>
          <w:ilvl w:val="0"/>
          <w:numId w:val="0"/>
        </w:numPr>
        <w:ind w:leftChars="0"/>
        <w:rPr>
          <w:rFonts w:hint="default"/>
          <w:lang w:val="en-US" w:eastAsia="zh-CN"/>
        </w:rPr>
      </w:pPr>
      <w:r>
        <w:rPr>
          <w:rFonts w:hint="default"/>
          <w:lang w:val="en-US" w:eastAsia="zh-CN"/>
        </w:rPr>
        <w:t>A. 一致的</w:t>
      </w:r>
      <w:r>
        <w:rPr>
          <w:rFonts w:hint="eastAsia"/>
          <w:lang w:val="en-US" w:eastAsia="zh-CN"/>
        </w:rPr>
        <w:t xml:space="preserve">   </w:t>
      </w:r>
      <w:r>
        <w:rPr>
          <w:rFonts w:hint="default"/>
          <w:lang w:val="en-US" w:eastAsia="zh-CN"/>
        </w:rPr>
        <w:t>B.持久的</w:t>
      </w:r>
      <w:r>
        <w:rPr>
          <w:rFonts w:hint="eastAsia"/>
          <w:lang w:val="en-US" w:eastAsia="zh-CN"/>
        </w:rPr>
        <w:t xml:space="preserve">   </w:t>
      </w:r>
      <w:r>
        <w:rPr>
          <w:rFonts w:hint="default"/>
          <w:lang w:val="en-US" w:eastAsia="zh-CN"/>
        </w:rPr>
        <w:t>C.原子的</w:t>
      </w:r>
      <w:r>
        <w:rPr>
          <w:rFonts w:hint="eastAsia"/>
          <w:lang w:val="en-US" w:eastAsia="zh-CN"/>
        </w:rPr>
        <w:t xml:space="preserve">   </w:t>
      </w:r>
      <w:r>
        <w:rPr>
          <w:rFonts w:hint="default"/>
          <w:lang w:val="en-US" w:eastAsia="zh-CN"/>
        </w:rPr>
        <w:t>D. 隔离的</w:t>
      </w:r>
    </w:p>
    <w:p>
      <w:pPr>
        <w:numPr>
          <w:ilvl w:val="0"/>
          <w:numId w:val="0"/>
        </w:numPr>
        <w:ind w:leftChars="0"/>
        <w:rPr>
          <w:rFonts w:hint="default"/>
          <w:lang w:val="en-US" w:eastAsia="zh-CN"/>
        </w:rPr>
      </w:pPr>
      <w:r>
        <w:rPr>
          <w:rFonts w:hint="eastAsia"/>
          <w:lang w:val="en-US" w:eastAsia="zh-CN"/>
        </w:rPr>
        <w:t>16</w:t>
      </w:r>
      <w:r>
        <w:rPr>
          <w:rFonts w:hint="default"/>
          <w:lang w:val="en-US" w:eastAsia="zh-CN"/>
        </w:rPr>
        <w:t>、全密态数据库中业务数据流在数据处理过程中都是以密文形态存在，以下关于全密态数据库等值查询的描述，不正确的是（</w:t>
      </w:r>
      <w:r>
        <w:rPr>
          <w:rFonts w:hint="eastAsia"/>
          <w:lang w:val="en-US" w:eastAsia="zh-CN"/>
        </w:rPr>
        <w:t>D</w:t>
      </w:r>
      <w:r>
        <w:rPr>
          <w:rFonts w:hint="default"/>
          <w:lang w:val="en-US" w:eastAsia="zh-CN"/>
        </w:rPr>
        <w:t>）</w:t>
      </w:r>
    </w:p>
    <w:p>
      <w:pPr>
        <w:numPr>
          <w:ilvl w:val="0"/>
          <w:numId w:val="0"/>
        </w:numPr>
        <w:ind w:leftChars="0"/>
        <w:rPr>
          <w:rFonts w:hint="default"/>
          <w:lang w:val="en-US" w:eastAsia="zh-CN"/>
        </w:rPr>
      </w:pPr>
      <w:r>
        <w:rPr>
          <w:rFonts w:hint="default"/>
          <w:lang w:val="en-US" w:eastAsia="zh-CN"/>
        </w:rPr>
        <w:t>A. 全密态数据库有效保护数据在云上全生命周期的隐私安全，无论数据处于何种状态，攻击者都无法从数据库服务端获取有效信息。</w:t>
      </w:r>
    </w:p>
    <w:p>
      <w:pPr>
        <w:numPr>
          <w:ilvl w:val="0"/>
          <w:numId w:val="0"/>
        </w:numPr>
        <w:ind w:leftChars="0"/>
        <w:rPr>
          <w:rFonts w:hint="default"/>
          <w:lang w:val="en-US" w:eastAsia="zh-CN"/>
        </w:rPr>
      </w:pPr>
      <w:r>
        <w:rPr>
          <w:rFonts w:hint="default"/>
          <w:lang w:val="en-US" w:eastAsia="zh-CN"/>
        </w:rPr>
        <w:t>B.全密态数据库帮助云服务提供商获取第三方信任，用户通过将密钥掌握在自己手上，使得高权限用户无法获取数据有效信息。</w:t>
      </w:r>
    </w:p>
    <w:p>
      <w:pPr>
        <w:numPr>
          <w:ilvl w:val="0"/>
          <w:numId w:val="0"/>
        </w:numPr>
        <w:ind w:leftChars="0"/>
        <w:rPr>
          <w:rFonts w:hint="default"/>
          <w:lang w:val="en-US" w:eastAsia="zh-CN"/>
        </w:rPr>
      </w:pPr>
      <w:r>
        <w:rPr>
          <w:rFonts w:hint="eastAsia"/>
          <w:lang w:val="en-US" w:eastAsia="zh-CN"/>
        </w:rPr>
        <w:t>C</w:t>
      </w:r>
      <w:r>
        <w:rPr>
          <w:rFonts w:hint="default"/>
          <w:lang w:val="en-US" w:eastAsia="zh-CN"/>
        </w:rPr>
        <w:t>.全密态数据库帮助云服务提供商获取第三方信任，用户通过将密钥掌握在自己手上，使得高权限用户无法获取数据有效信息。</w:t>
      </w:r>
    </w:p>
    <w:p>
      <w:pPr>
        <w:numPr>
          <w:ilvl w:val="0"/>
          <w:numId w:val="0"/>
        </w:numPr>
        <w:ind w:leftChars="0"/>
        <w:rPr>
          <w:rFonts w:hint="default"/>
          <w:color w:val="0000FF"/>
          <w:lang w:val="en-US" w:eastAsia="zh-CN"/>
        </w:rPr>
      </w:pPr>
      <w:r>
        <w:rPr>
          <w:rFonts w:hint="default"/>
          <w:color w:val="0000FF"/>
          <w:lang w:val="en-US" w:eastAsia="zh-CN"/>
        </w:rPr>
        <w:t>D.由于数据是由密文形态存在，因此可以不需要防火墙进行保护。</w:t>
      </w:r>
    </w:p>
    <w:p>
      <w:pPr>
        <w:numPr>
          <w:ilvl w:val="0"/>
          <w:numId w:val="0"/>
        </w:numPr>
        <w:ind w:leftChars="0"/>
        <w:rPr>
          <w:rFonts w:hint="default"/>
          <w:color w:val="auto"/>
          <w:lang w:val="en-US" w:eastAsia="zh-CN"/>
        </w:rPr>
      </w:pPr>
      <w:r>
        <w:rPr>
          <w:rFonts w:hint="eastAsia"/>
          <w:color w:val="auto"/>
          <w:lang w:val="en-US" w:eastAsia="zh-CN"/>
        </w:rPr>
        <w:t>17、</w:t>
      </w:r>
      <w:r>
        <w:rPr>
          <w:rFonts w:hint="default"/>
          <w:color w:val="auto"/>
          <w:lang w:val="en-US" w:eastAsia="zh-CN"/>
        </w:rPr>
        <w:t>在新奥尔良设计方法中逻辑设计完成后接下来需要完成的阶段是（</w:t>
      </w:r>
      <w:r>
        <w:rPr>
          <w:rFonts w:hint="eastAsia"/>
          <w:color w:val="auto"/>
          <w:lang w:val="en-US" w:eastAsia="zh-CN"/>
        </w:rPr>
        <w:t>B</w:t>
      </w:r>
      <w:r>
        <w:rPr>
          <w:rFonts w:hint="default"/>
          <w:color w:val="auto"/>
          <w:lang w:val="en-US" w:eastAsia="zh-CN"/>
        </w:rPr>
        <w:t>）。</w:t>
      </w:r>
    </w:p>
    <w:p>
      <w:pPr>
        <w:numPr>
          <w:ilvl w:val="0"/>
          <w:numId w:val="0"/>
        </w:numPr>
        <w:ind w:leftChars="0"/>
        <w:rPr>
          <w:rFonts w:hint="default"/>
          <w:color w:val="auto"/>
          <w:lang w:val="en-US" w:eastAsia="zh-CN"/>
        </w:rPr>
      </w:pPr>
      <w:r>
        <w:rPr>
          <w:rFonts w:hint="default"/>
          <w:color w:val="auto"/>
          <w:lang w:val="en-US" w:eastAsia="zh-CN"/>
        </w:rPr>
        <w:t>A. 需求分析</w:t>
      </w:r>
      <w:r>
        <w:rPr>
          <w:rFonts w:hint="eastAsia"/>
          <w:color w:val="auto"/>
          <w:lang w:val="en-US" w:eastAsia="zh-CN"/>
        </w:rPr>
        <w:t xml:space="preserve">   </w:t>
      </w:r>
      <w:r>
        <w:rPr>
          <w:rFonts w:hint="default"/>
          <w:color w:val="auto"/>
          <w:lang w:val="en-US" w:eastAsia="zh-CN"/>
        </w:rPr>
        <w:t>B.物理设计阶段</w:t>
      </w:r>
      <w:r>
        <w:rPr>
          <w:rFonts w:hint="eastAsia"/>
          <w:color w:val="auto"/>
          <w:lang w:val="en-US" w:eastAsia="zh-CN"/>
        </w:rPr>
        <w:t xml:space="preserve">   </w:t>
      </w:r>
      <w:r>
        <w:rPr>
          <w:rFonts w:hint="default"/>
          <w:color w:val="auto"/>
          <w:lang w:val="en-US" w:eastAsia="zh-CN"/>
        </w:rPr>
        <w:t>C.概念设计阶段</w:t>
      </w:r>
      <w:r>
        <w:rPr>
          <w:rFonts w:hint="eastAsia"/>
          <w:color w:val="auto"/>
          <w:lang w:val="en-US" w:eastAsia="zh-CN"/>
        </w:rPr>
        <w:t xml:space="preserve">   </w:t>
      </w:r>
      <w:r>
        <w:rPr>
          <w:rFonts w:hint="default"/>
          <w:color w:val="auto"/>
          <w:lang w:val="en-US" w:eastAsia="zh-CN"/>
        </w:rPr>
        <w:t>D.逻辑设计阶段</w:t>
      </w:r>
    </w:p>
    <w:p>
      <w:pPr>
        <w:numPr>
          <w:ilvl w:val="0"/>
          <w:numId w:val="0"/>
        </w:numPr>
        <w:ind w:leftChars="0"/>
        <w:rPr>
          <w:rFonts w:hint="eastAsia"/>
          <w:color w:val="FF0000"/>
          <w:lang w:val="en-US" w:eastAsia="zh-CN"/>
        </w:rPr>
      </w:pPr>
      <w:r>
        <w:rPr>
          <w:rFonts w:hint="eastAsia"/>
          <w:color w:val="auto"/>
          <w:lang w:val="en-US" w:eastAsia="zh-CN"/>
        </w:rPr>
        <w:t>18、下列关于MOT的描述中，</w:t>
      </w:r>
      <w:r>
        <w:rPr>
          <w:rFonts w:hint="eastAsia"/>
          <w:color w:val="FF0000"/>
          <w:lang w:val="en-US" w:eastAsia="zh-CN"/>
        </w:rPr>
        <w:t>不正确的是（B）</w:t>
      </w:r>
    </w:p>
    <w:p>
      <w:pPr>
        <w:numPr>
          <w:ilvl w:val="0"/>
          <w:numId w:val="0"/>
        </w:numPr>
        <w:ind w:leftChars="0"/>
        <w:rPr>
          <w:rFonts w:hint="eastAsia"/>
          <w:color w:val="auto"/>
          <w:lang w:val="en-US" w:eastAsia="zh-CN"/>
        </w:rPr>
      </w:pPr>
      <w:r>
        <w:rPr>
          <w:rFonts w:hint="eastAsia"/>
          <w:color w:val="auto"/>
          <w:lang w:val="en-US" w:eastAsia="zh-CN"/>
        </w:rPr>
        <w:t>A. MOT更适用于关键任务、性能敏感的在线事务处理</w:t>
      </w:r>
    </w:p>
    <w:p>
      <w:pPr>
        <w:numPr>
          <w:ilvl w:val="0"/>
          <w:numId w:val="0"/>
        </w:numPr>
        <w:ind w:leftChars="0"/>
        <w:rPr>
          <w:rFonts w:hint="eastAsia"/>
          <w:color w:val="auto"/>
          <w:lang w:val="en-US" w:eastAsia="zh-CN"/>
        </w:rPr>
      </w:pPr>
      <w:r>
        <w:rPr>
          <w:rFonts w:hint="eastAsia"/>
          <w:color w:val="auto"/>
          <w:lang w:val="en-US" w:eastAsia="zh-CN"/>
        </w:rPr>
        <w:t>B. MOT不能与基于磁盘的普通表并排创建</w:t>
      </w:r>
    </w:p>
    <w:p>
      <w:pPr>
        <w:numPr>
          <w:ilvl w:val="0"/>
          <w:numId w:val="0"/>
        </w:numPr>
        <w:ind w:leftChars="0"/>
        <w:rPr>
          <w:rFonts w:hint="eastAsia"/>
          <w:color w:val="auto"/>
          <w:lang w:val="en-US" w:eastAsia="zh-CN"/>
        </w:rPr>
      </w:pPr>
      <w:r>
        <w:rPr>
          <w:rFonts w:hint="eastAsia"/>
          <w:color w:val="auto"/>
          <w:lang w:val="en-US" w:eastAsia="zh-CN"/>
        </w:rPr>
        <w:t>C. MOT完全支持ACID特性</w:t>
      </w:r>
    </w:p>
    <w:p>
      <w:pPr>
        <w:numPr>
          <w:ilvl w:val="0"/>
          <w:numId w:val="0"/>
        </w:numPr>
        <w:ind w:leftChars="0"/>
        <w:rPr>
          <w:rFonts w:hint="eastAsia"/>
          <w:color w:val="auto"/>
          <w:lang w:val="en-US" w:eastAsia="zh-CN"/>
        </w:rPr>
      </w:pPr>
      <w:r>
        <w:rPr>
          <w:rFonts w:hint="eastAsia"/>
          <w:color w:val="auto"/>
          <w:lang w:val="en-US" w:eastAsia="zh-CN"/>
        </w:rPr>
        <w:t>D. MOT具备完全无锁的设计和高度的调优</w:t>
      </w:r>
    </w:p>
    <w:p>
      <w:pPr>
        <w:numPr>
          <w:ilvl w:val="0"/>
          <w:numId w:val="0"/>
        </w:numPr>
        <w:ind w:leftChars="0"/>
        <w:rPr>
          <w:rFonts w:hint="eastAsia"/>
          <w:color w:val="auto"/>
          <w:lang w:val="en-US" w:eastAsia="zh-CN"/>
        </w:rPr>
      </w:pPr>
      <w:r>
        <w:rPr>
          <w:rFonts w:hint="eastAsia"/>
          <w:color w:val="auto"/>
          <w:lang w:val="en-US" w:eastAsia="zh-CN"/>
        </w:rPr>
        <w:t>19、在openGauss单表查询语句中，下列哪种情况</w:t>
      </w:r>
      <w:r>
        <w:rPr>
          <w:rFonts w:hint="eastAsia"/>
          <w:color w:val="FF0000"/>
          <w:lang w:val="en-US" w:eastAsia="zh-CN"/>
        </w:rPr>
        <w:t>不会导致索引失效</w:t>
      </w:r>
      <w:r>
        <w:rPr>
          <w:rFonts w:hint="eastAsia"/>
          <w:color w:val="auto"/>
          <w:lang w:val="en-US" w:eastAsia="zh-CN"/>
        </w:rPr>
        <w:t>（B）。</w:t>
      </w:r>
    </w:p>
    <w:p>
      <w:pPr>
        <w:numPr>
          <w:ilvl w:val="0"/>
          <w:numId w:val="0"/>
        </w:numPr>
        <w:ind w:leftChars="0"/>
        <w:rPr>
          <w:rFonts w:hint="eastAsia"/>
          <w:color w:val="auto"/>
          <w:lang w:val="en-US" w:eastAsia="zh-CN"/>
        </w:rPr>
      </w:pPr>
      <w:r>
        <w:rPr>
          <w:rFonts w:hint="eastAsia"/>
          <w:color w:val="auto"/>
          <w:lang w:val="en-US" w:eastAsia="zh-CN"/>
        </w:rPr>
        <w:t>A. 索引列使用函数    B.WHERE中的AND语句</w:t>
      </w:r>
    </w:p>
    <w:p>
      <w:pPr>
        <w:numPr>
          <w:ilvl w:val="0"/>
          <w:numId w:val="0"/>
        </w:numPr>
        <w:ind w:leftChars="0"/>
        <w:rPr>
          <w:rFonts w:hint="eastAsia"/>
          <w:color w:val="auto"/>
          <w:lang w:val="en-US" w:eastAsia="zh-CN"/>
        </w:rPr>
      </w:pPr>
      <w:r>
        <w:rPr>
          <w:rFonts w:hint="eastAsia"/>
          <w:color w:val="auto"/>
          <w:lang w:val="en-US" w:eastAsia="zh-CN"/>
        </w:rPr>
        <w:t>C.索引列发生隐式类型转换   D. 索引列执行计算</w:t>
      </w:r>
    </w:p>
    <w:p>
      <w:pPr>
        <w:numPr>
          <w:ilvl w:val="0"/>
          <w:numId w:val="0"/>
        </w:numPr>
        <w:ind w:leftChars="0"/>
        <w:rPr>
          <w:rFonts w:hint="eastAsia"/>
          <w:color w:val="auto"/>
          <w:lang w:val="en-US" w:eastAsia="zh-CN"/>
        </w:rPr>
      </w:pPr>
      <w:r>
        <w:rPr>
          <w:rFonts w:hint="eastAsia"/>
          <w:color w:val="auto"/>
          <w:lang w:val="en-US" w:eastAsia="zh-CN"/>
        </w:rPr>
        <w:t>20、下面有关存储过程的说法，（C）是错误的。</w:t>
      </w:r>
    </w:p>
    <w:p>
      <w:pPr>
        <w:numPr>
          <w:ilvl w:val="0"/>
          <w:numId w:val="0"/>
        </w:numPr>
        <w:ind w:leftChars="0"/>
        <w:rPr>
          <w:rFonts w:hint="eastAsia"/>
          <w:color w:val="auto"/>
          <w:lang w:val="en-US" w:eastAsia="zh-CN"/>
        </w:rPr>
      </w:pPr>
      <w:r>
        <w:rPr>
          <w:rFonts w:hint="eastAsia"/>
          <w:color w:val="auto"/>
          <w:lang w:val="en-US" w:eastAsia="zh-CN"/>
        </w:rPr>
        <w:t>A.它可作为作为一个独立的数据库对象并作为一个单元供用户在应用程序中调用</w:t>
      </w:r>
    </w:p>
    <w:p>
      <w:pPr>
        <w:numPr>
          <w:ilvl w:val="0"/>
          <w:numId w:val="0"/>
        </w:numPr>
        <w:ind w:leftChars="0"/>
        <w:rPr>
          <w:rFonts w:hint="eastAsia"/>
          <w:color w:val="auto"/>
          <w:lang w:val="en-US" w:eastAsia="zh-CN"/>
        </w:rPr>
      </w:pPr>
      <w:r>
        <w:rPr>
          <w:rFonts w:hint="eastAsia"/>
          <w:color w:val="auto"/>
          <w:lang w:val="en-US" w:eastAsia="zh-CN"/>
        </w:rPr>
        <w:t>B.存储过程可以传入和返回（输出）参数值</w:t>
      </w:r>
    </w:p>
    <w:p>
      <w:pPr>
        <w:numPr>
          <w:ilvl w:val="0"/>
          <w:numId w:val="0"/>
        </w:numPr>
        <w:ind w:leftChars="0"/>
        <w:rPr>
          <w:rFonts w:hint="eastAsia"/>
          <w:color w:val="auto"/>
          <w:lang w:val="en-US" w:eastAsia="zh-CN"/>
        </w:rPr>
      </w:pPr>
      <w:r>
        <w:rPr>
          <w:rFonts w:hint="eastAsia"/>
          <w:color w:val="auto"/>
          <w:lang w:val="en-US" w:eastAsia="zh-CN"/>
        </w:rPr>
        <w:t>C.存储过程必须带参数，要么是输入参数，要么是输出参数</w:t>
      </w:r>
    </w:p>
    <w:p>
      <w:pPr>
        <w:numPr>
          <w:ilvl w:val="0"/>
          <w:numId w:val="0"/>
        </w:numPr>
        <w:ind w:leftChars="0"/>
        <w:rPr>
          <w:rFonts w:hint="default"/>
          <w:color w:val="auto"/>
          <w:lang w:val="en-US" w:eastAsia="zh-CN"/>
        </w:rPr>
      </w:pPr>
      <w:r>
        <w:rPr>
          <w:rFonts w:hint="eastAsia"/>
          <w:color w:val="auto"/>
          <w:lang w:val="en-US" w:eastAsia="zh-CN"/>
        </w:rPr>
        <w:t>D.存储过程提高了执行效率</w:t>
      </w:r>
    </w:p>
    <w:p>
      <w:pPr>
        <w:numPr>
          <w:ilvl w:val="0"/>
          <w:numId w:val="0"/>
        </w:numPr>
        <w:ind w:leftChars="0"/>
        <w:rPr>
          <w:rFonts w:hint="eastAsia"/>
          <w:lang w:val="en-US" w:eastAsia="zh-CN"/>
        </w:rPr>
      </w:pPr>
      <w:r>
        <w:rPr>
          <w:rFonts w:hint="eastAsia"/>
          <w:lang w:val="en-US" w:eastAsia="zh-CN"/>
        </w:rPr>
        <w:t>多选题</w:t>
      </w:r>
    </w:p>
    <w:p>
      <w:pPr>
        <w:numPr>
          <w:ilvl w:val="0"/>
          <w:numId w:val="0"/>
        </w:numPr>
        <w:ind w:leftChars="0"/>
        <w:rPr>
          <w:rFonts w:hint="default"/>
          <w:lang w:val="en-US" w:eastAsia="zh-CN"/>
        </w:rPr>
      </w:pPr>
      <w:r>
        <w:rPr>
          <w:rFonts w:hint="default"/>
          <w:lang w:val="en-US" w:eastAsia="zh-CN"/>
        </w:rPr>
        <w:t>21、建立逻辑模型过程中，下面哪些选项属于确定实体中的属性的工作范围？</w:t>
      </w:r>
      <w:r>
        <w:rPr>
          <w:rFonts w:hint="eastAsia"/>
          <w:lang w:val="en-US" w:eastAsia="zh-CN"/>
        </w:rPr>
        <w:t>（ABCD）</w:t>
      </w:r>
    </w:p>
    <w:p>
      <w:pPr>
        <w:numPr>
          <w:ilvl w:val="0"/>
          <w:numId w:val="0"/>
        </w:numPr>
        <w:ind w:leftChars="0"/>
        <w:rPr>
          <w:rFonts w:hint="default"/>
          <w:lang w:val="en-US" w:eastAsia="zh-CN"/>
        </w:rPr>
      </w:pPr>
      <w:r>
        <w:rPr>
          <w:rFonts w:hint="default"/>
          <w:lang w:val="en-US" w:eastAsia="zh-CN"/>
        </w:rPr>
        <w:t>A.定义实体的主键</w:t>
      </w:r>
    </w:p>
    <w:p>
      <w:pPr>
        <w:numPr>
          <w:ilvl w:val="0"/>
          <w:numId w:val="0"/>
        </w:numPr>
        <w:ind w:leftChars="0"/>
        <w:rPr>
          <w:rFonts w:hint="default"/>
          <w:lang w:val="en-US" w:eastAsia="zh-CN"/>
        </w:rPr>
      </w:pPr>
      <w:r>
        <w:rPr>
          <w:rFonts w:hint="default"/>
          <w:lang w:val="en-US" w:eastAsia="zh-CN"/>
        </w:rPr>
        <w:t>B.定义部分非键属性</w:t>
      </w:r>
    </w:p>
    <w:p>
      <w:pPr>
        <w:numPr>
          <w:ilvl w:val="0"/>
          <w:numId w:val="0"/>
        </w:numPr>
        <w:ind w:leftChars="0"/>
        <w:rPr>
          <w:rFonts w:hint="default"/>
          <w:lang w:val="en-US" w:eastAsia="zh-CN"/>
        </w:rPr>
      </w:pPr>
      <w:r>
        <w:rPr>
          <w:rFonts w:hint="default"/>
          <w:lang w:val="en-US" w:eastAsia="zh-CN"/>
        </w:rPr>
        <w:t>C.定义非唯一属性组</w:t>
      </w:r>
    </w:p>
    <w:p>
      <w:pPr>
        <w:numPr>
          <w:ilvl w:val="0"/>
          <w:numId w:val="0"/>
        </w:numPr>
        <w:ind w:leftChars="0"/>
        <w:rPr>
          <w:rFonts w:hint="default"/>
          <w:lang w:val="en-US" w:eastAsia="zh-CN"/>
        </w:rPr>
      </w:pPr>
      <w:r>
        <w:rPr>
          <w:rFonts w:hint="default"/>
          <w:lang w:val="en-US" w:eastAsia="zh-CN"/>
        </w:rPr>
        <w:t>D.定义属性的约束</w:t>
      </w:r>
    </w:p>
    <w:p>
      <w:pPr>
        <w:numPr>
          <w:ilvl w:val="0"/>
          <w:numId w:val="0"/>
        </w:numPr>
        <w:ind w:leftChars="0"/>
        <w:rPr>
          <w:rFonts w:hint="default"/>
          <w:lang w:val="en-US" w:eastAsia="zh-CN"/>
        </w:rPr>
      </w:pPr>
      <w:r>
        <w:rPr>
          <w:rFonts w:hint="eastAsia"/>
          <w:lang w:val="en-US" w:eastAsia="zh-CN"/>
        </w:rPr>
        <w:t>22、</w:t>
      </w:r>
      <w:r>
        <w:rPr>
          <w:rFonts w:hint="default"/>
          <w:lang w:val="en-US" w:eastAsia="zh-CN"/>
        </w:rPr>
        <w:t>在逻辑模型设计过程中进行范式化建模的意义是？</w:t>
      </w:r>
      <w:r>
        <w:rPr>
          <w:rFonts w:hint="eastAsia"/>
          <w:lang w:val="en-US" w:eastAsia="zh-CN"/>
        </w:rPr>
        <w:t>（BCD）</w:t>
      </w:r>
    </w:p>
    <w:p>
      <w:pPr>
        <w:numPr>
          <w:ilvl w:val="0"/>
          <w:numId w:val="0"/>
        </w:numPr>
        <w:ind w:leftChars="0"/>
        <w:rPr>
          <w:rFonts w:hint="default"/>
          <w:lang w:val="en-US" w:eastAsia="zh-CN"/>
        </w:rPr>
      </w:pPr>
      <w:r>
        <w:rPr>
          <w:rFonts w:hint="default"/>
          <w:lang w:val="en-US" w:eastAsia="zh-CN"/>
        </w:rPr>
        <w:t>A. 提升数据库使用效率</w:t>
      </w:r>
    </w:p>
    <w:p>
      <w:pPr>
        <w:numPr>
          <w:ilvl w:val="0"/>
          <w:numId w:val="0"/>
        </w:numPr>
        <w:ind w:leftChars="0"/>
        <w:rPr>
          <w:rFonts w:hint="default"/>
          <w:lang w:val="en-US" w:eastAsia="zh-CN"/>
        </w:rPr>
      </w:pPr>
      <w:r>
        <w:rPr>
          <w:rFonts w:hint="default"/>
          <w:lang w:val="en-US" w:eastAsia="zh-CN"/>
        </w:rPr>
        <w:t>B. 減少数据冗余</w:t>
      </w:r>
    </w:p>
    <w:p>
      <w:pPr>
        <w:numPr>
          <w:ilvl w:val="0"/>
          <w:numId w:val="0"/>
        </w:numPr>
        <w:ind w:leftChars="0"/>
        <w:rPr>
          <w:rFonts w:hint="default"/>
          <w:lang w:val="en-US" w:eastAsia="zh-CN"/>
        </w:rPr>
      </w:pPr>
      <w:r>
        <w:rPr>
          <w:rFonts w:hint="default"/>
          <w:lang w:val="en-US" w:eastAsia="zh-CN"/>
        </w:rPr>
        <w:t>C. 模型具有良好的可扩展性</w:t>
      </w:r>
    </w:p>
    <w:p>
      <w:pPr>
        <w:numPr>
          <w:ilvl w:val="0"/>
          <w:numId w:val="0"/>
        </w:numPr>
        <w:ind w:leftChars="0"/>
        <w:rPr>
          <w:rFonts w:hint="default"/>
          <w:lang w:val="en-US" w:eastAsia="zh-CN"/>
        </w:rPr>
      </w:pPr>
      <w:r>
        <w:rPr>
          <w:rFonts w:hint="default"/>
          <w:lang w:val="en-US" w:eastAsia="zh-CN"/>
        </w:rPr>
        <w:t>D. 減少数据不一致的可能性</w:t>
      </w:r>
    </w:p>
    <w:p>
      <w:pPr>
        <w:numPr>
          <w:ilvl w:val="0"/>
          <w:numId w:val="0"/>
        </w:numPr>
        <w:ind w:leftChars="0"/>
        <w:rPr>
          <w:rFonts w:hint="default"/>
          <w:lang w:val="en-US" w:eastAsia="zh-CN"/>
        </w:rPr>
      </w:pPr>
      <w:r>
        <w:rPr>
          <w:rFonts w:hint="eastAsia"/>
          <w:lang w:val="en-US" w:eastAsia="zh-CN"/>
        </w:rPr>
        <w:t>23、</w:t>
      </w:r>
      <w:r>
        <w:rPr>
          <w:rFonts w:hint="default"/>
          <w:lang w:val="en-US" w:eastAsia="zh-CN"/>
        </w:rPr>
        <w:t>增量迁移时有两种并行回放的方案，即基于库+表的并行回放和利用MSQL的并行复制机制实现并行回放。基于库+表的并行回放有哪些缺点？</w:t>
      </w:r>
      <w:r>
        <w:rPr>
          <w:rFonts w:hint="eastAsia"/>
          <w:lang w:val="en-US" w:eastAsia="zh-CN"/>
        </w:rPr>
        <w:t>（ABCD）</w:t>
      </w:r>
    </w:p>
    <w:p>
      <w:pPr>
        <w:numPr>
          <w:ilvl w:val="0"/>
          <w:numId w:val="0"/>
        </w:numPr>
        <w:ind w:leftChars="0"/>
        <w:rPr>
          <w:rFonts w:hint="default"/>
          <w:lang w:val="en-US" w:eastAsia="zh-CN"/>
        </w:rPr>
      </w:pPr>
      <w:r>
        <w:rPr>
          <w:rFonts w:hint="default"/>
          <w:lang w:val="en-US" w:eastAsia="zh-CN"/>
        </w:rPr>
        <w:t>A.无法保证事务顺序执行和数据致</w:t>
      </w:r>
    </w:p>
    <w:p>
      <w:pPr>
        <w:numPr>
          <w:ilvl w:val="0"/>
          <w:numId w:val="0"/>
        </w:numPr>
        <w:ind w:leftChars="0"/>
        <w:rPr>
          <w:rFonts w:hint="default"/>
          <w:lang w:val="en-US" w:eastAsia="zh-CN"/>
        </w:rPr>
      </w:pPr>
      <w:r>
        <w:rPr>
          <w:rFonts w:hint="default"/>
          <w:lang w:val="en-US" w:eastAsia="zh-CN"/>
        </w:rPr>
        <w:t>B.如果数据库中各表的数据量和操作频度差异较大，可能会造成Woker线程负载不均</w:t>
      </w:r>
    </w:p>
    <w:p>
      <w:pPr>
        <w:numPr>
          <w:ilvl w:val="0"/>
          <w:numId w:val="0"/>
        </w:numPr>
        <w:ind w:leftChars="0"/>
        <w:rPr>
          <w:rFonts w:hint="default"/>
          <w:lang w:val="en-US" w:eastAsia="zh-CN"/>
        </w:rPr>
      </w:pPr>
      <w:r>
        <w:rPr>
          <w:rFonts w:hint="eastAsia"/>
          <w:lang w:val="en-US" w:eastAsia="zh-CN"/>
        </w:rPr>
        <w:t>C</w:t>
      </w:r>
      <w:r>
        <w:rPr>
          <w:rFonts w:hint="default"/>
          <w:lang w:val="en-US" w:eastAsia="zh-CN"/>
        </w:rPr>
        <w:t>.当某个事务回放异常挂起，可能阻塞后续事务回放</w:t>
      </w:r>
    </w:p>
    <w:p>
      <w:pPr>
        <w:numPr>
          <w:ilvl w:val="0"/>
          <w:numId w:val="0"/>
        </w:numPr>
        <w:ind w:leftChars="0"/>
        <w:rPr>
          <w:rFonts w:hint="default"/>
          <w:lang w:val="en-US" w:eastAsia="zh-CN"/>
        </w:rPr>
      </w:pPr>
      <w:r>
        <w:rPr>
          <w:rFonts w:hint="default"/>
          <w:lang w:val="en-US" w:eastAsia="zh-CN"/>
        </w:rPr>
        <w:t>D. 实现相对复杂</w:t>
      </w:r>
    </w:p>
    <w:p>
      <w:pPr>
        <w:numPr>
          <w:ilvl w:val="0"/>
          <w:numId w:val="0"/>
        </w:numPr>
        <w:ind w:leftChars="0"/>
        <w:rPr>
          <w:rFonts w:hint="default"/>
          <w:lang w:val="en-US" w:eastAsia="zh-CN"/>
        </w:rPr>
      </w:pPr>
      <w:r>
        <w:rPr>
          <w:rFonts w:hint="eastAsia"/>
          <w:lang w:val="en-US" w:eastAsia="zh-CN"/>
        </w:rPr>
        <w:t>24、</w:t>
      </w:r>
      <w:r>
        <w:rPr>
          <w:rFonts w:hint="default"/>
          <w:lang w:val="en-US" w:eastAsia="zh-CN"/>
        </w:rPr>
        <w:t>下列哪些查询语句，可以通过转换为向量化执行能够获得性能提升？</w:t>
      </w:r>
      <w:r>
        <w:rPr>
          <w:rFonts w:hint="eastAsia"/>
          <w:lang w:val="en-US" w:eastAsia="zh-CN"/>
        </w:rPr>
        <w:t>（ABCD）</w:t>
      </w:r>
    </w:p>
    <w:p>
      <w:pPr>
        <w:numPr>
          <w:ilvl w:val="0"/>
          <w:numId w:val="0"/>
        </w:numPr>
        <w:ind w:leftChars="0"/>
        <w:rPr>
          <w:rFonts w:hint="default"/>
          <w:lang w:val="en-US" w:eastAsia="zh-CN"/>
        </w:rPr>
      </w:pPr>
      <w:r>
        <w:rPr>
          <w:rFonts w:hint="default"/>
          <w:lang w:val="en-US" w:eastAsia="zh-CN"/>
        </w:rPr>
        <w:t>A.包含表达式计算</w:t>
      </w:r>
      <w:r>
        <w:rPr>
          <w:rFonts w:hint="eastAsia"/>
          <w:lang w:val="en-US" w:eastAsia="zh-CN"/>
        </w:rPr>
        <w:t xml:space="preserve">  </w:t>
      </w:r>
      <w:r>
        <w:rPr>
          <w:rFonts w:hint="default"/>
          <w:lang w:val="en-US" w:eastAsia="zh-CN"/>
        </w:rPr>
        <w:t>B. 多表join</w:t>
      </w:r>
      <w:r>
        <w:rPr>
          <w:rFonts w:hint="eastAsia"/>
          <w:lang w:val="en-US" w:eastAsia="zh-CN"/>
        </w:rPr>
        <w:t xml:space="preserve">  </w:t>
      </w:r>
      <w:r>
        <w:rPr>
          <w:rFonts w:hint="default"/>
          <w:lang w:val="en-US" w:eastAsia="zh-CN"/>
        </w:rPr>
        <w:t>C.包含聚集操作</w:t>
      </w:r>
      <w:r>
        <w:rPr>
          <w:rFonts w:hint="eastAsia"/>
          <w:lang w:val="en-US" w:eastAsia="zh-CN"/>
        </w:rPr>
        <w:t xml:space="preserve">  </w:t>
      </w:r>
      <w:r>
        <w:rPr>
          <w:rFonts w:hint="default"/>
          <w:lang w:val="en-US" w:eastAsia="zh-CN"/>
        </w:rPr>
        <w:t>D.单表简单查询</w:t>
      </w:r>
    </w:p>
    <w:p>
      <w:pPr>
        <w:numPr>
          <w:ilvl w:val="0"/>
          <w:numId w:val="0"/>
        </w:numPr>
        <w:ind w:leftChars="0"/>
        <w:rPr>
          <w:rFonts w:hint="default"/>
          <w:lang w:val="en-US" w:eastAsia="zh-CN"/>
        </w:rPr>
      </w:pPr>
      <w:r>
        <w:rPr>
          <w:rFonts w:hint="eastAsia"/>
          <w:lang w:val="en-US" w:eastAsia="zh-CN"/>
        </w:rPr>
        <w:t>25、</w:t>
      </w:r>
      <w:r>
        <w:rPr>
          <w:rFonts w:hint="default"/>
          <w:lang w:val="en-US" w:eastAsia="zh-CN"/>
        </w:rPr>
        <w:t>相对于逻辑模型而言，物理模型具备的特点是（</w:t>
      </w:r>
      <w:r>
        <w:rPr>
          <w:rFonts w:hint="eastAsia"/>
          <w:lang w:val="en-US" w:eastAsia="zh-CN"/>
        </w:rPr>
        <w:t>BD</w:t>
      </w:r>
      <w:r>
        <w:rPr>
          <w:rFonts w:hint="default"/>
          <w:lang w:val="en-US" w:eastAsia="zh-CN"/>
        </w:rPr>
        <w:t>）。</w:t>
      </w:r>
    </w:p>
    <w:p>
      <w:pPr>
        <w:numPr>
          <w:ilvl w:val="0"/>
          <w:numId w:val="0"/>
        </w:numPr>
        <w:ind w:leftChars="0"/>
        <w:rPr>
          <w:rFonts w:hint="default"/>
          <w:lang w:val="en-US" w:eastAsia="zh-CN"/>
        </w:rPr>
      </w:pPr>
      <w:r>
        <w:rPr>
          <w:rFonts w:hint="default"/>
          <w:lang w:val="en-US" w:eastAsia="zh-CN"/>
        </w:rPr>
        <w:t>A. 严格遵守第三范式</w:t>
      </w:r>
    </w:p>
    <w:p>
      <w:pPr>
        <w:numPr>
          <w:ilvl w:val="0"/>
          <w:numId w:val="0"/>
        </w:numPr>
        <w:ind w:leftChars="0"/>
        <w:rPr>
          <w:rFonts w:hint="default"/>
          <w:lang w:val="en-US" w:eastAsia="zh-CN"/>
        </w:rPr>
      </w:pPr>
      <w:r>
        <w:rPr>
          <w:rFonts w:hint="default"/>
          <w:lang w:val="en-US" w:eastAsia="zh-CN"/>
        </w:rPr>
        <w:t>B.可以含有冗余数据</w:t>
      </w:r>
    </w:p>
    <w:p>
      <w:pPr>
        <w:numPr>
          <w:ilvl w:val="0"/>
          <w:numId w:val="0"/>
        </w:numPr>
        <w:ind w:leftChars="0"/>
        <w:rPr>
          <w:rFonts w:hint="default"/>
          <w:lang w:val="en-US" w:eastAsia="zh-CN"/>
        </w:rPr>
      </w:pPr>
      <w:r>
        <w:rPr>
          <w:rFonts w:hint="default"/>
          <w:lang w:val="en-US" w:eastAsia="zh-CN"/>
        </w:rPr>
        <w:t>C. 主要面向 DBA 和应用开发人员使用</w:t>
      </w:r>
    </w:p>
    <w:p>
      <w:pPr>
        <w:numPr>
          <w:ilvl w:val="0"/>
          <w:numId w:val="0"/>
        </w:numPr>
        <w:ind w:leftChars="0"/>
        <w:rPr>
          <w:rFonts w:hint="default"/>
          <w:lang w:val="en-US" w:eastAsia="zh-CN"/>
        </w:rPr>
      </w:pPr>
      <w:r>
        <w:rPr>
          <w:rFonts w:hint="default"/>
          <w:lang w:val="en-US" w:eastAsia="zh-CN"/>
        </w:rPr>
        <w:t>D.可以含有派生数据</w:t>
      </w:r>
    </w:p>
    <w:p>
      <w:pPr>
        <w:numPr>
          <w:ilvl w:val="0"/>
          <w:numId w:val="0"/>
        </w:numPr>
        <w:ind w:leftChars="0"/>
        <w:rPr>
          <w:rFonts w:hint="default"/>
          <w:lang w:val="en-US" w:eastAsia="zh-CN"/>
        </w:rPr>
      </w:pPr>
      <w:r>
        <w:rPr>
          <w:rFonts w:hint="eastAsia"/>
          <w:lang w:val="en-US" w:eastAsia="zh-CN"/>
        </w:rPr>
        <w:t>26、</w:t>
      </w:r>
      <w:r>
        <w:rPr>
          <w:rFonts w:hint="default"/>
          <w:lang w:val="en-US" w:eastAsia="zh-CN"/>
        </w:rPr>
        <w:t>使用索引带来的影响有（</w:t>
      </w:r>
      <w:r>
        <w:rPr>
          <w:rFonts w:hint="eastAsia"/>
          <w:lang w:val="en-US" w:eastAsia="zh-CN"/>
        </w:rPr>
        <w:t>ABC</w:t>
      </w:r>
      <w:r>
        <w:rPr>
          <w:rFonts w:hint="default"/>
          <w:lang w:val="en-US" w:eastAsia="zh-CN"/>
        </w:rPr>
        <w:t>）。</w:t>
      </w:r>
    </w:p>
    <w:p>
      <w:pPr>
        <w:numPr>
          <w:ilvl w:val="0"/>
          <w:numId w:val="0"/>
        </w:numPr>
        <w:ind w:leftChars="0"/>
        <w:rPr>
          <w:rFonts w:hint="default"/>
          <w:lang w:val="en-US" w:eastAsia="zh-CN"/>
        </w:rPr>
      </w:pPr>
      <w:r>
        <w:rPr>
          <w:rFonts w:hint="default"/>
          <w:lang w:val="en-US" w:eastAsia="zh-CN"/>
        </w:rPr>
        <w:t>A. 会占用更多的物理存储空间</w:t>
      </w:r>
    </w:p>
    <w:p>
      <w:pPr>
        <w:numPr>
          <w:ilvl w:val="0"/>
          <w:numId w:val="0"/>
        </w:numPr>
        <w:ind w:leftChars="0"/>
        <w:rPr>
          <w:rFonts w:hint="default"/>
          <w:lang w:val="en-US" w:eastAsia="zh-CN"/>
        </w:rPr>
      </w:pPr>
      <w:r>
        <w:rPr>
          <w:rFonts w:hint="default"/>
          <w:lang w:val="en-US" w:eastAsia="zh-CN"/>
        </w:rPr>
        <w:t>B. 索引生效的情况下，能够大幅提升查询的效率</w:t>
      </w:r>
    </w:p>
    <w:p>
      <w:pPr>
        <w:numPr>
          <w:ilvl w:val="0"/>
          <w:numId w:val="0"/>
        </w:numPr>
        <w:ind w:leftChars="0"/>
        <w:rPr>
          <w:rFonts w:hint="default"/>
          <w:lang w:val="en-US" w:eastAsia="zh-CN"/>
        </w:rPr>
      </w:pPr>
      <w:r>
        <w:rPr>
          <w:rFonts w:hint="default"/>
          <w:lang w:val="en-US" w:eastAsia="zh-CN"/>
        </w:rPr>
        <w:t>C.插入基表的效率会有下降</w:t>
      </w:r>
    </w:p>
    <w:p>
      <w:pPr>
        <w:numPr>
          <w:ilvl w:val="0"/>
          <w:numId w:val="0"/>
        </w:numPr>
        <w:ind w:leftChars="0"/>
        <w:rPr>
          <w:rFonts w:hint="default"/>
          <w:lang w:val="en-US" w:eastAsia="zh-CN"/>
        </w:rPr>
      </w:pPr>
      <w:r>
        <w:rPr>
          <w:rFonts w:hint="default"/>
          <w:lang w:val="en-US" w:eastAsia="zh-CN"/>
        </w:rPr>
        <w:t>D.建立索引后，数据库优化器就一定会在查询中使用索引</w:t>
      </w:r>
    </w:p>
    <w:p>
      <w:pPr>
        <w:numPr>
          <w:ilvl w:val="0"/>
          <w:numId w:val="0"/>
        </w:numPr>
        <w:ind w:leftChars="0"/>
        <w:rPr>
          <w:rFonts w:hint="default"/>
          <w:lang w:val="en-US" w:eastAsia="zh-CN"/>
        </w:rPr>
      </w:pPr>
      <w:r>
        <w:rPr>
          <w:rFonts w:hint="eastAsia"/>
          <w:lang w:val="en-US" w:eastAsia="zh-CN"/>
        </w:rPr>
        <w:t>27、</w:t>
      </w:r>
      <w:r>
        <w:rPr>
          <w:rFonts w:hint="default"/>
          <w:lang w:val="en-US" w:eastAsia="zh-CN"/>
        </w:rPr>
        <w:t>在openGauss单表查询语句中，会导致索引失效的语法有哪些？</w:t>
      </w:r>
      <w:r>
        <w:rPr>
          <w:rFonts w:hint="eastAsia"/>
          <w:lang w:val="en-US" w:eastAsia="zh-CN"/>
        </w:rPr>
        <w:t>（ABD）</w:t>
      </w:r>
    </w:p>
    <w:p>
      <w:pPr>
        <w:numPr>
          <w:ilvl w:val="0"/>
          <w:numId w:val="0"/>
        </w:numPr>
        <w:ind w:leftChars="0"/>
        <w:rPr>
          <w:rFonts w:hint="eastAsia"/>
          <w:lang w:val="en-US" w:eastAsia="zh-CN"/>
        </w:rPr>
      </w:pPr>
      <w:r>
        <w:rPr>
          <w:rFonts w:hint="default"/>
          <w:lang w:val="en-US" w:eastAsia="zh-CN"/>
        </w:rPr>
        <w:t>A. 索引列使用函数</w:t>
      </w:r>
      <w:r>
        <w:rPr>
          <w:rFonts w:hint="eastAsia"/>
          <w:lang w:val="en-US" w:eastAsia="zh-CN"/>
        </w:rPr>
        <w:t xml:space="preserve">   </w:t>
      </w:r>
      <w:r>
        <w:rPr>
          <w:rFonts w:hint="default"/>
          <w:lang w:val="en-US" w:eastAsia="zh-CN"/>
        </w:rPr>
        <w:t>B. 索引列执行计算</w:t>
      </w:r>
      <w:r>
        <w:rPr>
          <w:rFonts w:hint="eastAsia"/>
          <w:lang w:val="en-US" w:eastAsia="zh-CN"/>
        </w:rPr>
        <w:t xml:space="preserve">  </w:t>
      </w:r>
    </w:p>
    <w:p>
      <w:pPr>
        <w:numPr>
          <w:ilvl w:val="0"/>
          <w:numId w:val="0"/>
        </w:numPr>
        <w:ind w:leftChars="0"/>
        <w:rPr>
          <w:rFonts w:hint="default"/>
          <w:lang w:val="en-US" w:eastAsia="zh-CN"/>
        </w:rPr>
      </w:pPr>
      <w:r>
        <w:rPr>
          <w:rFonts w:hint="default"/>
          <w:lang w:val="en-US" w:eastAsia="zh-CN"/>
        </w:rPr>
        <w:t>C. WHERE中的OR语句</w:t>
      </w:r>
      <w:r>
        <w:rPr>
          <w:rFonts w:hint="eastAsia"/>
          <w:lang w:val="en-US" w:eastAsia="zh-CN"/>
        </w:rPr>
        <w:t xml:space="preserve">  </w:t>
      </w:r>
      <w:r>
        <w:rPr>
          <w:rFonts w:hint="default"/>
          <w:lang w:val="en-US" w:eastAsia="zh-CN"/>
        </w:rPr>
        <w:t>D.索引列使用模糊匹配条件</w:t>
      </w:r>
    </w:p>
    <w:p>
      <w:pPr>
        <w:numPr>
          <w:ilvl w:val="0"/>
          <w:numId w:val="0"/>
        </w:numPr>
        <w:ind w:leftChars="0"/>
        <w:rPr>
          <w:rFonts w:hint="default"/>
          <w:lang w:val="en-US" w:eastAsia="zh-CN"/>
        </w:rPr>
      </w:pPr>
      <w:r>
        <w:rPr>
          <w:rFonts w:hint="eastAsia"/>
          <w:lang w:val="en-US" w:eastAsia="zh-CN"/>
        </w:rPr>
        <w:t>28、</w:t>
      </w:r>
      <w:r>
        <w:rPr>
          <w:rFonts w:hint="default"/>
          <w:lang w:val="en-US" w:eastAsia="zh-CN"/>
        </w:rPr>
        <w:t>数据库运行环境的高效性，表现在哪些方面？</w:t>
      </w:r>
      <w:r>
        <w:rPr>
          <w:rFonts w:hint="eastAsia"/>
          <w:lang w:val="en-US" w:eastAsia="zh-CN"/>
        </w:rPr>
        <w:t>（ACD）</w:t>
      </w:r>
    </w:p>
    <w:p>
      <w:pPr>
        <w:numPr>
          <w:ilvl w:val="0"/>
          <w:numId w:val="0"/>
        </w:numPr>
        <w:ind w:leftChars="0"/>
        <w:rPr>
          <w:rFonts w:hint="default"/>
          <w:lang w:val="en-US" w:eastAsia="zh-CN"/>
        </w:rPr>
      </w:pPr>
      <w:r>
        <w:rPr>
          <w:rFonts w:hint="default"/>
          <w:lang w:val="en-US" w:eastAsia="zh-CN"/>
        </w:rPr>
        <w:t>A. 数据存取效率</w:t>
      </w:r>
      <w:r>
        <w:rPr>
          <w:rFonts w:hint="eastAsia"/>
          <w:lang w:val="en-US" w:eastAsia="zh-CN"/>
        </w:rPr>
        <w:t xml:space="preserve">      </w:t>
      </w:r>
      <w:r>
        <w:rPr>
          <w:rFonts w:hint="default"/>
          <w:lang w:val="en-US" w:eastAsia="zh-CN"/>
        </w:rPr>
        <w:t>B. 数据存放的时间周期</w:t>
      </w:r>
    </w:p>
    <w:p>
      <w:pPr>
        <w:numPr>
          <w:ilvl w:val="0"/>
          <w:numId w:val="0"/>
        </w:numPr>
        <w:ind w:leftChars="0"/>
        <w:rPr>
          <w:rFonts w:hint="default"/>
          <w:lang w:val="en-US" w:eastAsia="zh-CN"/>
        </w:rPr>
      </w:pPr>
      <w:r>
        <w:rPr>
          <w:rFonts w:hint="default"/>
          <w:lang w:val="en-US" w:eastAsia="zh-CN"/>
        </w:rPr>
        <w:t>C. 存储空间利用率</w:t>
      </w:r>
      <w:r>
        <w:rPr>
          <w:rFonts w:hint="eastAsia"/>
          <w:lang w:val="en-US" w:eastAsia="zh-CN"/>
        </w:rPr>
        <w:t xml:space="preserve">    </w:t>
      </w:r>
      <w:r>
        <w:rPr>
          <w:rFonts w:hint="default"/>
          <w:lang w:val="en-US" w:eastAsia="zh-CN"/>
        </w:rPr>
        <w:t>D.数据库系统运行管理的效率</w:t>
      </w:r>
    </w:p>
    <w:p>
      <w:pPr>
        <w:numPr>
          <w:ilvl w:val="0"/>
          <w:numId w:val="0"/>
        </w:numPr>
        <w:ind w:leftChars="0"/>
        <w:rPr>
          <w:rFonts w:hint="eastAsia"/>
          <w:lang w:val="en-US" w:eastAsia="zh-CN"/>
        </w:rPr>
      </w:pPr>
      <w:r>
        <w:rPr>
          <w:rFonts w:hint="eastAsia"/>
          <w:lang w:val="en-US" w:eastAsia="zh-CN"/>
        </w:rPr>
        <w:t>29、以下哪几项能力属于openGauss数据库的DB4AI部分？（AC）</w:t>
      </w:r>
    </w:p>
    <w:p>
      <w:pPr>
        <w:numPr>
          <w:ilvl w:val="0"/>
          <w:numId w:val="0"/>
        </w:numPr>
        <w:ind w:leftChars="0"/>
        <w:rPr>
          <w:rFonts w:hint="eastAsia"/>
          <w:lang w:val="en-US" w:eastAsia="zh-CN"/>
        </w:rPr>
      </w:pPr>
      <w:r>
        <w:rPr>
          <w:rFonts w:hint="eastAsia"/>
          <w:lang w:val="en-US" w:eastAsia="zh-CN"/>
        </w:rPr>
        <w:t>A. Predictor  B. X-Tuner   C. DeepSQL  D. SQLdiag</w:t>
      </w:r>
    </w:p>
    <w:p>
      <w:pPr>
        <w:numPr>
          <w:ilvl w:val="0"/>
          <w:numId w:val="0"/>
        </w:numPr>
        <w:ind w:leftChars="0"/>
        <w:rPr>
          <w:rFonts w:hint="default"/>
          <w:lang w:val="en-US" w:eastAsia="zh-CN"/>
        </w:rPr>
      </w:pPr>
      <w:r>
        <w:rPr>
          <w:rFonts w:hint="eastAsia"/>
          <w:lang w:val="en-US" w:eastAsia="zh-CN"/>
        </w:rPr>
        <w:t>3</w:t>
      </w:r>
      <w:bookmarkStart w:id="0" w:name="_GoBack"/>
      <w:bookmarkEnd w:id="0"/>
      <w:r>
        <w:rPr>
          <w:rFonts w:hint="eastAsia"/>
          <w:lang w:val="en-US" w:eastAsia="zh-CN"/>
        </w:rPr>
        <w:t>0、JDBC常用接口可实现下列哪些功能？（AB）</w:t>
      </w:r>
    </w:p>
    <w:p>
      <w:pPr>
        <w:numPr>
          <w:ilvl w:val="0"/>
          <w:numId w:val="0"/>
        </w:numPr>
        <w:ind w:leftChars="0"/>
        <w:rPr>
          <w:rFonts w:hint="default"/>
          <w:lang w:val="en-US" w:eastAsia="zh-CN"/>
        </w:rPr>
      </w:pPr>
      <w:r>
        <w:rPr>
          <w:rFonts w:hint="eastAsia"/>
          <w:lang w:val="en-US" w:eastAsia="zh-CN"/>
        </w:rPr>
        <w:t>A.执行SQL语句 B.执行存储过程  C.数据库卸载  D.数据库删除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FF9CBB"/>
    <w:multiLevelType w:val="singleLevel"/>
    <w:tmpl w:val="5FFF9CBB"/>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FE195"/>
    <w:rsid w:val="1F3FE195"/>
    <w:rsid w:val="6D8E1A05"/>
    <w:rsid w:val="75738E83"/>
    <w:rsid w:val="A3DF549F"/>
    <w:rsid w:val="BD774655"/>
    <w:rsid w:val="F7DF4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2025-09-24T09:33:00Z</dcterms:created>
  <dc:creator>刘斌</dc:creator>
  <cp:lastModifiedBy>刘斌</cp:lastModifiedBy>
  <dcterms:modified xsi:type="dcterms:W3CDTF">2025-09-24T11:24:45Z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74EEEFA67532C97CF2F8D16893F28868_41</vt:lpwstr>
  </property>
</Properties>
</file>