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 w:hanging="0"/>
        <w:jc w:val="center"/>
        <w:rPr>
          <w:rFonts w:ascii="Times New Roman" w:hAnsi="Times New Roman" w:eastAsia="Calibri" w:cs="Times New Roman"/>
          <w:b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widowControl/>
        <w:suppressAutoHyphens w:val="true"/>
        <w:bidi w:val="0"/>
        <w:spacing w:lineRule="auto" w:line="240" w:before="0" w:after="120"/>
        <w:ind w:left="0" w:right="-567" w:hanging="0"/>
        <w:jc w:val="lef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4"/>
          <w:szCs w:val="24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  <w:shd w:fill="FFFF00" w:val="clear"/>
          <w:lang w:eastAsia="x-none"/>
        </w:rPr>
        <w:t>09.04.01 Информатика и вычислительная техника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val="en-US"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  <w:shd w:fill="FFFF00" w:val="clear"/>
          <w:lang w:val="en-US" w:eastAsia="x-none"/>
        </w:rPr>
        <w:t>Искусственный интеллект и Data Science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5954" w:hanging="0"/>
        <w:jc w:val="both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5954" w:hanging="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 w:hanging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 w:hanging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 w:hanging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 w:hanging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 xml:space="preserve">      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 w:hanging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 w:hanging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left="0" w:hanging="0"/>
        <w:jc w:val="center"/>
        <w:outlineLvl w:val="0"/>
        <w:rPr>
          <w:rFonts w:ascii="Times New Roman" w:hAnsi="Times New Roman" w:eastAsia="Calibri" w:cs="Times New Roman"/>
          <w:b/>
          <w:b/>
          <w:sz w:val="28"/>
          <w:szCs w:val="28"/>
          <w:lang w:eastAsia="ru-RU"/>
        </w:rPr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left="0" w:hanging="0"/>
        <w:jc w:val="center"/>
        <w:outlineLvl w:val="0"/>
        <w:rPr>
          <w:rFonts w:ascii="Times New Roman" w:hAnsi="Times New Roman" w:eastAsia="Calibri" w:cs="Times New Roman"/>
          <w:b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b/>
          <w:sz w:val="24"/>
          <w:szCs w:val="24"/>
          <w:u w:val="single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для прохождения учебной практики (ознакомительной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highlight w:val="white"/>
          <w:u w:val="none"/>
          <w:shd w:fill="FFFF00" w:val="clear"/>
          <w:lang w:val="ru-RU" w:eastAsia="zh-CN" w:bidi="hi-IN"/>
        </w:rPr>
        <w:t>Обучающегося</w:t>
      </w:r>
      <w:r>
        <w:rPr>
          <w:rFonts w:eastAsia="Times New Roman" w:cs="Times New Roman" w:ascii="Times New Roman" w:hAnsi="Times New Roman"/>
          <w:b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highlight w:val="white"/>
          <w:u w:val="single"/>
          <w:shd w:fill="FFFF00" w:val="clear"/>
          <w:lang w:val="ru-RU" w:eastAsia="zh-CN" w:bidi="hi-IN"/>
        </w:rPr>
        <w:t>Кондренко Кирилла Павловича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  <w:u w:val="none"/>
        </w:rPr>
        <w:t xml:space="preserve">группа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highlight w:val="white"/>
          <w:u w:val="single"/>
          <w:shd w:fill="FFFF00" w:val="clear"/>
        </w:rPr>
        <w:t>25224</w:t>
      </w:r>
    </w:p>
    <w:p>
      <w:pPr>
        <w:pStyle w:val="Normal"/>
        <w:widowControl/>
        <w:tabs>
          <w:tab w:val="clear" w:pos="709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left="2551" w:right="0" w:hanging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b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задания: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 w:eastAsiaTheme="minorHAnsi"/>
          <w:b w:val="false"/>
          <w:bCs w:val="false"/>
          <w:sz w:val="24"/>
          <w:szCs w:val="24"/>
          <w:u w:val="single"/>
          <w:shd w:fill="auto" w:val="clear"/>
          <w:lang w:eastAsia="ru-RU"/>
        </w:rPr>
        <w:t>Проектирование алгоритма формирования объяснений для модели машинного обучения CLIP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left="0" w:hanging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1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single"/>
          <w:shd w:fill="FFFF00" w:val="clear"/>
          <w:lang w:eastAsia="ru-RU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left="0" w:hanging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10.11.2025 г. по 23.12.2025 г</w:t>
      </w:r>
      <w:r>
        <w:rPr>
          <w:rFonts w:cs="Times New Roman" w:ascii="Times New Roman" w:hAnsi="Times New Roman"/>
          <w:u w:val="single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highlight w:val="white"/>
          <w:u w:val="single"/>
          <w:shd w:fill="FFFF00" w:val="clear"/>
          <w:lang w:eastAsia="ru-RU"/>
        </w:rPr>
        <w:t>Яхъяева Гульнара Эркиновна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highlight w:val="white"/>
          <w:u w:val="single"/>
          <w:shd w:fill="FFFF00" w:val="clear"/>
          <w:lang w:eastAsia="ru-RU"/>
        </w:rPr>
        <w:t>доцент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left="5556" w:right="0" w:hanging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(ФИО, 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highlight w:val="white"/>
          <w:u w:val="single"/>
          <w:shd w:fill="FFFF00" w:val="clear"/>
          <w:lang w:eastAsia="ru-RU"/>
        </w:rPr>
        <w:t>Ряскин Александр Николаевич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highlight w:val="white"/>
          <w:u w:val="single"/>
          <w:shd w:fill="FFFF00" w:val="clear"/>
        </w:rPr>
        <w:t>доцент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left="4025" w:right="0" w:hanging="0"/>
        <w:jc w:val="both"/>
        <w:rPr>
          <w:u w:val="none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vertAlign w:val="superscript"/>
          <w:lang w:eastAsia="ru-RU"/>
        </w:rPr>
        <w:t>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/>
          <w:color w:val="000000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1. Виды работ и требования к их выполнению: </w:t>
      </w:r>
      <w:r>
        <w:rPr>
          <w:rFonts w:eastAsia="Calibri" w:cs="Times New Roman" w:ascii="Times New Roman" w:hAnsi="Times New Roman"/>
          <w:b w:val="false"/>
          <w:bCs w:val="false"/>
          <w:lang w:eastAsia="ru-RU"/>
        </w:rPr>
        <w:t>анализ и изучение подходов в области объяснимого искусственного интеллекта (требование: наличие в отчёте обзора и анализа); анализ и изучение  методов оценки качества объяснений моделей искусственного интеллекта (требование: наличие в отчёте обзора и анализа); исследование архитектуры и принципов работы модели CLIP (требование: наличие в отчёте описания компонентов модели); анализ сценариев применения модели CLIP (требование: наличие в отчёте описания сценариев и их ограничений); проектирование алгоритма формирования объяснений для модели CLIP (требования: наличие в отчёте описания алгоритма на концептуальном уровне, а также обоснования предложенных подходов)</w:t>
      </w:r>
      <w:r>
        <w:rPr>
          <w:rFonts w:eastAsia="Calibri" w:cs="Times New Roman" w:ascii="Times New Roman" w:hAnsi="Times New Roman"/>
          <w:b w:val="false"/>
          <w:bCs w:val="false"/>
          <w:sz w:val="22"/>
          <w:szCs w:val="22"/>
          <w:lang w:eastAsia="ru-RU"/>
        </w:rPr>
        <w:t xml:space="preserve">; </w:t>
      </w:r>
      <w:r>
        <w:rPr>
          <w:rFonts w:eastAsia="Calibri" w:cs="Times New Roman" w:ascii="Times New Roman" w:hAnsi="Times New Roman"/>
          <w:b w:val="false"/>
          <w:bCs w:val="false"/>
          <w:sz w:val="22"/>
          <w:szCs w:val="22"/>
          <w:lang w:eastAsia="ru-RU"/>
        </w:rPr>
        <w:t>в</w:t>
      </w:r>
      <w:r>
        <w:rPr>
          <w:rFonts w:eastAsia="Calibri" w:cs="Times New Roman" w:ascii="Times New Roman" w:hAnsi="Times New Roman"/>
          <w:b w:val="false"/>
          <w:bCs w:val="false"/>
          <w:sz w:val="22"/>
          <w:szCs w:val="22"/>
          <w:shd w:fill="auto" w:val="clear"/>
          <w:lang w:eastAsia="ru-RU"/>
        </w:rPr>
        <w:t xml:space="preserve">ыступление на научном семинаре кафедры общей информатики </w:t>
      </w:r>
      <w:r>
        <w:rPr>
          <w:rFonts w:eastAsia="Calibri" w:cs="Times New Roman" w:ascii="Times New Roman" w:hAnsi="Times New Roman"/>
          <w:b w:val="false"/>
          <w:bCs w:val="false"/>
          <w:sz w:val="22"/>
          <w:szCs w:val="22"/>
          <w:shd w:fill="auto" w:val="clear"/>
          <w:lang w:eastAsia="ru-RU"/>
        </w:rPr>
        <w:t>(требование: наличие доклада в виде презентации)</w:t>
      </w:r>
      <w:r>
        <w:rPr>
          <w:rFonts w:eastAsia="Calibri" w:cs="Times New Roman" w:ascii="Times New Roman" w:hAnsi="Times New Roman"/>
          <w:b w:val="false"/>
          <w:bCs w:val="false"/>
          <w:sz w:val="22"/>
          <w:szCs w:val="22"/>
          <w:shd w:fill="auto" w:val="clear"/>
          <w:lang w:eastAsia="ru-RU"/>
        </w:rPr>
        <w:t>.</w:t>
      </w:r>
    </w:p>
    <w:p>
      <w:pPr>
        <w:pStyle w:val="Normal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lang w:eastAsia="ru-RU"/>
        </w:rPr>
        <w:t xml:space="preserve"> </w:t>
      </w:r>
      <w:r>
        <w:rPr>
          <w:rFonts w:eastAsia="Calibri" w:cs="Times New Roman" w:ascii="Times New Roman" w:hAnsi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ListParagraph"/>
        <w:spacing w:lineRule="auto" w:line="240" w:before="0" w:after="0"/>
        <w:contextualSpacing/>
        <w:jc w:val="center"/>
        <w:rPr>
          <w:rFonts w:ascii="Times New Roman" w:hAnsi="Times New Roman" w:eastAsia="Calibri" w:cs="Times New Roman"/>
          <w:b/>
          <w:b/>
          <w:cap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3. Совместный рабочий план-график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20"/>
        <w:gridCol w:w="1656"/>
        <w:gridCol w:w="1985"/>
        <w:gridCol w:w="3685"/>
        <w:gridCol w:w="1418"/>
      </w:tblGrid>
      <w:tr>
        <w:trPr/>
        <w:tc>
          <w:tcPr>
            <w:tcW w:w="7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shd w:fill="auto" w:val="clear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shd w:fill="auto" w:val="clear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shd w:fill="auto" w:val="clear"/>
                <w:lang w:val="ru-RU" w:eastAsia="ru-RU" w:bidi="ar-SA"/>
              </w:rPr>
              <w:t>Наименование этапа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shd w:fill="auto" w:val="clear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shd w:fill="auto" w:val="clear"/>
                <w:lang w:val="ru-RU" w:eastAsia="ru-RU" w:bidi="ar-SA"/>
              </w:rPr>
              <w:t>Содержание работы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shd w:fill="auto" w:val="clear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Организационный этап.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 w:eastAsiaTheme="minorHAnsi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11.11.2025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</w:rPr>
              <w:t>2.</w:t>
            </w:r>
          </w:p>
        </w:tc>
        <w:tc>
          <w:tcPr>
            <w:tcW w:w="1656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</w:rPr>
              <w:t>Планирование выполнения работ практики.</w:t>
            </w:r>
          </w:p>
        </w:tc>
        <w:tc>
          <w:tcPr>
            <w:tcW w:w="198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</w:rPr>
              <w:t>12.11.2025</w:t>
            </w:r>
          </w:p>
        </w:tc>
        <w:tc>
          <w:tcPr>
            <w:tcW w:w="368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</w:rPr>
              <w:t>Составление плана выполнения работ практики (УК-6.1, УК-6.2, УК-6.3).</w:t>
            </w:r>
          </w:p>
        </w:tc>
        <w:tc>
          <w:tcPr>
            <w:tcW w:w="141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Знакомство с методами объяснимого ИИ.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 w:eastAsiaTheme="minorHAnsi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19.11.2025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bidi w:val="0"/>
              <w:spacing w:lineRule="auto" w:line="240" w:before="0" w:after="0"/>
              <w:ind w:left="567" w:right="0" w:hanging="34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</w:rPr>
              <w:t>Анализ и изучение подходов в области объяснимого искусственного интеллекта (УК-1.1, УК-1.2, УК-1.3);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bidi w:val="0"/>
              <w:spacing w:lineRule="auto" w:line="240" w:before="0" w:after="0"/>
              <w:ind w:left="567" w:right="0" w:hanging="34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</w:rPr>
              <w:t>Анализ и изучение  методов оценки качества объяснений моделей искусственного интеллекта (УК-1.1).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18"/>
                <w:szCs w:val="18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color w:val="000000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Текстовое описание методов объяснимого ИИ и способов их оценки, которое будет относиться к материалам отчёта.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4.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Знакомство с моделью CLIP.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 w:eastAsiaTheme="minorHAnsi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26.11.2025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uppressAutoHyphens w:val="true"/>
              <w:bidi w:val="0"/>
              <w:spacing w:lineRule="auto" w:line="240" w:before="0" w:after="0"/>
              <w:ind w:left="567" w:right="0" w:hanging="34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</w:rPr>
              <w:t>Исследование архитектуры и принципов работы модели CLIP (УК-1.1);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uppressAutoHyphens w:val="true"/>
              <w:bidi w:val="0"/>
              <w:spacing w:lineRule="auto" w:line="240" w:before="0" w:after="0"/>
              <w:ind w:left="567" w:right="0" w:hanging="34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</w:rPr>
              <w:t>Анализ сценариев применения модели CLIP (УК-1.1, УК-1.2).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18"/>
                <w:szCs w:val="18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color w:val="000000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Текстовое описание модели CLIP и сценариев её применения, которое будет относиться к материалам отчёта.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5.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Алгоритм формирования объяснений для модели CLIP.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 w:eastAsiaTheme="minorHAnsi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10.12.2025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18"/>
                <w:szCs w:val="18"/>
                <w:shd w:fill="auto" w:val="clear"/>
              </w:rPr>
              <w:t>Проектирование алгоритма формирования объяснений для модели CLIP (ПКС-1.1,  ПКС-1.2).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 xml:space="preserve">Текстовое описание алгоритма, </w:t>
            </w:r>
            <w:r>
              <w:rPr>
                <w:rFonts w:eastAsia="Calibri" w:cs="Times New Roman" w:ascii="Times New Roman" w:hAnsi="Times New Roman"/>
                <w:iCs/>
                <w:color w:val="000000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которое будет относиться к материалам отчёта.</w:t>
            </w:r>
          </w:p>
        </w:tc>
      </w:tr>
      <w:tr>
        <w:trPr/>
        <w:tc>
          <w:tcPr>
            <w:tcW w:w="7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none"/>
                <w:shd w:fill="auto" w:val="clear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shd w:fill="auto" w:val="clear"/>
                <w:lang w:eastAsia="ru-RU"/>
              </w:rPr>
              <w:t>6.</w:t>
            </w:r>
          </w:p>
        </w:tc>
        <w:tc>
          <w:tcPr>
            <w:tcW w:w="1656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none"/>
                <w:shd w:fill="auto" w:val="clear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shd w:fill="auto" w:val="clear"/>
                <w:lang w:eastAsia="ru-RU"/>
              </w:rPr>
              <w:t>Выступление на научном семинаре кафедры общей информатики.</w:t>
            </w:r>
          </w:p>
        </w:tc>
        <w:tc>
          <w:tcPr>
            <w:tcW w:w="198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none"/>
                <w:shd w:fill="auto" w:val="clear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shd w:fill="auto" w:val="clear"/>
                <w:lang w:eastAsia="ru-RU"/>
              </w:rPr>
              <w:t>18.12.2025</w:t>
            </w:r>
          </w:p>
        </w:tc>
        <w:tc>
          <w:tcPr>
            <w:tcW w:w="3685" w:type="dxa"/>
            <w:tcBorders>
              <w:top w:val="nil"/>
            </w:tcBorders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Times New Roman" w:hAnsi="Times New Roman" w:eastAsia="Calibri" w:cs="Times New Roman"/>
                <w:kern w:val="0"/>
                <w:sz w:val="18"/>
                <w:szCs w:val="18"/>
                <w:highlight w:val="none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>Подготовка доклада для выступления на семинаре.</w:t>
            </w:r>
          </w:p>
        </w:tc>
        <w:tc>
          <w:tcPr>
            <w:tcW w:w="141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18"/>
                <w:szCs w:val="18"/>
                <w:highlight w:val="none"/>
                <w:shd w:fill="auto" w:val="clear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8"/>
                <w:szCs w:val="18"/>
                <w:shd w:fill="auto" w:val="clear"/>
                <w:lang w:val="ru-RU" w:eastAsia="en-US" w:bidi="ar-SA"/>
              </w:rPr>
              <w:t>Доклад в виде презентации.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7.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 w:eastAsiaTheme="minorHAnsi"/>
                <w:iCs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21.12.2025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18"/>
                <w:szCs w:val="18"/>
                <w:highlight w:val="none"/>
                <w:shd w:fill="auto" w:val="clear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shd w:fill="auto" w:val="clear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утверждено на заседании кафедры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lang w:eastAsia="ru-RU"/>
        </w:rPr>
        <w:t xml:space="preserve"> «10» ноября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задания:</w:t>
      </w:r>
      <w:r>
        <w:rPr>
          <w:rFonts w:eastAsia="Calibri" w:cs="Times New Roman" w:ascii="Times New Roman" w:hAnsi="Times New Roman"/>
          <w:lang w:eastAsia="ru-RU"/>
        </w:rPr>
        <w:t xml:space="preserve"> «10» ноября 2025 г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highlight w:val="white"/>
          <w:u w:val="single"/>
          <w:shd w:fill="FFFF00" w:val="clear"/>
          <w:lang w:eastAsia="ru-RU"/>
        </w:rPr>
        <w:t>Яхъяева Гульнара Эркиновна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highlight w:val="white"/>
          <w:u w:val="single"/>
          <w:shd w:fill="FFFF00" w:val="clear"/>
          <w:lang w:eastAsia="ru-RU"/>
        </w:rPr>
        <w:t>доцент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left="3572" w:right="0" w:hanging="0"/>
        <w:jc w:val="left"/>
        <w:rPr>
          <w:rFonts w:ascii="Times New Roman" w:hAnsi="Times New Roman" w:eastAsia="Calibri" w:cs="Times New Roman"/>
          <w:b w:val="false"/>
          <w:b w:val="false"/>
          <w:bCs w:val="false"/>
          <w:sz w:val="16"/>
          <w:szCs w:val="16"/>
          <w:u w:val="none"/>
          <w:lang w:eastAsia="ru-RU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b w:val="false"/>
          <w:bCs w:val="false"/>
          <w:highlight w:val="white"/>
          <w:u w:val="single"/>
          <w:shd w:fill="FFFF00" w:val="clear"/>
          <w:lang w:eastAsia="ru-RU"/>
        </w:rPr>
        <w:t>Ряскин Александр Николаевич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highlight w:val="white"/>
          <w:u w:val="single"/>
          <w:shd w:fill="FFFF00" w:val="clear"/>
          <w:lang w:eastAsia="ru-RU"/>
        </w:rPr>
        <w:t>доцент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left="2268" w:right="0" w:hanging="0"/>
        <w:jc w:val="left"/>
        <w:rPr>
          <w:b w:val="false"/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профильной организации: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____________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highlight w:val="white"/>
          <w:u w:val="single"/>
          <w:shd w:fill="FFFF00" w:val="clear"/>
          <w:lang w:val="ru-RU" w:eastAsia="zh-CN" w:bidi="hi-IN"/>
        </w:rPr>
        <w:t>Пальчунов Дмитрий Евгеньевич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highlight w:val="white"/>
          <w:u w:val="single"/>
          <w:shd w:fill="FFFF00" w:val="clear"/>
          <w:lang w:val="ru-RU" w:eastAsia="zh-CN" w:bidi="hi-IN"/>
        </w:rPr>
        <w:t>в.н.с.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left="340" w:right="0" w:hanging="0"/>
        <w:jc w:val="left"/>
        <w:rPr>
          <w:b w:val="false"/>
          <w:b w:val="false"/>
          <w:bCs w:val="false"/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  </w:t>
      </w:r>
      <w:r>
        <w:rPr>
          <w:rFonts w:eastAsia="Times New Roman" w:cs="Times New Roman" w:ascii="Times New Roman" w:hAnsi="Times New Roman"/>
          <w:b w:val="false"/>
          <w:bCs w:val="false"/>
          <w:highlight w:val="white"/>
          <w:u w:val="single"/>
          <w:shd w:fill="FFFF00" w:val="clear"/>
          <w:lang w:eastAsia="ru-RU"/>
        </w:rPr>
        <w:t>Кондренко Кирилл Павлович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left="3458" w:right="0" w:hanging="0"/>
        <w:jc w:val="left"/>
        <w:rPr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 обучающегося)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</w:t>
      </w:r>
      <w:r>
        <w:rPr>
          <w:rFonts w:eastAsia="Calibri" w:cs="Times New Roman" w:ascii="Times New Roman" w:hAnsi="Times New Roman"/>
          <w:shd w:fill="auto" w:val="clear"/>
          <w:lang w:eastAsia="ru-RU"/>
        </w:rPr>
        <w:t>ии «11» ноября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shd w:fill="auto" w:val="clear"/>
          <w:lang w:eastAsia="ru-RU"/>
        </w:rPr>
        <w:t>«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highlight w:val="white"/>
          <w:shd w:fill="FFFF00" w:val="clear"/>
          <w:lang w:eastAsia="ru-RU"/>
        </w:rPr>
        <w:t>1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highlight w:val="white"/>
          <w:shd w:fill="auto" w:val="clear"/>
          <w:lang w:eastAsia="ru-RU"/>
        </w:rPr>
        <w:t>»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highlight w:val="white"/>
          <w:shd w:fill="FFFF00" w:val="clear"/>
          <w:lang w:eastAsia="ru-RU"/>
        </w:rPr>
        <w:t xml:space="preserve"> ноября 2025 г. №57-ас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0"/>
          <w:szCs w:val="20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highlight w:val="white"/>
          <w:u w:val="single"/>
          <w:shd w:fill="FFFF00" w:val="clear"/>
          <w:lang w:val="ru-RU" w:eastAsia="zh-CN" w:bidi="hi-IN"/>
        </w:rPr>
        <w:t>Пальчунов Дмитрий Евгеньевич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highlight w:val="white"/>
          <w:u w:val="single"/>
          <w:shd w:fill="FFFF00" w:val="clear"/>
          <w:lang w:val="ru-RU" w:eastAsia="zh-CN" w:bidi="hi-IN"/>
        </w:rPr>
        <w:t>в.н.с.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i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50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 w:hanging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Application>LibreOffice/7.3.7.2$Linux_X86_64 LibreOffice_project/30$Build-2</Application>
  <AppVersion>15.0000</AppVersion>
  <Pages>3</Pages>
  <Words>668</Words>
  <Characters>5030</Characters>
  <CharactersWithSpaces>6015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2020-09-09T11:15:00Z</dcterms:created>
  <dc:creator>user</dc:creator>
  <dc:description/>
  <dc:language>ru-RU</dc:language>
  <cp:lastModifiedBy/>
  <dcterms:modified xsi:type="dcterms:W3CDTF">2025-12-19T15:38:41Z</dcterms:modified>
  <cp:revision>127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