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0"/>
        <w:jc w:val="center"/>
        <w:rPr>
          <w:rFonts w:ascii="微软雅黑" w:hAnsi="微软雅黑" w:eastAsia="微软雅黑" w:cs="微软雅黑"/>
          <w:caps w:val="0"/>
          <w:color w:val="000000"/>
          <w:spacing w:val="0"/>
          <w:sz w:val="22"/>
          <w:szCs w:val="22"/>
        </w:rPr>
      </w:pPr>
      <w:r>
        <w:rPr>
          <w:rStyle w:val="5"/>
          <w:rFonts w:hint="eastAsia" w:ascii="微软雅黑" w:hAnsi="微软雅黑" w:eastAsia="微软雅黑" w:cs="微软雅黑"/>
          <w:caps w:val="0"/>
          <w:color w:val="000000"/>
          <w:spacing w:val="0"/>
          <w:sz w:val="22"/>
          <w:szCs w:val="22"/>
          <w:shd w:val="clear" w:fill="FFFFFF"/>
        </w:rPr>
        <w:t>展现外交智慧，拨正会议航向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0"/>
        <w:jc w:val="left"/>
        <w:rPr>
          <w:rFonts w:hint="eastAsia" w:ascii="宋体" w:hAnsi="宋体" w:eastAsia="宋体" w:cs="宋体"/>
          <w:caps w:val="0"/>
          <w:color w:val="000000"/>
          <w:spacing w:val="0"/>
          <w:sz w:val="22"/>
          <w:szCs w:val="22"/>
        </w:rPr>
      </w:pPr>
      <w:r>
        <w:rPr>
          <w:rFonts w:hint="eastAsia" w:ascii="微软雅黑" w:hAnsi="微软雅黑" w:eastAsia="微软雅黑" w:cs="微软雅黑"/>
          <w:caps w:val="0"/>
          <w:color w:val="000000"/>
          <w:spacing w:val="0"/>
          <w:sz w:val="18"/>
          <w:szCs w:val="18"/>
          <w:shd w:val="clear" w:fill="FFFFFF"/>
        </w:rPr>
        <w:t>　</w:t>
      </w:r>
      <w:r>
        <w:rPr>
          <w:rFonts w:hint="eastAsia" w:ascii="宋体" w:hAnsi="宋体" w:eastAsia="宋体" w:cs="宋体"/>
          <w:caps w:val="0"/>
          <w:color w:val="000000"/>
          <w:spacing w:val="0"/>
          <w:sz w:val="22"/>
          <w:szCs w:val="22"/>
          <w:shd w:val="clear" w:fill="FFFFFF"/>
        </w:rPr>
        <w:t>　4月18日上午，万隆会议顺利开幕。在18日下午至19日的全体会议阶段，大部分国家代表的发言都表达了对殖民主义、种族主义的谴责，呼吁扩大亚非国家间的团结合作，促进经济和文化发展，维护世界和平。然而，由于与会国在社会制度和意识形态方面的差异，再加上西方国家的煽动和干扰，少数国家代表在发言中重提反共观点，甚至将矛头直指中国。如污蔑</w:t>
      </w:r>
      <w:r>
        <w:rPr>
          <w:rFonts w:hint="eastAsia" w:ascii="宋体" w:hAnsi="宋体" w:eastAsia="宋体" w:cs="宋体"/>
          <w:caps w:val="0"/>
          <w:color w:val="000000"/>
          <w:spacing w:val="0"/>
          <w:sz w:val="22"/>
          <w:szCs w:val="22"/>
          <w:u w:val="single"/>
          <w:shd w:val="clear" w:fill="FFFFFF"/>
        </w:rPr>
        <w:t>共产主义是“独裁”，是一种“新形式的殖民主义”，要“同美国联合起来反对共产主义”等</w:t>
      </w:r>
      <w:r>
        <w:rPr>
          <w:rFonts w:hint="eastAsia" w:ascii="宋体" w:hAnsi="宋体" w:eastAsia="宋体" w:cs="宋体"/>
          <w:caps w:val="0"/>
          <w:color w:val="000000"/>
          <w:spacing w:val="0"/>
          <w:sz w:val="22"/>
          <w:szCs w:val="22"/>
          <w:shd w:val="clear" w:fill="FFFFFF"/>
        </w:rPr>
        <w:t>。这些发言明显偏离了会议主题，使会场气氛陡然紧张，中国代表团如何回应受到高度关注，处理不慎，会议将陷入混乱和分裂。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0"/>
        <w:jc w:val="left"/>
        <w:rPr>
          <w:rFonts w:hint="eastAsia" w:ascii="宋体" w:hAnsi="宋体" w:eastAsia="宋体" w:cs="宋体"/>
          <w:caps w:val="0"/>
          <w:color w:val="000000"/>
          <w:spacing w:val="0"/>
          <w:sz w:val="22"/>
          <w:szCs w:val="22"/>
        </w:rPr>
      </w:pPr>
      <w:r>
        <w:rPr>
          <w:rFonts w:hint="eastAsia" w:ascii="宋体" w:hAnsi="宋体" w:eastAsia="宋体" w:cs="宋体"/>
          <w:caps w:val="0"/>
          <w:color w:val="000000"/>
          <w:spacing w:val="0"/>
          <w:sz w:val="22"/>
          <w:szCs w:val="22"/>
          <w:shd w:val="clear" w:fill="FFFFFF"/>
        </w:rPr>
        <w:t>　　对于这一突发状况，周恩来临时决定将此前准备的发言以书面形式散发，利用休会间隙，重新起草补充发言提纲。在正式发言中，周恩来开门见山地表明，中国代表团参加会议的目的</w:t>
      </w:r>
      <w:r>
        <w:rPr>
          <w:rFonts w:hint="eastAsia" w:ascii="宋体" w:hAnsi="宋体" w:eastAsia="宋体" w:cs="宋体"/>
          <w:caps w:val="0"/>
          <w:color w:val="000000"/>
          <w:spacing w:val="0"/>
          <w:sz w:val="22"/>
          <w:szCs w:val="22"/>
          <w:u w:val="single"/>
          <w:shd w:val="clear" w:fill="FFFFFF"/>
        </w:rPr>
        <w:t>“是来求团结而不是来吵架的”“是来求同而不是来立异的”“我们的会议应该求同而存异”</w:t>
      </w:r>
      <w:r>
        <w:rPr>
          <w:rFonts w:hint="eastAsia" w:ascii="宋体" w:hAnsi="宋体" w:eastAsia="宋体" w:cs="宋体"/>
          <w:caps w:val="0"/>
          <w:color w:val="000000"/>
          <w:spacing w:val="0"/>
          <w:sz w:val="22"/>
          <w:szCs w:val="22"/>
          <w:shd w:val="clear" w:fill="FFFFFF"/>
        </w:rPr>
        <w:t>。“求同存异”理念的提出不仅表明了中国代表团的诚意，而且为化解国家间的分歧提供了有效方案，在关键时刻避免会议误入歧途。接下来，周恩来深刻地论述了亚非国家间具有广泛的求同基础，并就此前各国代表在发言中提及的不同思想意识和社会制度问题、宗教信仰自由问题和颠覆活动问题进行了逐一回应，阐明中国政府的立场和政策，消除他们对中国的误解。短短18分钟的发言具有强烈的感染力和说服力，赢得了会场热烈的掌声，为会议找到了一条避免对立继续进行的路线，成为会议走向成功的转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40"/>
        <w:jc w:val="left"/>
        <w:rPr>
          <w:rFonts w:hint="eastAsia" w:ascii="宋体" w:hAnsi="宋体" w:eastAsia="宋体" w:cs="宋体"/>
          <w:caps w:val="0"/>
          <w:color w:val="000000"/>
          <w:spacing w:val="0"/>
          <w:sz w:val="22"/>
          <w:szCs w:val="22"/>
          <w:u w:val="single"/>
          <w:shd w:val="clear" w:fill="FFFFFF"/>
        </w:rPr>
      </w:pPr>
      <w:r>
        <w:rPr>
          <w:rFonts w:hint="eastAsia" w:ascii="宋体" w:hAnsi="宋体" w:eastAsia="宋体" w:cs="宋体"/>
          <w:caps w:val="0"/>
          <w:color w:val="000000"/>
          <w:spacing w:val="0"/>
          <w:sz w:val="22"/>
          <w:szCs w:val="22"/>
          <w:shd w:val="clear" w:fill="FFFFFF"/>
        </w:rPr>
        <w:t>在此后几天的会议中，各国代表对于会议决议和宣言的起草问题又产生了严重的分歧，周恩来竭力化解矛盾，使会议尽可能地表达出亚非人民反殖民主义和维护世界和平与合作的共同愿望，抵制了以反苏反共为名将会议拖入思想意识论争的企图。正如美国记者鲍大可所评论的：</w:t>
      </w:r>
      <w:r>
        <w:rPr>
          <w:rFonts w:hint="eastAsia" w:ascii="宋体" w:hAnsi="宋体" w:eastAsia="宋体" w:cs="宋体"/>
          <w:caps w:val="0"/>
          <w:color w:val="000000"/>
          <w:spacing w:val="0"/>
          <w:sz w:val="22"/>
          <w:szCs w:val="22"/>
          <w:u w:val="single"/>
          <w:shd w:val="clear" w:fill="FFFFFF"/>
        </w:rPr>
        <w:t>“周恩来并不打算改变任何一个坚持反共立场的领导人的态度，但是他改变了会议的航向。”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40"/>
        <w:jc w:val="left"/>
        <w:rPr>
          <w:rFonts w:hint="eastAsia" w:ascii="宋体" w:hAnsi="宋体" w:eastAsia="宋体" w:cs="宋体"/>
          <w:caps w:val="0"/>
          <w:color w:val="000000"/>
          <w:spacing w:val="0"/>
          <w:sz w:val="22"/>
          <w:szCs w:val="2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40"/>
        <w:jc w:val="left"/>
        <w:rPr>
          <w:rFonts w:hint="eastAsia" w:ascii="宋体" w:hAnsi="宋体" w:eastAsia="宋体" w:cs="宋体"/>
          <w:caps w:val="0"/>
          <w:color w:val="000000"/>
          <w:spacing w:val="0"/>
          <w:sz w:val="22"/>
          <w:szCs w:val="2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40"/>
        <w:jc w:val="left"/>
        <w:rPr>
          <w:rFonts w:hint="eastAsia" w:ascii="宋体" w:hAnsi="宋体" w:eastAsia="宋体" w:cs="宋体"/>
          <w:caps w:val="0"/>
          <w:color w:val="000000"/>
          <w:spacing w:val="0"/>
          <w:sz w:val="22"/>
          <w:szCs w:val="2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40"/>
        <w:jc w:val="left"/>
        <w:rPr>
          <w:rFonts w:hint="eastAsia" w:ascii="宋体" w:hAnsi="宋体" w:eastAsia="宋体" w:cs="宋体"/>
          <w:caps w:val="0"/>
          <w:color w:val="000000"/>
          <w:spacing w:val="0"/>
          <w:sz w:val="22"/>
          <w:szCs w:val="2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40"/>
        <w:jc w:val="left"/>
        <w:rPr>
          <w:rFonts w:hint="eastAsia" w:ascii="宋体" w:hAnsi="宋体" w:eastAsia="宋体" w:cs="宋体"/>
          <w:caps w:val="0"/>
          <w:color w:val="000000"/>
          <w:spacing w:val="0"/>
          <w:sz w:val="22"/>
          <w:szCs w:val="2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40"/>
        <w:jc w:val="left"/>
        <w:rPr>
          <w:rFonts w:hint="eastAsia" w:ascii="宋体" w:hAnsi="宋体" w:eastAsia="宋体" w:cs="宋体"/>
          <w:caps w:val="0"/>
          <w:color w:val="000000"/>
          <w:spacing w:val="0"/>
          <w:sz w:val="22"/>
          <w:szCs w:val="2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40"/>
        <w:jc w:val="left"/>
        <w:rPr>
          <w:rFonts w:hint="eastAsia" w:ascii="宋体" w:hAnsi="宋体" w:eastAsia="宋体" w:cs="宋体"/>
          <w:caps w:val="0"/>
          <w:color w:val="000000"/>
          <w:spacing w:val="0"/>
          <w:sz w:val="22"/>
          <w:szCs w:val="2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40"/>
        <w:jc w:val="left"/>
        <w:rPr>
          <w:rFonts w:hint="eastAsia" w:ascii="宋体" w:hAnsi="宋体" w:eastAsia="宋体" w:cs="宋体"/>
          <w:caps w:val="0"/>
          <w:color w:val="000000"/>
          <w:spacing w:val="0"/>
          <w:sz w:val="22"/>
          <w:szCs w:val="2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left="0" w:right="0" w:firstLine="440"/>
        <w:jc w:val="left"/>
        <w:rPr>
          <w:rFonts w:hint="eastAsia" w:ascii="宋体" w:hAnsi="宋体" w:eastAsia="宋体" w:cs="宋体"/>
          <w:caps w:val="0"/>
          <w:color w:val="000000"/>
          <w:spacing w:val="0"/>
          <w:sz w:val="22"/>
          <w:szCs w:val="22"/>
          <w:u w:val="single"/>
          <w:shd w:val="clear" w:fill="FFFFFF"/>
          <w:lang w:eastAsia="zh-CN"/>
        </w:rPr>
      </w:pPr>
      <w:r>
        <w:rPr>
          <w:rFonts w:hint="eastAsia" w:ascii="宋体" w:hAnsi="宋体" w:eastAsia="宋体" w:cs="宋体"/>
          <w:caps w:val="0"/>
          <w:color w:val="000000"/>
          <w:spacing w:val="0"/>
          <w:sz w:val="22"/>
          <w:szCs w:val="22"/>
          <w:u w:val="single"/>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right="0"/>
        <w:jc w:val="left"/>
        <w:rPr>
          <w:rFonts w:hint="eastAsia" w:ascii="宋体" w:hAnsi="宋体" w:eastAsia="宋体" w:cs="宋体"/>
          <w:caps w:val="0"/>
          <w:color w:val="000000"/>
          <w:spacing w:val="0"/>
          <w:sz w:val="22"/>
          <w:szCs w:val="2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right="0"/>
        <w:jc w:val="left"/>
        <w:rPr>
          <w:rFonts w:hint="eastAsia" w:ascii="宋体" w:hAnsi="宋体" w:eastAsia="宋体" w:cs="宋体"/>
          <w:caps w:val="0"/>
          <w:color w:val="000000"/>
          <w:spacing w:val="0"/>
          <w:sz w:val="22"/>
          <w:szCs w:val="2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tLeast"/>
        <w:ind w:right="0"/>
        <w:jc w:val="left"/>
        <w:rPr>
          <w:rFonts w:hint="eastAsia" w:ascii="宋体" w:hAnsi="宋体" w:eastAsia="宋体" w:cs="宋体"/>
          <w:caps w:val="0"/>
          <w:color w:val="000000"/>
          <w:spacing w:val="0"/>
          <w:sz w:val="22"/>
          <w:szCs w:val="22"/>
          <w:u w:val="single"/>
          <w:shd w:val="clear" w:fill="FFFFFF"/>
        </w:rPr>
      </w:pPr>
    </w:p>
    <w:p>
      <w:pPr>
        <w:ind w:firstLine="420" w:firstLineChars="0"/>
      </w:pPr>
      <w:r>
        <w:rPr>
          <w:rFonts w:hint="eastAsia" w:ascii="宋体" w:hAnsi="宋体" w:eastAsia="宋体" w:cs="宋体"/>
          <w:caps w:val="0"/>
          <w:color w:val="000000"/>
          <w:spacing w:val="0"/>
          <w:sz w:val="22"/>
          <w:szCs w:val="22"/>
          <w:u w:val="none"/>
          <w:shd w:val="clear" w:fill="FFFFFF"/>
          <w:lang w:val="en-US" w:eastAsia="zh-CN"/>
        </w:rPr>
        <w:t>伊拉克代表：世界上存在着三股扰乱和平和和谐的国际性势力，第三股就是共产主义。共产党已经创造了一种“新形式的独裁”，我们应当同美国联合起来反对共产主义。</w:t>
      </w:r>
    </w:p>
    <w:p>
      <w:pPr>
        <w:ind w:firstLine="420" w:firstLineChars="0"/>
        <w:rPr>
          <w:rFonts w:hint="eastAsia"/>
          <w:lang w:val="en-US" w:eastAsia="zh-CN"/>
        </w:rPr>
      </w:pPr>
      <w:r>
        <w:rPr>
          <w:rFonts w:hint="eastAsia"/>
          <w:lang w:val="en-US" w:eastAsia="zh-CN"/>
        </w:rPr>
        <w:t>周恩来：这位先生请稍安勿躁，中国代表团是来求团结而不是来吵架的，是来求同而不是来立异的，我们的会议应该求同而存异。</w:t>
      </w:r>
    </w:p>
    <w:p>
      <w:pPr>
        <w:ind w:firstLine="420" w:firstLineChars="0"/>
        <w:rPr>
          <w:rFonts w:hint="eastAsia"/>
          <w:lang w:val="en-US" w:eastAsia="zh-CN"/>
        </w:rPr>
      </w:pPr>
      <w:r>
        <w:rPr>
          <w:rFonts w:hint="default"/>
          <w:lang w:val="en-US" w:eastAsia="zh-CN"/>
        </w:rPr>
        <w:t>锡兰总理</w:t>
      </w:r>
      <w:r>
        <w:rPr>
          <w:rFonts w:hint="eastAsia"/>
          <w:lang w:val="en-US" w:eastAsia="zh-CN"/>
        </w:rPr>
        <w:t>：我认为台湾应成为一个独立国家，并将台湾置于联合国或者亚洲国家的共同托管之下。共产主义是一种“新形式的殖民主义”，我们应当像反对西方殖民主义一样反对</w:t>
      </w:r>
      <w:bookmarkStart w:id="0" w:name="_GoBack"/>
      <w:bookmarkEnd w:id="0"/>
      <w:r>
        <w:rPr>
          <w:rFonts w:hint="eastAsia"/>
          <w:lang w:val="en-US" w:eastAsia="zh-CN"/>
        </w:rPr>
        <w:t>苏联殖民主义。</w:t>
      </w:r>
    </w:p>
    <w:p>
      <w:pPr>
        <w:ind w:firstLine="420" w:firstLineChars="0"/>
        <w:rPr>
          <w:rFonts w:hint="eastAsia"/>
          <w:lang w:val="en-US" w:eastAsia="zh-CN"/>
        </w:rPr>
      </w:pPr>
      <w:r>
        <w:rPr>
          <w:rFonts w:hint="eastAsia"/>
          <w:lang w:val="en-US" w:eastAsia="zh-CN"/>
        </w:rPr>
        <w:t>周恩来：作为反对殖民主义，维护民族独立的亚非国家，我们应该更加珍视自己的民族权利。国家不分大小强弱，在国际关系中都应该享有平等的权利。</w:t>
      </w:r>
    </w:p>
    <w:p>
      <w:pPr>
        <w:ind w:firstLine="420" w:firstLineChars="0"/>
        <w:rPr>
          <w:rFonts w:hint="default"/>
          <w:lang w:val="en-US" w:eastAsia="zh-CN"/>
        </w:rPr>
      </w:pPr>
      <w:r>
        <w:rPr>
          <w:rFonts w:hint="default"/>
          <w:lang w:val="en-US" w:eastAsia="zh-CN"/>
        </w:rPr>
        <w:t>主席，各位先生，任意摆布亚非人民命运的时代已经一去不复返了。我们相信，如果我们决心争取和维护民族独立，就没有人能够继续奴役我们；如果我们决心友好合作，就没有人能够分裂我们。</w:t>
      </w:r>
    </w:p>
    <w:p>
      <w:pPr>
        <w:ind w:firstLine="420" w:firstLineChars="0"/>
        <w:rPr>
          <w:rFonts w:hint="default"/>
          <w:lang w:val="en-US" w:eastAsia="zh-CN"/>
        </w:rPr>
      </w:pPr>
      <w:r>
        <w:rPr>
          <w:rFonts w:hint="eastAsia"/>
          <w:lang w:val="en-US" w:eastAsia="zh-CN"/>
        </w:rPr>
        <w:t>其他代表：（鼓掌）</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38BD310D"/>
    <w:rsid w:val="3DB76E36"/>
    <w:rsid w:val="57F914FC"/>
    <w:rsid w:val="67CD6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1207</Words>
  <Characters>1211</Characters>
  <Lines>0</Lines>
  <Paragraphs>0</Paragraphs>
  <TotalTime>21</TotalTime>
  <ScaleCrop>false</ScaleCrop>
  <LinksUpToDate>false</LinksUpToDate>
  <CharactersWithSpaces>1215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2023-04-12T14:41:00Z</dcterms:created>
  <dc:creator>MountainMist</dc:creator>
  <cp:lastModifiedBy>祺stone</cp:lastModifiedBy>
  <dcterms:modified xsi:type="dcterms:W3CDTF">2023-04-16T03:42:09Z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6BDDFD7F95E44AE88067B206485D2AC3_12</vt:lpwstr>
  </property>
</Properties>
</file>