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C2EF7" w14:textId="284DA063" w:rsidR="001515A0" w:rsidRDefault="00F0148E">
      <w:pPr>
        <w:spacing w:after="0" w:line="259" w:lineRule="auto"/>
        <w:ind w:left="291" w:firstLine="0"/>
        <w:jc w:val="left"/>
      </w:pPr>
      <w:r>
        <w:rPr>
          <w:rFonts w:ascii="Calibri" w:eastAsia="Calibri" w:hAnsi="Calibri" w:cs="Calibri"/>
          <w:sz w:val="48"/>
        </w:rPr>
        <w:t>基于</w:t>
      </w:r>
      <w:proofErr w:type="spellStart"/>
      <w:r>
        <w:rPr>
          <w:rFonts w:ascii="Calibri" w:eastAsia="Calibri" w:hAnsi="Calibri" w:cs="Calibri"/>
          <w:sz w:val="48"/>
        </w:rPr>
        <w:t>subQUBO</w:t>
      </w:r>
      <w:proofErr w:type="spellEnd"/>
      <w:r>
        <w:rPr>
          <w:rFonts w:ascii="Calibri" w:eastAsia="Calibri" w:hAnsi="Calibri" w:cs="Calibri"/>
          <w:sz w:val="48"/>
        </w:rPr>
        <w:t>的混合退火方法</w:t>
      </w:r>
    </w:p>
    <w:p w14:paraId="0BA29D77" w14:textId="77777777" w:rsidR="001515A0" w:rsidRDefault="00F0148E">
      <w:pPr>
        <w:spacing w:after="0" w:line="250" w:lineRule="auto"/>
        <w:ind w:left="1106" w:right="1109" w:firstLine="0"/>
        <w:jc w:val="center"/>
      </w:pPr>
      <w:r>
        <w:rPr>
          <w:rFonts w:ascii="Calibri" w:eastAsia="Calibri" w:hAnsi="Calibri" w:cs="Calibri"/>
          <w:sz w:val="48"/>
        </w:rPr>
        <w:t>使用多个解决方案实例进行模型提取</w:t>
      </w:r>
    </w:p>
    <w:p w14:paraId="787F88A3" w14:textId="77777777" w:rsidR="001515A0" w:rsidRDefault="00F0148E">
      <w:pPr>
        <w:spacing w:after="338" w:line="259" w:lineRule="auto"/>
        <w:ind w:right="2" w:firstLine="0"/>
        <w:jc w:val="center"/>
      </w:pPr>
      <w:r>
        <w:rPr>
          <w:rFonts w:ascii="Calibri" w:eastAsia="Calibri" w:hAnsi="Calibri" w:cs="Calibri"/>
          <w:sz w:val="22"/>
        </w:rPr>
        <w:t xml:space="preserve">Yuta </w:t>
      </w:r>
      <w:r>
        <w:rPr>
          <w:rFonts w:ascii="Calibri" w:eastAsia="Calibri" w:hAnsi="Calibri" w:cs="Calibri"/>
          <w:noProof/>
          <w:color w:val="000000"/>
          <w:sz w:val="22"/>
        </w:rPr>
        <mc:AlternateContent>
          <mc:Choice Requires="wpg">
            <w:drawing>
              <wp:inline distT="0" distB="0" distL="0" distR="0" wp14:anchorId="1AC40656" wp14:editId="6D33D593">
                <wp:extent cx="102846" cy="100893"/>
                <wp:effectExtent l="0" t="0" r="0" b="0"/>
                <wp:docPr id="76606" name="Group 76606"/>
                <wp:cNvGraphicFramePr/>
                <a:graphic xmlns:a="http://schemas.openxmlformats.org/drawingml/2006/main">
                  <a:graphicData uri="http://schemas.microsoft.com/office/word/2010/wordprocessingGroup">
                    <wpg:wgp>
                      <wpg:cNvGrpSpPr/>
                      <wpg:grpSpPr>
                        <a:xfrm>
                          <a:off x="0" y="0"/>
                          <a:ext cx="102846" cy="100893"/>
                          <a:chOff x="0" y="0"/>
                          <a:chExt cx="102846" cy="100893"/>
                        </a:xfrm>
                      </wpg:grpSpPr>
                      <wps:wsp>
                        <wps:cNvPr id="10" name="Shape 10"/>
                        <wps:cNvSpPr/>
                        <wps:spPr>
                          <a:xfrm>
                            <a:off x="0" y="0"/>
                            <a:ext cx="102846" cy="100893"/>
                          </a:xfrm>
                          <a:custGeom>
                            <a:avLst/>
                            <a:gdLst/>
                            <a:ahLst/>
                            <a:cxnLst/>
                            <a:rect l="0" t="0" r="0" b="0"/>
                            <a:pathLst>
                              <a:path w="102846" h="100893">
                                <a:moveTo>
                                  <a:pt x="53604" y="826"/>
                                </a:moveTo>
                                <a:cubicBezTo>
                                  <a:pt x="75311" y="1435"/>
                                  <a:pt x="92947" y="15261"/>
                                  <a:pt x="100065" y="33483"/>
                                </a:cubicBezTo>
                                <a:lnTo>
                                  <a:pt x="102846" y="49448"/>
                                </a:lnTo>
                                <a:lnTo>
                                  <a:pt x="102846" y="55310"/>
                                </a:lnTo>
                                <a:lnTo>
                                  <a:pt x="98980" y="71420"/>
                                </a:lnTo>
                                <a:cubicBezTo>
                                  <a:pt x="93618" y="83056"/>
                                  <a:pt x="83821" y="92737"/>
                                  <a:pt x="71636" y="97718"/>
                                </a:cubicBezTo>
                                <a:lnTo>
                                  <a:pt x="54178" y="100893"/>
                                </a:lnTo>
                                <a:lnTo>
                                  <a:pt x="49525" y="100893"/>
                                </a:lnTo>
                                <a:lnTo>
                                  <a:pt x="32302" y="97689"/>
                                </a:lnTo>
                                <a:cubicBezTo>
                                  <a:pt x="13904" y="90103"/>
                                  <a:pt x="0" y="71520"/>
                                  <a:pt x="619" y="49708"/>
                                </a:cubicBezTo>
                                <a:cubicBezTo>
                                  <a:pt x="1432" y="24041"/>
                                  <a:pt x="23428" y="0"/>
                                  <a:pt x="53604" y="826"/>
                                </a:cubicBezTo>
                                <a:close/>
                              </a:path>
                            </a:pathLst>
                          </a:custGeom>
                          <a:ln w="0" cap="flat">
                            <a:miter lim="127000"/>
                          </a:ln>
                        </wps:spPr>
                        <wps:style>
                          <a:lnRef idx="0">
                            <a:srgbClr val="000000">
                              <a:alpha val="0"/>
                            </a:srgbClr>
                          </a:lnRef>
                          <a:fillRef idx="1">
                            <a:srgbClr val="A4CD39"/>
                          </a:fillRef>
                          <a:effectRef idx="0">
                            <a:scrgbClr r="0" g="0" b="0"/>
                          </a:effectRef>
                          <a:fontRef idx="none"/>
                        </wps:style>
                        <wps:bodyPr/>
                      </wps:wsp>
                      <wps:wsp>
                        <wps:cNvPr id="11" name="Shape 11"/>
                        <wps:cNvSpPr/>
                        <wps:spPr>
                          <a:xfrm>
                            <a:off x="28343" y="18580"/>
                            <a:ext cx="8471" cy="8471"/>
                          </a:xfrm>
                          <a:custGeom>
                            <a:avLst/>
                            <a:gdLst/>
                            <a:ahLst/>
                            <a:cxnLst/>
                            <a:rect l="0" t="0" r="0" b="0"/>
                            <a:pathLst>
                              <a:path w="8471" h="8471">
                                <a:moveTo>
                                  <a:pt x="4229" y="140"/>
                                </a:moveTo>
                                <a:cubicBezTo>
                                  <a:pt x="6553" y="140"/>
                                  <a:pt x="8471" y="2197"/>
                                  <a:pt x="8191" y="4509"/>
                                </a:cubicBezTo>
                                <a:cubicBezTo>
                                  <a:pt x="8052" y="6693"/>
                                  <a:pt x="6147" y="8471"/>
                                  <a:pt x="3962" y="8331"/>
                                </a:cubicBezTo>
                                <a:cubicBezTo>
                                  <a:pt x="1638" y="8331"/>
                                  <a:pt x="0" y="6553"/>
                                  <a:pt x="0" y="4242"/>
                                </a:cubicBezTo>
                                <a:cubicBezTo>
                                  <a:pt x="0" y="1918"/>
                                  <a:pt x="1918" y="0"/>
                                  <a:pt x="4229" y="140"/>
                                </a:cubicBezTo>
                                <a:close/>
                              </a:path>
                            </a:pathLst>
                          </a:custGeom>
                          <a:ln w="0" cap="flat">
                            <a:miter lim="127000"/>
                          </a:ln>
                        </wps:spPr>
                        <wps:style>
                          <a:lnRef idx="0">
                            <a:srgbClr val="000000">
                              <a:alpha val="0"/>
                            </a:srgbClr>
                          </a:lnRef>
                          <a:fillRef idx="1">
                            <a:srgbClr val="F8FAF1"/>
                          </a:fillRef>
                          <a:effectRef idx="0">
                            <a:scrgbClr r="0" g="0" b="0"/>
                          </a:effectRef>
                          <a:fontRef idx="none"/>
                        </wps:style>
                        <wps:bodyPr/>
                      </wps:wsp>
                      <wps:wsp>
                        <wps:cNvPr id="90567" name="Shape 90567"/>
                        <wps:cNvSpPr/>
                        <wps:spPr>
                          <a:xfrm>
                            <a:off x="28889" y="31280"/>
                            <a:ext cx="9144" cy="42329"/>
                          </a:xfrm>
                          <a:custGeom>
                            <a:avLst/>
                            <a:gdLst/>
                            <a:ahLst/>
                            <a:cxnLst/>
                            <a:rect l="0" t="0" r="0" b="0"/>
                            <a:pathLst>
                              <a:path w="9144" h="42329">
                                <a:moveTo>
                                  <a:pt x="0" y="0"/>
                                </a:moveTo>
                                <a:lnTo>
                                  <a:pt x="9144" y="0"/>
                                </a:lnTo>
                                <a:lnTo>
                                  <a:pt x="9144" y="42329"/>
                                </a:lnTo>
                                <a:lnTo>
                                  <a:pt x="0" y="42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 name="Shape 13"/>
                        <wps:cNvSpPr/>
                        <wps:spPr>
                          <a:xfrm>
                            <a:off x="44180" y="31280"/>
                            <a:ext cx="20088" cy="42189"/>
                          </a:xfrm>
                          <a:custGeom>
                            <a:avLst/>
                            <a:gdLst/>
                            <a:ahLst/>
                            <a:cxnLst/>
                            <a:rect l="0" t="0" r="0" b="0"/>
                            <a:pathLst>
                              <a:path w="20088" h="42189">
                                <a:moveTo>
                                  <a:pt x="0" y="0"/>
                                </a:moveTo>
                                <a:lnTo>
                                  <a:pt x="1499" y="0"/>
                                </a:lnTo>
                                <a:cubicBezTo>
                                  <a:pt x="1638" y="0"/>
                                  <a:pt x="1778" y="0"/>
                                  <a:pt x="1905" y="0"/>
                                </a:cubicBezTo>
                                <a:cubicBezTo>
                                  <a:pt x="2184" y="0"/>
                                  <a:pt x="2324" y="0"/>
                                  <a:pt x="2591" y="0"/>
                                </a:cubicBezTo>
                                <a:lnTo>
                                  <a:pt x="6833" y="0"/>
                                </a:lnTo>
                                <a:lnTo>
                                  <a:pt x="20088" y="349"/>
                                </a:lnTo>
                                <a:lnTo>
                                  <a:pt x="20088" y="6179"/>
                                </a:lnTo>
                                <a:lnTo>
                                  <a:pt x="6833" y="5461"/>
                                </a:lnTo>
                                <a:lnTo>
                                  <a:pt x="6833" y="36449"/>
                                </a:lnTo>
                                <a:cubicBezTo>
                                  <a:pt x="10376" y="36449"/>
                                  <a:pt x="15697" y="36589"/>
                                  <a:pt x="18567" y="36449"/>
                                </a:cubicBezTo>
                                <a:lnTo>
                                  <a:pt x="20088" y="35809"/>
                                </a:lnTo>
                                <a:lnTo>
                                  <a:pt x="20088" y="41950"/>
                                </a:lnTo>
                                <a:lnTo>
                                  <a:pt x="6960" y="42189"/>
                                </a:lnTo>
                                <a:lnTo>
                                  <a:pt x="0" y="421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 name="Shape 14"/>
                        <wps:cNvSpPr/>
                        <wps:spPr>
                          <a:xfrm>
                            <a:off x="64268" y="31630"/>
                            <a:ext cx="20057" cy="41600"/>
                          </a:xfrm>
                          <a:custGeom>
                            <a:avLst/>
                            <a:gdLst/>
                            <a:ahLst/>
                            <a:cxnLst/>
                            <a:rect l="0" t="0" r="0" b="0"/>
                            <a:pathLst>
                              <a:path w="20057" h="41600">
                                <a:moveTo>
                                  <a:pt x="0" y="0"/>
                                </a:moveTo>
                                <a:lnTo>
                                  <a:pt x="2162" y="57"/>
                                </a:lnTo>
                                <a:cubicBezTo>
                                  <a:pt x="12818" y="1835"/>
                                  <a:pt x="20057" y="10306"/>
                                  <a:pt x="20057" y="21088"/>
                                </a:cubicBezTo>
                                <a:cubicBezTo>
                                  <a:pt x="19917" y="31324"/>
                                  <a:pt x="11865" y="40341"/>
                                  <a:pt x="1477" y="41573"/>
                                </a:cubicBezTo>
                                <a:lnTo>
                                  <a:pt x="0" y="41600"/>
                                </a:lnTo>
                                <a:lnTo>
                                  <a:pt x="0" y="35460"/>
                                </a:lnTo>
                                <a:lnTo>
                                  <a:pt x="8771" y="31769"/>
                                </a:lnTo>
                                <a:cubicBezTo>
                                  <a:pt x="11348" y="29245"/>
                                  <a:pt x="12951" y="25730"/>
                                  <a:pt x="13224" y="21495"/>
                                </a:cubicBezTo>
                                <a:cubicBezTo>
                                  <a:pt x="13631" y="14395"/>
                                  <a:pt x="10087" y="8109"/>
                                  <a:pt x="1756" y="5924"/>
                                </a:cubicBezTo>
                                <a:lnTo>
                                  <a:pt x="0" y="5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6606" style="width:8.09814pt;height:7.94431pt;mso-position-horizontal-relative:char;mso-position-vertical-relative:line" coordsize="1028,1008">
                <v:shape id="Shape 10" style="position:absolute;width:1028;height:1008;left:0;top:0;" coordsize="102846,100893" path="m53604,826c75311,1435,92947,15261,100065,33483l102846,49448l102846,55310l98980,71420c93618,83056,83821,92737,71636,97718l54178,100893l49525,100893l32302,97689c13904,90103,0,71520,619,49708c1432,24041,23428,0,53604,826x">
                  <v:stroke on="false" weight="0pt" color="#000000" opacity="0" miterlimit="10" joinstyle="miter" endcap="flat"/>
                  <v:fill on="true" color="#a4cd39"/>
                </v:shape>
                <v:shape id="Shape 11" style="position:absolute;width:84;height:84;left:283;top:185;" coordsize="8471,8471" path="m4229,140c6553,140,8471,2197,8191,4509c8052,6693,6147,8471,3962,8331c1638,8331,0,6553,0,4242c0,1918,1918,0,4229,140x">
                  <v:stroke on="false" weight="0pt" color="#000000" opacity="0" miterlimit="10" joinstyle="miter" endcap="flat"/>
                  <v:fill on="true" color="#f8faf1"/>
                </v:shape>
                <v:shape id="Shape 90568" style="position:absolute;width:91;height:423;left:288;top:312;" coordsize="9144,42329" path="m0,0l9144,0l9144,42329l0,42329l0,0">
                  <v:stroke on="false" weight="0pt" color="#000000" opacity="0" miterlimit="10" joinstyle="miter" endcap="flat"/>
                  <v:fill on="true" color="#ffffff"/>
                </v:shape>
                <v:shape id="Shape 13" style="position:absolute;width:200;height:421;left:441;top:312;" coordsize="20088,42189" path="m0,0l1499,0c1638,0,1778,0,1905,0c2184,0,2324,0,2591,0l6833,0l20088,349l20088,6179l6833,5461l6833,36449c10376,36449,15697,36589,18567,36449l20088,35809l20088,41950l6960,42189l0,42189l0,0x">
                  <v:stroke on="false" weight="0pt" color="#000000" opacity="0" miterlimit="10" joinstyle="miter" endcap="flat"/>
                  <v:fill on="true" color="#ffffff"/>
                </v:shape>
                <v:shape id="Shape 14" style="position:absolute;width:200;height:416;left:642;top:316;" coordsize="20057,41600" path="m0,0l2162,57c12818,1835,20057,10306,20057,21088c19917,31324,11865,40341,1477,41573l0,41600l0,35460l8771,31769c11348,29245,12951,25730,13224,21495c13631,14395,10087,8109,1756,5924l0,5829l0,0x">
                  <v:stroke on="false" weight="0pt" color="#000000" opacity="0" miterlimit="10" joinstyle="miter" endcap="flat"/>
                  <v:fill on="true" color="#ffffff"/>
                </v:shape>
              </v:group>
            </w:pict>
          </mc:Fallback>
        </mc:AlternateContent>
      </w:r>
      <w:hyperlink r:id="rId7">
        <w:r>
          <w:rPr>
            <w:rFonts w:ascii="Calibri" w:eastAsia="Calibri" w:hAnsi="Calibri" w:cs="Calibri"/>
            <w:sz w:val="22"/>
          </w:rPr>
          <w:t>Atobe，Masashi</w:t>
        </w:r>
      </w:hyperlink>
      <w:r>
        <w:rPr>
          <w:rFonts w:ascii="Calibri" w:eastAsia="Calibri" w:hAnsi="Calibri" w:cs="Calibri"/>
          <w:sz w:val="22"/>
        </w:rPr>
        <w:t xml:space="preserve"> </w:t>
      </w:r>
      <w:proofErr w:type="spellStart"/>
      <w:r>
        <w:rPr>
          <w:rFonts w:ascii="Calibri" w:eastAsia="Calibri" w:hAnsi="Calibri" w:cs="Calibri"/>
          <w:sz w:val="22"/>
        </w:rPr>
        <w:t>Tawada</w:t>
      </w:r>
      <w:proofErr w:type="spellEnd"/>
      <w:r>
        <w:rPr>
          <w:rFonts w:ascii="Calibri" w:eastAsia="Calibri" w:hAnsi="Calibri" w:cs="Calibri"/>
          <w:sz w:val="22"/>
        </w:rPr>
        <w:t>，IEEE</w:t>
      </w:r>
      <w:r>
        <w:rPr>
          <w:rFonts w:ascii="Calibri" w:eastAsia="Calibri" w:hAnsi="Calibri" w:cs="Calibri"/>
          <w:noProof/>
          <w:color w:val="000000"/>
          <w:sz w:val="22"/>
        </w:rPr>
        <mc:AlternateContent>
          <mc:Choice Requires="wpg">
            <w:drawing>
              <wp:inline distT="0" distB="0" distL="0" distR="0" wp14:anchorId="78955B6A" wp14:editId="14E0EAD2">
                <wp:extent cx="102834" cy="100893"/>
                <wp:effectExtent l="0" t="0" r="0" b="0"/>
                <wp:docPr id="76607" name="Group 76607"/>
                <wp:cNvGraphicFramePr/>
                <a:graphic xmlns:a="http://schemas.openxmlformats.org/drawingml/2006/main">
                  <a:graphicData uri="http://schemas.microsoft.com/office/word/2010/wordprocessingGroup">
                    <wpg:wgp>
                      <wpg:cNvGrpSpPr/>
                      <wpg:grpSpPr>
                        <a:xfrm>
                          <a:off x="0" y="0"/>
                          <a:ext cx="102834" cy="100893"/>
                          <a:chOff x="0" y="0"/>
                          <a:chExt cx="102834" cy="100893"/>
                        </a:xfrm>
                      </wpg:grpSpPr>
                      <wps:wsp>
                        <wps:cNvPr id="16" name="Shape 16"/>
                        <wps:cNvSpPr/>
                        <wps:spPr>
                          <a:xfrm>
                            <a:off x="0" y="0"/>
                            <a:ext cx="102834" cy="100893"/>
                          </a:xfrm>
                          <a:custGeom>
                            <a:avLst/>
                            <a:gdLst/>
                            <a:ahLst/>
                            <a:cxnLst/>
                            <a:rect l="0" t="0" r="0" b="0"/>
                            <a:pathLst>
                              <a:path w="102834" h="100893">
                                <a:moveTo>
                                  <a:pt x="53604" y="826"/>
                                </a:moveTo>
                                <a:cubicBezTo>
                                  <a:pt x="75311" y="1435"/>
                                  <a:pt x="92947" y="15261"/>
                                  <a:pt x="100065" y="33483"/>
                                </a:cubicBezTo>
                                <a:lnTo>
                                  <a:pt x="102834" y="49376"/>
                                </a:lnTo>
                                <a:lnTo>
                                  <a:pt x="102834" y="55363"/>
                                </a:lnTo>
                                <a:lnTo>
                                  <a:pt x="98980" y="71420"/>
                                </a:lnTo>
                                <a:cubicBezTo>
                                  <a:pt x="93618" y="83056"/>
                                  <a:pt x="83821" y="92737"/>
                                  <a:pt x="71636" y="97718"/>
                                </a:cubicBezTo>
                                <a:lnTo>
                                  <a:pt x="54178" y="100893"/>
                                </a:lnTo>
                                <a:lnTo>
                                  <a:pt x="49525" y="100893"/>
                                </a:lnTo>
                                <a:lnTo>
                                  <a:pt x="32302" y="97689"/>
                                </a:lnTo>
                                <a:cubicBezTo>
                                  <a:pt x="13904" y="90103"/>
                                  <a:pt x="0" y="71520"/>
                                  <a:pt x="619" y="49708"/>
                                </a:cubicBezTo>
                                <a:cubicBezTo>
                                  <a:pt x="1432" y="24041"/>
                                  <a:pt x="23428" y="0"/>
                                  <a:pt x="53604" y="826"/>
                                </a:cubicBezTo>
                                <a:close/>
                              </a:path>
                            </a:pathLst>
                          </a:custGeom>
                          <a:ln w="0" cap="flat">
                            <a:miter lim="127000"/>
                          </a:ln>
                        </wps:spPr>
                        <wps:style>
                          <a:lnRef idx="0">
                            <a:srgbClr val="000000">
                              <a:alpha val="0"/>
                            </a:srgbClr>
                          </a:lnRef>
                          <a:fillRef idx="1">
                            <a:srgbClr val="A4CD39"/>
                          </a:fillRef>
                          <a:effectRef idx="0">
                            <a:scrgbClr r="0" g="0" b="0"/>
                          </a:effectRef>
                          <a:fontRef idx="none"/>
                        </wps:style>
                        <wps:bodyPr/>
                      </wps:wsp>
                      <wps:wsp>
                        <wps:cNvPr id="17" name="Shape 17"/>
                        <wps:cNvSpPr/>
                        <wps:spPr>
                          <a:xfrm>
                            <a:off x="28330" y="18580"/>
                            <a:ext cx="8471" cy="8471"/>
                          </a:xfrm>
                          <a:custGeom>
                            <a:avLst/>
                            <a:gdLst/>
                            <a:ahLst/>
                            <a:cxnLst/>
                            <a:rect l="0" t="0" r="0" b="0"/>
                            <a:pathLst>
                              <a:path w="8471" h="8471">
                                <a:moveTo>
                                  <a:pt x="4229" y="140"/>
                                </a:moveTo>
                                <a:cubicBezTo>
                                  <a:pt x="6553" y="140"/>
                                  <a:pt x="8471" y="2197"/>
                                  <a:pt x="8191" y="4509"/>
                                </a:cubicBezTo>
                                <a:cubicBezTo>
                                  <a:pt x="8052" y="6693"/>
                                  <a:pt x="6147" y="8471"/>
                                  <a:pt x="3962" y="8331"/>
                                </a:cubicBezTo>
                                <a:cubicBezTo>
                                  <a:pt x="1638" y="8331"/>
                                  <a:pt x="0" y="6553"/>
                                  <a:pt x="0" y="4242"/>
                                </a:cubicBezTo>
                                <a:cubicBezTo>
                                  <a:pt x="0" y="1918"/>
                                  <a:pt x="1918" y="0"/>
                                  <a:pt x="4229" y="140"/>
                                </a:cubicBezTo>
                                <a:close/>
                              </a:path>
                            </a:pathLst>
                          </a:custGeom>
                          <a:ln w="0" cap="flat">
                            <a:miter lim="127000"/>
                          </a:ln>
                        </wps:spPr>
                        <wps:style>
                          <a:lnRef idx="0">
                            <a:srgbClr val="000000">
                              <a:alpha val="0"/>
                            </a:srgbClr>
                          </a:lnRef>
                          <a:fillRef idx="1">
                            <a:srgbClr val="F8FAF1"/>
                          </a:fillRef>
                          <a:effectRef idx="0">
                            <a:scrgbClr r="0" g="0" b="0"/>
                          </a:effectRef>
                          <a:fontRef idx="none"/>
                        </wps:style>
                        <wps:bodyPr/>
                      </wps:wsp>
                      <wps:wsp>
                        <wps:cNvPr id="90569" name="Shape 90569"/>
                        <wps:cNvSpPr/>
                        <wps:spPr>
                          <a:xfrm>
                            <a:off x="28877" y="31280"/>
                            <a:ext cx="9144" cy="42329"/>
                          </a:xfrm>
                          <a:custGeom>
                            <a:avLst/>
                            <a:gdLst/>
                            <a:ahLst/>
                            <a:cxnLst/>
                            <a:rect l="0" t="0" r="0" b="0"/>
                            <a:pathLst>
                              <a:path w="9144" h="42329">
                                <a:moveTo>
                                  <a:pt x="0" y="0"/>
                                </a:moveTo>
                                <a:lnTo>
                                  <a:pt x="9144" y="0"/>
                                </a:lnTo>
                                <a:lnTo>
                                  <a:pt x="9144" y="42329"/>
                                </a:lnTo>
                                <a:lnTo>
                                  <a:pt x="0" y="42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 name="Shape 19"/>
                        <wps:cNvSpPr/>
                        <wps:spPr>
                          <a:xfrm>
                            <a:off x="44180" y="31280"/>
                            <a:ext cx="20088" cy="42189"/>
                          </a:xfrm>
                          <a:custGeom>
                            <a:avLst/>
                            <a:gdLst/>
                            <a:ahLst/>
                            <a:cxnLst/>
                            <a:rect l="0" t="0" r="0" b="0"/>
                            <a:pathLst>
                              <a:path w="20088" h="42189">
                                <a:moveTo>
                                  <a:pt x="0" y="0"/>
                                </a:moveTo>
                                <a:lnTo>
                                  <a:pt x="1499" y="0"/>
                                </a:lnTo>
                                <a:cubicBezTo>
                                  <a:pt x="1638" y="0"/>
                                  <a:pt x="1778" y="0"/>
                                  <a:pt x="1905" y="0"/>
                                </a:cubicBezTo>
                                <a:cubicBezTo>
                                  <a:pt x="2184" y="0"/>
                                  <a:pt x="2324" y="0"/>
                                  <a:pt x="2591" y="0"/>
                                </a:cubicBezTo>
                                <a:lnTo>
                                  <a:pt x="6833" y="0"/>
                                </a:lnTo>
                                <a:lnTo>
                                  <a:pt x="20088" y="349"/>
                                </a:lnTo>
                                <a:lnTo>
                                  <a:pt x="20088" y="6179"/>
                                </a:lnTo>
                                <a:lnTo>
                                  <a:pt x="6833" y="5461"/>
                                </a:lnTo>
                                <a:lnTo>
                                  <a:pt x="6833" y="36449"/>
                                </a:lnTo>
                                <a:cubicBezTo>
                                  <a:pt x="10376" y="36449"/>
                                  <a:pt x="15697" y="36589"/>
                                  <a:pt x="18567" y="36449"/>
                                </a:cubicBezTo>
                                <a:lnTo>
                                  <a:pt x="20088" y="35809"/>
                                </a:lnTo>
                                <a:lnTo>
                                  <a:pt x="20088" y="41950"/>
                                </a:lnTo>
                                <a:lnTo>
                                  <a:pt x="6960" y="42189"/>
                                </a:lnTo>
                                <a:lnTo>
                                  <a:pt x="0" y="421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 name="Shape 20"/>
                        <wps:cNvSpPr/>
                        <wps:spPr>
                          <a:xfrm>
                            <a:off x="64268" y="31630"/>
                            <a:ext cx="20057" cy="41600"/>
                          </a:xfrm>
                          <a:custGeom>
                            <a:avLst/>
                            <a:gdLst/>
                            <a:ahLst/>
                            <a:cxnLst/>
                            <a:rect l="0" t="0" r="0" b="0"/>
                            <a:pathLst>
                              <a:path w="20057" h="41600">
                                <a:moveTo>
                                  <a:pt x="0" y="0"/>
                                </a:moveTo>
                                <a:lnTo>
                                  <a:pt x="2162" y="57"/>
                                </a:lnTo>
                                <a:cubicBezTo>
                                  <a:pt x="12818" y="1835"/>
                                  <a:pt x="20057" y="10306"/>
                                  <a:pt x="20057" y="21088"/>
                                </a:cubicBezTo>
                                <a:cubicBezTo>
                                  <a:pt x="19917" y="31324"/>
                                  <a:pt x="11865" y="40341"/>
                                  <a:pt x="1477" y="41573"/>
                                </a:cubicBezTo>
                                <a:lnTo>
                                  <a:pt x="0" y="41600"/>
                                </a:lnTo>
                                <a:lnTo>
                                  <a:pt x="0" y="35460"/>
                                </a:lnTo>
                                <a:lnTo>
                                  <a:pt x="8771" y="31769"/>
                                </a:lnTo>
                                <a:cubicBezTo>
                                  <a:pt x="11348" y="29245"/>
                                  <a:pt x="12951" y="25730"/>
                                  <a:pt x="13224" y="21495"/>
                                </a:cubicBezTo>
                                <a:cubicBezTo>
                                  <a:pt x="13631" y="14395"/>
                                  <a:pt x="10087" y="8109"/>
                                  <a:pt x="1756" y="5924"/>
                                </a:cubicBezTo>
                                <a:lnTo>
                                  <a:pt x="0" y="5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6607" style="width:8.09715pt;height:7.94431pt;mso-position-horizontal-relative:char;mso-position-vertical-relative:line" coordsize="1028,1008">
                <v:shape id="Shape 16" style="position:absolute;width:1028;height:1008;left:0;top:0;" coordsize="102834,100893" path="m53604,826c75311,1435,92947,15261,100065,33483l102834,49376l102834,55363l98980,71420c93618,83056,83821,92737,71636,97718l54178,100893l49525,100893l32302,97689c13904,90103,0,71520,619,49708c1432,24041,23428,0,53604,826x">
                  <v:stroke on="false" weight="0pt" color="#000000" opacity="0" miterlimit="10" joinstyle="miter" endcap="flat"/>
                  <v:fill on="true" color="#a4cd39"/>
                </v:shape>
                <v:shape id="Shape 17" style="position:absolute;width:84;height:84;left:283;top:185;" coordsize="8471,8471" path="m4229,140c6553,140,8471,2197,8191,4509c8052,6693,6147,8471,3962,8331c1638,8331,0,6553,0,4242c0,1918,1918,0,4229,140x">
                  <v:stroke on="false" weight="0pt" color="#000000" opacity="0" miterlimit="10" joinstyle="miter" endcap="flat"/>
                  <v:fill on="true" color="#f8faf1"/>
                </v:shape>
                <v:shape id="Shape 90570" style="position:absolute;width:91;height:423;left:288;top:312;" coordsize="9144,42329" path="m0,0l9144,0l9144,42329l0,42329l0,0">
                  <v:stroke on="false" weight="0pt" color="#000000" opacity="0" miterlimit="10" joinstyle="miter" endcap="flat"/>
                  <v:fill on="true" color="#ffffff"/>
                </v:shape>
                <v:shape id="Shape 19" style="position:absolute;width:200;height:421;left:441;top:312;" coordsize="20088,42189" path="m0,0l1499,0c1638,0,1778,0,1905,0c2184,0,2324,0,2591,0l6833,0l20088,349l20088,6179l6833,5461l6833,36449c10376,36449,15697,36589,18567,36449l20088,35809l20088,41950l6960,42189l0,42189l0,0x">
                  <v:stroke on="false" weight="0pt" color="#000000" opacity="0" miterlimit="10" joinstyle="miter" endcap="flat"/>
                  <v:fill on="true" color="#ffffff"/>
                </v:shape>
                <v:shape id="Shape 20" style="position:absolute;width:200;height:416;left:642;top:316;" coordsize="20057,41600" path="m0,0l2162,57c12818,1835,20057,10306,20057,21088c19917,31324,11865,40341,1477,41573l0,41600l0,35460l8771,31769c11348,29245,12951,25730,13224,21495c13631,14395,10087,8109,1756,5924l0,5829l0,0x">
                  <v:stroke on="false" weight="0pt" color="#000000" opacity="0" miterlimit="10" joinstyle="miter" endcap="flat"/>
                  <v:fill on="true" color="#ffffff"/>
                </v:shape>
              </v:group>
            </w:pict>
          </mc:Fallback>
        </mc:AlternateContent>
      </w:r>
      <w:hyperlink r:id="rId8"/>
      <w:r>
        <w:rPr>
          <w:rFonts w:ascii="Calibri" w:eastAsia="Calibri" w:hAnsi="Calibri" w:cs="Calibri"/>
          <w:sz w:val="22"/>
        </w:rPr>
        <w:t>会员和Nozomu Togawa，IEEE</w:t>
      </w:r>
      <w:r>
        <w:rPr>
          <w:rFonts w:ascii="Calibri" w:eastAsia="Calibri" w:hAnsi="Calibri" w:cs="Calibri"/>
          <w:noProof/>
          <w:color w:val="000000"/>
          <w:sz w:val="22"/>
        </w:rPr>
        <mc:AlternateContent>
          <mc:Choice Requires="wpg">
            <w:drawing>
              <wp:inline distT="0" distB="0" distL="0" distR="0" wp14:anchorId="139D30C4" wp14:editId="106484B5">
                <wp:extent cx="102834" cy="100893"/>
                <wp:effectExtent l="0" t="0" r="0" b="0"/>
                <wp:docPr id="76608" name="Group 76608"/>
                <wp:cNvGraphicFramePr/>
                <a:graphic xmlns:a="http://schemas.openxmlformats.org/drawingml/2006/main">
                  <a:graphicData uri="http://schemas.microsoft.com/office/word/2010/wordprocessingGroup">
                    <wpg:wgp>
                      <wpg:cNvGrpSpPr/>
                      <wpg:grpSpPr>
                        <a:xfrm>
                          <a:off x="0" y="0"/>
                          <a:ext cx="102834" cy="100893"/>
                          <a:chOff x="0" y="0"/>
                          <a:chExt cx="102834" cy="100893"/>
                        </a:xfrm>
                      </wpg:grpSpPr>
                      <wps:wsp>
                        <wps:cNvPr id="24" name="Shape 24"/>
                        <wps:cNvSpPr/>
                        <wps:spPr>
                          <a:xfrm>
                            <a:off x="0" y="0"/>
                            <a:ext cx="102834" cy="100893"/>
                          </a:xfrm>
                          <a:custGeom>
                            <a:avLst/>
                            <a:gdLst/>
                            <a:ahLst/>
                            <a:cxnLst/>
                            <a:rect l="0" t="0" r="0" b="0"/>
                            <a:pathLst>
                              <a:path w="102834" h="100893">
                                <a:moveTo>
                                  <a:pt x="53604" y="826"/>
                                </a:moveTo>
                                <a:cubicBezTo>
                                  <a:pt x="75312" y="1435"/>
                                  <a:pt x="92947" y="15261"/>
                                  <a:pt x="100065" y="33483"/>
                                </a:cubicBezTo>
                                <a:lnTo>
                                  <a:pt x="102834" y="49375"/>
                                </a:lnTo>
                                <a:lnTo>
                                  <a:pt x="102834" y="55363"/>
                                </a:lnTo>
                                <a:lnTo>
                                  <a:pt x="98980" y="71420"/>
                                </a:lnTo>
                                <a:cubicBezTo>
                                  <a:pt x="93619" y="83056"/>
                                  <a:pt x="83821" y="92737"/>
                                  <a:pt x="71636" y="97718"/>
                                </a:cubicBezTo>
                                <a:lnTo>
                                  <a:pt x="54179" y="100893"/>
                                </a:lnTo>
                                <a:lnTo>
                                  <a:pt x="49526" y="100893"/>
                                </a:lnTo>
                                <a:lnTo>
                                  <a:pt x="32302" y="97689"/>
                                </a:lnTo>
                                <a:cubicBezTo>
                                  <a:pt x="13905" y="90103"/>
                                  <a:pt x="0" y="71520"/>
                                  <a:pt x="619" y="49708"/>
                                </a:cubicBezTo>
                                <a:cubicBezTo>
                                  <a:pt x="1432" y="24041"/>
                                  <a:pt x="23429" y="0"/>
                                  <a:pt x="53604" y="826"/>
                                </a:cubicBezTo>
                                <a:close/>
                              </a:path>
                            </a:pathLst>
                          </a:custGeom>
                          <a:ln w="0" cap="flat">
                            <a:miter lim="127000"/>
                          </a:ln>
                        </wps:spPr>
                        <wps:style>
                          <a:lnRef idx="0">
                            <a:srgbClr val="000000">
                              <a:alpha val="0"/>
                            </a:srgbClr>
                          </a:lnRef>
                          <a:fillRef idx="1">
                            <a:srgbClr val="A4CD39"/>
                          </a:fillRef>
                          <a:effectRef idx="0">
                            <a:scrgbClr r="0" g="0" b="0"/>
                          </a:effectRef>
                          <a:fontRef idx="none"/>
                        </wps:style>
                        <wps:bodyPr/>
                      </wps:wsp>
                      <wps:wsp>
                        <wps:cNvPr id="25" name="Shape 25"/>
                        <wps:cNvSpPr/>
                        <wps:spPr>
                          <a:xfrm>
                            <a:off x="28331" y="18580"/>
                            <a:ext cx="8471" cy="8471"/>
                          </a:xfrm>
                          <a:custGeom>
                            <a:avLst/>
                            <a:gdLst/>
                            <a:ahLst/>
                            <a:cxnLst/>
                            <a:rect l="0" t="0" r="0" b="0"/>
                            <a:pathLst>
                              <a:path w="8471" h="8471">
                                <a:moveTo>
                                  <a:pt x="4229" y="140"/>
                                </a:moveTo>
                                <a:cubicBezTo>
                                  <a:pt x="6553" y="140"/>
                                  <a:pt x="8471" y="2197"/>
                                  <a:pt x="8192" y="4509"/>
                                </a:cubicBezTo>
                                <a:cubicBezTo>
                                  <a:pt x="8052" y="6693"/>
                                  <a:pt x="6147" y="8471"/>
                                  <a:pt x="3963" y="8331"/>
                                </a:cubicBezTo>
                                <a:cubicBezTo>
                                  <a:pt x="1638" y="8331"/>
                                  <a:pt x="0" y="6553"/>
                                  <a:pt x="0" y="4242"/>
                                </a:cubicBezTo>
                                <a:cubicBezTo>
                                  <a:pt x="0" y="1918"/>
                                  <a:pt x="1918" y="0"/>
                                  <a:pt x="4229" y="140"/>
                                </a:cubicBezTo>
                                <a:close/>
                              </a:path>
                            </a:pathLst>
                          </a:custGeom>
                          <a:ln w="0" cap="flat">
                            <a:miter lim="127000"/>
                          </a:ln>
                        </wps:spPr>
                        <wps:style>
                          <a:lnRef idx="0">
                            <a:srgbClr val="000000">
                              <a:alpha val="0"/>
                            </a:srgbClr>
                          </a:lnRef>
                          <a:fillRef idx="1">
                            <a:srgbClr val="F8FAF1"/>
                          </a:fillRef>
                          <a:effectRef idx="0">
                            <a:scrgbClr r="0" g="0" b="0"/>
                          </a:effectRef>
                          <a:fontRef idx="none"/>
                        </wps:style>
                        <wps:bodyPr/>
                      </wps:wsp>
                      <wps:wsp>
                        <wps:cNvPr id="90571" name="Shape 90571"/>
                        <wps:cNvSpPr/>
                        <wps:spPr>
                          <a:xfrm>
                            <a:off x="28877" y="31280"/>
                            <a:ext cx="9144" cy="42329"/>
                          </a:xfrm>
                          <a:custGeom>
                            <a:avLst/>
                            <a:gdLst/>
                            <a:ahLst/>
                            <a:cxnLst/>
                            <a:rect l="0" t="0" r="0" b="0"/>
                            <a:pathLst>
                              <a:path w="9144" h="42329">
                                <a:moveTo>
                                  <a:pt x="0" y="0"/>
                                </a:moveTo>
                                <a:lnTo>
                                  <a:pt x="9144" y="0"/>
                                </a:lnTo>
                                <a:lnTo>
                                  <a:pt x="9144" y="42329"/>
                                </a:lnTo>
                                <a:lnTo>
                                  <a:pt x="0" y="42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 name="Shape 27"/>
                        <wps:cNvSpPr/>
                        <wps:spPr>
                          <a:xfrm>
                            <a:off x="44181" y="31280"/>
                            <a:ext cx="20088" cy="42189"/>
                          </a:xfrm>
                          <a:custGeom>
                            <a:avLst/>
                            <a:gdLst/>
                            <a:ahLst/>
                            <a:cxnLst/>
                            <a:rect l="0" t="0" r="0" b="0"/>
                            <a:pathLst>
                              <a:path w="20088" h="42189">
                                <a:moveTo>
                                  <a:pt x="0" y="0"/>
                                </a:moveTo>
                                <a:lnTo>
                                  <a:pt x="1498" y="0"/>
                                </a:lnTo>
                                <a:cubicBezTo>
                                  <a:pt x="1638" y="0"/>
                                  <a:pt x="1778" y="0"/>
                                  <a:pt x="1905" y="0"/>
                                </a:cubicBezTo>
                                <a:cubicBezTo>
                                  <a:pt x="2184" y="0"/>
                                  <a:pt x="2324" y="0"/>
                                  <a:pt x="2591" y="0"/>
                                </a:cubicBezTo>
                                <a:lnTo>
                                  <a:pt x="6833" y="0"/>
                                </a:lnTo>
                                <a:lnTo>
                                  <a:pt x="20088" y="349"/>
                                </a:lnTo>
                                <a:lnTo>
                                  <a:pt x="20088" y="6179"/>
                                </a:lnTo>
                                <a:lnTo>
                                  <a:pt x="6833" y="5461"/>
                                </a:lnTo>
                                <a:lnTo>
                                  <a:pt x="6833" y="36449"/>
                                </a:lnTo>
                                <a:cubicBezTo>
                                  <a:pt x="10376" y="36449"/>
                                  <a:pt x="15697" y="36589"/>
                                  <a:pt x="18567" y="36449"/>
                                </a:cubicBezTo>
                                <a:lnTo>
                                  <a:pt x="20088" y="35809"/>
                                </a:lnTo>
                                <a:lnTo>
                                  <a:pt x="20088" y="41950"/>
                                </a:lnTo>
                                <a:lnTo>
                                  <a:pt x="6959" y="42189"/>
                                </a:lnTo>
                                <a:lnTo>
                                  <a:pt x="0" y="421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 name="Shape 28"/>
                        <wps:cNvSpPr/>
                        <wps:spPr>
                          <a:xfrm>
                            <a:off x="64269" y="31630"/>
                            <a:ext cx="20057" cy="41600"/>
                          </a:xfrm>
                          <a:custGeom>
                            <a:avLst/>
                            <a:gdLst/>
                            <a:ahLst/>
                            <a:cxnLst/>
                            <a:rect l="0" t="0" r="0" b="0"/>
                            <a:pathLst>
                              <a:path w="20057" h="41600">
                                <a:moveTo>
                                  <a:pt x="0" y="0"/>
                                </a:moveTo>
                                <a:lnTo>
                                  <a:pt x="2162" y="57"/>
                                </a:lnTo>
                                <a:cubicBezTo>
                                  <a:pt x="12817" y="1835"/>
                                  <a:pt x="20057" y="10306"/>
                                  <a:pt x="20057" y="21088"/>
                                </a:cubicBezTo>
                                <a:cubicBezTo>
                                  <a:pt x="19917" y="31324"/>
                                  <a:pt x="11865" y="40341"/>
                                  <a:pt x="1477" y="41573"/>
                                </a:cubicBezTo>
                                <a:lnTo>
                                  <a:pt x="0" y="41600"/>
                                </a:lnTo>
                                <a:lnTo>
                                  <a:pt x="0" y="35460"/>
                                </a:lnTo>
                                <a:lnTo>
                                  <a:pt x="8771" y="31769"/>
                                </a:lnTo>
                                <a:cubicBezTo>
                                  <a:pt x="11348" y="29245"/>
                                  <a:pt x="12951" y="25730"/>
                                  <a:pt x="13224" y="21495"/>
                                </a:cubicBezTo>
                                <a:cubicBezTo>
                                  <a:pt x="13631" y="14395"/>
                                  <a:pt x="10087" y="8109"/>
                                  <a:pt x="1756" y="5924"/>
                                </a:cubicBezTo>
                                <a:lnTo>
                                  <a:pt x="0" y="5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6608" style="width:8.09717pt;height:7.94431pt;mso-position-horizontal-relative:char;mso-position-vertical-relative:line" coordsize="1028,1008">
                <v:shape id="Shape 24" style="position:absolute;width:1028;height:1008;left:0;top:0;" coordsize="102834,100893" path="m53604,826c75312,1435,92947,15261,100065,33483l102834,49375l102834,55363l98980,71420c93619,83056,83821,92737,71636,97718l54179,100893l49526,100893l32302,97689c13905,90103,0,71520,619,49708c1432,24041,23429,0,53604,826x">
                  <v:stroke on="false" weight="0pt" color="#000000" opacity="0" miterlimit="10" joinstyle="miter" endcap="flat"/>
                  <v:fill on="true" color="#a4cd39"/>
                </v:shape>
                <v:shape id="Shape 25" style="position:absolute;width:84;height:84;left:283;top:185;" coordsize="8471,8471" path="m4229,140c6553,140,8471,2197,8192,4509c8052,6693,6147,8471,3963,8331c1638,8331,0,6553,0,4242c0,1918,1918,0,4229,140x">
                  <v:stroke on="false" weight="0pt" color="#000000" opacity="0" miterlimit="10" joinstyle="miter" endcap="flat"/>
                  <v:fill on="true" color="#f8faf1"/>
                </v:shape>
                <v:shape id="Shape 90572" style="position:absolute;width:91;height:423;left:288;top:312;" coordsize="9144,42329" path="m0,0l9144,0l9144,42329l0,42329l0,0">
                  <v:stroke on="false" weight="0pt" color="#000000" opacity="0" miterlimit="10" joinstyle="miter" endcap="flat"/>
                  <v:fill on="true" color="#ffffff"/>
                </v:shape>
                <v:shape id="Shape 27" style="position:absolute;width:200;height:421;left:441;top:312;" coordsize="20088,42189" path="m0,0l1498,0c1638,0,1778,0,1905,0c2184,0,2324,0,2591,0l6833,0l20088,349l20088,6179l6833,5461l6833,36449c10376,36449,15697,36589,18567,36449l20088,35809l20088,41950l6959,42189l0,42189l0,0x">
                  <v:stroke on="false" weight="0pt" color="#000000" opacity="0" miterlimit="10" joinstyle="miter" endcap="flat"/>
                  <v:fill on="true" color="#ffffff"/>
                </v:shape>
                <v:shape id="Shape 28" style="position:absolute;width:200;height:416;left:642;top:316;" coordsize="20057,41600" path="m0,0l2162,57c12817,1835,20057,10306,20057,21088c19917,31324,11865,40341,1477,41573l0,41600l0,35460l8771,31769c11348,29245,12951,25730,13224,21495c13631,14395,10087,8109,1756,5924l0,5829l0,0x">
                  <v:stroke on="false" weight="0pt" color="#000000" opacity="0" miterlimit="10" joinstyle="miter" endcap="flat"/>
                  <v:fill on="true" color="#ffffff"/>
                </v:shape>
              </v:group>
            </w:pict>
          </mc:Fallback>
        </mc:AlternateContent>
      </w:r>
      <w:r>
        <w:rPr>
          <w:rFonts w:ascii="Calibri" w:eastAsia="Calibri" w:hAnsi="Calibri" w:cs="Calibri"/>
          <w:sz w:val="22"/>
        </w:rPr>
        <w:t>会员</w:t>
      </w:r>
    </w:p>
    <w:p w14:paraId="4FA9CE13" w14:textId="77777777" w:rsidR="001515A0" w:rsidRDefault="00F0148E">
      <w:pPr>
        <w:spacing w:after="223" w:line="276" w:lineRule="auto"/>
        <w:ind w:left="478" w:right="470" w:firstLine="0"/>
        <w:jc w:val="left"/>
      </w:pPr>
      <w:r>
        <w:rPr>
          <w:rFonts w:ascii="Calibri" w:eastAsia="Calibri" w:hAnsi="Calibri" w:cs="Calibri"/>
          <w:sz w:val="16"/>
        </w:rPr>
        <w:t>摘要—Ising 机器通过将组合优化问题表示为 Ising 模型或等效二次无约束二元优化 （QUBO） 模型来有效地求解组合优化问题。然而，由于 Ising 机器的硬件限制，可计算问题大小存在上限。该文提出了一种基于部分QUBO提取的混合退火方法，称为子QUBO模型提取，具有多个求解实例。对于给定的QUBO模型，所提方法</w:t>
      </w:r>
      <w:r>
        <w:rPr>
          <w:rFonts w:ascii="Calibri" w:eastAsia="Calibri" w:hAnsi="Calibri" w:cs="Calibri"/>
          <w:sz w:val="16"/>
        </w:rPr>
        <w:t>利用经典计算机以某种方式获得N I个准最优解（准基态解）。提供这些准最优解的解决方案称为解决方案实例。基于强大的理论背景，我们提取了一个大小有限的子QUBO模型：我们随机选择N</w:t>
      </w:r>
      <w:r>
        <w:rPr>
          <w:rFonts w:ascii="Calibri" w:eastAsia="Calibri" w:hAnsi="Calibri" w:cs="Calibri"/>
          <w:sz w:val="16"/>
          <w:vertAlign w:val="subscript"/>
        </w:rPr>
        <w:t xml:space="preserve">S </w:t>
      </w:r>
      <w:proofErr w:type="spellStart"/>
      <w:r>
        <w:rPr>
          <w:rFonts w:ascii="Calibri" w:eastAsia="Calibri" w:hAnsi="Calibri" w:cs="Calibri"/>
          <w:sz w:val="16"/>
        </w:rPr>
        <w:t>ðNS</w:t>
      </w:r>
      <w:proofErr w:type="spellEnd"/>
      <w:r>
        <w:rPr>
          <w:rFonts w:ascii="Calibri" w:eastAsia="Calibri" w:hAnsi="Calibri" w:cs="Calibri"/>
          <w:sz w:val="16"/>
        </w:rPr>
        <w:t>&lt;N</w:t>
      </w:r>
      <w:r>
        <w:rPr>
          <w:rFonts w:ascii="Calibri" w:eastAsia="Calibri" w:hAnsi="Calibri" w:cs="Calibri"/>
          <w:sz w:val="16"/>
          <w:vertAlign w:val="subscript"/>
        </w:rPr>
        <w:t>IÞ解实例，并重点关注</w:t>
      </w:r>
      <w:r>
        <w:rPr>
          <w:rFonts w:ascii="Calibri" w:eastAsia="Calibri" w:hAnsi="Calibri" w:cs="Calibri"/>
          <w:sz w:val="16"/>
        </w:rPr>
        <w:t>NS解实例中特定的二元变量习。如果 习 值在 NS 解决方案实例中变化很大，则将其包含在 subQUBO 模型中;否则，它不是。我们使用 Ising 机器找到提取的 subQUBO 模型的（准）基态解，并将其添加为新的解实例。通过重复这个过程，我们最终可以得到原始QUBO模型的（准）基态解。实验评估证实，所提方法在大型QUBO模型上获得比现有方法更好的准基态解。</w:t>
      </w:r>
    </w:p>
    <w:p w14:paraId="4053884B" w14:textId="77777777" w:rsidR="001515A0" w:rsidRDefault="00F0148E">
      <w:pPr>
        <w:spacing w:after="141" w:line="254" w:lineRule="auto"/>
        <w:ind w:left="488" w:hanging="10"/>
      </w:pPr>
      <w:r>
        <w:rPr>
          <w:rFonts w:ascii="Calibri" w:eastAsia="Calibri" w:hAnsi="Calibri" w:cs="Calibri"/>
          <w:sz w:val="16"/>
        </w:rPr>
        <w:t>索引术语 - Ising 机器、Ising 模型、混合退火方法、QUBO 模型、子 QUBO 模型提取</w:t>
      </w:r>
    </w:p>
    <w:p w14:paraId="5FA07378" w14:textId="77777777" w:rsidR="001515A0" w:rsidRDefault="00F0148E">
      <w:pPr>
        <w:spacing w:after="326" w:line="259" w:lineRule="auto"/>
        <w:ind w:right="1" w:firstLine="0"/>
        <w:jc w:val="center"/>
      </w:pPr>
      <w:r>
        <w:rPr>
          <w:rFonts w:ascii="Calibri" w:eastAsia="Calibri" w:hAnsi="Calibri" w:cs="Calibri"/>
          <w:noProof/>
          <w:color w:val="000000"/>
          <w:sz w:val="22"/>
        </w:rPr>
        <mc:AlternateContent>
          <mc:Choice Requires="wpg">
            <w:drawing>
              <wp:inline distT="0" distB="0" distL="0" distR="0" wp14:anchorId="7B43BB63" wp14:editId="7078C889">
                <wp:extent cx="3204718" cy="5760"/>
                <wp:effectExtent l="0" t="0" r="0" b="0"/>
                <wp:docPr id="76609" name="Group 76609"/>
                <wp:cNvGraphicFramePr/>
                <a:graphic xmlns:a="http://schemas.openxmlformats.org/drawingml/2006/main">
                  <a:graphicData uri="http://schemas.microsoft.com/office/word/2010/wordprocessingGroup">
                    <wpg:wgp>
                      <wpg:cNvGrpSpPr/>
                      <wpg:grpSpPr>
                        <a:xfrm>
                          <a:off x="0" y="0"/>
                          <a:ext cx="3204718" cy="5760"/>
                          <a:chOff x="0" y="0"/>
                          <a:chExt cx="3204718" cy="5760"/>
                        </a:xfrm>
                      </wpg:grpSpPr>
                      <wps:wsp>
                        <wps:cNvPr id="90573" name="Shape 90573"/>
                        <wps:cNvSpPr/>
                        <wps:spPr>
                          <a:xfrm>
                            <a:off x="0" y="0"/>
                            <a:ext cx="1457274" cy="9144"/>
                          </a:xfrm>
                          <a:custGeom>
                            <a:avLst/>
                            <a:gdLst/>
                            <a:ahLst/>
                            <a:cxnLst/>
                            <a:rect l="0" t="0" r="0" b="0"/>
                            <a:pathLst>
                              <a:path w="1457274" h="9144">
                                <a:moveTo>
                                  <a:pt x="0" y="0"/>
                                </a:moveTo>
                                <a:lnTo>
                                  <a:pt x="1457274" y="0"/>
                                </a:lnTo>
                                <a:lnTo>
                                  <a:pt x="1457274" y="9144"/>
                                </a:lnTo>
                                <a:lnTo>
                                  <a:pt x="0" y="9144"/>
                                </a:lnTo>
                                <a:lnTo>
                                  <a:pt x="0" y="0"/>
                                </a:lnTo>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0574" name="Shape 90574"/>
                        <wps:cNvSpPr/>
                        <wps:spPr>
                          <a:xfrm>
                            <a:off x="1746720" y="0"/>
                            <a:ext cx="1457998" cy="9144"/>
                          </a:xfrm>
                          <a:custGeom>
                            <a:avLst/>
                            <a:gdLst/>
                            <a:ahLst/>
                            <a:cxnLst/>
                            <a:rect l="0" t="0" r="0" b="0"/>
                            <a:pathLst>
                              <a:path w="1457998" h="9144">
                                <a:moveTo>
                                  <a:pt x="0" y="0"/>
                                </a:moveTo>
                                <a:lnTo>
                                  <a:pt x="1457998" y="0"/>
                                </a:lnTo>
                                <a:lnTo>
                                  <a:pt x="1457998" y="9144"/>
                                </a:lnTo>
                                <a:lnTo>
                                  <a:pt x="0" y="9144"/>
                                </a:lnTo>
                                <a:lnTo>
                                  <a:pt x="0" y="0"/>
                                </a:lnTo>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6609" style="width:252.34pt;height:0.453552pt;mso-position-horizontal-relative:char;mso-position-vertical-relative:line" coordsize="32047,57">
                <v:shape id="Shape 90575" style="position:absolute;width:14572;height:91;left:0;top:0;" coordsize="1457274,9144" path="m0,0l1457274,0l1457274,9144l0,9144l0,0">
                  <v:stroke on="false" weight="0pt" color="#000000" opacity="0" miterlimit="10" joinstyle="miter" endcap="flat"/>
                  <v:fill on="true" color="#221f1f"/>
                </v:shape>
                <v:shape id="Shape 90576" style="position:absolute;width:14579;height:91;left:17467;top:0;" coordsize="1457998,9144" path="m0,0l1457998,0l1457998,9144l0,9144l0,0">
                  <v:stroke on="false" weight="0pt" color="#000000" opacity="0" miterlimit="10" joinstyle="miter" endcap="flat"/>
                  <v:fill on="true" color="#221f1f"/>
                </v:shape>
              </v:group>
            </w:pict>
          </mc:Fallback>
        </mc:AlternateContent>
      </w:r>
      <w:r>
        <w:rPr>
          <w:rFonts w:ascii="Calibri" w:eastAsia="Calibri" w:hAnsi="Calibri" w:cs="Calibri"/>
          <w:sz w:val="24"/>
        </w:rPr>
        <w:t>Ç</w:t>
      </w:r>
    </w:p>
    <w:p w14:paraId="297AB4B6" w14:textId="77777777" w:rsidR="001515A0" w:rsidRDefault="00F0148E">
      <w:pPr>
        <w:tabs>
          <w:tab w:val="center" w:pos="1075"/>
          <w:tab w:val="right" w:pos="10284"/>
        </w:tabs>
        <w:ind w:firstLine="0"/>
        <w:jc w:val="left"/>
      </w:pPr>
      <w:r>
        <w:rPr>
          <w:rFonts w:ascii="Calibri" w:eastAsia="Calibri" w:hAnsi="Calibri" w:cs="Calibri"/>
          <w:sz w:val="23"/>
        </w:rPr>
        <w:t>1</w:t>
      </w:r>
      <w:r>
        <w:rPr>
          <w:rFonts w:ascii="Calibri" w:eastAsia="Calibri" w:hAnsi="Calibri" w:cs="Calibri"/>
          <w:sz w:val="23"/>
        </w:rPr>
        <w:tab/>
        <w:t>介绍</w:t>
      </w:r>
      <w:r>
        <w:rPr>
          <w:rFonts w:ascii="Calibri" w:eastAsia="Calibri" w:hAnsi="Calibri" w:cs="Calibri"/>
          <w:sz w:val="18"/>
        </w:rPr>
        <w:tab/>
      </w:r>
      <w:r>
        <w:t>二次无约束二元优化模型，称为</w:t>
      </w:r>
    </w:p>
    <w:p w14:paraId="63737618" w14:textId="77777777" w:rsidR="001515A0" w:rsidRDefault="00F0148E">
      <w:pPr>
        <w:spacing w:after="0" w:line="259" w:lineRule="auto"/>
        <w:ind w:left="10" w:right="-13" w:hanging="10"/>
        <w:jc w:val="right"/>
      </w:pPr>
      <w:r>
        <w:t>QUBO模型，并找到其最小能量状态。此状态</w:t>
      </w:r>
    </w:p>
    <w:tbl>
      <w:tblPr>
        <w:tblStyle w:val="TableGrid"/>
        <w:tblpPr w:vertAnchor="text" w:tblpY="457"/>
        <w:tblOverlap w:val="never"/>
        <w:tblW w:w="10284" w:type="dxa"/>
        <w:tblInd w:w="0" w:type="dxa"/>
        <w:tblLook w:val="04A0" w:firstRow="1" w:lastRow="0" w:firstColumn="1" w:lastColumn="0" w:noHBand="0" w:noVBand="1"/>
      </w:tblPr>
      <w:tblGrid>
        <w:gridCol w:w="6792"/>
        <w:gridCol w:w="3493"/>
      </w:tblGrid>
      <w:tr w:rsidR="001515A0" w14:paraId="159C1EAD" w14:textId="77777777">
        <w:trPr>
          <w:trHeight w:val="3518"/>
        </w:trPr>
        <w:tc>
          <w:tcPr>
            <w:tcW w:w="5261" w:type="dxa"/>
            <w:tcBorders>
              <w:top w:val="nil"/>
              <w:left w:val="nil"/>
              <w:bottom w:val="nil"/>
              <w:right w:val="nil"/>
            </w:tcBorders>
          </w:tcPr>
          <w:p w14:paraId="5F865799" w14:textId="77777777" w:rsidR="001515A0" w:rsidRDefault="00F0148E">
            <w:pPr>
              <w:spacing w:after="0" w:line="251" w:lineRule="auto"/>
              <w:ind w:right="239" w:firstLine="0"/>
            </w:pPr>
            <w:r>
              <w:t>mizes）在一组给定约束中的目标函数，并在现实世界中有许多应用（例如，运输或物流的路线优化以及机器人行为的最佳控制）[1]，[2]，[3]。其中一些组合优化问题被归类为一个问题类，称为NP-hard问题，该问题很难在实际使用传统计算机中求解，因为变量组合的数量随着变量数量的增加而爆炸性地增加[3]。为了解决这个问题，伊辛机器最近被关注为一种新的计算机架构</w:t>
            </w:r>
          </w:p>
          <w:p w14:paraId="3FDB8377" w14:textId="77777777" w:rsidR="001515A0" w:rsidRDefault="00F0148E">
            <w:pPr>
              <w:spacing w:after="0" w:line="259" w:lineRule="auto"/>
              <w:ind w:firstLine="0"/>
              <w:jc w:val="left"/>
            </w:pPr>
            <w:r>
              <w:t>[4], [5], [6].</w:t>
            </w:r>
          </w:p>
          <w:p w14:paraId="634F41DF" w14:textId="77777777" w:rsidR="001515A0" w:rsidRDefault="00F0148E">
            <w:pPr>
              <w:spacing w:after="0" w:line="259" w:lineRule="auto"/>
              <w:ind w:right="240" w:firstLine="239"/>
            </w:pPr>
            <w:r>
              <w:t>Ising 机器通过将原始组合优化问题转换为统计力学模型（称为 Ising 模型）或其等效模型来解决该问题</w:t>
            </w:r>
          </w:p>
        </w:tc>
        <w:tc>
          <w:tcPr>
            <w:tcW w:w="5023" w:type="dxa"/>
            <w:tcBorders>
              <w:top w:val="nil"/>
              <w:left w:val="nil"/>
              <w:bottom w:val="nil"/>
              <w:right w:val="nil"/>
            </w:tcBorders>
            <w:vAlign w:val="bottom"/>
          </w:tcPr>
          <w:p w14:paraId="729EF973" w14:textId="77777777" w:rsidR="001515A0" w:rsidRDefault="00F0148E">
            <w:pPr>
              <w:spacing w:after="0" w:line="251" w:lineRule="auto"/>
              <w:ind w:firstLine="0"/>
            </w:pPr>
            <w:r>
              <w:t xml:space="preserve">溶液。特别是，给出 QUBO 模型最小能量状态的二元变量组合称为基态解。例如，ISING机器包括DWave Systems的2000Q [4]和富士通的数字退火器[5]，[6]。尽管这些 Ising 机器有望快速解决组合优化问题，但由于硬件限制，可以解决 QUBO 模型的可变大小存在上限。例如，D-Wave 2000Q 机器大约有 2000 个量子比特，但由于其硬件限制，如果所有变量都相互连接，它只能处理最多具有 64 个变量的 QUBO </w:t>
            </w:r>
            <w:proofErr w:type="spellStart"/>
            <w:r>
              <w:t>模型</w:t>
            </w:r>
            <w:proofErr w:type="spellEnd"/>
            <w:r>
              <w:t xml:space="preserve"> [7]， [8]。</w:t>
            </w:r>
          </w:p>
          <w:p w14:paraId="57D4B121" w14:textId="77777777" w:rsidR="001515A0" w:rsidRDefault="00F0148E">
            <w:pPr>
              <w:spacing w:after="0" w:line="259" w:lineRule="auto"/>
              <w:ind w:right="2" w:firstLine="238"/>
            </w:pPr>
            <w:r>
              <w:t>本文研究了一种使用经典计算机和伊辛机器求解大型QUBO模型的混合退火方法。混合退火方法基于</w:t>
            </w:r>
          </w:p>
        </w:tc>
      </w:tr>
    </w:tbl>
    <w:p w14:paraId="2151849A" w14:textId="77777777" w:rsidR="001515A0" w:rsidRDefault="00F0148E">
      <w:pPr>
        <w:ind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4B22E79" wp14:editId="22ADB7CB">
                <wp:simplePos x="0" y="0"/>
                <wp:positionH relativeFrom="column">
                  <wp:posOffset>0</wp:posOffset>
                </wp:positionH>
                <wp:positionV relativeFrom="paragraph">
                  <wp:posOffset>7229</wp:posOffset>
                </wp:positionV>
                <wp:extent cx="190333" cy="311540"/>
                <wp:effectExtent l="0" t="0" r="0" b="0"/>
                <wp:wrapSquare wrapText="bothSides"/>
                <wp:docPr id="89170" name="Group 89170"/>
                <wp:cNvGraphicFramePr/>
                <a:graphic xmlns:a="http://schemas.openxmlformats.org/drawingml/2006/main">
                  <a:graphicData uri="http://schemas.microsoft.com/office/word/2010/wordprocessingGroup">
                    <wpg:wgp>
                      <wpg:cNvGrpSpPr/>
                      <wpg:grpSpPr>
                        <a:xfrm>
                          <a:off x="0" y="0"/>
                          <a:ext cx="190333" cy="311540"/>
                          <a:chOff x="0" y="0"/>
                          <a:chExt cx="190333" cy="311540"/>
                        </a:xfrm>
                      </wpg:grpSpPr>
                      <wps:wsp>
                        <wps:cNvPr id="79" name="Rectangle 79"/>
                        <wps:cNvSpPr/>
                        <wps:spPr>
                          <a:xfrm>
                            <a:off x="0" y="0"/>
                            <a:ext cx="253143" cy="414348"/>
                          </a:xfrm>
                          <a:prstGeom prst="rect">
                            <a:avLst/>
                          </a:prstGeom>
                          <a:ln>
                            <a:noFill/>
                          </a:ln>
                        </wps:spPr>
                        <wps:txbx>
                          <w:txbxContent>
                            <w:p w14:paraId="2A87D165" w14:textId="77777777" w:rsidR="001515A0" w:rsidRDefault="00F0148E">
                              <w:pPr>
                                <w:spacing w:after="160" w:line="259" w:lineRule="auto"/>
                                <w:ind w:firstLine="0"/>
                                <w:jc w:val="left"/>
                              </w:pPr>
                              <w:r>
                                <w:rPr>
                                  <w:sz w:val="49"/>
                                </w:rPr>
                                <w:t>T</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89170" style="width:14.9869pt;height:24.5307pt;position:absolute;mso-position-horizontal-relative:text;mso-position-horizontal:absolute;margin-left:0pt;mso-position-vertical-relative:text;margin-top:0.569183pt;" coordsize="1903,3115">
                <v:rect id="Rectangle 79" style="position:absolute;width:2531;height:4143;left:0;top:0;" filled="f" stroked="f">
                  <v:textbox inset="0,0,0,0">
                    <w:txbxContent>
                      <w:p>
                        <w:pPr>
                          <w:spacing w:before="0" w:after="160" w:line="259" w:lineRule="auto"/>
                          <w:ind w:firstLine="0"/>
                          <w:jc w:val="left"/>
                        </w:pPr>
                        <w:r>
                          <w:rPr>
                            <w:w w:val="100"/>
                            <w:sz w:val="49"/>
                            <w:lang w:eastAsia="Chinese (Simplified Hans)"/>
                            <w:eastAsianLayout/>
                          </w:rPr>
                          <w:t xml:space="preserve">T</w:t>
                        </w:r>
                      </w:p>
                    </w:txbxContent>
                  </v:textbox>
                </v:rect>
                <w10:wrap type="square"/>
              </v:group>
            </w:pict>
          </mc:Fallback>
        </mc:AlternateContent>
      </w:r>
      <w:r>
        <w:rPr>
          <w:sz w:val="14"/>
        </w:rPr>
        <w:t xml:space="preserve">HE </w:t>
      </w:r>
      <w:r>
        <w:t>组合优化问题涉及查找称为基态。QUBO 模型由多个变量组合组成，这些变量最小化（或最大化</w:t>
      </w:r>
    </w:p>
    <w:tbl>
      <w:tblPr>
        <w:tblStyle w:val="TableGrid"/>
        <w:tblpPr w:vertAnchor="text" w:tblpY="3642"/>
        <w:tblOverlap w:val="never"/>
        <w:tblW w:w="5024" w:type="dxa"/>
        <w:tblInd w:w="0" w:type="dxa"/>
        <w:tblLook w:val="04A0" w:firstRow="1" w:lastRow="0" w:firstColumn="1" w:lastColumn="0" w:noHBand="0" w:noVBand="1"/>
      </w:tblPr>
      <w:tblGrid>
        <w:gridCol w:w="5689"/>
      </w:tblGrid>
      <w:tr w:rsidR="001515A0" w14:paraId="7D4CA832" w14:textId="77777777">
        <w:trPr>
          <w:trHeight w:val="2759"/>
        </w:trPr>
        <w:tc>
          <w:tcPr>
            <w:tcW w:w="5024" w:type="dxa"/>
            <w:tcBorders>
              <w:top w:val="nil"/>
              <w:left w:val="nil"/>
              <w:bottom w:val="nil"/>
              <w:right w:val="nil"/>
            </w:tcBorders>
            <w:vAlign w:val="bottom"/>
          </w:tcPr>
          <w:p w14:paraId="4F58D2CC" w14:textId="77777777" w:rsidR="001515A0" w:rsidRDefault="00F0148E">
            <w:pPr>
              <w:spacing w:after="181" w:line="259" w:lineRule="auto"/>
              <w:ind w:left="1315" w:firstLine="0"/>
              <w:jc w:val="left"/>
            </w:pPr>
            <w:r>
              <w:rPr>
                <w:rFonts w:ascii="Calibri" w:eastAsia="Calibri" w:hAnsi="Calibri" w:cs="Calibri"/>
                <w:noProof/>
                <w:color w:val="000000"/>
                <w:sz w:val="22"/>
              </w:rPr>
              <mc:AlternateContent>
                <mc:Choice Requires="wpg">
                  <w:drawing>
                    <wp:inline distT="0" distB="0" distL="0" distR="0" wp14:anchorId="7D70A66F" wp14:editId="65ADD94C">
                      <wp:extent cx="1366558" cy="3601"/>
                      <wp:effectExtent l="0" t="0" r="0" b="0"/>
                      <wp:docPr id="77477" name="Group 77477"/>
                      <wp:cNvGraphicFramePr/>
                      <a:graphic xmlns:a="http://schemas.openxmlformats.org/drawingml/2006/main">
                        <a:graphicData uri="http://schemas.microsoft.com/office/word/2010/wordprocessingGroup">
                          <wpg:wgp>
                            <wpg:cNvGrpSpPr/>
                            <wpg:grpSpPr>
                              <a:xfrm>
                                <a:off x="0" y="0"/>
                                <a:ext cx="1366558" cy="3601"/>
                                <a:chOff x="0" y="0"/>
                                <a:chExt cx="1366558" cy="3601"/>
                              </a:xfrm>
                            </wpg:grpSpPr>
                            <wps:wsp>
                              <wps:cNvPr id="90577" name="Shape 90577"/>
                              <wps:cNvSpPr/>
                              <wps:spPr>
                                <a:xfrm>
                                  <a:off x="0" y="0"/>
                                  <a:ext cx="1366558" cy="9144"/>
                                </a:xfrm>
                                <a:custGeom>
                                  <a:avLst/>
                                  <a:gdLst/>
                                  <a:ahLst/>
                                  <a:cxnLst/>
                                  <a:rect l="0" t="0" r="0" b="0"/>
                                  <a:pathLst>
                                    <a:path w="1366558" h="9144">
                                      <a:moveTo>
                                        <a:pt x="0" y="0"/>
                                      </a:moveTo>
                                      <a:lnTo>
                                        <a:pt x="1366558" y="0"/>
                                      </a:lnTo>
                                      <a:lnTo>
                                        <a:pt x="1366558" y="9144"/>
                                      </a:lnTo>
                                      <a:lnTo>
                                        <a:pt x="0" y="9144"/>
                                      </a:lnTo>
                                      <a:lnTo>
                                        <a:pt x="0" y="0"/>
                                      </a:lnTo>
                                    </a:path>
                                  </a:pathLst>
                                </a:custGeom>
                                <a:ln w="2743" cap="rnd">
                                  <a:round/>
                                </a:ln>
                              </wps:spPr>
                              <wps:style>
                                <a:lnRef idx="1">
                                  <a:srgbClr val="221F1F"/>
                                </a:lnRef>
                                <a:fillRef idx="1">
                                  <a:srgbClr val="221F1F"/>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7477" style="width:107.603pt;height:0.283508pt;mso-position-horizontal-relative:char;mso-position-vertical-relative:line" coordsize="13665,36">
                      <v:shape id="Shape 90578" style="position:absolute;width:13665;height:91;left:0;top:0;" coordsize="1366558,9144" path="m0,0l1366558,0l1366558,9144l0,9144l0,0">
                        <v:stroke on="true" weight="0.216pt" color="#221f1f" joinstyle="round" endcap="round"/>
                        <v:fill on="true" color="#221f1f"/>
                      </v:shape>
                    </v:group>
                  </w:pict>
                </mc:Fallback>
              </mc:AlternateContent>
            </w:r>
          </w:p>
          <w:p w14:paraId="1D9BC78F" w14:textId="77777777" w:rsidR="001515A0" w:rsidRDefault="00F0148E">
            <w:pPr>
              <w:spacing w:after="0" w:line="373" w:lineRule="auto"/>
              <w:ind w:left="239" w:hanging="239"/>
            </w:pPr>
            <w:r>
              <w:rPr>
                <w:rFonts w:ascii="Calibri" w:eastAsia="Calibri" w:hAnsi="Calibri" w:cs="Calibri"/>
                <w:sz w:val="16"/>
              </w:rPr>
              <w:t xml:space="preserve"> </w:t>
            </w:r>
            <w:r>
              <w:rPr>
                <w:sz w:val="16"/>
              </w:rPr>
              <w:t xml:space="preserve">Yuta Atobe 和 Masashi </w:t>
            </w:r>
            <w:proofErr w:type="spellStart"/>
            <w:r>
              <w:rPr>
                <w:sz w:val="16"/>
              </w:rPr>
              <w:t>Tawada</w:t>
            </w:r>
            <w:proofErr w:type="spellEnd"/>
            <w:r>
              <w:rPr>
                <w:sz w:val="16"/>
              </w:rPr>
              <w:t xml:space="preserve"> </w:t>
            </w:r>
            <w:proofErr w:type="spellStart"/>
            <w:r>
              <w:rPr>
                <w:sz w:val="16"/>
              </w:rPr>
              <w:t>就职于早稻田大学绿色计算系统研究组织，日本东京</w:t>
            </w:r>
            <w:proofErr w:type="spellEnd"/>
            <w:r>
              <w:rPr>
                <w:sz w:val="16"/>
              </w:rPr>
              <w:t xml:space="preserve"> 162-0042。</w:t>
            </w:r>
          </w:p>
          <w:p w14:paraId="7C437E8E" w14:textId="77777777" w:rsidR="001515A0" w:rsidRDefault="00F0148E">
            <w:pPr>
              <w:spacing w:after="0" w:line="259" w:lineRule="auto"/>
              <w:ind w:left="237" w:firstLine="0"/>
              <w:jc w:val="left"/>
            </w:pPr>
            <w:r>
              <w:rPr>
                <w:sz w:val="16"/>
              </w:rPr>
              <w:t>电子邮件： yutaatobe@aoni.waseda.jp， tawada@togawa.cs.waseda.ac.jp.</w:t>
            </w:r>
          </w:p>
          <w:p w14:paraId="445B03F9" w14:textId="77777777" w:rsidR="001515A0" w:rsidRDefault="00F0148E">
            <w:pPr>
              <w:spacing w:after="27" w:line="302" w:lineRule="auto"/>
              <w:ind w:left="237" w:right="2" w:hanging="237"/>
            </w:pPr>
            <w:r>
              <w:rPr>
                <w:rFonts w:ascii="Calibri" w:eastAsia="Calibri" w:hAnsi="Calibri" w:cs="Calibri"/>
                <w:sz w:val="16"/>
              </w:rPr>
              <w:t xml:space="preserve"> </w:t>
            </w:r>
            <w:r>
              <w:rPr>
                <w:sz w:val="16"/>
              </w:rPr>
              <w:t xml:space="preserve">Nozomu </w:t>
            </w:r>
            <w:proofErr w:type="spellStart"/>
            <w:r>
              <w:rPr>
                <w:sz w:val="16"/>
              </w:rPr>
              <w:t>Togawa</w:t>
            </w:r>
            <w:proofErr w:type="spellEnd"/>
            <w:r>
              <w:rPr>
                <w:sz w:val="16"/>
              </w:rPr>
              <w:t xml:space="preserve"> </w:t>
            </w:r>
            <w:proofErr w:type="spellStart"/>
            <w:r>
              <w:rPr>
                <w:sz w:val="16"/>
              </w:rPr>
              <w:t>就职于早稻田大学计算机科学与通信工程系，日本东京</w:t>
            </w:r>
            <w:proofErr w:type="spellEnd"/>
            <w:r>
              <w:rPr>
                <w:sz w:val="16"/>
              </w:rPr>
              <w:t xml:space="preserve"> 169-8555。电子邮件：togawa@togawa.cs.waseda.ac.jp。</w:t>
            </w:r>
          </w:p>
          <w:p w14:paraId="72B440FE" w14:textId="77777777" w:rsidR="001515A0" w:rsidRDefault="00F0148E">
            <w:pPr>
              <w:spacing w:after="0" w:line="233" w:lineRule="auto"/>
              <w:ind w:firstLine="0"/>
            </w:pPr>
            <w:r>
              <w:rPr>
                <w:sz w:val="16"/>
              </w:rPr>
              <w:t>稿件于2021年5月7日收到;2021 年 11 月 30 日修订;2021年12月22日接受。出版日期：2021年12月28日;当前版本的日期：2022 年 9 月 8 日。</w:t>
            </w:r>
          </w:p>
          <w:p w14:paraId="082E52CD" w14:textId="77777777" w:rsidR="001515A0" w:rsidRDefault="00F0148E">
            <w:pPr>
              <w:spacing w:after="0" w:line="233" w:lineRule="auto"/>
              <w:ind w:right="2" w:firstLine="0"/>
            </w:pPr>
            <w:r>
              <w:rPr>
                <w:sz w:val="16"/>
              </w:rPr>
              <w:t>这项工作得到了项目编号的结果的支持。JPNP 16007，由日本新能源和工业技术开发组织（NEDO）委托。</w:t>
            </w:r>
          </w:p>
          <w:p w14:paraId="742B4621" w14:textId="77777777" w:rsidR="001515A0" w:rsidRDefault="00F0148E">
            <w:pPr>
              <w:spacing w:after="0" w:line="234" w:lineRule="auto"/>
              <w:ind w:right="335" w:firstLine="0"/>
              <w:jc w:val="left"/>
            </w:pPr>
            <w:r>
              <w:rPr>
                <w:sz w:val="16"/>
              </w:rPr>
              <w:t xml:space="preserve">（通讯作者：Yuta Atobe、Nozmu Togawa。推荐 M. </w:t>
            </w:r>
            <w:proofErr w:type="spellStart"/>
            <w:r>
              <w:rPr>
                <w:sz w:val="16"/>
              </w:rPr>
              <w:t>Lipasti</w:t>
            </w:r>
            <w:proofErr w:type="spellEnd"/>
            <w:r>
              <w:rPr>
                <w:sz w:val="16"/>
              </w:rPr>
              <w:t xml:space="preserve"> </w:t>
            </w:r>
            <w:proofErr w:type="spellStart"/>
            <w:r>
              <w:rPr>
                <w:sz w:val="16"/>
              </w:rPr>
              <w:t>接受</w:t>
            </w:r>
            <w:proofErr w:type="spellEnd"/>
            <w:r>
              <w:rPr>
                <w:sz w:val="16"/>
              </w:rPr>
              <w:t>。</w:t>
            </w:r>
          </w:p>
          <w:p w14:paraId="3B2E6104" w14:textId="77777777" w:rsidR="001515A0" w:rsidRDefault="00F0148E">
            <w:pPr>
              <w:spacing w:after="0" w:line="259" w:lineRule="auto"/>
              <w:ind w:firstLine="0"/>
              <w:jc w:val="left"/>
            </w:pPr>
            <w:r>
              <w:rPr>
                <w:sz w:val="16"/>
              </w:rPr>
              <w:t>数字对象标识符编号 10.1109/TC.2021.3138629</w:t>
            </w:r>
          </w:p>
        </w:tc>
      </w:tr>
    </w:tbl>
    <w:p w14:paraId="00DD8CE4" w14:textId="77777777" w:rsidR="001515A0" w:rsidRDefault="00F0148E">
      <w:pPr>
        <w:spacing w:line="788" w:lineRule="auto"/>
        <w:ind w:left="1315" w:firstLine="0"/>
      </w:pPr>
      <w:r>
        <w:lastRenderedPageBreak/>
        <w:t xml:space="preserve">0-1 个二元变量，其组合给出了一个从原始 QUBO 模型中提取几个二元变量并使用经典计算机构建一个小尺寸的 QUBO 模型，称为子 QUBO 模型。然后，该方法使用 Ising </w:t>
      </w:r>
      <w:proofErr w:type="spellStart"/>
      <w:r>
        <w:t>机器找到其（准）基态解。在这个过程中，如何从原始QUBO模型中提取子QUBO模型是高效获得原始QUBO模型基态解的关键</w:t>
      </w:r>
      <w:proofErr w:type="spellEnd"/>
      <w:r>
        <w:t>。</w:t>
      </w:r>
    </w:p>
    <w:p w14:paraId="4E72AAB8" w14:textId="77777777" w:rsidR="001515A0" w:rsidRDefault="00F0148E">
      <w:pPr>
        <w:spacing w:after="129"/>
      </w:pPr>
      <w:r>
        <w:t>已经提出了几种从原始QUBO模型中提取子QUBO模型的方法[9]，[10]，[11]。最简单的子QUBO模型提取方法是从原始QUBO模型中随机选择变量[9]。这种方法可能具有概率效应，具体取决于</w:t>
      </w:r>
    </w:p>
    <w:p w14:paraId="200C2EE9" w14:textId="77777777" w:rsidR="001515A0" w:rsidRDefault="00F0148E">
      <w:pPr>
        <w:spacing w:after="0" w:line="259" w:lineRule="auto"/>
        <w:ind w:right="1" w:firstLine="0"/>
        <w:jc w:val="center"/>
      </w:pPr>
      <w:r>
        <w:rPr>
          <w:rFonts w:ascii="Calibri" w:eastAsia="Calibri" w:hAnsi="Calibri" w:cs="Calibri"/>
          <w:sz w:val="12"/>
        </w:rPr>
        <w:t>本作品采用知识共享署名-非商业性使用-禁止演绎 4.0 许可协议进行许可。有关详细信息，请参阅 https://creativecommons.org/licenses/by-nc-nd/4.0/</w:t>
      </w:r>
    </w:p>
    <w:p w14:paraId="0E706C53" w14:textId="77777777" w:rsidR="001515A0" w:rsidRDefault="001515A0">
      <w:pPr>
        <w:sectPr w:rsidR="001515A0" w:rsidSect="00A468E7">
          <w:headerReference w:type="even" r:id="rId9"/>
          <w:headerReference w:type="default" r:id="rId10"/>
          <w:headerReference w:type="first" r:id="rId11"/>
          <w:footnotePr>
            <w:numRestart w:val="eachPage"/>
          </w:footnotePr>
          <w:pgSz w:w="11297" w:h="15422"/>
          <w:pgMar w:top="1440" w:right="488" w:bottom="1005" w:left="524" w:header="518" w:footer="720" w:gutter="0"/>
          <w:pgNumType w:start="2606"/>
          <w:cols w:space="720"/>
        </w:sectPr>
      </w:pPr>
    </w:p>
    <w:p w14:paraId="09F8712A" w14:textId="77777777" w:rsidR="001515A0" w:rsidRDefault="00F0148E">
      <w:pPr>
        <w:ind w:firstLine="0"/>
      </w:pPr>
      <w:r>
        <w:t xml:space="preserve">QUBO模型结构。下一个可能的方法是基于目标值的变化。在[10]中提出了一种基于影响值的方法，在[9]中提出了一种基于k-opt局部搜索[12]和[13]的方法。文献[9]还提出了一种从过去过程中得出的相对较好的解中提取子QUBO模型的方法。在[11]中，基于经典计算机求解的解提取了一个子QUBO模型。如第 3.2 节所述，这些方法都是启发式的，不一定具有理论背景。此外，提取的子QUBO模型往往是固定的，因为它们是从固定解中提取的。我们不能指望使用这些方法获得原始 QUBO </w:t>
      </w:r>
      <w:proofErr w:type="spellStart"/>
      <w:r>
        <w:t>模型的全局最优解</w:t>
      </w:r>
      <w:proofErr w:type="spellEnd"/>
      <w:r>
        <w:t>。</w:t>
      </w:r>
    </w:p>
    <w:p w14:paraId="1B1A16E7" w14:textId="77777777" w:rsidR="001515A0" w:rsidRDefault="00F0148E">
      <w:r>
        <w:t>该文提出了一种新的混合退火方法，该方法可以有效地获得（准）基态解。</w:t>
      </w:r>
    </w:p>
    <w:p w14:paraId="52ED49B3" w14:textId="77777777" w:rsidR="001515A0" w:rsidRDefault="00F0148E">
      <w:pPr>
        <w:ind w:firstLine="0"/>
      </w:pPr>
      <w:r>
        <w:t xml:space="preserve">QUBO模型。对于给定的 QUBO 模型，所提出的方法首先 </w:t>
      </w:r>
      <w:r>
        <w:rPr>
          <w:rFonts w:ascii="Calibri" w:eastAsia="Calibri" w:hAnsi="Calibri" w:cs="Calibri"/>
        </w:rPr>
        <w:t xml:space="preserve"> </w:t>
      </w:r>
      <w:r>
        <w:t xml:space="preserve">使用经典计算机以某种方式获得 NI </w:t>
      </w:r>
      <w:proofErr w:type="spellStart"/>
      <w:r>
        <w:t>准基态解，称为解实例。接下来，从</w:t>
      </w:r>
      <w:r>
        <w:rPr>
          <w:rFonts w:ascii="Calibri" w:eastAsia="Calibri" w:hAnsi="Calibri" w:cs="Calibri"/>
        </w:rPr>
        <w:t>NI</w:t>
      </w:r>
      <w:proofErr w:type="spellEnd"/>
      <w:r>
        <w:rPr>
          <w:rFonts w:ascii="Calibri" w:eastAsia="Calibri" w:hAnsi="Calibri" w:cs="Calibri"/>
        </w:rPr>
        <w:t>解决方案实例中随机选择</w:t>
      </w:r>
      <w:r>
        <w:rPr>
          <w:rFonts w:ascii="Calibri" w:eastAsia="Calibri" w:hAnsi="Calibri" w:cs="Calibri"/>
          <w:vertAlign w:val="subscript"/>
        </w:rPr>
        <w:t xml:space="preserve">NS </w:t>
      </w:r>
      <w:proofErr w:type="spellStart"/>
      <w:r>
        <w:rPr>
          <w:rFonts w:ascii="Calibri" w:eastAsia="Calibri" w:hAnsi="Calibri" w:cs="Calibri"/>
          <w:vertAlign w:val="subscript"/>
        </w:rPr>
        <w:t>ðN</w:t>
      </w:r>
      <w:r>
        <w:rPr>
          <w:rFonts w:ascii="Calibri" w:eastAsia="Calibri" w:hAnsi="Calibri" w:cs="Calibri"/>
        </w:rPr>
        <w:t>S</w:t>
      </w:r>
      <w:proofErr w:type="spellEnd"/>
      <w:r>
        <w:rPr>
          <w:rFonts w:ascii="Calibri" w:eastAsia="Calibri" w:hAnsi="Calibri" w:cs="Calibri"/>
        </w:rPr>
        <w:t xml:space="preserve"> </w:t>
      </w:r>
      <w:r>
        <w:t>&lt; NIÞ</w:t>
      </w:r>
      <w:r>
        <w:rPr>
          <w:rFonts w:ascii="Calibri" w:eastAsia="Calibri" w:hAnsi="Calibri" w:cs="Calibri"/>
        </w:rPr>
        <w:t>解决方案实例</w:t>
      </w:r>
      <w:r>
        <w:t>。然后，基于强大的理论背景，我们提取了一个大小受限的子QUBO模型，如下所示：我们检查</w:t>
      </w:r>
      <w:r>
        <w:rPr>
          <w:rFonts w:ascii="Calibri" w:eastAsia="Calibri" w:hAnsi="Calibri" w:cs="Calibri"/>
        </w:rPr>
        <w:t>了NS</w:t>
      </w:r>
      <w:r>
        <w:t xml:space="preserve">解决方案实例中每个二进制变量的变化程度。当二进制变量 </w:t>
      </w:r>
      <w:r>
        <w:rPr>
          <w:rFonts w:ascii="Calibri" w:eastAsia="Calibri" w:hAnsi="Calibri" w:cs="Calibri"/>
        </w:rPr>
        <w:t xml:space="preserve">习  仅在 </w:t>
      </w:r>
      <w:r>
        <w:t>NS=2  解决方案实例</w:t>
      </w:r>
      <w:r>
        <w:rPr>
          <w:rFonts w:ascii="Calibri" w:eastAsia="Calibri" w:hAnsi="Calibri" w:cs="Calibri"/>
        </w:rPr>
        <w:t>中具有相同的值时，它是变化最大的</w:t>
      </w:r>
      <w:r>
        <w:t xml:space="preserve">。相反，当二进制变量 </w:t>
      </w:r>
      <w:r>
        <w:rPr>
          <w:rFonts w:ascii="Calibri" w:eastAsia="Calibri" w:hAnsi="Calibri" w:cs="Calibri"/>
        </w:rPr>
        <w:t xml:space="preserve">习  在所有 </w:t>
      </w:r>
      <w:r>
        <w:t>NS  解决方案实例</w:t>
      </w:r>
      <w:r>
        <w:rPr>
          <w:rFonts w:ascii="Calibri" w:eastAsia="Calibri" w:hAnsi="Calibri" w:cs="Calibri"/>
        </w:rPr>
        <w:t>中具有相同的值时，它被称为变化最小的</w:t>
      </w:r>
      <w:r>
        <w:t>变量。我们将二元变量从变化最大到变化最小的顺序进行排序，并使用二元变量按排序顺序构建子QUBO模型，其大小不超过硬件限制。所提方法倾向于不通过从</w:t>
      </w:r>
      <w:r>
        <w:rPr>
          <w:rFonts w:ascii="Calibri" w:eastAsia="Calibri" w:hAnsi="Calibri" w:cs="Calibri"/>
        </w:rPr>
        <w:t>NI求解实例中随机选择</w:t>
      </w:r>
      <w:r>
        <w:t>NS</w:t>
      </w:r>
      <w:r>
        <w:rPr>
          <w:rFonts w:ascii="Calibri" w:eastAsia="Calibri" w:hAnsi="Calibri" w:cs="Calibri"/>
        </w:rPr>
        <w:t>求解实例</w:t>
      </w:r>
      <w:r>
        <w:t>来修复提取的subQUBO模型。重复这个过程，我们可以得到原始QUBO模型的（准）基态解。</w:t>
      </w:r>
    </w:p>
    <w:p w14:paraId="74313130" w14:textId="77777777" w:rsidR="001515A0" w:rsidRDefault="00F0148E">
      <w:pPr>
        <w:spacing w:after="241"/>
      </w:pPr>
      <w:r>
        <w:t>本文的主要贡献总结如下：</w:t>
      </w:r>
    </w:p>
    <w:p w14:paraId="1E39047D" w14:textId="77777777" w:rsidR="001515A0" w:rsidRDefault="00F0148E">
      <w:pPr>
        <w:numPr>
          <w:ilvl w:val="0"/>
          <w:numId w:val="1"/>
        </w:numPr>
        <w:ind w:hanging="407"/>
      </w:pPr>
      <w:r>
        <w:t>证明了理想的子QUBO模型抽取方法，并基于该定理提出了一种子QUBO模型抽取方法。据我们所知，这是第一个从理论上描述理想子QUBO模型提取的定理。</w:t>
      </w:r>
    </w:p>
    <w:p w14:paraId="0C6DE13E" w14:textId="77777777" w:rsidR="001515A0" w:rsidRDefault="00F0148E">
      <w:pPr>
        <w:numPr>
          <w:ilvl w:val="0"/>
          <w:numId w:val="1"/>
        </w:numPr>
        <w:ind w:hanging="407"/>
      </w:pPr>
      <w:r>
        <w:t>我们实施了所提出的方法，并深入了解了最优参数设置，并进行了彻底的实验评估。</w:t>
      </w:r>
    </w:p>
    <w:p w14:paraId="6E66B2FB" w14:textId="77777777" w:rsidR="001515A0" w:rsidRDefault="00F0148E">
      <w:pPr>
        <w:numPr>
          <w:ilvl w:val="0"/>
          <w:numId w:val="1"/>
        </w:numPr>
        <w:ind w:hanging="407"/>
      </w:pPr>
      <w:r>
        <w:t>结果表明，与现有方法相比，所提方法在CPU仿真评估和量子退火机评估中均能获得更好的准基态解。</w:t>
      </w:r>
    </w:p>
    <w:p w14:paraId="74ED2E82" w14:textId="77777777" w:rsidR="001515A0" w:rsidRDefault="00F0148E">
      <w:pPr>
        <w:spacing w:after="306"/>
      </w:pPr>
      <w:r>
        <w:t xml:space="preserve">本文的其余部分组织如下：第 2 节首先定义了 QUBO 模型，然后介绍了 Ising 机器及其硬件限制;第3节阐述了子QUBO模型提取方法，总结了现有用于求解大尺寸QUBO模型的混合退火方法;第4节首先通过算例证明了理想的subQUBO模型提取方法，并基于该实例提出了一种混合退火方法;第 5 节演示了 CPU </w:t>
      </w:r>
      <w:proofErr w:type="spellStart"/>
      <w:r>
        <w:t>仿真评估结果和使用量子退火机的评估结果，并讨论了这些结果;最后，第</w:t>
      </w:r>
      <w:proofErr w:type="spellEnd"/>
      <w:r>
        <w:t xml:space="preserve"> 6 </w:t>
      </w:r>
      <w:proofErr w:type="spellStart"/>
      <w:r>
        <w:t>节总结了本文，并提供了对未来工作的想法</w:t>
      </w:r>
      <w:proofErr w:type="spellEnd"/>
      <w:r>
        <w:t>。</w:t>
      </w:r>
    </w:p>
    <w:p w14:paraId="4A1E1DA6" w14:textId="77777777" w:rsidR="001515A0" w:rsidRDefault="00F0148E">
      <w:pPr>
        <w:pStyle w:val="1"/>
        <w:tabs>
          <w:tab w:val="center" w:pos="1098"/>
        </w:tabs>
        <w:ind w:left="-15" w:firstLine="0"/>
      </w:pPr>
      <w:r>
        <w:rPr>
          <w:sz w:val="23"/>
        </w:rPr>
        <w:t>2</w:t>
      </w:r>
      <w:r>
        <w:rPr>
          <w:sz w:val="23"/>
        </w:rPr>
        <w:tab/>
        <w:t>预赛</w:t>
      </w:r>
    </w:p>
    <w:p w14:paraId="00643CDB" w14:textId="77777777" w:rsidR="001515A0" w:rsidRDefault="00F0148E">
      <w:pPr>
        <w:pStyle w:val="2"/>
        <w:tabs>
          <w:tab w:val="center" w:pos="1087"/>
        </w:tabs>
        <w:ind w:left="-15" w:firstLine="0"/>
      </w:pPr>
      <w:r>
        <w:t>2.1</w:t>
      </w:r>
      <w:r>
        <w:tab/>
        <w:t>QUBO模型</w:t>
      </w:r>
    </w:p>
    <w:p w14:paraId="207F3EFB" w14:textId="77777777" w:rsidR="001515A0" w:rsidRDefault="00F0148E">
      <w:pPr>
        <w:spacing w:after="359"/>
        <w:ind w:firstLine="0"/>
      </w:pPr>
      <w:r>
        <w:t>QUBO 模型由方程 （1） 表示，使用</w:t>
      </w:r>
      <w:r>
        <w:rPr>
          <w:rFonts w:ascii="Calibri" w:eastAsia="Calibri" w:hAnsi="Calibri" w:cs="Calibri"/>
        </w:rPr>
        <w:t>取 0 或 1</w:t>
      </w:r>
      <w:r>
        <w:t xml:space="preserve">（习 1/4 0 </w:t>
      </w:r>
      <w:r>
        <w:rPr>
          <w:rFonts w:ascii="Calibri" w:eastAsia="Calibri" w:hAnsi="Calibri" w:cs="Calibri"/>
        </w:rPr>
        <w:t xml:space="preserve">或 </w:t>
      </w:r>
      <w:r>
        <w:t>习 1/4 1</w:t>
      </w:r>
      <w:r>
        <w:rPr>
          <w:rFonts w:ascii="Calibri" w:eastAsia="Calibri" w:hAnsi="Calibri" w:cs="Calibri"/>
        </w:rPr>
        <w:t xml:space="preserve">）的二元变量 </w:t>
      </w:r>
      <w:r>
        <w:t xml:space="preserve">习 </w:t>
      </w:r>
    </w:p>
    <w:p w14:paraId="4C9FD71C" w14:textId="77777777" w:rsidR="001515A0" w:rsidRDefault="00F0148E">
      <w:pPr>
        <w:spacing w:after="163" w:line="478" w:lineRule="auto"/>
        <w:ind w:left="1929" w:hanging="777"/>
        <w:jc w:val="left"/>
      </w:pPr>
      <w:proofErr w:type="spellStart"/>
      <w:r>
        <w:rPr>
          <w:rFonts w:ascii="Calibri" w:eastAsia="Calibri" w:hAnsi="Calibri" w:cs="Calibri"/>
        </w:rPr>
        <w:t>fðXÞ</w:t>
      </w:r>
      <w:proofErr w:type="spellEnd"/>
      <w:r>
        <w:rPr>
          <w:rFonts w:ascii="Calibri" w:eastAsia="Calibri" w:hAnsi="Calibri" w:cs="Calibri"/>
        </w:rPr>
        <w:t xml:space="preserve"> 1/4 Xa</w:t>
      </w:r>
      <w:r>
        <w:rPr>
          <w:rFonts w:ascii="Calibri" w:eastAsia="Calibri" w:hAnsi="Calibri" w:cs="Calibri"/>
          <w:vertAlign w:val="subscript"/>
        </w:rPr>
        <w:t xml:space="preserve">九十一 </w:t>
      </w:r>
      <w:r>
        <w:rPr>
          <w:rFonts w:ascii="Calibri" w:eastAsia="Calibri" w:hAnsi="Calibri" w:cs="Calibri"/>
        </w:rPr>
        <w:t xml:space="preserve">þ </w:t>
      </w:r>
      <w:proofErr w:type="spellStart"/>
      <w:r>
        <w:rPr>
          <w:rFonts w:ascii="Calibri" w:eastAsia="Calibri" w:hAnsi="Calibri" w:cs="Calibri"/>
        </w:rPr>
        <w:t>Xb</w:t>
      </w:r>
      <w:r>
        <w:rPr>
          <w:rFonts w:ascii="Calibri" w:eastAsia="Calibri" w:hAnsi="Calibri" w:cs="Calibri"/>
          <w:vertAlign w:val="subscript"/>
        </w:rPr>
        <w:t>IJXIXJ</w:t>
      </w:r>
      <w:proofErr w:type="spellEnd"/>
      <w:r>
        <w:rPr>
          <w:rFonts w:ascii="Calibri" w:eastAsia="Calibri" w:hAnsi="Calibri" w:cs="Calibri"/>
          <w:vertAlign w:val="subscript"/>
        </w:rPr>
        <w:tab/>
      </w:r>
      <w:r>
        <w:t>(</w:t>
      </w:r>
      <w:r>
        <w:rPr>
          <w:rFonts w:ascii="Calibri" w:eastAsia="Calibri" w:hAnsi="Calibri" w:cs="Calibri"/>
        </w:rPr>
        <w:t>1</w:t>
      </w:r>
      <w:r>
        <w:t xml:space="preserve">) </w:t>
      </w:r>
      <w:r>
        <w:rPr>
          <w:rFonts w:ascii="Calibri" w:eastAsia="Calibri" w:hAnsi="Calibri" w:cs="Calibri"/>
          <w:sz w:val="13"/>
        </w:rPr>
        <w:t>我</w:t>
      </w:r>
      <w:r>
        <w:rPr>
          <w:rFonts w:ascii="Calibri" w:eastAsia="Calibri" w:hAnsi="Calibri" w:cs="Calibri"/>
          <w:sz w:val="13"/>
        </w:rPr>
        <w:tab/>
        <w:t>i61/4J</w:t>
      </w:r>
    </w:p>
    <w:p w14:paraId="2B0C30AE" w14:textId="77777777" w:rsidR="001515A0" w:rsidRDefault="00F0148E">
      <w:pPr>
        <w:spacing w:after="28"/>
        <w:ind w:firstLine="0"/>
      </w:pPr>
      <w:proofErr w:type="spellStart"/>
      <w:r>
        <w:t>其中</w:t>
      </w:r>
      <w:proofErr w:type="spellEnd"/>
      <w:r>
        <w:t xml:space="preserve"> </w:t>
      </w:r>
      <w:r>
        <w:rPr>
          <w:rFonts w:ascii="Calibri" w:eastAsia="Calibri" w:hAnsi="Calibri" w:cs="Calibri"/>
        </w:rPr>
        <w:t>X 1/4 fx</w:t>
      </w:r>
      <w:r>
        <w:rPr>
          <w:rFonts w:ascii="Calibri" w:eastAsia="Calibri" w:hAnsi="Calibri" w:cs="Calibri"/>
          <w:vertAlign w:val="subscript"/>
        </w:rPr>
        <w:t>1</w:t>
      </w:r>
      <w:r>
        <w:rPr>
          <w:rFonts w:ascii="Calibri" w:eastAsia="Calibri" w:hAnsi="Calibri" w:cs="Calibri"/>
        </w:rPr>
        <w:t xml:space="preserve">;2 </w:t>
      </w:r>
      <w:proofErr w:type="gramStart"/>
      <w:r>
        <w:rPr>
          <w:rFonts w:ascii="Calibri" w:eastAsia="Calibri" w:hAnsi="Calibri" w:cs="Calibri"/>
        </w:rPr>
        <w:t>倍</w:t>
      </w:r>
      <w:proofErr w:type="gramEnd"/>
      <w:r>
        <w:rPr>
          <w:rFonts w:ascii="Calibri" w:eastAsia="Calibri" w:hAnsi="Calibri" w:cs="Calibri"/>
        </w:rPr>
        <w:t xml:space="preserve">;g </w:t>
      </w:r>
      <w:proofErr w:type="spellStart"/>
      <w:r>
        <w:t>是一组二元变量</w:t>
      </w:r>
      <w:proofErr w:type="spellEnd"/>
      <w:r>
        <w:t xml:space="preserve">; </w:t>
      </w:r>
      <w:proofErr w:type="spellStart"/>
      <w:r>
        <w:rPr>
          <w:rFonts w:ascii="Calibri" w:eastAsia="Calibri" w:hAnsi="Calibri" w:cs="Calibri"/>
        </w:rPr>
        <w:t>ai</w:t>
      </w:r>
      <w:r>
        <w:t>是表示二元变量习上的力的外部磁场系数</w:t>
      </w:r>
      <w:r>
        <w:t>;</w:t>
      </w:r>
      <w:r>
        <w:rPr>
          <w:rFonts w:ascii="Calibri" w:eastAsia="Calibri" w:hAnsi="Calibri" w:cs="Calibri"/>
        </w:rPr>
        <w:t>bij</w:t>
      </w:r>
      <w:r>
        <w:t>是表示二元变量</w:t>
      </w:r>
      <w:proofErr w:type="spellEnd"/>
      <w:r>
        <w:rPr>
          <w:rFonts w:ascii="Calibri" w:eastAsia="Calibri" w:hAnsi="Calibri" w:cs="Calibri"/>
        </w:rPr>
        <w:t>习</w:t>
      </w:r>
      <w:proofErr w:type="spellStart"/>
      <w:r>
        <w:t>和</w:t>
      </w:r>
      <w:r>
        <w:rPr>
          <w:rFonts w:ascii="Calibri" w:eastAsia="Calibri" w:hAnsi="Calibri" w:cs="Calibri"/>
        </w:rPr>
        <w:t>xj</w:t>
      </w:r>
      <w:r>
        <w:t>之间连接权重的交互系数。QUBO</w:t>
      </w:r>
      <w:proofErr w:type="spellEnd"/>
      <w:r>
        <w:t xml:space="preserve"> </w:t>
      </w:r>
      <w:proofErr w:type="spellStart"/>
      <w:r>
        <w:t>模型的解是二元变量的组合之一。QUBO</w:t>
      </w:r>
      <w:proofErr w:type="spellEnd"/>
      <w:r>
        <w:t xml:space="preserve"> </w:t>
      </w:r>
      <w:proofErr w:type="spellStart"/>
      <w:r>
        <w:t>模型的基态解是最小化</w:t>
      </w:r>
      <w:proofErr w:type="spellEnd"/>
      <w:r>
        <w:t xml:space="preserve"> </w:t>
      </w:r>
      <w:proofErr w:type="spellStart"/>
      <w:r>
        <w:rPr>
          <w:rFonts w:ascii="Calibri" w:eastAsia="Calibri" w:hAnsi="Calibri" w:cs="Calibri"/>
        </w:rPr>
        <w:t>fðXÞ</w:t>
      </w:r>
      <w:proofErr w:type="spellEnd"/>
      <w:r>
        <w:t xml:space="preserve"> </w:t>
      </w:r>
      <w:proofErr w:type="spellStart"/>
      <w:r>
        <w:t>的二元变量组合</w:t>
      </w:r>
      <w:proofErr w:type="spellEnd"/>
      <w:r>
        <w:t>。</w:t>
      </w:r>
      <w:r>
        <w:rPr>
          <w:rFonts w:ascii="Calibri" w:eastAsia="Calibri" w:hAnsi="Calibri" w:cs="Calibri"/>
        </w:rPr>
        <w:t>给定二元变量组合</w:t>
      </w:r>
      <w:r>
        <w:t xml:space="preserve">的 </w:t>
      </w:r>
      <w:proofErr w:type="spellStart"/>
      <w:r>
        <w:t>fðXÞ</w:t>
      </w:r>
      <w:proofErr w:type="spellEnd"/>
      <w:r>
        <w:t xml:space="preserve">  </w:t>
      </w:r>
      <w:proofErr w:type="spellStart"/>
      <w:r>
        <w:t>值称为目标值</w:t>
      </w:r>
      <w:proofErr w:type="spellEnd"/>
      <w:r>
        <w:t>。</w:t>
      </w:r>
    </w:p>
    <w:p w14:paraId="0DB43F15" w14:textId="77777777" w:rsidR="001515A0" w:rsidRDefault="00F0148E">
      <w:pPr>
        <w:spacing w:after="246"/>
      </w:pPr>
      <w:r>
        <w:lastRenderedPageBreak/>
        <w:t>通常，组合优化问题可以映射到找到最小化方程（1）[1]、[14]、[15]的二元变量组合的问题。</w:t>
      </w:r>
    </w:p>
    <w:p w14:paraId="56E4C120" w14:textId="77777777" w:rsidR="001515A0" w:rsidRDefault="00F0148E">
      <w:pPr>
        <w:ind w:firstLine="0"/>
      </w:pPr>
      <w:r>
        <w:rPr>
          <w:rFonts w:ascii="Calibri" w:eastAsia="Calibri" w:hAnsi="Calibri" w:cs="Calibri"/>
          <w:sz w:val="20"/>
        </w:rPr>
        <w:t xml:space="preserve">2.2 Ising 机器及其尺寸限制 </w:t>
      </w:r>
      <w:r>
        <w:t>Ising 机器是一台专门寻找二进制变量组合的计算机，它最小化了 QUBO 模型的客观值。例如，Ising机器包括D-Wave Systems的量子退火机[</w:t>
      </w:r>
      <w:proofErr w:type="gramStart"/>
      <w:r>
        <w:t>4]、</w:t>
      </w:r>
      <w:proofErr w:type="gramEnd"/>
      <w:r>
        <w:t>[16]、[17]、日立的CMOS退火机[18]、[19]和富士通的数字退火机[5]、[6]。D-Wave机器基于量子退火。CMOS退火机和数字退火机基于模拟退火。基于不同于量子退火和模拟退火的计算原理的伊辛机包括NTT的相干伊辛机[20]和东芝的模拟分岔机[21]。</w:t>
      </w:r>
    </w:p>
    <w:p w14:paraId="20D1C0D1" w14:textId="77777777" w:rsidR="001515A0" w:rsidRDefault="00F0148E">
      <w:pPr>
        <w:spacing w:after="304"/>
      </w:pPr>
      <w:r>
        <w:t>尽管 D-Wave 2000Q 机器 [4] 大约有 2000 个量子比特，但如果由于硬件限制 [7]， [8] 所有二进制变量相互连接，它最多只能处理 QUBO 模型的 64 个二进制变量。即使是大约100,000位的CMOS退火机，当它们在QUBO模型中完全连接时，它们也只能处理最多约300个二进制变量[22]。数字退火机、相干伊辛机和模拟分岔机具有类似的硬件限制。</w:t>
      </w:r>
    </w:p>
    <w:p w14:paraId="29DEE3C0" w14:textId="77777777" w:rsidR="001515A0" w:rsidRDefault="00F0148E">
      <w:pPr>
        <w:pStyle w:val="1"/>
        <w:tabs>
          <w:tab w:val="center" w:pos="1763"/>
        </w:tabs>
        <w:ind w:left="-15" w:firstLine="0"/>
      </w:pPr>
      <w:r>
        <w:rPr>
          <w:sz w:val="23"/>
        </w:rPr>
        <w:t>3</w:t>
      </w:r>
      <w:r>
        <w:rPr>
          <w:sz w:val="23"/>
        </w:rPr>
        <w:tab/>
        <w:t>混合退火法</w:t>
      </w:r>
    </w:p>
    <w:p w14:paraId="66D3FDB6" w14:textId="77777777" w:rsidR="001515A0" w:rsidRDefault="00F0148E">
      <w:pPr>
        <w:pStyle w:val="2"/>
        <w:tabs>
          <w:tab w:val="center" w:pos="1336"/>
        </w:tabs>
        <w:ind w:left="-15" w:firstLine="0"/>
      </w:pPr>
      <w:r>
        <w:t>3.1</w:t>
      </w:r>
      <w:r>
        <w:tab/>
        <w:t>一般方法</w:t>
      </w:r>
    </w:p>
    <w:p w14:paraId="6DB91B76" w14:textId="77777777" w:rsidR="001515A0" w:rsidRDefault="00F0148E">
      <w:pPr>
        <w:ind w:firstLine="0"/>
      </w:pPr>
      <w:r>
        <w:t>本小节描述了查找 QUBO 模型的（准）基态解的一般方法，该模型的尺寸大于 Ising 机器硬件。</w:t>
      </w:r>
    </w:p>
    <w:p w14:paraId="715F70BB" w14:textId="77777777" w:rsidR="001515A0" w:rsidRDefault="00F0148E">
      <w:pPr>
        <w:spacing w:line="332" w:lineRule="auto"/>
      </w:pPr>
      <w:r>
        <w:t xml:space="preserve">在方程（1）表示的QUBO模型中，设 </w:t>
      </w:r>
      <w:r>
        <w:rPr>
          <w:rFonts w:ascii="Calibri" w:eastAsia="Calibri" w:hAnsi="Calibri" w:cs="Calibri"/>
        </w:rPr>
        <w:t>X 1/4 fx</w:t>
      </w:r>
      <w:proofErr w:type="gramStart"/>
      <w:r>
        <w:rPr>
          <w:rFonts w:ascii="Calibri" w:eastAsia="Calibri" w:hAnsi="Calibri" w:cs="Calibri"/>
          <w:vertAlign w:val="subscript"/>
        </w:rPr>
        <w:t>1</w:t>
      </w:r>
      <w:r>
        <w:rPr>
          <w:rFonts w:ascii="Calibri" w:eastAsia="Calibri" w:hAnsi="Calibri" w:cs="Calibri"/>
        </w:rPr>
        <w:t>;x</w:t>
      </w:r>
      <w:proofErr w:type="gramEnd"/>
      <w:r>
        <w:rPr>
          <w:rFonts w:ascii="Calibri" w:eastAsia="Calibri" w:hAnsi="Calibri" w:cs="Calibri"/>
          <w:vertAlign w:val="subscript"/>
        </w:rPr>
        <w:t>2</w:t>
      </w:r>
      <w:r>
        <w:rPr>
          <w:rFonts w:ascii="Calibri" w:eastAsia="Calibri" w:hAnsi="Calibri" w:cs="Calibri"/>
        </w:rPr>
        <w:t>;;</w:t>
      </w:r>
      <w:proofErr w:type="spellStart"/>
      <w:r>
        <w:rPr>
          <w:rFonts w:ascii="Calibri" w:eastAsia="Calibri" w:hAnsi="Calibri" w:cs="Calibri"/>
        </w:rPr>
        <w:t>x</w:t>
      </w:r>
      <w:r>
        <w:rPr>
          <w:rFonts w:ascii="Calibri" w:eastAsia="Calibri" w:hAnsi="Calibri" w:cs="Calibri"/>
          <w:vertAlign w:val="subscript"/>
        </w:rPr>
        <w:t>ng</w:t>
      </w:r>
      <w:proofErr w:type="spellEnd"/>
      <w:r>
        <w:rPr>
          <w:rFonts w:ascii="Calibri" w:eastAsia="Calibri" w:hAnsi="Calibri" w:cs="Calibri"/>
          <w:vertAlign w:val="subscript"/>
        </w:rPr>
        <w:t xml:space="preserve"> </w:t>
      </w:r>
      <w:proofErr w:type="spellStart"/>
      <w:r>
        <w:t>是一组二元变量。集合</w:t>
      </w:r>
      <w:proofErr w:type="spellEnd"/>
      <w:r>
        <w:t xml:space="preserve"> </w:t>
      </w:r>
      <w:r>
        <w:rPr>
          <w:rFonts w:ascii="Calibri" w:eastAsia="Calibri" w:hAnsi="Calibri" w:cs="Calibri"/>
        </w:rPr>
        <w:t xml:space="preserve">X </w:t>
      </w:r>
      <w:proofErr w:type="spellStart"/>
      <w:r>
        <w:t>包含</w:t>
      </w:r>
      <w:proofErr w:type="spellEnd"/>
      <w:r>
        <w:t xml:space="preserve"> </w:t>
      </w:r>
      <w:r>
        <w:rPr>
          <w:rFonts w:ascii="Calibri" w:eastAsia="Calibri" w:hAnsi="Calibri" w:cs="Calibri"/>
        </w:rPr>
        <w:t xml:space="preserve">n </w:t>
      </w:r>
      <w:proofErr w:type="spellStart"/>
      <w:r>
        <w:t>个二元变量（此时</w:t>
      </w:r>
      <w:proofErr w:type="spellEnd"/>
      <w:r>
        <w:t xml:space="preserve"> QUBO 模型的大小为 </w:t>
      </w:r>
      <w:r>
        <w:rPr>
          <w:rFonts w:ascii="Calibri" w:eastAsia="Calibri" w:hAnsi="Calibri" w:cs="Calibri"/>
        </w:rPr>
        <w:t xml:space="preserve">n </w:t>
      </w:r>
      <w:r>
        <w:t xml:space="preserve">），Ising 机中处理的二元变量个数为 </w:t>
      </w:r>
      <w:r>
        <w:rPr>
          <w:rFonts w:ascii="Calibri" w:eastAsia="Calibri" w:hAnsi="Calibri" w:cs="Calibri"/>
        </w:rPr>
        <w:t>m ð&lt; nÞ</w:t>
      </w:r>
      <w:r>
        <w:t>。算法 1 提出了一种基本的混合退火方法。</w:t>
      </w:r>
    </w:p>
    <w:p w14:paraId="7574A14E" w14:textId="77777777" w:rsidR="001515A0" w:rsidRDefault="00F0148E">
      <w:r>
        <w:t xml:space="preserve">首先，通过将每个二进制变量随机设置为 0 或 1（第 2 行）来初始化 </w:t>
      </w:r>
      <w:r>
        <w:rPr>
          <w:rFonts w:ascii="Calibri" w:eastAsia="Calibri" w:hAnsi="Calibri" w:cs="Calibri"/>
        </w:rPr>
        <w:t xml:space="preserve"> 二进制变量集 </w:t>
      </w:r>
      <w:r>
        <w:t>X。</w:t>
      </w:r>
      <w:r>
        <w:rPr>
          <w:rFonts w:ascii="Calibri" w:eastAsia="Calibri" w:hAnsi="Calibri" w:cs="Calibri"/>
        </w:rPr>
        <w:t xml:space="preserve">X </w:t>
      </w:r>
      <w:r>
        <w:t>给出了一个暂定的解决方案（第 3 行）。当解决方案不收敛时，将重复以下过程（第 4-6 行）。</w:t>
      </w:r>
      <w:proofErr w:type="spellStart"/>
      <w:r>
        <w:t>基于暂定解</w:t>
      </w:r>
      <w:proofErr w:type="spellEnd"/>
      <w:r>
        <w:t xml:space="preserve"> </w:t>
      </w:r>
      <w:r>
        <w:rPr>
          <w:rFonts w:ascii="Calibri" w:eastAsia="Calibri" w:hAnsi="Calibri" w:cs="Calibri"/>
        </w:rPr>
        <w:t>X，从大小</w:t>
      </w:r>
      <w:r>
        <w:t xml:space="preserve">为 </w:t>
      </w:r>
      <w:proofErr w:type="gramStart"/>
      <w:r>
        <w:t xml:space="preserve">n </w:t>
      </w:r>
      <w:r>
        <w:rPr>
          <w:rFonts w:ascii="Calibri" w:eastAsia="Calibri" w:hAnsi="Calibri" w:cs="Calibri"/>
        </w:rPr>
        <w:t xml:space="preserve"> 的</w:t>
      </w:r>
      <w:proofErr w:type="gramEnd"/>
      <w:r>
        <w:rPr>
          <w:rFonts w:ascii="Calibri" w:eastAsia="Calibri" w:hAnsi="Calibri" w:cs="Calibri"/>
        </w:rPr>
        <w:t xml:space="preserve"> QUBO 模型</w:t>
      </w:r>
      <w:r>
        <w:t xml:space="preserve">（第 5 </w:t>
      </w:r>
      <w:proofErr w:type="spellStart"/>
      <w:r>
        <w:t>行）中提取大小为</w:t>
      </w:r>
      <w:proofErr w:type="spellEnd"/>
      <w:r>
        <w:t xml:space="preserve"> m  的</w:t>
      </w:r>
      <w:r>
        <w:rPr>
          <w:rFonts w:ascii="Calibri" w:eastAsia="Calibri" w:hAnsi="Calibri" w:cs="Calibri"/>
        </w:rPr>
        <w:t>子 QUBO 模型</w:t>
      </w:r>
      <w:r>
        <w:t>。</w:t>
      </w:r>
      <w:proofErr w:type="spellStart"/>
      <w:r>
        <w:t>通过伊辛机找到子QUBO模型的（准）基态解。在此过程中</w:t>
      </w:r>
      <w:proofErr w:type="spellEnd"/>
      <w:r>
        <w:t>，</w:t>
      </w:r>
      <w:r>
        <w:rPr>
          <w:rFonts w:ascii="Calibri" w:eastAsia="Calibri" w:hAnsi="Calibri" w:cs="Calibri"/>
        </w:rPr>
        <w:t xml:space="preserve">将 </w:t>
      </w:r>
      <w:proofErr w:type="spellStart"/>
      <w:r>
        <w:rPr>
          <w:rFonts w:ascii="Calibri" w:eastAsia="Calibri" w:hAnsi="Calibri" w:cs="Calibri"/>
        </w:rPr>
        <w:t>ðn</w:t>
      </w:r>
      <w:proofErr w:type="spellEnd"/>
      <w:r>
        <w:rPr>
          <w:rFonts w:ascii="Calibri" w:eastAsia="Calibri" w:hAnsi="Calibri" w:cs="Calibri"/>
        </w:rPr>
        <w:t xml:space="preserve"> </w:t>
      </w:r>
      <w:proofErr w:type="spellStart"/>
      <w:r>
        <w:rPr>
          <w:rFonts w:ascii="Calibri" w:eastAsia="Calibri" w:hAnsi="Calibri" w:cs="Calibri"/>
        </w:rPr>
        <w:t>mÞ</w:t>
      </w:r>
      <w:proofErr w:type="spellEnd"/>
      <w:r>
        <w:rPr>
          <w:rFonts w:ascii="Calibri" w:eastAsia="Calibri" w:hAnsi="Calibri" w:cs="Calibri"/>
        </w:rPr>
        <w:t xml:space="preserve"> </w:t>
      </w:r>
      <w:proofErr w:type="spellStart"/>
      <w:r>
        <w:t>变量设置为固定值（第</w:t>
      </w:r>
      <w:proofErr w:type="spellEnd"/>
      <w:r>
        <w:t xml:space="preserve"> 6 行）。</w:t>
      </w:r>
      <w:proofErr w:type="spellStart"/>
      <w:r>
        <w:t>通过重复这个过程，我们</w:t>
      </w:r>
      <w:proofErr w:type="spellEnd"/>
      <w:r>
        <w:rPr>
          <w:rFonts w:ascii="Calibri" w:eastAsia="Calibri" w:hAnsi="Calibri" w:cs="Calibri"/>
        </w:rPr>
        <w:t>通过使用 Ising 机器</w:t>
      </w:r>
      <w:r>
        <w:t>迭代获得大小为 m  的</w:t>
      </w:r>
      <w:r>
        <w:rPr>
          <w:rFonts w:ascii="Calibri" w:eastAsia="Calibri" w:hAnsi="Calibri" w:cs="Calibri"/>
        </w:rPr>
        <w:t>子 QUBO 模型的（准）基态解</w:t>
      </w:r>
      <w:r>
        <w:t>，获得大小为 n  的原始 QUBO 模型的（准）基态解。</w:t>
      </w:r>
    </w:p>
    <w:p w14:paraId="165D126B" w14:textId="77777777" w:rsidR="001515A0" w:rsidRDefault="00F0148E">
      <w:pPr>
        <w:spacing w:after="2140" w:line="339" w:lineRule="auto"/>
      </w:pPr>
      <w:proofErr w:type="spellStart"/>
      <w:r>
        <w:t>假设对于一组</w:t>
      </w:r>
      <w:proofErr w:type="spellEnd"/>
      <w:r>
        <w:t xml:space="preserve"> </w:t>
      </w:r>
      <w:r>
        <w:rPr>
          <w:rFonts w:ascii="Calibri" w:eastAsia="Calibri" w:hAnsi="Calibri" w:cs="Calibri"/>
        </w:rPr>
        <w:t>X 1/4 fx</w:t>
      </w:r>
      <w:r>
        <w:rPr>
          <w:rFonts w:ascii="Calibri" w:eastAsia="Calibri" w:hAnsi="Calibri" w:cs="Calibri"/>
          <w:vertAlign w:val="subscript"/>
        </w:rPr>
        <w:t>1</w:t>
      </w:r>
      <w:r>
        <w:rPr>
          <w:rFonts w:ascii="Calibri" w:eastAsia="Calibri" w:hAnsi="Calibri" w:cs="Calibri"/>
        </w:rPr>
        <w:t>;x</w:t>
      </w:r>
      <w:r>
        <w:rPr>
          <w:rFonts w:ascii="Calibri" w:eastAsia="Calibri" w:hAnsi="Calibri" w:cs="Calibri"/>
          <w:vertAlign w:val="subscript"/>
        </w:rPr>
        <w:t>2</w:t>
      </w:r>
      <w:r>
        <w:rPr>
          <w:rFonts w:ascii="Calibri" w:eastAsia="Calibri" w:hAnsi="Calibri" w:cs="Calibri"/>
        </w:rPr>
        <w:t>;;</w:t>
      </w:r>
      <w:proofErr w:type="spellStart"/>
      <w:r>
        <w:rPr>
          <w:rFonts w:ascii="Calibri" w:eastAsia="Calibri" w:hAnsi="Calibri" w:cs="Calibri"/>
        </w:rPr>
        <w:t>x</w:t>
      </w:r>
      <w:r>
        <w:rPr>
          <w:rFonts w:ascii="Calibri" w:eastAsia="Calibri" w:hAnsi="Calibri" w:cs="Calibri"/>
          <w:vertAlign w:val="subscript"/>
        </w:rPr>
        <w:t>ng</w:t>
      </w:r>
      <w:proofErr w:type="spellEnd"/>
      <w:r>
        <w:rPr>
          <w:rFonts w:ascii="Calibri" w:eastAsia="Calibri" w:hAnsi="Calibri" w:cs="Calibri"/>
          <w:vertAlign w:val="subscript"/>
        </w:rPr>
        <w:t xml:space="preserve"> </w:t>
      </w:r>
      <w:proofErr w:type="spellStart"/>
      <w:r>
        <w:t>的二元变量，我们得到某种二元变量组合，称为暂定解。设</w:t>
      </w:r>
      <w:proofErr w:type="spellEnd"/>
      <w:r>
        <w:t xml:space="preserve"> </w:t>
      </w:r>
      <w:r>
        <w:rPr>
          <w:rFonts w:ascii="Calibri" w:eastAsia="Calibri" w:hAnsi="Calibri" w:cs="Calibri"/>
        </w:rPr>
        <w:t>X^ 1/4 fx^</w:t>
      </w:r>
      <w:r>
        <w:rPr>
          <w:rFonts w:ascii="Calibri" w:eastAsia="Calibri" w:hAnsi="Calibri" w:cs="Calibri"/>
          <w:vertAlign w:val="subscript"/>
        </w:rPr>
        <w:t>1</w:t>
      </w:r>
      <w:r>
        <w:rPr>
          <w:rFonts w:ascii="Calibri" w:eastAsia="Calibri" w:hAnsi="Calibri" w:cs="Calibri"/>
        </w:rPr>
        <w:t>;x^</w:t>
      </w:r>
      <w:r>
        <w:rPr>
          <w:rFonts w:ascii="Calibri" w:eastAsia="Calibri" w:hAnsi="Calibri" w:cs="Calibri"/>
          <w:vertAlign w:val="subscript"/>
        </w:rPr>
        <w:t>2</w:t>
      </w:r>
      <w:r>
        <w:rPr>
          <w:rFonts w:ascii="Calibri" w:eastAsia="Calibri" w:hAnsi="Calibri" w:cs="Calibri"/>
        </w:rPr>
        <w:t>;;</w:t>
      </w:r>
      <w:proofErr w:type="spellStart"/>
      <w:r>
        <w:rPr>
          <w:rFonts w:ascii="Calibri" w:eastAsia="Calibri" w:hAnsi="Calibri" w:cs="Calibri"/>
        </w:rPr>
        <w:t>x^</w:t>
      </w:r>
      <w:r>
        <w:rPr>
          <w:rFonts w:ascii="Calibri" w:eastAsia="Calibri" w:hAnsi="Calibri" w:cs="Calibri"/>
          <w:vertAlign w:val="subscript"/>
        </w:rPr>
        <w:t>ng</w:t>
      </w:r>
      <w:proofErr w:type="spellEnd"/>
      <w:r>
        <w:rPr>
          <w:rFonts w:ascii="Calibri" w:eastAsia="Calibri" w:hAnsi="Calibri" w:cs="Calibri"/>
          <w:vertAlign w:val="subscript"/>
        </w:rPr>
        <w:t xml:space="preserve"> </w:t>
      </w:r>
      <w:proofErr w:type="spellStart"/>
      <w:r>
        <w:t>是一个暂定解，其中</w:t>
      </w:r>
      <w:proofErr w:type="spellEnd"/>
      <w:r>
        <w:t xml:space="preserve"> </w:t>
      </w:r>
      <w:proofErr w:type="spellStart"/>
      <w:r>
        <w:rPr>
          <w:rFonts w:ascii="Calibri" w:eastAsia="Calibri" w:hAnsi="Calibri" w:cs="Calibri"/>
        </w:rPr>
        <w:t>x^i</w:t>
      </w:r>
      <w:proofErr w:type="spellEnd"/>
      <w:r>
        <w:rPr>
          <w:rFonts w:ascii="Calibri" w:eastAsia="Calibri" w:hAnsi="Calibri" w:cs="Calibri"/>
        </w:rPr>
        <w:t xml:space="preserve"> </w:t>
      </w:r>
      <w:r>
        <w:t xml:space="preserve">是 0 或 1。设 </w:t>
      </w:r>
      <w:r>
        <w:rPr>
          <w:rFonts w:ascii="Calibri" w:eastAsia="Calibri" w:hAnsi="Calibri" w:cs="Calibri"/>
        </w:rPr>
        <w:t xml:space="preserve">S X </w:t>
      </w:r>
      <w:r>
        <w:t xml:space="preserve">是要提取为子 QUBO 模型的二元变量的子集。现在，我们考虑变量 </w:t>
      </w:r>
      <w:r>
        <w:rPr>
          <w:rFonts w:ascii="Calibri" w:eastAsia="Calibri" w:hAnsi="Calibri" w:cs="Calibri"/>
        </w:rPr>
        <w:t xml:space="preserve">习 2 S </w:t>
      </w:r>
      <w:r>
        <w:t xml:space="preserve">和 </w:t>
      </w:r>
      <w:proofErr w:type="spellStart"/>
      <w:r>
        <w:rPr>
          <w:rFonts w:ascii="Calibri" w:eastAsia="Calibri" w:hAnsi="Calibri" w:cs="Calibri"/>
        </w:rPr>
        <w:t>xj</w:t>
      </w:r>
      <w:proofErr w:type="spellEnd"/>
      <w:r>
        <w:rPr>
          <w:rFonts w:ascii="Calibri" w:eastAsia="Calibri" w:hAnsi="Calibri" w:cs="Calibri"/>
        </w:rPr>
        <w:t xml:space="preserve"> 2 </w:t>
      </w:r>
      <w:proofErr w:type="spellStart"/>
      <w:r>
        <w:rPr>
          <w:rFonts w:ascii="Calibri" w:eastAsia="Calibri" w:hAnsi="Calibri" w:cs="Calibri"/>
        </w:rPr>
        <w:t>XnS</w:t>
      </w:r>
      <w:proofErr w:type="spellEnd"/>
      <w:r>
        <w:t xml:space="preserve"> </w:t>
      </w:r>
      <w:proofErr w:type="spellStart"/>
      <w:r>
        <w:t>之间的交互作用系数。如上所述，我们有一个暂定的解决方案，其中</w:t>
      </w:r>
      <w:proofErr w:type="spellEnd"/>
      <w:r>
        <w:t xml:space="preserve"> </w:t>
      </w:r>
      <w:proofErr w:type="spellStart"/>
      <w:r>
        <w:rPr>
          <w:rFonts w:ascii="Calibri" w:eastAsia="Calibri" w:hAnsi="Calibri" w:cs="Calibri"/>
        </w:rPr>
        <w:t>xj</w:t>
      </w:r>
      <w:proofErr w:type="spellEnd"/>
      <w:r>
        <w:rPr>
          <w:rFonts w:ascii="Calibri" w:eastAsia="Calibri" w:hAnsi="Calibri" w:cs="Calibri"/>
        </w:rPr>
        <w:t xml:space="preserve"> 1/4 </w:t>
      </w:r>
      <w:proofErr w:type="spellStart"/>
      <w:r>
        <w:rPr>
          <w:rFonts w:ascii="Calibri" w:eastAsia="Calibri" w:hAnsi="Calibri" w:cs="Calibri"/>
        </w:rPr>
        <w:t>x^</w:t>
      </w:r>
      <w:r>
        <w:rPr>
          <w:rFonts w:ascii="Calibri" w:eastAsia="Calibri" w:hAnsi="Calibri" w:cs="Calibri"/>
          <w:vertAlign w:val="subscript"/>
        </w:rPr>
        <w:t>j</w:t>
      </w:r>
      <w:r>
        <w:t>。对于</w:t>
      </w:r>
      <w:proofErr w:type="spellEnd"/>
      <w:r>
        <w:rPr>
          <w:rFonts w:ascii="Calibri" w:eastAsia="Calibri" w:hAnsi="Calibri" w:cs="Calibri"/>
        </w:rPr>
        <w:t>由方程（1）中的</w:t>
      </w:r>
      <w:proofErr w:type="spellStart"/>
      <w:r>
        <w:t>变量</w:t>
      </w:r>
      <w:proofErr w:type="spellEnd"/>
      <w:r>
        <w:rPr>
          <w:rFonts w:ascii="Calibri" w:eastAsia="Calibri" w:hAnsi="Calibri" w:cs="Calibri"/>
        </w:rPr>
        <w:t>习</w:t>
      </w:r>
      <w:proofErr w:type="spellStart"/>
      <w:r>
        <w:t>和</w:t>
      </w:r>
      <w:r>
        <w:rPr>
          <w:rFonts w:ascii="Calibri" w:eastAsia="Calibri" w:hAnsi="Calibri" w:cs="Calibri"/>
        </w:rPr>
        <w:t>xj</w:t>
      </w:r>
      <w:proofErr w:type="spellEnd"/>
      <w:r>
        <w:rPr>
          <w:rFonts w:ascii="Calibri" w:eastAsia="Calibri" w:hAnsi="Calibri" w:cs="Calibri"/>
        </w:rPr>
        <w:t>组成的二次项</w:t>
      </w:r>
      <w:proofErr w:type="spellStart"/>
      <w:r>
        <w:t>bijxixj，bijxixj</w:t>
      </w:r>
      <w:proofErr w:type="spellEnd"/>
      <w:r>
        <w:t xml:space="preserve"> </w:t>
      </w:r>
      <w:r>
        <w:rPr>
          <w:rFonts w:ascii="Calibri" w:eastAsia="Calibri" w:hAnsi="Calibri" w:cs="Calibri"/>
        </w:rPr>
        <w:t xml:space="preserve">1/4 </w:t>
      </w:r>
      <w:proofErr w:type="spellStart"/>
      <w:r>
        <w:rPr>
          <w:rFonts w:ascii="Calibri" w:eastAsia="Calibri" w:hAnsi="Calibri" w:cs="Calibri"/>
        </w:rPr>
        <w:t>ðb</w:t>
      </w:r>
      <w:r>
        <w:rPr>
          <w:rFonts w:ascii="Calibri" w:eastAsia="Calibri" w:hAnsi="Calibri" w:cs="Calibri"/>
          <w:vertAlign w:val="subscript"/>
        </w:rPr>
        <w:t>ijx^jþxi</w:t>
      </w:r>
      <w:proofErr w:type="spellEnd"/>
      <w:r>
        <w:rPr>
          <w:rFonts w:ascii="Calibri" w:eastAsia="Calibri" w:hAnsi="Calibri" w:cs="Calibri"/>
          <w:vertAlign w:val="subscript"/>
        </w:rPr>
        <w:t xml:space="preserve"> </w:t>
      </w:r>
      <w:r>
        <w:rPr>
          <w:rFonts w:ascii="Calibri" w:eastAsia="Calibri" w:hAnsi="Calibri" w:cs="Calibri"/>
        </w:rPr>
        <w:t xml:space="preserve">1/4 </w:t>
      </w:r>
      <w:proofErr w:type="spellStart"/>
      <w:r>
        <w:rPr>
          <w:rFonts w:ascii="Calibri" w:eastAsia="Calibri" w:hAnsi="Calibri" w:cs="Calibri"/>
        </w:rPr>
        <w:t>c</w:t>
      </w:r>
      <w:r>
        <w:rPr>
          <w:rFonts w:ascii="Calibri" w:eastAsia="Calibri" w:hAnsi="Calibri" w:cs="Calibri"/>
          <w:vertAlign w:val="subscript"/>
        </w:rPr>
        <w:t>ixi</w:t>
      </w:r>
      <w:proofErr w:type="spellEnd"/>
      <w:r>
        <w:rPr>
          <w:rFonts w:ascii="Calibri" w:eastAsia="Calibri" w:hAnsi="Calibri" w:cs="Calibri"/>
          <w:vertAlign w:val="subscript"/>
        </w:rPr>
        <w:t xml:space="preserve"> </w:t>
      </w:r>
      <w:r>
        <w:t>（</w:t>
      </w:r>
      <w:r>
        <w:rPr>
          <w:rFonts w:ascii="Calibri" w:eastAsia="Calibri" w:hAnsi="Calibri" w:cs="Calibri"/>
        </w:rPr>
        <w:t xml:space="preserve">ci 1/4 </w:t>
      </w:r>
      <w:proofErr w:type="spellStart"/>
      <w:r>
        <w:rPr>
          <w:rFonts w:ascii="Calibri" w:eastAsia="Calibri" w:hAnsi="Calibri" w:cs="Calibri"/>
        </w:rPr>
        <w:t>b</w:t>
      </w:r>
      <w:r>
        <w:rPr>
          <w:rFonts w:ascii="Calibri" w:eastAsia="Calibri" w:hAnsi="Calibri" w:cs="Calibri"/>
          <w:vertAlign w:val="subscript"/>
        </w:rPr>
        <w:t>ijxj</w:t>
      </w:r>
      <w:proofErr w:type="spellEnd"/>
      <w:r>
        <w:t>），</w:t>
      </w:r>
      <w:proofErr w:type="spellStart"/>
      <w:r>
        <w:t>二次项</w:t>
      </w:r>
      <w:r>
        <w:rPr>
          <w:rFonts w:ascii="Calibri" w:eastAsia="Calibri" w:hAnsi="Calibri" w:cs="Calibri"/>
        </w:rPr>
        <w:t>bijxixj</w:t>
      </w:r>
      <w:r>
        <w:t>可以写成</w:t>
      </w:r>
      <w:proofErr w:type="spellEnd"/>
      <w:r>
        <w:rPr>
          <w:rFonts w:ascii="Calibri" w:eastAsia="Calibri" w:hAnsi="Calibri" w:cs="Calibri"/>
        </w:rPr>
        <w:t>习</w:t>
      </w:r>
      <w:proofErr w:type="spellStart"/>
      <w:r>
        <w:t>的线性项，因为</w:t>
      </w:r>
      <w:r>
        <w:rPr>
          <w:rFonts w:ascii="Calibri" w:eastAsia="Calibri" w:hAnsi="Calibri" w:cs="Calibri"/>
        </w:rPr>
        <w:t>xj</w:t>
      </w:r>
      <w:r>
        <w:t>固定为</w:t>
      </w:r>
      <w:r>
        <w:rPr>
          <w:rFonts w:ascii="Calibri" w:eastAsia="Calibri" w:hAnsi="Calibri" w:cs="Calibri"/>
        </w:rPr>
        <w:t>x^j</w:t>
      </w:r>
      <w:proofErr w:type="spellEnd"/>
      <w:r>
        <w:t>，</w:t>
      </w:r>
      <w:r>
        <w:rPr>
          <w:rFonts w:ascii="Calibri" w:eastAsia="Calibri" w:hAnsi="Calibri" w:cs="Calibri"/>
        </w:rPr>
        <w:t>而</w:t>
      </w:r>
      <w:proofErr w:type="spellStart"/>
      <w:r>
        <w:rPr>
          <w:rFonts w:ascii="Calibri" w:eastAsia="Calibri" w:hAnsi="Calibri" w:cs="Calibri"/>
        </w:rPr>
        <w:t>bij</w:t>
      </w:r>
      <w:proofErr w:type="spellEnd"/>
      <w:r>
        <w:rPr>
          <w:rFonts w:ascii="Calibri" w:eastAsia="Calibri" w:hAnsi="Calibri" w:cs="Calibri"/>
        </w:rPr>
        <w:t xml:space="preserve"> </w:t>
      </w:r>
      <w:proofErr w:type="spellStart"/>
      <w:r>
        <w:t>是一个常量。此外，对于</w:t>
      </w:r>
      <w:proofErr w:type="spellEnd"/>
      <w:r>
        <w:t xml:space="preserve"> </w:t>
      </w:r>
      <w:proofErr w:type="spellStart"/>
      <w:r>
        <w:rPr>
          <w:rFonts w:ascii="Calibri" w:eastAsia="Calibri" w:hAnsi="Calibri" w:cs="Calibri"/>
        </w:rPr>
        <w:t>xj;xk</w:t>
      </w:r>
      <w:proofErr w:type="spellEnd"/>
      <w:r>
        <w:rPr>
          <w:rFonts w:ascii="Calibri" w:eastAsia="Calibri" w:hAnsi="Calibri" w:cs="Calibri"/>
        </w:rPr>
        <w:t xml:space="preserve"> 2 </w:t>
      </w:r>
      <w:proofErr w:type="spellStart"/>
      <w:r>
        <w:rPr>
          <w:rFonts w:ascii="Calibri" w:eastAsia="Calibri" w:hAnsi="Calibri" w:cs="Calibri"/>
        </w:rPr>
        <w:t>XnS</w:t>
      </w:r>
      <w:proofErr w:type="spellEnd"/>
      <w:r>
        <w:rPr>
          <w:rFonts w:ascii="Calibri" w:eastAsia="Calibri" w:hAnsi="Calibri" w:cs="Calibri"/>
        </w:rPr>
        <w:t>，</w:t>
      </w:r>
      <w:proofErr w:type="spellStart"/>
      <w:r>
        <w:rPr>
          <w:rFonts w:ascii="Calibri" w:eastAsia="Calibri" w:hAnsi="Calibri" w:cs="Calibri"/>
        </w:rPr>
        <w:t>xj</w:t>
      </w:r>
      <w:r>
        <w:t>（或</w:t>
      </w:r>
      <w:r>
        <w:rPr>
          <w:rFonts w:ascii="Calibri" w:eastAsia="Calibri" w:hAnsi="Calibri" w:cs="Calibri"/>
        </w:rPr>
        <w:t>xk</w:t>
      </w:r>
      <w:r>
        <w:t>）的线性项</w:t>
      </w:r>
      <w:proofErr w:type="spellEnd"/>
      <w:r>
        <w:t xml:space="preserve"> </w:t>
      </w:r>
      <w:r>
        <w:rPr>
          <w:rFonts w:ascii="Calibri" w:eastAsia="Calibri" w:hAnsi="Calibri" w:cs="Calibri"/>
        </w:rPr>
        <w:t xml:space="preserve"> 和</w:t>
      </w:r>
      <w:proofErr w:type="spellStart"/>
      <w:r>
        <w:t>xjxk</w:t>
      </w:r>
      <w:proofErr w:type="spellEnd"/>
      <w:r>
        <w:rPr>
          <w:rFonts w:ascii="Calibri" w:eastAsia="Calibri" w:hAnsi="Calibri" w:cs="Calibri"/>
        </w:rPr>
        <w:t>的二次项</w:t>
      </w:r>
      <w:proofErr w:type="spellStart"/>
      <w:r>
        <w:t>可以使用暂定解替换为</w:t>
      </w:r>
      <w:r>
        <w:rPr>
          <w:rFonts w:ascii="Calibri" w:eastAsia="Calibri" w:hAnsi="Calibri" w:cs="Calibri"/>
        </w:rPr>
        <w:t>xj</w:t>
      </w:r>
      <w:proofErr w:type="spellEnd"/>
      <w:r>
        <w:rPr>
          <w:rFonts w:ascii="Calibri" w:eastAsia="Calibri" w:hAnsi="Calibri" w:cs="Calibri"/>
        </w:rPr>
        <w:t xml:space="preserve"> 1/4 </w:t>
      </w:r>
      <w:proofErr w:type="spellStart"/>
      <w:r>
        <w:rPr>
          <w:rFonts w:ascii="Calibri" w:eastAsia="Calibri" w:hAnsi="Calibri" w:cs="Calibri"/>
        </w:rPr>
        <w:t>x^</w:t>
      </w:r>
      <w:r>
        <w:rPr>
          <w:rFonts w:ascii="Calibri" w:eastAsia="Calibri" w:hAnsi="Calibri" w:cs="Calibri"/>
          <w:vertAlign w:val="subscript"/>
        </w:rPr>
        <w:t>j</w:t>
      </w:r>
      <w:r>
        <w:t>和</w:t>
      </w:r>
      <w:r>
        <w:rPr>
          <w:rFonts w:ascii="Calibri" w:eastAsia="Calibri" w:hAnsi="Calibri" w:cs="Calibri"/>
        </w:rPr>
        <w:t>xk</w:t>
      </w:r>
      <w:proofErr w:type="spellEnd"/>
      <w:r>
        <w:rPr>
          <w:rFonts w:ascii="Calibri" w:eastAsia="Calibri" w:hAnsi="Calibri" w:cs="Calibri"/>
        </w:rPr>
        <w:t xml:space="preserve"> 1/4 </w:t>
      </w:r>
      <w:proofErr w:type="spellStart"/>
      <w:r>
        <w:rPr>
          <w:rFonts w:ascii="Calibri" w:eastAsia="Calibri" w:hAnsi="Calibri" w:cs="Calibri"/>
        </w:rPr>
        <w:t>x^</w:t>
      </w:r>
      <w:r>
        <w:rPr>
          <w:rFonts w:ascii="Calibri" w:eastAsia="Calibri" w:hAnsi="Calibri" w:cs="Calibri"/>
          <w:vertAlign w:val="subscript"/>
        </w:rPr>
        <w:t>k</w:t>
      </w:r>
      <w:r>
        <w:t>（即它们都成为常数</w:t>
      </w:r>
      <w:proofErr w:type="spellEnd"/>
      <w:r>
        <w:t>）。</w:t>
      </w:r>
      <w:proofErr w:type="spellStart"/>
      <w:r>
        <w:t>因此，当我们使用暂定解固定二元变量</w:t>
      </w:r>
      <w:proofErr w:type="spellEnd"/>
      <w:r>
        <w:t xml:space="preserve"> </w:t>
      </w:r>
      <w:proofErr w:type="spellStart"/>
      <w:r>
        <w:rPr>
          <w:rFonts w:ascii="Calibri" w:eastAsia="Calibri" w:hAnsi="Calibri" w:cs="Calibri"/>
        </w:rPr>
        <w:t>xj</w:t>
      </w:r>
      <w:proofErr w:type="spellEnd"/>
      <w:r>
        <w:rPr>
          <w:rFonts w:ascii="Calibri" w:eastAsia="Calibri" w:hAnsi="Calibri" w:cs="Calibri"/>
        </w:rPr>
        <w:t xml:space="preserve"> 2 </w:t>
      </w:r>
      <w:proofErr w:type="spellStart"/>
      <w:r>
        <w:rPr>
          <w:rFonts w:ascii="Calibri" w:eastAsia="Calibri" w:hAnsi="Calibri" w:cs="Calibri"/>
        </w:rPr>
        <w:t>XnS</w:t>
      </w:r>
      <w:proofErr w:type="spellEnd"/>
      <w:r>
        <w:rPr>
          <w:rFonts w:ascii="Calibri" w:eastAsia="Calibri" w:hAnsi="Calibri" w:cs="Calibri"/>
        </w:rPr>
        <w:t xml:space="preserve"> </w:t>
      </w:r>
      <w:r>
        <w:t xml:space="preserve"> </w:t>
      </w:r>
      <w:proofErr w:type="spellStart"/>
      <w:r>
        <w:t>时，方程</w:t>
      </w:r>
      <w:proofErr w:type="spellEnd"/>
      <w:r>
        <w:t xml:space="preserve"> （1） </w:t>
      </w:r>
      <w:proofErr w:type="spellStart"/>
      <w:r>
        <w:t>可以重写为方程</w:t>
      </w:r>
      <w:proofErr w:type="spellEnd"/>
      <w:r>
        <w:t xml:space="preserve"> （2）</w:t>
      </w:r>
    </w:p>
    <w:tbl>
      <w:tblPr>
        <w:tblStyle w:val="TableGrid"/>
        <w:tblpPr w:vertAnchor="text" w:tblpY="-2093"/>
        <w:tblOverlap w:val="never"/>
        <w:tblW w:w="5021" w:type="dxa"/>
        <w:tblInd w:w="0" w:type="dxa"/>
        <w:tblCellMar>
          <w:top w:w="36" w:type="dxa"/>
        </w:tblCellMar>
        <w:tblLook w:val="04A0" w:firstRow="1" w:lastRow="0" w:firstColumn="1" w:lastColumn="0" w:noHBand="0" w:noVBand="1"/>
      </w:tblPr>
      <w:tblGrid>
        <w:gridCol w:w="899"/>
        <w:gridCol w:w="2411"/>
        <w:gridCol w:w="1324"/>
        <w:gridCol w:w="387"/>
      </w:tblGrid>
      <w:tr w:rsidR="001515A0" w14:paraId="69D4C710" w14:textId="77777777">
        <w:trPr>
          <w:trHeight w:val="285"/>
        </w:trPr>
        <w:tc>
          <w:tcPr>
            <w:tcW w:w="933" w:type="dxa"/>
            <w:vMerge w:val="restart"/>
            <w:tcBorders>
              <w:top w:val="nil"/>
              <w:left w:val="nil"/>
              <w:bottom w:val="nil"/>
              <w:right w:val="nil"/>
            </w:tcBorders>
          </w:tcPr>
          <w:p w14:paraId="0B9847B3" w14:textId="77777777" w:rsidR="001515A0" w:rsidRDefault="001515A0">
            <w:pPr>
              <w:spacing w:after="160" w:line="259" w:lineRule="auto"/>
              <w:ind w:firstLine="0"/>
              <w:jc w:val="left"/>
            </w:pPr>
          </w:p>
        </w:tc>
        <w:tc>
          <w:tcPr>
            <w:tcW w:w="3848" w:type="dxa"/>
            <w:gridSpan w:val="2"/>
            <w:tcBorders>
              <w:top w:val="nil"/>
              <w:left w:val="nil"/>
              <w:bottom w:val="nil"/>
              <w:right w:val="nil"/>
            </w:tcBorders>
          </w:tcPr>
          <w:p w14:paraId="6C0353AC" w14:textId="77777777" w:rsidR="001515A0" w:rsidRDefault="00F0148E">
            <w:pPr>
              <w:spacing w:after="0" w:line="259" w:lineRule="auto"/>
              <w:ind w:firstLine="0"/>
              <w:jc w:val="left"/>
            </w:pPr>
            <w:proofErr w:type="spellStart"/>
            <w:r>
              <w:rPr>
                <w:rFonts w:ascii="Calibri" w:eastAsia="Calibri" w:hAnsi="Calibri" w:cs="Calibri"/>
              </w:rPr>
              <w:t>fsðSÞ</w:t>
            </w:r>
            <w:proofErr w:type="spellEnd"/>
            <w:r>
              <w:rPr>
                <w:rFonts w:ascii="Calibri" w:eastAsia="Calibri" w:hAnsi="Calibri" w:cs="Calibri"/>
              </w:rPr>
              <w:t xml:space="preserve"> 1/4 X </w:t>
            </w:r>
            <w:proofErr w:type="spellStart"/>
            <w:r>
              <w:rPr>
                <w:rFonts w:ascii="Calibri" w:eastAsia="Calibri" w:hAnsi="Calibri" w:cs="Calibri"/>
              </w:rPr>
              <w:t>c</w:t>
            </w:r>
            <w:r>
              <w:rPr>
                <w:rFonts w:ascii="Calibri" w:eastAsia="Calibri" w:hAnsi="Calibri" w:cs="Calibri"/>
                <w:vertAlign w:val="subscript"/>
              </w:rPr>
              <w:t>ixi</w:t>
            </w:r>
            <w:proofErr w:type="spellEnd"/>
            <w:r>
              <w:rPr>
                <w:rFonts w:ascii="Calibri" w:eastAsia="Calibri" w:hAnsi="Calibri" w:cs="Calibri"/>
                <w:vertAlign w:val="subscript"/>
              </w:rPr>
              <w:t xml:space="preserve"> </w:t>
            </w:r>
            <w:r>
              <w:rPr>
                <w:rFonts w:ascii="Calibri" w:eastAsia="Calibri" w:hAnsi="Calibri" w:cs="Calibri"/>
              </w:rPr>
              <w:t xml:space="preserve">þ X </w:t>
            </w:r>
            <w:proofErr w:type="spellStart"/>
            <w:r>
              <w:rPr>
                <w:rFonts w:ascii="Calibri" w:eastAsia="Calibri" w:hAnsi="Calibri" w:cs="Calibri"/>
              </w:rPr>
              <w:t>b</w:t>
            </w:r>
            <w:r>
              <w:rPr>
                <w:rFonts w:ascii="Calibri" w:eastAsia="Calibri" w:hAnsi="Calibri" w:cs="Calibri"/>
                <w:vertAlign w:val="subscript"/>
              </w:rPr>
              <w:t>ijxixj</w:t>
            </w:r>
            <w:proofErr w:type="spellEnd"/>
            <w:r>
              <w:rPr>
                <w:rFonts w:ascii="Calibri" w:eastAsia="Calibri" w:hAnsi="Calibri" w:cs="Calibri"/>
                <w:vertAlign w:val="subscript"/>
              </w:rPr>
              <w:t xml:space="preserve"> </w:t>
            </w:r>
            <w:r>
              <w:rPr>
                <w:rFonts w:ascii="Calibri" w:eastAsia="Calibri" w:hAnsi="Calibri" w:cs="Calibri"/>
              </w:rPr>
              <w:t>þ const</w:t>
            </w:r>
          </w:p>
        </w:tc>
        <w:tc>
          <w:tcPr>
            <w:tcW w:w="240" w:type="dxa"/>
            <w:vMerge w:val="restart"/>
            <w:tcBorders>
              <w:top w:val="nil"/>
              <w:left w:val="nil"/>
              <w:bottom w:val="nil"/>
              <w:right w:val="nil"/>
            </w:tcBorders>
          </w:tcPr>
          <w:p w14:paraId="56ADEFC9" w14:textId="77777777" w:rsidR="001515A0" w:rsidRDefault="00F0148E">
            <w:pPr>
              <w:spacing w:after="0" w:line="259" w:lineRule="auto"/>
              <w:ind w:firstLine="0"/>
            </w:pPr>
            <w:r>
              <w:rPr>
                <w:rFonts w:ascii="Calibri" w:eastAsia="Calibri" w:hAnsi="Calibri" w:cs="Calibri"/>
              </w:rPr>
              <w:t>（2þ</w:t>
            </w:r>
          </w:p>
        </w:tc>
      </w:tr>
      <w:tr w:rsidR="001515A0" w14:paraId="6F0985A9" w14:textId="77777777">
        <w:trPr>
          <w:trHeight w:val="502"/>
        </w:trPr>
        <w:tc>
          <w:tcPr>
            <w:tcW w:w="0" w:type="auto"/>
            <w:vMerge/>
            <w:tcBorders>
              <w:top w:val="nil"/>
              <w:left w:val="nil"/>
              <w:bottom w:val="nil"/>
              <w:right w:val="nil"/>
            </w:tcBorders>
          </w:tcPr>
          <w:p w14:paraId="22E590DF" w14:textId="77777777" w:rsidR="001515A0" w:rsidRDefault="001515A0">
            <w:pPr>
              <w:spacing w:after="160" w:line="259" w:lineRule="auto"/>
              <w:ind w:firstLine="0"/>
              <w:jc w:val="left"/>
            </w:pPr>
          </w:p>
        </w:tc>
        <w:tc>
          <w:tcPr>
            <w:tcW w:w="2480" w:type="dxa"/>
            <w:tcBorders>
              <w:top w:val="nil"/>
              <w:left w:val="nil"/>
              <w:bottom w:val="nil"/>
              <w:right w:val="nil"/>
            </w:tcBorders>
          </w:tcPr>
          <w:p w14:paraId="5BF38F9B" w14:textId="77777777" w:rsidR="001515A0" w:rsidRDefault="00F0148E">
            <w:pPr>
              <w:tabs>
                <w:tab w:val="center" w:pos="825"/>
                <w:tab w:val="center" w:pos="1733"/>
              </w:tabs>
              <w:spacing w:after="0" w:line="259" w:lineRule="auto"/>
              <w:ind w:firstLine="0"/>
              <w:jc w:val="left"/>
            </w:pPr>
            <w:r>
              <w:rPr>
                <w:rFonts w:ascii="Calibri" w:eastAsia="Calibri" w:hAnsi="Calibri" w:cs="Calibri"/>
                <w:color w:val="000000"/>
                <w:sz w:val="22"/>
              </w:rPr>
              <w:tab/>
            </w:r>
            <w:r>
              <w:rPr>
                <w:rFonts w:ascii="Calibri" w:eastAsia="Calibri" w:hAnsi="Calibri" w:cs="Calibri"/>
                <w:sz w:val="13"/>
              </w:rPr>
              <w:t>xi2S</w:t>
            </w:r>
            <w:r>
              <w:rPr>
                <w:rFonts w:ascii="Calibri" w:eastAsia="Calibri" w:hAnsi="Calibri" w:cs="Calibri"/>
                <w:sz w:val="13"/>
              </w:rPr>
              <w:tab/>
            </w:r>
            <w:r>
              <w:rPr>
                <w:rFonts w:ascii="Calibri" w:eastAsia="Calibri" w:hAnsi="Calibri" w:cs="Calibri"/>
                <w:sz w:val="11"/>
              </w:rPr>
              <w:t>习;XI61/4</w:t>
            </w:r>
            <w:r>
              <w:rPr>
                <w:rFonts w:ascii="Calibri" w:eastAsia="Calibri" w:hAnsi="Calibri" w:cs="Calibri"/>
                <w:sz w:val="10"/>
              </w:rPr>
              <w:t>jj2S</w:t>
            </w:r>
          </w:p>
        </w:tc>
        <w:tc>
          <w:tcPr>
            <w:tcW w:w="1369" w:type="dxa"/>
            <w:tcBorders>
              <w:top w:val="nil"/>
              <w:left w:val="nil"/>
              <w:bottom w:val="nil"/>
              <w:right w:val="nil"/>
            </w:tcBorders>
          </w:tcPr>
          <w:p w14:paraId="29D909EC" w14:textId="77777777" w:rsidR="001515A0" w:rsidRDefault="001515A0">
            <w:pPr>
              <w:spacing w:after="160" w:line="259" w:lineRule="auto"/>
              <w:ind w:firstLine="0"/>
              <w:jc w:val="left"/>
            </w:pPr>
          </w:p>
        </w:tc>
        <w:tc>
          <w:tcPr>
            <w:tcW w:w="0" w:type="auto"/>
            <w:vMerge/>
            <w:tcBorders>
              <w:top w:val="nil"/>
              <w:left w:val="nil"/>
              <w:bottom w:val="nil"/>
              <w:right w:val="nil"/>
            </w:tcBorders>
          </w:tcPr>
          <w:p w14:paraId="065E69B2" w14:textId="77777777" w:rsidR="001515A0" w:rsidRDefault="001515A0">
            <w:pPr>
              <w:spacing w:after="160" w:line="259" w:lineRule="auto"/>
              <w:ind w:firstLine="0"/>
              <w:jc w:val="left"/>
            </w:pPr>
          </w:p>
        </w:tc>
      </w:tr>
      <w:tr w:rsidR="001515A0" w14:paraId="7FD74114" w14:textId="77777777">
        <w:trPr>
          <w:trHeight w:val="878"/>
        </w:trPr>
        <w:tc>
          <w:tcPr>
            <w:tcW w:w="933" w:type="dxa"/>
            <w:tcBorders>
              <w:top w:val="nil"/>
              <w:left w:val="nil"/>
              <w:bottom w:val="nil"/>
              <w:right w:val="nil"/>
            </w:tcBorders>
          </w:tcPr>
          <w:p w14:paraId="5B59A6D8" w14:textId="77777777" w:rsidR="001515A0" w:rsidRDefault="00F0148E">
            <w:pPr>
              <w:spacing w:after="0" w:line="259" w:lineRule="auto"/>
              <w:ind w:firstLine="0"/>
              <w:jc w:val="left"/>
            </w:pPr>
            <w:r>
              <w:t>哪里</w:t>
            </w:r>
          </w:p>
        </w:tc>
        <w:tc>
          <w:tcPr>
            <w:tcW w:w="2480" w:type="dxa"/>
            <w:tcBorders>
              <w:top w:val="nil"/>
              <w:left w:val="nil"/>
              <w:bottom w:val="nil"/>
              <w:right w:val="nil"/>
            </w:tcBorders>
            <w:vAlign w:val="bottom"/>
          </w:tcPr>
          <w:p w14:paraId="19628F74" w14:textId="77777777" w:rsidR="001515A0" w:rsidRDefault="00F0148E">
            <w:pPr>
              <w:spacing w:after="81" w:line="259" w:lineRule="auto"/>
              <w:ind w:right="54" w:firstLine="0"/>
              <w:jc w:val="right"/>
            </w:pPr>
            <w:r>
              <w:rPr>
                <w:rFonts w:ascii="Calibri" w:eastAsia="Calibri" w:hAnsi="Calibri" w:cs="Calibri"/>
              </w:rPr>
              <w:t xml:space="preserve">ci 1/4 ai þ X </w:t>
            </w:r>
            <w:proofErr w:type="spellStart"/>
            <w:r>
              <w:rPr>
                <w:rFonts w:ascii="Calibri" w:eastAsia="Calibri" w:hAnsi="Calibri" w:cs="Calibri"/>
              </w:rPr>
              <w:t>b</w:t>
            </w:r>
            <w:r>
              <w:rPr>
                <w:rFonts w:ascii="Calibri" w:eastAsia="Calibri" w:hAnsi="Calibri" w:cs="Calibri"/>
                <w:sz w:val="13"/>
              </w:rPr>
              <w:t>ijx^j</w:t>
            </w:r>
            <w:proofErr w:type="spellEnd"/>
            <w:r>
              <w:rPr>
                <w:rFonts w:ascii="Calibri" w:eastAsia="Calibri" w:hAnsi="Calibri" w:cs="Calibri"/>
              </w:rPr>
              <w:t>;</w:t>
            </w:r>
          </w:p>
          <w:p w14:paraId="75260697" w14:textId="77777777" w:rsidR="001515A0" w:rsidRDefault="00F0148E">
            <w:pPr>
              <w:spacing w:after="0" w:line="259" w:lineRule="auto"/>
              <w:ind w:left="1000" w:firstLine="0"/>
              <w:jc w:val="center"/>
            </w:pPr>
            <w:r>
              <w:rPr>
                <w:rFonts w:ascii="Calibri" w:eastAsia="Calibri" w:hAnsi="Calibri" w:cs="Calibri"/>
                <w:sz w:val="13"/>
              </w:rPr>
              <w:t>xj2XnS</w:t>
            </w:r>
          </w:p>
        </w:tc>
        <w:tc>
          <w:tcPr>
            <w:tcW w:w="1369" w:type="dxa"/>
            <w:tcBorders>
              <w:top w:val="nil"/>
              <w:left w:val="nil"/>
              <w:bottom w:val="nil"/>
              <w:right w:val="nil"/>
            </w:tcBorders>
          </w:tcPr>
          <w:p w14:paraId="4ED7CA90" w14:textId="77777777" w:rsidR="001515A0" w:rsidRDefault="001515A0">
            <w:pPr>
              <w:spacing w:after="160" w:line="259" w:lineRule="auto"/>
              <w:ind w:firstLine="0"/>
              <w:jc w:val="left"/>
            </w:pPr>
          </w:p>
        </w:tc>
        <w:tc>
          <w:tcPr>
            <w:tcW w:w="240" w:type="dxa"/>
            <w:tcBorders>
              <w:top w:val="nil"/>
              <w:left w:val="nil"/>
              <w:bottom w:val="nil"/>
              <w:right w:val="nil"/>
            </w:tcBorders>
            <w:vAlign w:val="center"/>
          </w:tcPr>
          <w:p w14:paraId="4782CBF5" w14:textId="77777777" w:rsidR="001515A0" w:rsidRDefault="00F0148E">
            <w:pPr>
              <w:spacing w:after="0" w:line="259" w:lineRule="auto"/>
              <w:ind w:firstLine="0"/>
            </w:pPr>
            <w:r>
              <w:rPr>
                <w:rFonts w:ascii="Calibri" w:eastAsia="Calibri" w:hAnsi="Calibri" w:cs="Calibri"/>
              </w:rPr>
              <w:t>（3þ</w:t>
            </w:r>
          </w:p>
        </w:tc>
      </w:tr>
      <w:tr w:rsidR="001515A0" w14:paraId="06E69D7D" w14:textId="77777777">
        <w:trPr>
          <w:trHeight w:val="471"/>
        </w:trPr>
        <w:tc>
          <w:tcPr>
            <w:tcW w:w="933" w:type="dxa"/>
            <w:tcBorders>
              <w:top w:val="nil"/>
              <w:left w:val="nil"/>
              <w:bottom w:val="nil"/>
              <w:right w:val="nil"/>
            </w:tcBorders>
          </w:tcPr>
          <w:p w14:paraId="7FE89C9D" w14:textId="77777777" w:rsidR="001515A0" w:rsidRDefault="001515A0">
            <w:pPr>
              <w:spacing w:after="160" w:line="259" w:lineRule="auto"/>
              <w:ind w:firstLine="0"/>
              <w:jc w:val="left"/>
            </w:pPr>
          </w:p>
        </w:tc>
        <w:tc>
          <w:tcPr>
            <w:tcW w:w="2480" w:type="dxa"/>
            <w:tcBorders>
              <w:top w:val="nil"/>
              <w:left w:val="nil"/>
              <w:bottom w:val="nil"/>
              <w:right w:val="nil"/>
            </w:tcBorders>
          </w:tcPr>
          <w:p w14:paraId="19CD3916" w14:textId="77777777" w:rsidR="001515A0" w:rsidRDefault="00F0148E">
            <w:pPr>
              <w:spacing w:after="82" w:line="259" w:lineRule="auto"/>
              <w:ind w:left="154" w:firstLine="0"/>
              <w:jc w:val="left"/>
            </w:pPr>
            <w:r>
              <w:rPr>
                <w:rFonts w:ascii="Calibri" w:eastAsia="Calibri" w:hAnsi="Calibri" w:cs="Calibri"/>
              </w:rPr>
              <w:t xml:space="preserve">常量 1/4 X </w:t>
            </w:r>
            <w:proofErr w:type="spellStart"/>
            <w:r>
              <w:rPr>
                <w:rFonts w:ascii="Calibri" w:eastAsia="Calibri" w:hAnsi="Calibri" w:cs="Calibri"/>
              </w:rPr>
              <w:t>a</w:t>
            </w:r>
            <w:r>
              <w:rPr>
                <w:rFonts w:ascii="Calibri" w:eastAsia="Calibri" w:hAnsi="Calibri" w:cs="Calibri"/>
                <w:vertAlign w:val="subscript"/>
              </w:rPr>
              <w:t>ix^i</w:t>
            </w:r>
            <w:proofErr w:type="spellEnd"/>
            <w:r>
              <w:rPr>
                <w:rFonts w:ascii="Calibri" w:eastAsia="Calibri" w:hAnsi="Calibri" w:cs="Calibri"/>
                <w:vertAlign w:val="subscript"/>
              </w:rPr>
              <w:t xml:space="preserve"> </w:t>
            </w:r>
            <w:r>
              <w:rPr>
                <w:rFonts w:ascii="Calibri" w:eastAsia="Calibri" w:hAnsi="Calibri" w:cs="Calibri"/>
              </w:rPr>
              <w:t>þ X</w:t>
            </w:r>
          </w:p>
          <w:p w14:paraId="7113B2D1" w14:textId="77777777" w:rsidR="001515A0" w:rsidRDefault="00F0148E">
            <w:pPr>
              <w:spacing w:after="0" w:line="259" w:lineRule="auto"/>
              <w:ind w:right="223" w:firstLine="0"/>
              <w:jc w:val="right"/>
            </w:pPr>
            <w:r>
              <w:rPr>
                <w:rFonts w:ascii="Calibri" w:eastAsia="Calibri" w:hAnsi="Calibri" w:cs="Calibri"/>
                <w:sz w:val="11"/>
              </w:rPr>
              <w:t>我 j</w:t>
            </w:r>
          </w:p>
        </w:tc>
        <w:tc>
          <w:tcPr>
            <w:tcW w:w="1369" w:type="dxa"/>
            <w:tcBorders>
              <w:top w:val="nil"/>
              <w:left w:val="nil"/>
              <w:bottom w:val="nil"/>
              <w:right w:val="nil"/>
            </w:tcBorders>
            <w:vAlign w:val="center"/>
          </w:tcPr>
          <w:p w14:paraId="1BBFF41D" w14:textId="77777777" w:rsidR="001515A0" w:rsidRDefault="00F0148E">
            <w:pPr>
              <w:spacing w:after="0" w:line="259" w:lineRule="auto"/>
              <w:ind w:firstLine="0"/>
              <w:jc w:val="left"/>
            </w:pPr>
            <w:proofErr w:type="spellStart"/>
            <w:r>
              <w:rPr>
                <w:rFonts w:ascii="Calibri" w:eastAsia="Calibri" w:hAnsi="Calibri" w:cs="Calibri"/>
              </w:rPr>
              <w:t>bijx^ix^j</w:t>
            </w:r>
            <w:proofErr w:type="spellEnd"/>
          </w:p>
        </w:tc>
        <w:tc>
          <w:tcPr>
            <w:tcW w:w="240" w:type="dxa"/>
            <w:tcBorders>
              <w:top w:val="nil"/>
              <w:left w:val="nil"/>
              <w:bottom w:val="nil"/>
              <w:right w:val="nil"/>
            </w:tcBorders>
            <w:vAlign w:val="center"/>
          </w:tcPr>
          <w:p w14:paraId="2E04BD80" w14:textId="77777777" w:rsidR="001515A0" w:rsidRDefault="00F0148E">
            <w:pPr>
              <w:spacing w:after="0" w:line="259" w:lineRule="auto"/>
              <w:ind w:firstLine="0"/>
            </w:pPr>
            <w:r>
              <w:rPr>
                <w:rFonts w:ascii="Calibri" w:eastAsia="Calibri" w:hAnsi="Calibri" w:cs="Calibri"/>
              </w:rPr>
              <w:t>（4þ</w:t>
            </w:r>
          </w:p>
        </w:tc>
      </w:tr>
    </w:tbl>
    <w:p w14:paraId="58346A8C" w14:textId="77777777" w:rsidR="001515A0" w:rsidRDefault="00F0148E">
      <w:pPr>
        <w:tabs>
          <w:tab w:val="center" w:pos="2010"/>
          <w:tab w:val="center" w:pos="3102"/>
        </w:tabs>
        <w:spacing w:after="456" w:line="265" w:lineRule="auto"/>
        <w:ind w:firstLine="0"/>
        <w:jc w:val="left"/>
      </w:pPr>
      <w:r>
        <w:rPr>
          <w:rFonts w:ascii="Calibri" w:eastAsia="Calibri" w:hAnsi="Calibri" w:cs="Calibri"/>
          <w:color w:val="000000"/>
          <w:sz w:val="22"/>
        </w:rPr>
        <w:tab/>
      </w:r>
      <w:r>
        <w:rPr>
          <w:rFonts w:ascii="Calibri" w:eastAsia="Calibri" w:hAnsi="Calibri" w:cs="Calibri"/>
          <w:sz w:val="13"/>
        </w:rPr>
        <w:t>xi2XnS</w:t>
      </w:r>
      <w:r>
        <w:rPr>
          <w:rFonts w:ascii="Calibri" w:eastAsia="Calibri" w:hAnsi="Calibri" w:cs="Calibri"/>
          <w:sz w:val="13"/>
        </w:rPr>
        <w:tab/>
      </w:r>
      <w:r>
        <w:rPr>
          <w:rFonts w:ascii="Calibri" w:eastAsia="Calibri" w:hAnsi="Calibri" w:cs="Calibri"/>
          <w:sz w:val="11"/>
        </w:rPr>
        <w:t>习;XJ61/42XnS</w:t>
      </w:r>
    </w:p>
    <w:p w14:paraId="6DE86827" w14:textId="77777777" w:rsidR="001515A0" w:rsidRDefault="00F0148E">
      <w:pPr>
        <w:spacing w:after="280"/>
      </w:pPr>
      <w:r>
        <w:t>式（2）显示了子QUBO模型，该模型</w:t>
      </w:r>
      <w:r>
        <w:rPr>
          <w:rFonts w:ascii="Calibri" w:eastAsia="Calibri" w:hAnsi="Calibri" w:cs="Calibri"/>
        </w:rPr>
        <w:t>仅从式（1）中</w:t>
      </w:r>
      <w:r>
        <w:t>提取S中的二元变量，假设暂定解</w:t>
      </w:r>
      <w:r>
        <w:rPr>
          <w:rFonts w:ascii="Calibri" w:eastAsia="Calibri" w:hAnsi="Calibri" w:cs="Calibri"/>
        </w:rPr>
        <w:t>X^</w:t>
      </w:r>
      <w:r>
        <w:t>。</w:t>
      </w:r>
    </w:p>
    <w:p w14:paraId="07F0A492" w14:textId="77777777" w:rsidR="001515A0" w:rsidRDefault="00F0148E">
      <w:pPr>
        <w:pStyle w:val="2"/>
        <w:spacing w:after="86"/>
        <w:ind w:left="-5"/>
      </w:pPr>
      <w:r>
        <w:rPr>
          <w:noProof/>
          <w:color w:val="000000"/>
          <w:sz w:val="22"/>
        </w:rPr>
        <mc:AlternateContent>
          <mc:Choice Requires="wpg">
            <w:drawing>
              <wp:anchor distT="0" distB="0" distL="114300" distR="114300" simplePos="0" relativeHeight="251659264" behindDoc="1" locked="0" layoutInCell="1" allowOverlap="1" wp14:anchorId="597624E1" wp14:editId="2471B7A3">
                <wp:simplePos x="0" y="0"/>
                <wp:positionH relativeFrom="column">
                  <wp:posOffset>11</wp:posOffset>
                </wp:positionH>
                <wp:positionV relativeFrom="paragraph">
                  <wp:posOffset>-56943</wp:posOffset>
                </wp:positionV>
                <wp:extent cx="3188881" cy="208804"/>
                <wp:effectExtent l="0" t="0" r="0" b="0"/>
                <wp:wrapNone/>
                <wp:docPr id="77640" name="Group 77640"/>
                <wp:cNvGraphicFramePr/>
                <a:graphic xmlns:a="http://schemas.openxmlformats.org/drawingml/2006/main">
                  <a:graphicData uri="http://schemas.microsoft.com/office/word/2010/wordprocessingGroup">
                    <wpg:wgp>
                      <wpg:cNvGrpSpPr/>
                      <wpg:grpSpPr>
                        <a:xfrm>
                          <a:off x="0" y="0"/>
                          <a:ext cx="3188881" cy="208804"/>
                          <a:chOff x="0" y="0"/>
                          <a:chExt cx="3188881" cy="208804"/>
                        </a:xfrm>
                      </wpg:grpSpPr>
                      <wps:wsp>
                        <wps:cNvPr id="90579" name="Shape 90579"/>
                        <wps:cNvSpPr/>
                        <wps:spPr>
                          <a:xfrm>
                            <a:off x="0" y="0"/>
                            <a:ext cx="3188881" cy="12960"/>
                          </a:xfrm>
                          <a:custGeom>
                            <a:avLst/>
                            <a:gdLst/>
                            <a:ahLst/>
                            <a:cxnLst/>
                            <a:rect l="0" t="0" r="0" b="0"/>
                            <a:pathLst>
                              <a:path w="3188881" h="12960">
                                <a:moveTo>
                                  <a:pt x="0" y="0"/>
                                </a:moveTo>
                                <a:lnTo>
                                  <a:pt x="3188881" y="0"/>
                                </a:lnTo>
                                <a:lnTo>
                                  <a:pt x="3188881" y="12960"/>
                                </a:lnTo>
                                <a:lnTo>
                                  <a:pt x="0" y="12960"/>
                                </a:lnTo>
                                <a:lnTo>
                                  <a:pt x="0" y="0"/>
                                </a:lnTo>
                              </a:path>
                            </a:pathLst>
                          </a:custGeom>
                          <a:ln w="2743" cap="rnd">
                            <a:round/>
                          </a:ln>
                        </wps:spPr>
                        <wps:style>
                          <a:lnRef idx="1">
                            <a:srgbClr val="221F1F"/>
                          </a:lnRef>
                          <a:fillRef idx="1">
                            <a:srgbClr val="221F1F"/>
                          </a:fillRef>
                          <a:effectRef idx="0">
                            <a:scrgbClr r="0" g="0" b="0"/>
                          </a:effectRef>
                          <a:fontRef idx="none"/>
                        </wps:style>
                        <wps:bodyPr/>
                      </wps:wsp>
                      <wps:wsp>
                        <wps:cNvPr id="90580" name="Shape 90580"/>
                        <wps:cNvSpPr/>
                        <wps:spPr>
                          <a:xfrm>
                            <a:off x="0" y="202323"/>
                            <a:ext cx="3188881" cy="9144"/>
                          </a:xfrm>
                          <a:custGeom>
                            <a:avLst/>
                            <a:gdLst/>
                            <a:ahLst/>
                            <a:cxnLst/>
                            <a:rect l="0" t="0" r="0" b="0"/>
                            <a:pathLst>
                              <a:path w="3188881" h="9144">
                                <a:moveTo>
                                  <a:pt x="0" y="0"/>
                                </a:moveTo>
                                <a:lnTo>
                                  <a:pt x="3188881" y="0"/>
                                </a:lnTo>
                                <a:lnTo>
                                  <a:pt x="3188881" y="9144"/>
                                </a:lnTo>
                                <a:lnTo>
                                  <a:pt x="0" y="9144"/>
                                </a:lnTo>
                                <a:lnTo>
                                  <a:pt x="0" y="0"/>
                                </a:lnTo>
                              </a:path>
                            </a:pathLst>
                          </a:custGeom>
                          <a:ln w="2743" cap="rnd">
                            <a:round/>
                          </a:ln>
                        </wps:spPr>
                        <wps:style>
                          <a:lnRef idx="1">
                            <a:srgbClr val="221F1F"/>
                          </a:lnRef>
                          <a:fillRef idx="1">
                            <a:srgbClr val="221F1F"/>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7640" style="width:251.093pt;height:16.4412pt;position:absolute;z-index:-2147483648;mso-position-horizontal-relative:text;mso-position-horizontal:absolute;margin-left:0.000888824pt;mso-position-vertical-relative:text;margin-top:-4.48376pt;" coordsize="31888,2088">
                <v:shape id="Shape 90581" style="position:absolute;width:31888;height:129;left:0;top:0;" coordsize="3188881,12960" path="m0,0l3188881,0l3188881,12960l0,12960l0,0">
                  <v:stroke on="true" weight="0.216pt" color="#221f1f" joinstyle="round" endcap="round"/>
                  <v:fill on="true" color="#221f1f"/>
                </v:shape>
                <v:shape id="Shape 90582" style="position:absolute;width:31888;height:91;left:0;top:2023;" coordsize="3188881,9144" path="m0,0l3188881,0l3188881,9144l0,9144l0,0">
                  <v:stroke on="true" weight="0.216pt" color="#221f1f" joinstyle="round" endcap="round"/>
                  <v:fill on="true" color="#221f1f"/>
                </v:shape>
              </v:group>
            </w:pict>
          </mc:Fallback>
        </mc:AlternateContent>
      </w:r>
      <w:r>
        <w:rPr>
          <w:rFonts w:ascii="Times New Roman" w:eastAsia="Times New Roman" w:hAnsi="Times New Roman" w:cs="Times New Roman"/>
        </w:rPr>
        <w:t>算法 1.基本混合退火方法</w:t>
      </w:r>
    </w:p>
    <w:p w14:paraId="35E62704" w14:textId="77777777" w:rsidR="001515A0" w:rsidRDefault="00F0148E">
      <w:pPr>
        <w:spacing w:after="20" w:line="259" w:lineRule="auto"/>
        <w:ind w:left="-5" w:hanging="10"/>
        <w:jc w:val="left"/>
      </w:pPr>
      <w:r>
        <w:rPr>
          <w:sz w:val="18"/>
        </w:rPr>
        <w:t>1：程序 基本混合退火方法</w:t>
      </w:r>
    </w:p>
    <w:p w14:paraId="5973A436" w14:textId="77777777" w:rsidR="001515A0" w:rsidRDefault="00F0148E">
      <w:pPr>
        <w:tabs>
          <w:tab w:val="center" w:pos="1236"/>
        </w:tabs>
        <w:spacing w:after="114" w:line="259" w:lineRule="auto"/>
        <w:ind w:firstLine="0"/>
        <w:jc w:val="left"/>
      </w:pPr>
      <w:r>
        <w:rPr>
          <w:sz w:val="18"/>
        </w:rPr>
        <w:t>2:</w:t>
      </w:r>
      <w:r>
        <w:rPr>
          <w:sz w:val="18"/>
        </w:rPr>
        <w:tab/>
      </w:r>
      <w:r>
        <w:rPr>
          <w:rFonts w:ascii="Calibri" w:eastAsia="Calibri" w:hAnsi="Calibri" w:cs="Calibri"/>
          <w:sz w:val="18"/>
        </w:rPr>
        <w:t xml:space="preserve">X </w:t>
      </w:r>
      <w:r>
        <w:rPr>
          <w:sz w:val="18"/>
        </w:rPr>
        <w:t>初始化（QUBO）</w:t>
      </w:r>
    </w:p>
    <w:p w14:paraId="446F8AB4" w14:textId="77777777" w:rsidR="001515A0" w:rsidRDefault="00F0148E">
      <w:pPr>
        <w:tabs>
          <w:tab w:val="center" w:pos="749"/>
        </w:tabs>
        <w:spacing w:after="91" w:line="259" w:lineRule="auto"/>
        <w:ind w:firstLine="0"/>
        <w:jc w:val="left"/>
      </w:pPr>
      <w:r>
        <w:rPr>
          <w:sz w:val="18"/>
        </w:rPr>
        <w:t>3:</w:t>
      </w:r>
      <w:r>
        <w:rPr>
          <w:sz w:val="18"/>
        </w:rPr>
        <w:tab/>
      </w:r>
      <w:r>
        <w:rPr>
          <w:rFonts w:ascii="Calibri" w:eastAsia="Calibri" w:hAnsi="Calibri" w:cs="Calibri"/>
          <w:sz w:val="18"/>
        </w:rPr>
        <w:t>X最佳 X</w:t>
      </w:r>
    </w:p>
    <w:p w14:paraId="0628E220" w14:textId="77777777" w:rsidR="001515A0" w:rsidRDefault="00F0148E">
      <w:pPr>
        <w:tabs>
          <w:tab w:val="center" w:pos="1301"/>
        </w:tabs>
        <w:spacing w:after="11" w:line="259" w:lineRule="auto"/>
        <w:ind w:firstLine="0"/>
        <w:jc w:val="left"/>
      </w:pPr>
      <w:r>
        <w:rPr>
          <w:sz w:val="18"/>
        </w:rPr>
        <w:t>4:</w:t>
      </w:r>
      <w:r>
        <w:rPr>
          <w:sz w:val="18"/>
        </w:rPr>
        <w:tab/>
      </w:r>
      <w:r>
        <w:rPr>
          <w:sz w:val="18"/>
        </w:rPr>
        <w:t>虽然没有收敛，但</w:t>
      </w:r>
    </w:p>
    <w:p w14:paraId="6977AB15" w14:textId="77777777" w:rsidR="001515A0" w:rsidRDefault="00F0148E">
      <w:pPr>
        <w:tabs>
          <w:tab w:val="center" w:pos="1867"/>
        </w:tabs>
        <w:spacing w:after="114" w:line="259" w:lineRule="auto"/>
        <w:ind w:firstLine="0"/>
        <w:jc w:val="left"/>
      </w:pPr>
      <w:r>
        <w:rPr>
          <w:sz w:val="18"/>
        </w:rPr>
        <w:t>5:</w:t>
      </w:r>
      <w:r>
        <w:rPr>
          <w:sz w:val="18"/>
        </w:rPr>
        <w:tab/>
      </w:r>
      <w:proofErr w:type="spellStart"/>
      <w:r>
        <w:rPr>
          <w:sz w:val="18"/>
        </w:rPr>
        <w:t>subQUBO提取物（QUBO</w:t>
      </w:r>
      <w:proofErr w:type="spellEnd"/>
      <w:r>
        <w:rPr>
          <w:sz w:val="18"/>
        </w:rPr>
        <w:t xml:space="preserve">， </w:t>
      </w:r>
      <w:r>
        <w:rPr>
          <w:rFonts w:ascii="Calibri" w:eastAsia="Calibri" w:hAnsi="Calibri" w:cs="Calibri"/>
          <w:sz w:val="18"/>
        </w:rPr>
        <w:t>m</w:t>
      </w:r>
      <w:r>
        <w:rPr>
          <w:sz w:val="18"/>
        </w:rPr>
        <w:t xml:space="preserve">, </w:t>
      </w:r>
      <w:r>
        <w:rPr>
          <w:rFonts w:ascii="Calibri" w:eastAsia="Calibri" w:hAnsi="Calibri" w:cs="Calibri"/>
          <w:sz w:val="18"/>
        </w:rPr>
        <w:t>X</w:t>
      </w:r>
      <w:r>
        <w:rPr>
          <w:sz w:val="18"/>
        </w:rPr>
        <w:t>)</w:t>
      </w:r>
    </w:p>
    <w:p w14:paraId="2EEB2D15" w14:textId="77777777" w:rsidR="001515A0" w:rsidRDefault="00F0148E">
      <w:pPr>
        <w:tabs>
          <w:tab w:val="center" w:pos="1652"/>
        </w:tabs>
        <w:spacing w:after="114" w:line="259" w:lineRule="auto"/>
        <w:ind w:firstLine="0"/>
        <w:jc w:val="left"/>
      </w:pPr>
      <w:r>
        <w:rPr>
          <w:sz w:val="18"/>
        </w:rPr>
        <w:t>6:</w:t>
      </w:r>
      <w:r>
        <w:rPr>
          <w:sz w:val="18"/>
        </w:rPr>
        <w:tab/>
      </w:r>
      <w:r>
        <w:rPr>
          <w:rFonts w:ascii="Calibri" w:eastAsia="Calibri" w:hAnsi="Calibri" w:cs="Calibri"/>
          <w:sz w:val="18"/>
        </w:rPr>
        <w:t xml:space="preserve">X </w:t>
      </w:r>
      <w:r>
        <w:rPr>
          <w:sz w:val="18"/>
        </w:rPr>
        <w:t xml:space="preserve">优化（subQUBO， </w:t>
      </w:r>
      <w:r>
        <w:rPr>
          <w:rFonts w:ascii="Calibri" w:eastAsia="Calibri" w:hAnsi="Calibri" w:cs="Calibri"/>
          <w:sz w:val="18"/>
        </w:rPr>
        <w:t>X</w:t>
      </w:r>
      <w:r>
        <w:rPr>
          <w:sz w:val="18"/>
        </w:rPr>
        <w:t>)</w:t>
      </w:r>
    </w:p>
    <w:p w14:paraId="0F2D3A0D" w14:textId="77777777" w:rsidR="001515A0" w:rsidRDefault="00F0148E">
      <w:pPr>
        <w:spacing w:after="136" w:line="259" w:lineRule="auto"/>
        <w:ind w:right="1" w:firstLine="0"/>
        <w:jc w:val="right"/>
      </w:pPr>
      <w:proofErr w:type="gramStart"/>
      <w:r>
        <w:rPr>
          <w:rFonts w:ascii="Calibri" w:eastAsia="Calibri" w:hAnsi="Calibri" w:cs="Calibri"/>
          <w:sz w:val="13"/>
        </w:rPr>
        <w:t xml:space="preserve">“ </w:t>
      </w:r>
      <w:r>
        <w:rPr>
          <w:sz w:val="18"/>
        </w:rPr>
        <w:t>给定固定的</w:t>
      </w:r>
      <w:proofErr w:type="gramEnd"/>
      <w:r>
        <w:rPr>
          <w:sz w:val="18"/>
        </w:rPr>
        <w:t xml:space="preserve"> </w:t>
      </w:r>
      <w:r>
        <w:rPr>
          <w:rFonts w:ascii="Calibri" w:eastAsia="Calibri" w:hAnsi="Calibri" w:cs="Calibri"/>
          <w:sz w:val="18"/>
        </w:rPr>
        <w:t xml:space="preserve">n m </w:t>
      </w:r>
      <w:r>
        <w:rPr>
          <w:sz w:val="18"/>
        </w:rPr>
        <w:t>变量</w:t>
      </w:r>
    </w:p>
    <w:p w14:paraId="5518B9C5" w14:textId="77777777" w:rsidR="001515A0" w:rsidRDefault="00F0148E">
      <w:pPr>
        <w:tabs>
          <w:tab w:val="center" w:pos="1150"/>
        </w:tabs>
        <w:spacing w:after="47" w:line="265" w:lineRule="auto"/>
        <w:ind w:left="-15" w:firstLine="0"/>
        <w:jc w:val="left"/>
      </w:pPr>
      <w:r>
        <w:rPr>
          <w:sz w:val="18"/>
        </w:rPr>
        <w:t>7:</w:t>
      </w:r>
      <w:r>
        <w:rPr>
          <w:sz w:val="18"/>
        </w:rPr>
        <w:tab/>
      </w:r>
      <w:proofErr w:type="spellStart"/>
      <w:r>
        <w:rPr>
          <w:sz w:val="18"/>
        </w:rPr>
        <w:t>返回</w:t>
      </w:r>
      <w:proofErr w:type="spellEnd"/>
      <w:r>
        <w:rPr>
          <w:sz w:val="18"/>
        </w:rPr>
        <w:t xml:space="preserve"> </w:t>
      </w:r>
      <w:proofErr w:type="spellStart"/>
      <w:r>
        <w:rPr>
          <w:rFonts w:ascii="Calibri" w:eastAsia="Calibri" w:hAnsi="Calibri" w:cs="Calibri"/>
          <w:sz w:val="18"/>
        </w:rPr>
        <w:t>fðXbestÞ;Xbest</w:t>
      </w:r>
      <w:proofErr w:type="spellEnd"/>
      <w:r>
        <w:rPr>
          <w:rFonts w:ascii="Calibri" w:eastAsia="Calibri" w:hAnsi="Calibri" w:cs="Calibri"/>
          <w:sz w:val="18"/>
        </w:rPr>
        <w:t>的</w:t>
      </w:r>
    </w:p>
    <w:p w14:paraId="309BAB7C" w14:textId="77777777" w:rsidR="001515A0" w:rsidRDefault="00F0148E">
      <w:pPr>
        <w:ind w:firstLine="0"/>
      </w:pPr>
      <w:r>
        <w:t>还提出了基于过去达成的相对良好的解决方案的模型。这种方法利用了路径重链接[23]。然而，提取的子QUBO模型往往是固定的，因为它们只依赖于现有的解决方案。</w:t>
      </w:r>
    </w:p>
    <w:p w14:paraId="5F0E839F" w14:textId="77777777" w:rsidR="001515A0" w:rsidRDefault="00F0148E">
      <w:r>
        <w:t>在[10]中，提出了一种基于冲击值的提取方法，称为qbsolv。影响值定义为当变量从当前解决方案中取出时，目标函数值增加了多少（即，不太理想）。通过根据影响值提取subQUBO模型并更新当前解决方案，可以进行有效的搜索。但是，影响值仅取决于当前解决方案;因此，提取的子QUBO模型也趋于固定，落入局部最优解。</w:t>
      </w:r>
    </w:p>
    <w:p w14:paraId="4ADC40DB" w14:textId="77777777" w:rsidR="001515A0" w:rsidRDefault="00F0148E">
      <w:r>
        <w:t xml:space="preserve">在[11]中，遗传算法（GA）首次用于通过运行经典计算机来探索给定QUBO模型中的解空间。然后，基于GA过程中的最终总体构建subQUBO模型。此方法必须运行 GA </w:t>
      </w:r>
      <w:proofErr w:type="spellStart"/>
      <w:r>
        <w:t>进程，直到它充分收敛;因此，将其应用于大型</w:t>
      </w:r>
      <w:proofErr w:type="spellEnd"/>
      <w:r>
        <w:t xml:space="preserve"> QUBO </w:t>
      </w:r>
      <w:proofErr w:type="spellStart"/>
      <w:r>
        <w:t>模型是不切实际的</w:t>
      </w:r>
      <w:proofErr w:type="spellEnd"/>
      <w:r>
        <w:t>。</w:t>
      </w:r>
    </w:p>
    <w:p w14:paraId="7EB0E014" w14:textId="77777777" w:rsidR="001515A0" w:rsidRDefault="00F0148E">
      <w:pPr>
        <w:spacing w:after="346"/>
      </w:pPr>
      <w:r>
        <w:t>一些研究针对特定问题提出了子QUBO模型提取方法，如[24]、[25]、[26]中的极大群问题、[27]中的约束满足问题和[28]中的最大约束满足问题。但是，这些方法只能应用于这些特定问题。</w:t>
      </w:r>
    </w:p>
    <w:p w14:paraId="62916D41" w14:textId="77777777" w:rsidR="001515A0" w:rsidRDefault="00F0148E">
      <w:pPr>
        <w:pStyle w:val="1"/>
        <w:tabs>
          <w:tab w:val="center" w:pos="2325"/>
        </w:tabs>
        <w:ind w:left="-15" w:firstLine="0"/>
      </w:pPr>
      <w:r>
        <w:rPr>
          <w:sz w:val="23"/>
        </w:rPr>
        <w:lastRenderedPageBreak/>
        <w:t>4</w:t>
      </w:r>
      <w:r>
        <w:rPr>
          <w:sz w:val="23"/>
        </w:rPr>
        <w:tab/>
        <w:t>所提出的混合退火方法</w:t>
      </w:r>
    </w:p>
    <w:p w14:paraId="0019388C" w14:textId="77777777" w:rsidR="001515A0" w:rsidRDefault="00F0148E">
      <w:pPr>
        <w:ind w:firstLine="0"/>
      </w:pPr>
      <w:r>
        <w:t>第3.2节中讨论的subQUBO模型提取方法都是启发式的，不一定有理论背景。相反，子QUBO模型提取的理论理想性质可以通过关注QUBO模型的暂定解和基态解之间的差异来获得，这将在第4.1节中得到证明。利用理论背景提取子QUBO模型，然后在原始QUBO模型中找到全局最优解非常重要。</w:t>
      </w:r>
    </w:p>
    <w:p w14:paraId="629B15D8" w14:textId="77777777" w:rsidR="001515A0" w:rsidRDefault="00F0148E">
      <w:pPr>
        <w:spacing w:after="288"/>
      </w:pPr>
      <w:r>
        <w:t>在本节中，我们首先关注QUBO模型的暂解和基态解的区别，并从理论上证明了子QUBO模型提取的理想性质。基于该定理，提出了一种子QUBO模型提取方法和一种利用该方法的混合退火方法。</w:t>
      </w:r>
    </w:p>
    <w:p w14:paraId="72A1E824" w14:textId="77777777" w:rsidR="001515A0" w:rsidRDefault="00F0148E">
      <w:pPr>
        <w:ind w:firstLine="0"/>
      </w:pPr>
      <w:r>
        <w:rPr>
          <w:rFonts w:ascii="Calibri" w:eastAsia="Calibri" w:hAnsi="Calibri" w:cs="Calibri"/>
          <w:sz w:val="20"/>
        </w:rPr>
        <w:t xml:space="preserve">4.1 理论背景与策略 </w:t>
      </w:r>
      <w:r>
        <w:t xml:space="preserve">假设一个小尺寸的QUBO模型实例，我们考虑了理想的子QUBO模型提取。为了便于说明，方程（1）的QUBO模型显示为无向图。例如，当 QUBO 模型中的二元变量数（称为 QUBO 模型大小）为 5 时，方程 （1） </w:t>
      </w:r>
      <w:proofErr w:type="spellStart"/>
      <w:r>
        <w:t>如图</w:t>
      </w:r>
      <w:proofErr w:type="spellEnd"/>
      <w:r>
        <w:t xml:space="preserve"> 1 </w:t>
      </w:r>
      <w:proofErr w:type="spellStart"/>
      <w:r>
        <w:t>所示，其中每个节点都显示</w:t>
      </w:r>
      <w:proofErr w:type="spellEnd"/>
    </w:p>
    <w:p w14:paraId="4853B167" w14:textId="77777777" w:rsidR="001515A0" w:rsidRDefault="00F0148E">
      <w:pPr>
        <w:spacing w:after="117"/>
        <w:ind w:firstLine="0"/>
      </w:pPr>
      <w:r>
        <w:t xml:space="preserve">二进制变量 </w:t>
      </w:r>
      <w:r>
        <w:rPr>
          <w:rFonts w:ascii="Calibri" w:eastAsia="Calibri" w:hAnsi="Calibri" w:cs="Calibri"/>
        </w:rPr>
        <w:t>习</w:t>
      </w:r>
      <w:r>
        <w:t>，边显示节点交互。方程（1）中的</w:t>
      </w:r>
      <w:r>
        <w:rPr>
          <w:rFonts w:ascii="Calibri" w:eastAsia="Calibri" w:hAnsi="Calibri" w:cs="Calibri"/>
        </w:rPr>
        <w:t>系数</w:t>
      </w:r>
      <w:proofErr w:type="spellStart"/>
      <w:r>
        <w:rPr>
          <w:rFonts w:ascii="Calibri" w:eastAsia="Calibri" w:hAnsi="Calibri" w:cs="Calibri"/>
        </w:rPr>
        <w:t>ai</w:t>
      </w:r>
      <w:r>
        <w:t>和</w:t>
      </w:r>
      <w:r>
        <w:rPr>
          <w:rFonts w:ascii="Calibri" w:eastAsia="Calibri" w:hAnsi="Calibri" w:cs="Calibri"/>
        </w:rPr>
        <w:t>bij</w:t>
      </w:r>
      <w:r>
        <w:t>分别与每个节点和边相关联。我们假设</w:t>
      </w:r>
      <w:proofErr w:type="spellEnd"/>
      <w:r>
        <w:t xml:space="preserve"> QUBO </w:t>
      </w:r>
      <w:proofErr w:type="spellStart"/>
      <w:r>
        <w:t>模型大小为</w:t>
      </w:r>
      <w:proofErr w:type="spellEnd"/>
      <w:r>
        <w:t xml:space="preserve"> </w:t>
      </w:r>
      <w:r>
        <w:rPr>
          <w:rFonts w:ascii="Calibri" w:eastAsia="Calibri" w:hAnsi="Calibri" w:cs="Calibri"/>
        </w:rPr>
        <w:t>n 1/4 5</w:t>
      </w:r>
      <w:r>
        <w:t xml:space="preserve">。系数的分配如图1所示。此外，Ising 机器的可计算变量大小为 </w:t>
      </w:r>
      <w:r>
        <w:rPr>
          <w:rFonts w:ascii="Calibri" w:eastAsia="Calibri" w:hAnsi="Calibri" w:cs="Calibri"/>
        </w:rPr>
        <w:t xml:space="preserve">m 1/4 </w:t>
      </w:r>
      <w:r>
        <w:rPr>
          <w:rFonts w:ascii="Calibri" w:eastAsia="Calibri" w:hAnsi="Calibri" w:cs="Calibri"/>
          <w:vertAlign w:val="superscript"/>
        </w:rPr>
        <w:footnoteReference w:id="1"/>
      </w:r>
      <w:r>
        <w:t>。</w:t>
      </w:r>
    </w:p>
    <w:p w14:paraId="4DC98DDD" w14:textId="77777777" w:rsidR="001515A0" w:rsidRDefault="00F0148E">
      <w:pPr>
        <w:spacing w:line="387" w:lineRule="auto"/>
      </w:pPr>
      <w:r>
        <w:t>假设我们得到 （</w:t>
      </w:r>
      <w:r>
        <w:rPr>
          <w:rFonts w:ascii="Calibri" w:eastAsia="Calibri" w:hAnsi="Calibri" w:cs="Calibri"/>
        </w:rPr>
        <w:t>x1 1/4 1</w:t>
      </w:r>
      <w:r>
        <w:t xml:space="preserve">， </w:t>
      </w:r>
      <w:r>
        <w:rPr>
          <w:rFonts w:ascii="Calibri" w:eastAsia="Calibri" w:hAnsi="Calibri" w:cs="Calibri"/>
        </w:rPr>
        <w:t>x2 1/4 1</w:t>
      </w:r>
      <w:r>
        <w:t xml:space="preserve">， </w:t>
      </w:r>
      <w:r>
        <w:rPr>
          <w:rFonts w:ascii="Calibri" w:eastAsia="Calibri" w:hAnsi="Calibri" w:cs="Calibri"/>
        </w:rPr>
        <w:t>x3 1/4 1</w:t>
      </w:r>
      <w:r>
        <w:t xml:space="preserve">， </w:t>
      </w:r>
      <w:r>
        <w:rPr>
          <w:rFonts w:ascii="Calibri" w:eastAsia="Calibri" w:hAnsi="Calibri" w:cs="Calibri"/>
        </w:rPr>
        <w:t>x4 1/4 0</w:t>
      </w:r>
      <w:r>
        <w:t xml:space="preserve">， </w:t>
      </w:r>
      <w:r>
        <w:rPr>
          <w:rFonts w:ascii="Calibri" w:eastAsia="Calibri" w:hAnsi="Calibri" w:cs="Calibri"/>
        </w:rPr>
        <w:t>x5 1/4 0</w:t>
      </w:r>
      <w:r>
        <w:t>） 的暂定解，如图 2 所示。这</w:t>
      </w:r>
    </w:p>
    <w:p w14:paraId="48544222" w14:textId="77777777" w:rsidR="001515A0" w:rsidRDefault="00F0148E">
      <w:pPr>
        <w:spacing w:after="185" w:line="259" w:lineRule="auto"/>
        <w:ind w:left="1551" w:firstLine="0"/>
        <w:jc w:val="left"/>
      </w:pPr>
      <w:r>
        <w:rPr>
          <w:noProof/>
        </w:rPr>
        <w:drawing>
          <wp:inline distT="0" distB="0" distL="0" distR="0" wp14:anchorId="399EB145" wp14:editId="180381BB">
            <wp:extent cx="1219187" cy="1229855"/>
            <wp:effectExtent l="0" t="0" r="0" b="0"/>
            <wp:docPr id="1419" name="Picture 1419"/>
            <wp:cNvGraphicFramePr/>
            <a:graphic xmlns:a="http://schemas.openxmlformats.org/drawingml/2006/main">
              <a:graphicData uri="http://schemas.openxmlformats.org/drawingml/2006/picture">
                <pic:pic xmlns:pic="http://schemas.openxmlformats.org/drawingml/2006/picture">
                  <pic:nvPicPr>
                    <pic:cNvPr id="1419" name="Picture 1419"/>
                    <pic:cNvPicPr/>
                  </pic:nvPicPr>
                  <pic:blipFill>
                    <a:blip r:embed="rId12"/>
                    <a:stretch>
                      <a:fillRect/>
                    </a:stretch>
                  </pic:blipFill>
                  <pic:spPr>
                    <a:xfrm>
                      <a:off x="0" y="0"/>
                      <a:ext cx="1219187" cy="1229855"/>
                    </a:xfrm>
                    <a:prstGeom prst="rect">
                      <a:avLst/>
                    </a:prstGeom>
                  </pic:spPr>
                </pic:pic>
              </a:graphicData>
            </a:graphic>
          </wp:inline>
        </w:drawing>
      </w:r>
    </w:p>
    <w:p w14:paraId="6379ECF0" w14:textId="77777777" w:rsidR="001515A0" w:rsidRDefault="00F0148E">
      <w:pPr>
        <w:spacing w:after="47" w:line="254" w:lineRule="auto"/>
        <w:ind w:left="10" w:hanging="10"/>
      </w:pPr>
      <w:r>
        <w:rPr>
          <w:rFonts w:ascii="Calibri" w:eastAsia="Calibri" w:hAnsi="Calibri" w:cs="Calibri"/>
          <w:sz w:val="16"/>
        </w:rPr>
        <w:t>图 1.QUBO模型。</w:t>
      </w:r>
    </w:p>
    <w:p w14:paraId="5783A42E" w14:textId="77777777" w:rsidR="001515A0" w:rsidRDefault="00F0148E">
      <w:pPr>
        <w:spacing w:after="184" w:line="259" w:lineRule="auto"/>
        <w:ind w:left="1551" w:firstLine="0"/>
        <w:jc w:val="left"/>
      </w:pPr>
      <w:r>
        <w:rPr>
          <w:noProof/>
        </w:rPr>
        <w:drawing>
          <wp:inline distT="0" distB="0" distL="0" distR="0" wp14:anchorId="5994985B" wp14:editId="34A5C874">
            <wp:extent cx="1219187" cy="1226820"/>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13"/>
                    <a:stretch>
                      <a:fillRect/>
                    </a:stretch>
                  </pic:blipFill>
                  <pic:spPr>
                    <a:xfrm>
                      <a:off x="0" y="0"/>
                      <a:ext cx="1219187" cy="1226820"/>
                    </a:xfrm>
                    <a:prstGeom prst="rect">
                      <a:avLst/>
                    </a:prstGeom>
                  </pic:spPr>
                </pic:pic>
              </a:graphicData>
            </a:graphic>
          </wp:inline>
        </w:drawing>
      </w:r>
    </w:p>
    <w:p w14:paraId="703E4F40" w14:textId="77777777" w:rsidR="001515A0" w:rsidRDefault="00F0148E">
      <w:pPr>
        <w:spacing w:after="266" w:line="254" w:lineRule="auto"/>
        <w:ind w:left="10" w:hanging="10"/>
      </w:pPr>
      <w:r>
        <w:rPr>
          <w:rFonts w:ascii="Calibri" w:eastAsia="Calibri" w:hAnsi="Calibri" w:cs="Calibri"/>
          <w:sz w:val="16"/>
        </w:rPr>
        <w:t>图 2.QUBO模型的试探性解决方案。</w:t>
      </w:r>
    </w:p>
    <w:p w14:paraId="21734296" w14:textId="77777777" w:rsidR="001515A0" w:rsidRDefault="00F0148E">
      <w:pPr>
        <w:spacing w:after="118"/>
        <w:ind w:firstLine="0"/>
      </w:pPr>
      <w:r>
        <w:t>在这种情况下，方程（1）给出的QUBO模型的目标值为</w:t>
      </w:r>
      <w:r>
        <w:rPr>
          <w:rFonts w:ascii="Calibri" w:eastAsia="Calibri" w:hAnsi="Calibri" w:cs="Calibri"/>
        </w:rPr>
        <w:t>ð7Þ</w:t>
      </w:r>
      <w:r>
        <w:t xml:space="preserve">。在图 2 中，橙色节点表示它们的值等于基态解。当所有变量都成为这个 QUBO 模型的一个变量时，其目标值最小化到 </w:t>
      </w:r>
      <w:r>
        <w:rPr>
          <w:rFonts w:ascii="Calibri" w:eastAsia="Calibri" w:hAnsi="Calibri" w:cs="Calibri"/>
        </w:rPr>
        <w:t>ð14Þ</w:t>
      </w:r>
      <w:r>
        <w:t>。</w:t>
      </w:r>
    </w:p>
    <w:p w14:paraId="5DCE438A" w14:textId="77777777" w:rsidR="001515A0" w:rsidRDefault="00F0148E">
      <w:r>
        <w:t xml:space="preserve">我们假设从图 2 中提取 </w:t>
      </w:r>
      <w:r>
        <w:rPr>
          <w:rFonts w:ascii="Calibri" w:eastAsia="Calibri" w:hAnsi="Calibri" w:cs="Calibri"/>
        </w:rPr>
        <w:t>x1</w:t>
      </w:r>
      <w:r>
        <w:t>、</w:t>
      </w:r>
      <w:r>
        <w:rPr>
          <w:rFonts w:ascii="Calibri" w:eastAsia="Calibri" w:hAnsi="Calibri" w:cs="Calibri"/>
        </w:rPr>
        <w:t>x3</w:t>
      </w:r>
      <w:r>
        <w:t xml:space="preserve"> 和 </w:t>
      </w:r>
      <w:r>
        <w:rPr>
          <w:rFonts w:ascii="Calibri" w:eastAsia="Calibri" w:hAnsi="Calibri" w:cs="Calibri"/>
        </w:rPr>
        <w:t xml:space="preserve">x5 </w:t>
      </w:r>
      <w:r>
        <w:t xml:space="preserve">作为 subQUBO 模型，如图 3a 中的红色框所示，其中 </w:t>
      </w:r>
      <w:r>
        <w:rPr>
          <w:rFonts w:ascii="Calibri" w:eastAsia="Calibri" w:hAnsi="Calibri" w:cs="Calibri"/>
        </w:rPr>
        <w:t xml:space="preserve">x5 </w:t>
      </w:r>
      <w:r>
        <w:t xml:space="preserve">包含在提取的 subQUBO 模型中，但 </w:t>
      </w:r>
      <w:r>
        <w:rPr>
          <w:rFonts w:ascii="Calibri" w:eastAsia="Calibri" w:hAnsi="Calibri" w:cs="Calibri"/>
        </w:rPr>
        <w:t xml:space="preserve">x4 </w:t>
      </w:r>
      <w:r>
        <w:t xml:space="preserve"> 不包括在提取的 subQUBO 模型中。 </w:t>
      </w:r>
      <w:r>
        <w:rPr>
          <w:rFonts w:ascii="Calibri" w:eastAsia="Calibri" w:hAnsi="Calibri" w:cs="Calibri"/>
        </w:rPr>
        <w:t xml:space="preserve">x4 </w:t>
      </w:r>
      <w:r>
        <w:t xml:space="preserve">和 </w:t>
      </w:r>
      <w:r>
        <w:rPr>
          <w:rFonts w:ascii="Calibri" w:eastAsia="Calibri" w:hAnsi="Calibri" w:cs="Calibri"/>
        </w:rPr>
        <w:t xml:space="preserve">x5 </w:t>
      </w:r>
      <w:r>
        <w:t>是二进制变量，其值与原始 QUBO 模型的基态解不同。如图3b所示，得到该子QUBO模型的基态解时，我们有</w:t>
      </w:r>
      <w:r>
        <w:rPr>
          <w:rFonts w:ascii="Calibri" w:eastAsia="Calibri" w:hAnsi="Calibri" w:cs="Calibri"/>
        </w:rPr>
        <w:t>x1 1/4 1;x</w:t>
      </w:r>
      <w:r>
        <w:rPr>
          <w:rFonts w:ascii="Calibri" w:eastAsia="Calibri" w:hAnsi="Calibri" w:cs="Calibri"/>
          <w:vertAlign w:val="subscript"/>
        </w:rPr>
        <w:t xml:space="preserve">3 </w:t>
      </w:r>
      <w:r>
        <w:rPr>
          <w:rFonts w:ascii="Calibri" w:eastAsia="Calibri" w:hAnsi="Calibri" w:cs="Calibri"/>
        </w:rPr>
        <w:t xml:space="preserve">1/4 0 </w:t>
      </w:r>
      <w:r>
        <w:t xml:space="preserve">和 </w:t>
      </w:r>
      <w:r>
        <w:rPr>
          <w:rFonts w:ascii="Calibri" w:eastAsia="Calibri" w:hAnsi="Calibri" w:cs="Calibri"/>
        </w:rPr>
        <w:t>x5 1/4 1</w:t>
      </w:r>
      <w:r>
        <w:t xml:space="preserve">.原始 QUBO 模型的目标值变为 </w:t>
      </w:r>
      <w:r>
        <w:rPr>
          <w:rFonts w:ascii="Calibri" w:eastAsia="Calibri" w:hAnsi="Calibri" w:cs="Calibri"/>
        </w:rPr>
        <w:t>ð11Þ</w:t>
      </w:r>
      <w:r>
        <w:t>。在这种情况下，我们无法获得原始 QUBO 模型的基态解。</w:t>
      </w:r>
      <w:r>
        <w:rPr>
          <w:rFonts w:ascii="Calibri" w:eastAsia="Calibri" w:hAnsi="Calibri" w:cs="Calibri"/>
        </w:rPr>
        <w:t>在原始 QUBO 模型的基态解中</w:t>
      </w:r>
      <w:r>
        <w:t>，x3  的值</w:t>
      </w:r>
      <w:r>
        <w:rPr>
          <w:rFonts w:ascii="Calibri" w:eastAsia="Calibri" w:hAnsi="Calibri" w:cs="Calibri"/>
        </w:rPr>
        <w:t xml:space="preserve">必须为 </w:t>
      </w:r>
      <w:r>
        <w:t>ðþ1Þ。</w:t>
      </w:r>
    </w:p>
    <w:p w14:paraId="4D01F72C" w14:textId="77777777" w:rsidR="001515A0" w:rsidRDefault="00F0148E">
      <w:pPr>
        <w:spacing w:after="31"/>
      </w:pPr>
      <w:r>
        <w:t xml:space="preserve">我们进一步假设 </w:t>
      </w:r>
      <w:r>
        <w:rPr>
          <w:rFonts w:ascii="Calibri" w:eastAsia="Calibri" w:hAnsi="Calibri" w:cs="Calibri"/>
        </w:rPr>
        <w:t>x3</w:t>
      </w:r>
      <w:r>
        <w:t>、</w:t>
      </w:r>
      <w:r>
        <w:rPr>
          <w:rFonts w:ascii="Calibri" w:eastAsia="Calibri" w:hAnsi="Calibri" w:cs="Calibri"/>
        </w:rPr>
        <w:t xml:space="preserve">x4 </w:t>
      </w:r>
      <w:r>
        <w:t xml:space="preserve">和 </w:t>
      </w:r>
      <w:r>
        <w:rPr>
          <w:rFonts w:ascii="Calibri" w:eastAsia="Calibri" w:hAnsi="Calibri" w:cs="Calibri"/>
        </w:rPr>
        <w:t xml:space="preserve">x5 </w:t>
      </w:r>
      <w:r>
        <w:t xml:space="preserve">被提取为从图 2 中提取的子 QUBO 模型，如图 4a 中的红色框所示，其中 </w:t>
      </w:r>
      <w:r>
        <w:rPr>
          <w:rFonts w:ascii="Calibri" w:eastAsia="Calibri" w:hAnsi="Calibri" w:cs="Calibri"/>
        </w:rPr>
        <w:t xml:space="preserve">x4 </w:t>
      </w:r>
      <w:r>
        <w:t xml:space="preserve">和 </w:t>
      </w:r>
      <w:r>
        <w:rPr>
          <w:rFonts w:ascii="Calibri" w:eastAsia="Calibri" w:hAnsi="Calibri" w:cs="Calibri"/>
        </w:rPr>
        <w:t xml:space="preserve">x5 </w:t>
      </w:r>
      <w:r>
        <w:t xml:space="preserve"> 都包含在提取的 subQUBO 模型中。如图4b所示，得到该子QUBO模型的基态解时，我们有</w:t>
      </w:r>
      <w:r>
        <w:rPr>
          <w:rFonts w:ascii="Calibri" w:eastAsia="Calibri" w:hAnsi="Calibri" w:cs="Calibri"/>
        </w:rPr>
        <w:t>x3 1/4 1</w:t>
      </w:r>
      <w:r>
        <w:t>、</w:t>
      </w:r>
      <w:r>
        <w:rPr>
          <w:rFonts w:ascii="Calibri" w:eastAsia="Calibri" w:hAnsi="Calibri" w:cs="Calibri"/>
        </w:rPr>
        <w:t>x4 1/4 1</w:t>
      </w:r>
      <w:r>
        <w:t>和</w:t>
      </w:r>
      <w:r>
        <w:rPr>
          <w:rFonts w:ascii="Calibri" w:eastAsia="Calibri" w:hAnsi="Calibri" w:cs="Calibri"/>
        </w:rPr>
        <w:t>x5 1/4 1</w:t>
      </w:r>
      <w:r>
        <w:t>，这导致了原始QUBO模型的基态</w:t>
      </w:r>
      <w:r>
        <w:rPr>
          <w:rFonts w:ascii="Calibri" w:eastAsia="Calibri" w:hAnsi="Calibri" w:cs="Calibri"/>
        </w:rPr>
        <w:t>ð14Þ</w:t>
      </w:r>
      <w:r>
        <w:t>的目标值。即使将</w:t>
      </w:r>
      <w:r>
        <w:rPr>
          <w:rFonts w:ascii="Calibri" w:eastAsia="Calibri" w:hAnsi="Calibri" w:cs="Calibri"/>
        </w:rPr>
        <w:t>x2</w:t>
      </w:r>
      <w:r>
        <w:t>、</w:t>
      </w:r>
      <w:r>
        <w:rPr>
          <w:rFonts w:ascii="Calibri" w:eastAsia="Calibri" w:hAnsi="Calibri" w:cs="Calibri"/>
        </w:rPr>
        <w:t>x4</w:t>
      </w:r>
      <w:r>
        <w:t>、</w:t>
      </w:r>
      <w:r>
        <w:rPr>
          <w:rFonts w:ascii="Calibri" w:eastAsia="Calibri" w:hAnsi="Calibri" w:cs="Calibri"/>
        </w:rPr>
        <w:t>x5</w:t>
      </w:r>
      <w:r>
        <w:t>提取为子QUBO模型，并得到其基态解，也可以得到原始QUBO模型的基态解。</w:t>
      </w:r>
    </w:p>
    <w:p w14:paraId="5F743E5B" w14:textId="77777777" w:rsidR="001515A0" w:rsidRDefault="00F0148E">
      <w:proofErr w:type="spellStart"/>
      <w:r>
        <w:t>这些示例隐含以下属性：假设我们提取二元变量，包括当前与基态解具有不同值的所有二元变量，并构造一个包含所有这些二元变量的子</w:t>
      </w:r>
      <w:proofErr w:type="spellEnd"/>
      <w:r>
        <w:t xml:space="preserve"> QUBO </w:t>
      </w:r>
      <w:proofErr w:type="spellStart"/>
      <w:r>
        <w:t>模型。得到提取的子QUBO模型的基态解也给出了原始QUBO模型的基态解。这一特性为子QUBO模型的提取提供了非常深刻的见解</w:t>
      </w:r>
      <w:proofErr w:type="spellEnd"/>
      <w:r>
        <w:t>。</w:t>
      </w:r>
    </w:p>
    <w:p w14:paraId="09890E11" w14:textId="77777777" w:rsidR="001515A0" w:rsidRDefault="00F0148E">
      <w:r>
        <w:t>这个性质可以推广为以下定理：</w:t>
      </w:r>
    </w:p>
    <w:p w14:paraId="69ED4FF4" w14:textId="77777777" w:rsidR="001515A0" w:rsidRDefault="00F0148E">
      <w:pPr>
        <w:spacing w:after="186" w:line="259" w:lineRule="auto"/>
        <w:ind w:left="591" w:firstLine="0"/>
        <w:jc w:val="left"/>
      </w:pPr>
      <w:r>
        <w:rPr>
          <w:noProof/>
        </w:rPr>
        <w:drawing>
          <wp:inline distT="0" distB="0" distL="0" distR="0" wp14:anchorId="5707EB79" wp14:editId="65E158EC">
            <wp:extent cx="2438387" cy="1325867"/>
            <wp:effectExtent l="0" t="0" r="0" b="0"/>
            <wp:docPr id="1425" name="Picture 1425"/>
            <wp:cNvGraphicFramePr/>
            <a:graphic xmlns:a="http://schemas.openxmlformats.org/drawingml/2006/main">
              <a:graphicData uri="http://schemas.openxmlformats.org/drawingml/2006/picture">
                <pic:pic xmlns:pic="http://schemas.openxmlformats.org/drawingml/2006/picture">
                  <pic:nvPicPr>
                    <pic:cNvPr id="1425" name="Picture 1425"/>
                    <pic:cNvPicPr/>
                  </pic:nvPicPr>
                  <pic:blipFill>
                    <a:blip r:embed="rId14"/>
                    <a:stretch>
                      <a:fillRect/>
                    </a:stretch>
                  </pic:blipFill>
                  <pic:spPr>
                    <a:xfrm>
                      <a:off x="0" y="0"/>
                      <a:ext cx="2438387" cy="1325867"/>
                    </a:xfrm>
                    <a:prstGeom prst="rect">
                      <a:avLst/>
                    </a:prstGeom>
                  </pic:spPr>
                </pic:pic>
              </a:graphicData>
            </a:graphic>
          </wp:inline>
        </w:drawing>
      </w:r>
    </w:p>
    <w:p w14:paraId="5021432B" w14:textId="77777777" w:rsidR="001515A0" w:rsidRDefault="00F0148E">
      <w:pPr>
        <w:spacing w:after="153" w:line="319" w:lineRule="auto"/>
        <w:ind w:left="10" w:hanging="10"/>
      </w:pPr>
      <w:r>
        <w:rPr>
          <w:rFonts w:ascii="Calibri" w:eastAsia="Calibri" w:hAnsi="Calibri" w:cs="Calibri"/>
          <w:sz w:val="16"/>
        </w:rPr>
        <w:t>图 3. x1、x3 和 x5 被提取为子 QUBO 模型 （a）。得到提取的子QUBO模型的基态，其中x</w:t>
      </w:r>
      <w:r>
        <w:rPr>
          <w:rFonts w:ascii="Calibri" w:eastAsia="Calibri" w:hAnsi="Calibri" w:cs="Calibri"/>
          <w:sz w:val="11"/>
        </w:rPr>
        <w:t xml:space="preserve">1 </w:t>
      </w:r>
      <w:r>
        <w:rPr>
          <w:rFonts w:ascii="Calibri" w:eastAsia="Calibri" w:hAnsi="Calibri" w:cs="Calibri"/>
          <w:sz w:val="16"/>
        </w:rPr>
        <w:t>1/4 1、x3 1/4 0和x5 1/4 1 （b）。</w:t>
      </w:r>
    </w:p>
    <w:p w14:paraId="271AA84E" w14:textId="77777777" w:rsidR="001515A0" w:rsidRDefault="00F0148E">
      <w:pPr>
        <w:spacing w:after="186" w:line="259" w:lineRule="auto"/>
        <w:ind w:left="350" w:firstLine="0"/>
        <w:jc w:val="left"/>
      </w:pPr>
      <w:r>
        <w:rPr>
          <w:noProof/>
        </w:rPr>
        <w:drawing>
          <wp:inline distT="0" distB="0" distL="0" distR="0" wp14:anchorId="111D3904" wp14:editId="29211BC8">
            <wp:extent cx="2743188" cy="1405115"/>
            <wp:effectExtent l="0" t="0" r="0" b="0"/>
            <wp:docPr id="1453" name="Picture 1453"/>
            <wp:cNvGraphicFramePr/>
            <a:graphic xmlns:a="http://schemas.openxmlformats.org/drawingml/2006/main">
              <a:graphicData uri="http://schemas.openxmlformats.org/drawingml/2006/picture">
                <pic:pic xmlns:pic="http://schemas.openxmlformats.org/drawingml/2006/picture">
                  <pic:nvPicPr>
                    <pic:cNvPr id="1453" name="Picture 1453"/>
                    <pic:cNvPicPr/>
                  </pic:nvPicPr>
                  <pic:blipFill>
                    <a:blip r:embed="rId15"/>
                    <a:stretch>
                      <a:fillRect/>
                    </a:stretch>
                  </pic:blipFill>
                  <pic:spPr>
                    <a:xfrm>
                      <a:off x="0" y="0"/>
                      <a:ext cx="2743188" cy="1405115"/>
                    </a:xfrm>
                    <a:prstGeom prst="rect">
                      <a:avLst/>
                    </a:prstGeom>
                  </pic:spPr>
                </pic:pic>
              </a:graphicData>
            </a:graphic>
          </wp:inline>
        </w:drawing>
      </w:r>
    </w:p>
    <w:p w14:paraId="44B79074" w14:textId="77777777" w:rsidR="001515A0" w:rsidRDefault="00F0148E">
      <w:pPr>
        <w:spacing w:after="495" w:line="412" w:lineRule="auto"/>
        <w:ind w:left="10" w:hanging="10"/>
      </w:pPr>
      <w:r>
        <w:rPr>
          <w:rFonts w:ascii="Calibri" w:eastAsia="Calibri" w:hAnsi="Calibri" w:cs="Calibri"/>
          <w:sz w:val="16"/>
        </w:rPr>
        <w:lastRenderedPageBreak/>
        <w:t>图 4.x3、x4 和 x5 被提取为子 QUBO 模型 （a）。得到提取的子QUBO模型的基1状态，其中，和x</w:t>
      </w:r>
      <w:r>
        <w:rPr>
          <w:rFonts w:ascii="Calibri" w:eastAsia="Calibri" w:hAnsi="Calibri" w:cs="Calibri"/>
          <w:sz w:val="16"/>
          <w:vertAlign w:val="subscript"/>
        </w:rPr>
        <w:t xml:space="preserve">5 </w:t>
      </w:r>
      <w:r>
        <w:rPr>
          <w:rFonts w:ascii="Calibri" w:eastAsia="Calibri" w:hAnsi="Calibri" w:cs="Calibri"/>
          <w:sz w:val="16"/>
        </w:rPr>
        <w:t>1/4 1（b）。</w:t>
      </w:r>
      <w:r>
        <w:rPr>
          <w:rFonts w:ascii="Calibri" w:eastAsia="Calibri" w:hAnsi="Calibri" w:cs="Calibri"/>
          <w:sz w:val="16"/>
        </w:rPr>
        <w:tab/>
        <w:t>x3 1/4 1， x4 1/4</w:t>
      </w:r>
    </w:p>
    <w:p w14:paraId="512D7CFE" w14:textId="77777777" w:rsidR="001515A0" w:rsidRDefault="00F0148E">
      <w:pPr>
        <w:spacing w:after="184" w:line="320" w:lineRule="auto"/>
        <w:ind w:left="193" w:right="2" w:hanging="193"/>
      </w:pPr>
      <w:r>
        <w:rPr>
          <w:sz w:val="20"/>
        </w:rPr>
        <w:t xml:space="preserve">定理 1. </w:t>
      </w:r>
      <w:r>
        <w:t xml:space="preserve">考虑一个子 QUBO 模型，该模型是通过从由一组 </w:t>
      </w:r>
      <w:proofErr w:type="gramStart"/>
      <w:r>
        <w:rPr>
          <w:rFonts w:ascii="Calibri" w:eastAsia="Calibri" w:hAnsi="Calibri" w:cs="Calibri"/>
        </w:rPr>
        <w:t xml:space="preserve">X </w:t>
      </w:r>
      <w:r>
        <w:t xml:space="preserve"> 二元变量组成的</w:t>
      </w:r>
      <w:proofErr w:type="gramEnd"/>
      <w:r>
        <w:t xml:space="preserve"> QUBO 模型中提取二元变量的子集 </w:t>
      </w:r>
      <w:r>
        <w:rPr>
          <w:rFonts w:ascii="Calibri" w:eastAsia="Calibri" w:hAnsi="Calibri" w:cs="Calibri"/>
        </w:rPr>
        <w:t xml:space="preserve">S X </w:t>
      </w:r>
      <w:r>
        <w:t xml:space="preserve"> 而获得的。设 </w:t>
      </w:r>
      <w:r>
        <w:rPr>
          <w:rFonts w:ascii="Calibri" w:eastAsia="Calibri" w:hAnsi="Calibri" w:cs="Calibri"/>
        </w:rPr>
        <w:t xml:space="preserve">X^ </w:t>
      </w:r>
      <w:r>
        <w:t xml:space="preserve">是 QUBO </w:t>
      </w:r>
      <w:proofErr w:type="spellStart"/>
      <w:r>
        <w:t>模型的暂定解，</w:t>
      </w:r>
      <w:r>
        <w:rPr>
          <w:rFonts w:ascii="Calibri" w:eastAsia="Calibri" w:hAnsi="Calibri" w:cs="Calibri"/>
        </w:rPr>
        <w:t>X</w:t>
      </w:r>
      <w:proofErr w:type="spellEnd"/>
      <w:r>
        <w:rPr>
          <w:rFonts w:ascii="Calibri" w:eastAsia="Calibri" w:hAnsi="Calibri" w:cs="Calibri"/>
        </w:rPr>
        <w:t xml:space="preserve"> 1/4 </w:t>
      </w:r>
      <w:proofErr w:type="spellStart"/>
      <w:r>
        <w:rPr>
          <w:rFonts w:ascii="Calibri" w:eastAsia="Calibri" w:hAnsi="Calibri" w:cs="Calibri"/>
        </w:rPr>
        <w:t>fx</w:t>
      </w:r>
      <w:r>
        <w:rPr>
          <w:rFonts w:ascii="Calibri" w:eastAsia="Calibri" w:hAnsi="Calibri" w:cs="Calibri"/>
          <w:vertAlign w:val="subscript"/>
        </w:rPr>
        <w:t>i</w:t>
      </w:r>
      <w:proofErr w:type="spellEnd"/>
      <w:r>
        <w:rPr>
          <w:rFonts w:ascii="Calibri" w:eastAsia="Calibri" w:hAnsi="Calibri" w:cs="Calibri"/>
          <w:vertAlign w:val="subscript"/>
        </w:rPr>
        <w:t xml:space="preserve"> </w:t>
      </w:r>
      <w:r>
        <w:rPr>
          <w:rFonts w:ascii="Calibri" w:eastAsia="Calibri" w:hAnsi="Calibri" w:cs="Calibri"/>
        </w:rPr>
        <w:t xml:space="preserve">g </w:t>
      </w:r>
      <w:proofErr w:type="spellStart"/>
      <w:r>
        <w:t>是基态解。设</w:t>
      </w:r>
      <w:proofErr w:type="spellEnd"/>
      <w:r>
        <w:rPr>
          <w:rFonts w:ascii="Calibri" w:eastAsia="Calibri" w:hAnsi="Calibri" w:cs="Calibri"/>
        </w:rPr>
        <w:t xml:space="preserve">每个 </w:t>
      </w:r>
      <w:r>
        <w:rPr>
          <w:rFonts w:ascii="Calibri" w:eastAsia="Calibri" w:hAnsi="Calibri" w:cs="Calibri"/>
          <w:vertAlign w:val="subscript"/>
        </w:rPr>
        <w:t xml:space="preserve">习 2 S </w:t>
      </w:r>
      <w:r>
        <w:rPr>
          <w:rFonts w:ascii="Calibri" w:eastAsia="Calibri" w:hAnsi="Calibri" w:cs="Calibri"/>
        </w:rPr>
        <w:t xml:space="preserve"> 的 </w:t>
      </w:r>
      <w:proofErr w:type="spellStart"/>
      <w:r>
        <w:rPr>
          <w:rFonts w:ascii="Calibri" w:eastAsia="Calibri" w:hAnsi="Calibri" w:cs="Calibri"/>
        </w:rPr>
        <w:t>Xs</w:t>
      </w:r>
      <w:proofErr w:type="spellEnd"/>
      <w:r>
        <w:rPr>
          <w:rFonts w:ascii="Calibri" w:eastAsia="Calibri" w:hAnsi="Calibri" w:cs="Calibri"/>
        </w:rPr>
        <w:t xml:space="preserve"> 1/4 </w:t>
      </w:r>
      <w:proofErr w:type="spellStart"/>
      <w:r>
        <w:rPr>
          <w:rFonts w:ascii="Calibri" w:eastAsia="Calibri" w:hAnsi="Calibri" w:cs="Calibri"/>
        </w:rPr>
        <w:t>fs</w:t>
      </w:r>
      <w:r>
        <w:t>i</w:t>
      </w:r>
      <w:proofErr w:type="spellEnd"/>
      <w:r>
        <w:t xml:space="preserve"> </w:t>
      </w:r>
      <w:r>
        <w:rPr>
          <w:rFonts w:ascii="Calibri" w:eastAsia="Calibri" w:hAnsi="Calibri" w:cs="Calibri"/>
        </w:rPr>
        <w:t xml:space="preserve">g </w:t>
      </w:r>
      <w:proofErr w:type="spellStart"/>
      <w:r>
        <w:t>是提取的子</w:t>
      </w:r>
      <w:proofErr w:type="spellEnd"/>
      <w:r>
        <w:t xml:space="preserve"> QUBO </w:t>
      </w:r>
      <w:proofErr w:type="spellStart"/>
      <w:r>
        <w:t>模型的基态解。在</w:t>
      </w:r>
      <w:proofErr w:type="spellEnd"/>
      <w:r>
        <w:t xml:space="preserve"> </w:t>
      </w:r>
      <w:r>
        <w:rPr>
          <w:rFonts w:ascii="Calibri" w:eastAsia="Calibri" w:hAnsi="Calibri" w:cs="Calibri"/>
        </w:rPr>
        <w:t>QUBO 模型</w:t>
      </w:r>
      <w:r>
        <w:t>的暂定解 X^  中，</w:t>
      </w:r>
      <w:r>
        <w:rPr>
          <w:rFonts w:ascii="Calibri" w:eastAsia="Calibri" w:hAnsi="Calibri" w:cs="Calibri"/>
        </w:rPr>
        <w:t xml:space="preserve">设 N </w:t>
      </w:r>
      <w:proofErr w:type="spellStart"/>
      <w:r>
        <w:t>为二元变量的集合，其值与基态解不同。在这种情况下，如果</w:t>
      </w:r>
      <w:proofErr w:type="spellEnd"/>
      <w:r>
        <w:t xml:space="preserve"> </w:t>
      </w:r>
      <w:r>
        <w:rPr>
          <w:rFonts w:ascii="Calibri" w:eastAsia="Calibri" w:hAnsi="Calibri" w:cs="Calibri"/>
        </w:rPr>
        <w:t xml:space="preserve">S </w:t>
      </w:r>
      <w:proofErr w:type="spellStart"/>
      <w:r>
        <w:rPr>
          <w:rFonts w:ascii="Calibri" w:eastAsia="Calibri" w:hAnsi="Calibri" w:cs="Calibri"/>
        </w:rPr>
        <w:t>N</w:t>
      </w:r>
      <w:r>
        <w:t>，则</w:t>
      </w:r>
      <w:proofErr w:type="spellEnd"/>
      <w:r>
        <w:t xml:space="preserve"> </w:t>
      </w:r>
      <w:proofErr w:type="spellStart"/>
      <w:r>
        <w:rPr>
          <w:rFonts w:ascii="Calibri" w:eastAsia="Calibri" w:hAnsi="Calibri" w:cs="Calibri"/>
        </w:rPr>
        <w:t>fsðXsÞ</w:t>
      </w:r>
      <w:proofErr w:type="spellEnd"/>
      <w:r>
        <w:rPr>
          <w:rFonts w:ascii="Calibri" w:eastAsia="Calibri" w:hAnsi="Calibri" w:cs="Calibri"/>
        </w:rPr>
        <w:t xml:space="preserve"> 1/4 </w:t>
      </w:r>
      <w:proofErr w:type="spellStart"/>
      <w:r>
        <w:rPr>
          <w:rFonts w:ascii="Calibri" w:eastAsia="Calibri" w:hAnsi="Calibri" w:cs="Calibri"/>
        </w:rPr>
        <w:t>fðXÞ</w:t>
      </w:r>
      <w:proofErr w:type="spellEnd"/>
      <w:r>
        <w:rPr>
          <w:rFonts w:ascii="Calibri" w:eastAsia="Calibri" w:hAnsi="Calibri" w:cs="Calibri"/>
        </w:rPr>
        <w:t>。</w:t>
      </w:r>
    </w:p>
    <w:p w14:paraId="592107B8" w14:textId="77777777" w:rsidR="001515A0" w:rsidRDefault="00F0148E">
      <w:pPr>
        <w:spacing w:line="513" w:lineRule="auto"/>
        <w:ind w:left="193" w:hanging="193"/>
      </w:pPr>
      <w:r>
        <w:rPr>
          <w:sz w:val="20"/>
        </w:rPr>
        <w:t xml:space="preserve">证明。 </w:t>
      </w:r>
      <w:r>
        <w:t>由式（2）计算，</w:t>
      </w:r>
      <w:r>
        <w:rPr>
          <w:rFonts w:ascii="Calibri" w:eastAsia="Calibri" w:hAnsi="Calibri" w:cs="Calibri"/>
        </w:rPr>
        <w:t>子QUBO模型</w:t>
      </w:r>
      <w:proofErr w:type="spellStart"/>
      <w:r>
        <w:t>的基态目标值fsðXsÞ表示为</w:t>
      </w:r>
      <w:r>
        <w:rPr>
          <w:rFonts w:ascii="Calibri" w:eastAsia="Calibri" w:hAnsi="Calibri" w:cs="Calibri"/>
        </w:rPr>
        <w:t>fsðXsÞ</w:t>
      </w:r>
      <w:proofErr w:type="spellEnd"/>
      <w:r>
        <w:rPr>
          <w:rFonts w:ascii="Calibri" w:eastAsia="Calibri" w:hAnsi="Calibri" w:cs="Calibri"/>
        </w:rPr>
        <w:t xml:space="preserve"> 1/4 X </w:t>
      </w:r>
      <w:proofErr w:type="spellStart"/>
      <w:r>
        <w:rPr>
          <w:rFonts w:ascii="Calibri" w:eastAsia="Calibri" w:hAnsi="Calibri" w:cs="Calibri"/>
        </w:rPr>
        <w:t>a</w:t>
      </w:r>
      <w:r>
        <w:rPr>
          <w:rFonts w:ascii="Calibri" w:eastAsia="Calibri" w:hAnsi="Calibri" w:cs="Calibri"/>
          <w:sz w:val="13"/>
        </w:rPr>
        <w:t>isi</w:t>
      </w:r>
      <w:proofErr w:type="spellEnd"/>
      <w:r>
        <w:rPr>
          <w:rFonts w:ascii="Calibri" w:eastAsia="Calibri" w:hAnsi="Calibri" w:cs="Calibri"/>
          <w:sz w:val="13"/>
        </w:rPr>
        <w:t xml:space="preserve"> </w:t>
      </w:r>
      <w:r>
        <w:rPr>
          <w:rFonts w:ascii="Calibri" w:eastAsia="Calibri" w:hAnsi="Calibri" w:cs="Calibri"/>
        </w:rPr>
        <w:t xml:space="preserve">þ X </w:t>
      </w:r>
      <w:proofErr w:type="spellStart"/>
      <w:r>
        <w:rPr>
          <w:rFonts w:ascii="Calibri" w:eastAsia="Calibri" w:hAnsi="Calibri" w:cs="Calibri"/>
        </w:rPr>
        <w:t>b</w:t>
      </w:r>
      <w:r>
        <w:rPr>
          <w:rFonts w:ascii="Calibri" w:eastAsia="Calibri" w:hAnsi="Calibri" w:cs="Calibri"/>
          <w:sz w:val="13"/>
        </w:rPr>
        <w:t>ijsi</w:t>
      </w:r>
      <w:proofErr w:type="spellEnd"/>
      <w:r>
        <w:rPr>
          <w:rFonts w:ascii="Calibri" w:eastAsia="Calibri" w:hAnsi="Calibri" w:cs="Calibri"/>
          <w:sz w:val="13"/>
        </w:rPr>
        <w:t xml:space="preserve"> </w:t>
      </w:r>
      <w:proofErr w:type="spellStart"/>
      <w:r>
        <w:rPr>
          <w:rFonts w:ascii="Calibri" w:eastAsia="Calibri" w:hAnsi="Calibri" w:cs="Calibri"/>
        </w:rPr>
        <w:t>x^j</w:t>
      </w:r>
      <w:proofErr w:type="spellEnd"/>
    </w:p>
    <w:p w14:paraId="633209D0" w14:textId="77777777" w:rsidR="001515A0" w:rsidRDefault="00F0148E">
      <w:pPr>
        <w:tabs>
          <w:tab w:val="center" w:pos="2066"/>
          <w:tab w:val="center" w:pos="3000"/>
        </w:tabs>
        <w:spacing w:after="497" w:line="265" w:lineRule="auto"/>
        <w:ind w:firstLine="0"/>
        <w:jc w:val="left"/>
      </w:pPr>
      <w:r>
        <w:rPr>
          <w:rFonts w:ascii="Calibri" w:eastAsia="Calibri" w:hAnsi="Calibri" w:cs="Calibri"/>
          <w:color w:val="000000"/>
          <w:sz w:val="22"/>
        </w:rPr>
        <w:tab/>
      </w:r>
      <w:r>
        <w:rPr>
          <w:rFonts w:ascii="Calibri" w:eastAsia="Calibri" w:hAnsi="Calibri" w:cs="Calibri"/>
          <w:sz w:val="13"/>
        </w:rPr>
        <w:t>xi2S</w:t>
      </w:r>
      <w:r>
        <w:rPr>
          <w:rFonts w:ascii="Calibri" w:eastAsia="Calibri" w:hAnsi="Calibri" w:cs="Calibri"/>
          <w:sz w:val="13"/>
        </w:rPr>
        <w:tab/>
      </w:r>
      <w:r>
        <w:rPr>
          <w:rFonts w:ascii="Calibri" w:eastAsia="Calibri" w:hAnsi="Calibri" w:cs="Calibri"/>
          <w:sz w:val="11"/>
        </w:rPr>
        <w:t>xjx2i2XSnS</w:t>
      </w:r>
    </w:p>
    <w:p w14:paraId="11AF66F4" w14:textId="77777777" w:rsidR="001515A0" w:rsidRDefault="00F0148E">
      <w:pPr>
        <w:spacing w:after="92" w:line="265" w:lineRule="auto"/>
        <w:ind w:left="1910" w:hanging="10"/>
        <w:jc w:val="left"/>
      </w:pPr>
      <w:r>
        <w:rPr>
          <w:rFonts w:ascii="Calibri" w:eastAsia="Calibri" w:hAnsi="Calibri" w:cs="Calibri"/>
        </w:rPr>
        <w:t xml:space="preserve">þ X </w:t>
      </w:r>
      <w:proofErr w:type="spellStart"/>
      <w:r>
        <w:rPr>
          <w:rFonts w:ascii="Calibri" w:eastAsia="Calibri" w:hAnsi="Calibri" w:cs="Calibri"/>
        </w:rPr>
        <w:t>b</w:t>
      </w:r>
      <w:r>
        <w:rPr>
          <w:rFonts w:ascii="Calibri" w:eastAsia="Calibri" w:hAnsi="Calibri" w:cs="Calibri"/>
          <w:sz w:val="13"/>
        </w:rPr>
        <w:t>ijsi</w:t>
      </w:r>
      <w:proofErr w:type="spellEnd"/>
      <w:r>
        <w:rPr>
          <w:rFonts w:ascii="Calibri" w:eastAsia="Calibri" w:hAnsi="Calibri" w:cs="Calibri"/>
          <w:sz w:val="13"/>
        </w:rPr>
        <w:t xml:space="preserve"> </w:t>
      </w:r>
      <w:proofErr w:type="spellStart"/>
      <w:r>
        <w:rPr>
          <w:rFonts w:ascii="Calibri" w:eastAsia="Calibri" w:hAnsi="Calibri" w:cs="Calibri"/>
        </w:rPr>
        <w:t>sj</w:t>
      </w:r>
      <w:proofErr w:type="spellEnd"/>
      <w:r>
        <w:rPr>
          <w:rFonts w:ascii="Calibri" w:eastAsia="Calibri" w:hAnsi="Calibri" w:cs="Calibri"/>
        </w:rPr>
        <w:t xml:space="preserve"> þ X </w:t>
      </w:r>
      <w:proofErr w:type="spellStart"/>
      <w:r>
        <w:rPr>
          <w:rFonts w:ascii="Calibri" w:eastAsia="Calibri" w:hAnsi="Calibri" w:cs="Calibri"/>
        </w:rPr>
        <w:t>a</w:t>
      </w:r>
      <w:r>
        <w:rPr>
          <w:rFonts w:ascii="Calibri" w:eastAsia="Calibri" w:hAnsi="Calibri" w:cs="Calibri"/>
          <w:sz w:val="13"/>
        </w:rPr>
        <w:t>ixi</w:t>
      </w:r>
      <w:proofErr w:type="spellEnd"/>
    </w:p>
    <w:p w14:paraId="110D51D2" w14:textId="77777777" w:rsidR="001515A0" w:rsidRDefault="00F0148E">
      <w:pPr>
        <w:spacing w:after="350" w:line="339" w:lineRule="auto"/>
        <w:ind w:left="2089" w:right="895" w:firstLine="103"/>
        <w:jc w:val="left"/>
      </w:pPr>
      <w:r>
        <w:rPr>
          <w:rFonts w:ascii="Calibri" w:eastAsia="Calibri" w:hAnsi="Calibri" w:cs="Calibri"/>
          <w:sz w:val="11"/>
        </w:rPr>
        <w:t>i61/4J</w:t>
      </w:r>
      <w:r>
        <w:rPr>
          <w:rFonts w:ascii="Calibri" w:eastAsia="Calibri" w:hAnsi="Calibri" w:cs="Calibri"/>
          <w:sz w:val="11"/>
        </w:rPr>
        <w:tab/>
      </w:r>
      <w:r>
        <w:rPr>
          <w:rFonts w:ascii="Calibri" w:eastAsia="Calibri" w:hAnsi="Calibri" w:cs="Calibri"/>
          <w:sz w:val="13"/>
        </w:rPr>
        <w:t xml:space="preserve">xi2XnS </w:t>
      </w:r>
      <w:r>
        <w:rPr>
          <w:rFonts w:ascii="Calibri" w:eastAsia="Calibri" w:hAnsi="Calibri" w:cs="Calibri"/>
          <w:sz w:val="11"/>
        </w:rPr>
        <w:t>习;xj2S</w:t>
      </w:r>
    </w:p>
    <w:p w14:paraId="47089B16" w14:textId="77777777" w:rsidR="001515A0" w:rsidRDefault="00F0148E">
      <w:pPr>
        <w:spacing w:after="0" w:line="545" w:lineRule="auto"/>
        <w:ind w:left="2279" w:hanging="379"/>
        <w:jc w:val="left"/>
      </w:pPr>
      <w:r>
        <w:rPr>
          <w:rFonts w:ascii="Calibri" w:eastAsia="Calibri" w:hAnsi="Calibri" w:cs="Calibri"/>
        </w:rPr>
        <w:t xml:space="preserve">þ X </w:t>
      </w:r>
      <w:proofErr w:type="spellStart"/>
      <w:r>
        <w:rPr>
          <w:rFonts w:ascii="Calibri" w:eastAsia="Calibri" w:hAnsi="Calibri" w:cs="Calibri"/>
        </w:rPr>
        <w:t>b</w:t>
      </w:r>
      <w:r>
        <w:rPr>
          <w:rFonts w:ascii="Calibri" w:eastAsia="Calibri" w:hAnsi="Calibri" w:cs="Calibri"/>
          <w:vertAlign w:val="subscript"/>
        </w:rPr>
        <w:t>IJXIXJ</w:t>
      </w:r>
      <w:proofErr w:type="spellEnd"/>
      <w:r>
        <w:rPr>
          <w:rFonts w:ascii="Calibri" w:eastAsia="Calibri" w:hAnsi="Calibri" w:cs="Calibri"/>
          <w:vertAlign w:val="subscript"/>
        </w:rPr>
        <w:tab/>
      </w:r>
      <w:r>
        <w:rPr>
          <w:rFonts w:ascii="Calibri" w:eastAsia="Calibri" w:hAnsi="Calibri" w:cs="Calibri"/>
        </w:rPr>
        <w:t xml:space="preserve">（5þ </w:t>
      </w:r>
      <w:r>
        <w:rPr>
          <w:rFonts w:ascii="Calibri" w:eastAsia="Calibri" w:hAnsi="Calibri" w:cs="Calibri"/>
          <w:sz w:val="11"/>
        </w:rPr>
        <w:t>i61/4J</w:t>
      </w:r>
    </w:p>
    <w:p w14:paraId="303284DE" w14:textId="77777777" w:rsidR="001515A0" w:rsidRDefault="00F0148E">
      <w:pPr>
        <w:spacing w:after="243" w:line="265" w:lineRule="auto"/>
        <w:ind w:left="140" w:right="426" w:hanging="10"/>
        <w:jc w:val="center"/>
      </w:pPr>
      <w:r>
        <w:rPr>
          <w:rFonts w:ascii="Calibri" w:eastAsia="Calibri" w:hAnsi="Calibri" w:cs="Calibri"/>
          <w:sz w:val="11"/>
        </w:rPr>
        <w:t>习;xj2XnS</w:t>
      </w:r>
    </w:p>
    <w:p w14:paraId="1D200561" w14:textId="77777777" w:rsidR="001515A0" w:rsidRDefault="00F0148E">
      <w:pPr>
        <w:spacing w:line="514" w:lineRule="auto"/>
        <w:ind w:left="238" w:firstLine="0"/>
      </w:pPr>
      <w:r>
        <w:t>同样，从式（1）中，</w:t>
      </w:r>
      <w:r>
        <w:rPr>
          <w:rFonts w:ascii="Calibri" w:eastAsia="Calibri" w:hAnsi="Calibri" w:cs="Calibri"/>
        </w:rPr>
        <w:t>QUBO模型的</w:t>
      </w:r>
      <w:proofErr w:type="spellStart"/>
      <w:r>
        <w:t>基态目标值fðXÞ表示为</w:t>
      </w:r>
      <w:r>
        <w:rPr>
          <w:rFonts w:ascii="Calibri" w:eastAsia="Calibri" w:hAnsi="Calibri" w:cs="Calibri"/>
        </w:rPr>
        <w:t>fðXÞ</w:t>
      </w:r>
      <w:proofErr w:type="spellEnd"/>
      <w:r>
        <w:rPr>
          <w:rFonts w:ascii="Calibri" w:eastAsia="Calibri" w:hAnsi="Calibri" w:cs="Calibri"/>
        </w:rPr>
        <w:t xml:space="preserve"> 1/4 X </w:t>
      </w:r>
      <w:proofErr w:type="spellStart"/>
      <w:r>
        <w:rPr>
          <w:rFonts w:ascii="Calibri" w:eastAsia="Calibri" w:hAnsi="Calibri" w:cs="Calibri"/>
        </w:rPr>
        <w:t>a</w:t>
      </w:r>
      <w:r>
        <w:rPr>
          <w:rFonts w:ascii="Calibri" w:eastAsia="Calibri" w:hAnsi="Calibri" w:cs="Calibri"/>
          <w:sz w:val="13"/>
        </w:rPr>
        <w:t>ixi</w:t>
      </w:r>
      <w:proofErr w:type="spellEnd"/>
      <w:r>
        <w:rPr>
          <w:rFonts w:ascii="Calibri" w:eastAsia="Calibri" w:hAnsi="Calibri" w:cs="Calibri"/>
          <w:sz w:val="13"/>
        </w:rPr>
        <w:t xml:space="preserve"> </w:t>
      </w:r>
      <w:r>
        <w:rPr>
          <w:rFonts w:ascii="Calibri" w:eastAsia="Calibri" w:hAnsi="Calibri" w:cs="Calibri"/>
        </w:rPr>
        <w:t xml:space="preserve">þ X </w:t>
      </w:r>
      <w:proofErr w:type="spellStart"/>
      <w:r>
        <w:rPr>
          <w:rFonts w:ascii="Calibri" w:eastAsia="Calibri" w:hAnsi="Calibri" w:cs="Calibri"/>
        </w:rPr>
        <w:t>a</w:t>
      </w:r>
      <w:r>
        <w:rPr>
          <w:rFonts w:ascii="Calibri" w:eastAsia="Calibri" w:hAnsi="Calibri" w:cs="Calibri"/>
          <w:sz w:val="13"/>
        </w:rPr>
        <w:t>ixi</w:t>
      </w:r>
      <w:proofErr w:type="spellEnd"/>
      <w:r>
        <w:rPr>
          <w:rFonts w:ascii="Calibri" w:eastAsia="Calibri" w:hAnsi="Calibri" w:cs="Calibri"/>
          <w:sz w:val="13"/>
        </w:rPr>
        <w:t xml:space="preserve"> </w:t>
      </w:r>
      <w:r>
        <w:rPr>
          <w:rFonts w:ascii="Calibri" w:eastAsia="Calibri" w:hAnsi="Calibri" w:cs="Calibri"/>
        </w:rPr>
        <w:t xml:space="preserve">þ X </w:t>
      </w:r>
      <w:proofErr w:type="spellStart"/>
      <w:r>
        <w:rPr>
          <w:rFonts w:ascii="Calibri" w:eastAsia="Calibri" w:hAnsi="Calibri" w:cs="Calibri"/>
        </w:rPr>
        <w:t>b</w:t>
      </w:r>
      <w:r>
        <w:rPr>
          <w:rFonts w:ascii="Calibri" w:eastAsia="Calibri" w:hAnsi="Calibri" w:cs="Calibri"/>
          <w:sz w:val="13"/>
        </w:rPr>
        <w:t>ijxi</w:t>
      </w:r>
      <w:proofErr w:type="spellEnd"/>
      <w:r>
        <w:rPr>
          <w:rFonts w:ascii="Calibri" w:eastAsia="Calibri" w:hAnsi="Calibri" w:cs="Calibri"/>
          <w:sz w:val="13"/>
        </w:rPr>
        <w:t xml:space="preserve"> </w:t>
      </w:r>
      <w:proofErr w:type="spellStart"/>
      <w:r>
        <w:rPr>
          <w:rFonts w:ascii="Calibri" w:eastAsia="Calibri" w:hAnsi="Calibri" w:cs="Calibri"/>
        </w:rPr>
        <w:t>xj</w:t>
      </w:r>
      <w:proofErr w:type="spellEnd"/>
    </w:p>
    <w:tbl>
      <w:tblPr>
        <w:tblStyle w:val="TableGrid"/>
        <w:tblpPr w:vertAnchor="text" w:tblpX="1377" w:tblpY="125"/>
        <w:tblOverlap w:val="never"/>
        <w:tblW w:w="3645" w:type="dxa"/>
        <w:tblInd w:w="0" w:type="dxa"/>
        <w:tblCellMar>
          <w:top w:w="5" w:type="dxa"/>
        </w:tblCellMar>
        <w:tblLook w:val="04A0" w:firstRow="1" w:lastRow="0" w:firstColumn="1" w:lastColumn="0" w:noHBand="0" w:noVBand="1"/>
      </w:tblPr>
      <w:tblGrid>
        <w:gridCol w:w="3159"/>
        <w:gridCol w:w="486"/>
      </w:tblGrid>
      <w:tr w:rsidR="001515A0" w14:paraId="4E1B6CB5" w14:textId="77777777">
        <w:trPr>
          <w:trHeight w:val="211"/>
        </w:trPr>
        <w:tc>
          <w:tcPr>
            <w:tcW w:w="3305" w:type="dxa"/>
            <w:tcBorders>
              <w:top w:val="nil"/>
              <w:left w:val="nil"/>
              <w:bottom w:val="nil"/>
              <w:right w:val="nil"/>
            </w:tcBorders>
          </w:tcPr>
          <w:p w14:paraId="707B0DB6" w14:textId="77777777" w:rsidR="001515A0" w:rsidRDefault="00F0148E">
            <w:pPr>
              <w:spacing w:after="0" w:line="259" w:lineRule="auto"/>
              <w:ind w:left="1078" w:firstLine="0"/>
              <w:jc w:val="center"/>
            </w:pPr>
            <w:r>
              <w:rPr>
                <w:rFonts w:ascii="Calibri" w:eastAsia="Calibri" w:hAnsi="Calibri" w:cs="Calibri"/>
                <w:sz w:val="11"/>
              </w:rPr>
              <w:t>xj2XnS</w:t>
            </w:r>
          </w:p>
        </w:tc>
        <w:tc>
          <w:tcPr>
            <w:tcW w:w="339" w:type="dxa"/>
            <w:tcBorders>
              <w:top w:val="nil"/>
              <w:left w:val="nil"/>
              <w:bottom w:val="nil"/>
              <w:right w:val="nil"/>
            </w:tcBorders>
          </w:tcPr>
          <w:p w14:paraId="3BC9F727" w14:textId="77777777" w:rsidR="001515A0" w:rsidRDefault="001515A0">
            <w:pPr>
              <w:spacing w:after="160" w:line="259" w:lineRule="auto"/>
              <w:ind w:firstLine="0"/>
              <w:jc w:val="left"/>
            </w:pPr>
          </w:p>
        </w:tc>
      </w:tr>
      <w:tr w:rsidR="001515A0" w14:paraId="2450BDDB" w14:textId="77777777">
        <w:trPr>
          <w:trHeight w:val="632"/>
        </w:trPr>
        <w:tc>
          <w:tcPr>
            <w:tcW w:w="3305" w:type="dxa"/>
            <w:tcBorders>
              <w:top w:val="nil"/>
              <w:left w:val="nil"/>
              <w:bottom w:val="nil"/>
              <w:right w:val="nil"/>
            </w:tcBorders>
          </w:tcPr>
          <w:p w14:paraId="0D2637EB" w14:textId="77777777" w:rsidR="001515A0" w:rsidRDefault="00F0148E">
            <w:pPr>
              <w:spacing w:after="257" w:line="259" w:lineRule="auto"/>
              <w:ind w:firstLine="0"/>
              <w:jc w:val="left"/>
            </w:pPr>
            <w:r>
              <w:rPr>
                <w:rFonts w:ascii="Calibri" w:eastAsia="Calibri" w:hAnsi="Calibri" w:cs="Calibri"/>
              </w:rPr>
              <w:t xml:space="preserve">þ X </w:t>
            </w:r>
            <w:proofErr w:type="spellStart"/>
            <w:r>
              <w:rPr>
                <w:rFonts w:ascii="Calibri" w:eastAsia="Calibri" w:hAnsi="Calibri" w:cs="Calibri"/>
              </w:rPr>
              <w:t>b</w:t>
            </w:r>
            <w:r>
              <w:rPr>
                <w:rFonts w:ascii="Calibri" w:eastAsia="Calibri" w:hAnsi="Calibri" w:cs="Calibri"/>
                <w:sz w:val="13"/>
              </w:rPr>
              <w:t>ijxi</w:t>
            </w:r>
            <w:proofErr w:type="spellEnd"/>
            <w:r>
              <w:rPr>
                <w:rFonts w:ascii="Calibri" w:eastAsia="Calibri" w:hAnsi="Calibri" w:cs="Calibri"/>
                <w:sz w:val="13"/>
              </w:rPr>
              <w:t xml:space="preserve"> </w:t>
            </w:r>
            <w:proofErr w:type="spellStart"/>
            <w:r>
              <w:rPr>
                <w:rFonts w:ascii="Calibri" w:eastAsia="Calibri" w:hAnsi="Calibri" w:cs="Calibri"/>
              </w:rPr>
              <w:t>xj</w:t>
            </w:r>
            <w:proofErr w:type="spellEnd"/>
            <w:r>
              <w:rPr>
                <w:rFonts w:ascii="Calibri" w:eastAsia="Calibri" w:hAnsi="Calibri" w:cs="Calibri"/>
              </w:rPr>
              <w:t xml:space="preserve"> þ X </w:t>
            </w:r>
            <w:proofErr w:type="spellStart"/>
            <w:r>
              <w:rPr>
                <w:rFonts w:ascii="Calibri" w:eastAsia="Calibri" w:hAnsi="Calibri" w:cs="Calibri"/>
              </w:rPr>
              <w:t>b</w:t>
            </w:r>
            <w:r>
              <w:rPr>
                <w:rFonts w:ascii="Calibri" w:eastAsia="Calibri" w:hAnsi="Calibri" w:cs="Calibri"/>
                <w:sz w:val="13"/>
              </w:rPr>
              <w:t>ijxi</w:t>
            </w:r>
            <w:proofErr w:type="spellEnd"/>
            <w:r>
              <w:rPr>
                <w:rFonts w:ascii="Calibri" w:eastAsia="Calibri" w:hAnsi="Calibri" w:cs="Calibri"/>
                <w:sz w:val="13"/>
              </w:rPr>
              <w:t xml:space="preserve"> </w:t>
            </w:r>
            <w:proofErr w:type="spellStart"/>
            <w:r>
              <w:rPr>
                <w:rFonts w:ascii="Calibri" w:eastAsia="Calibri" w:hAnsi="Calibri" w:cs="Calibri"/>
              </w:rPr>
              <w:t>xj</w:t>
            </w:r>
            <w:proofErr w:type="spellEnd"/>
          </w:p>
          <w:p w14:paraId="0E3BF5E3" w14:textId="77777777" w:rsidR="001515A0" w:rsidRDefault="00F0148E">
            <w:pPr>
              <w:tabs>
                <w:tab w:val="center" w:pos="386"/>
                <w:tab w:val="center" w:pos="1679"/>
              </w:tabs>
              <w:spacing w:after="0" w:line="259" w:lineRule="auto"/>
              <w:ind w:firstLine="0"/>
              <w:jc w:val="left"/>
            </w:pPr>
            <w:r>
              <w:rPr>
                <w:rFonts w:ascii="Calibri" w:eastAsia="Calibri" w:hAnsi="Calibri" w:cs="Calibri"/>
                <w:color w:val="000000"/>
                <w:sz w:val="22"/>
              </w:rPr>
              <w:tab/>
            </w:r>
            <w:r>
              <w:rPr>
                <w:rFonts w:ascii="Calibri" w:eastAsia="Calibri" w:hAnsi="Calibri" w:cs="Calibri"/>
                <w:sz w:val="11"/>
              </w:rPr>
              <w:t>习;XI61/4</w:t>
            </w:r>
            <w:r>
              <w:rPr>
                <w:rFonts w:ascii="Calibri" w:eastAsia="Calibri" w:hAnsi="Calibri" w:cs="Calibri"/>
                <w:sz w:val="15"/>
                <w:vertAlign w:val="subscript"/>
              </w:rPr>
              <w:t>jj2S</w:t>
            </w:r>
            <w:r>
              <w:rPr>
                <w:rFonts w:ascii="Calibri" w:eastAsia="Calibri" w:hAnsi="Calibri" w:cs="Calibri"/>
                <w:sz w:val="11"/>
              </w:rPr>
              <w:tab/>
              <w:t>习;xij1/462jXnS</w:t>
            </w:r>
          </w:p>
        </w:tc>
        <w:tc>
          <w:tcPr>
            <w:tcW w:w="339" w:type="dxa"/>
            <w:tcBorders>
              <w:top w:val="nil"/>
              <w:left w:val="nil"/>
              <w:bottom w:val="nil"/>
              <w:right w:val="nil"/>
            </w:tcBorders>
          </w:tcPr>
          <w:p w14:paraId="2D54ABD4" w14:textId="77777777" w:rsidR="001515A0" w:rsidRDefault="00F0148E">
            <w:pPr>
              <w:spacing w:after="0" w:line="259" w:lineRule="auto"/>
              <w:ind w:left="99" w:firstLine="0"/>
              <w:jc w:val="left"/>
            </w:pPr>
            <w:r>
              <w:rPr>
                <w:rFonts w:ascii="Calibri" w:eastAsia="Calibri" w:hAnsi="Calibri" w:cs="Calibri"/>
              </w:rPr>
              <w:t>（6þ</w:t>
            </w:r>
          </w:p>
        </w:tc>
      </w:tr>
    </w:tbl>
    <w:p w14:paraId="48904C3B" w14:textId="77777777" w:rsidR="001515A0" w:rsidRDefault="00F0148E">
      <w:pPr>
        <w:tabs>
          <w:tab w:val="center" w:pos="1541"/>
          <w:tab w:val="center" w:pos="2525"/>
          <w:tab w:val="center" w:pos="3568"/>
        </w:tabs>
        <w:spacing w:after="1243" w:line="265" w:lineRule="auto"/>
        <w:ind w:firstLine="0"/>
        <w:jc w:val="left"/>
      </w:pPr>
      <w:r>
        <w:rPr>
          <w:rFonts w:ascii="Calibri" w:eastAsia="Calibri" w:hAnsi="Calibri" w:cs="Calibri"/>
          <w:color w:val="000000"/>
          <w:sz w:val="22"/>
        </w:rPr>
        <w:tab/>
      </w:r>
      <w:r>
        <w:rPr>
          <w:rFonts w:ascii="Calibri" w:eastAsia="Calibri" w:hAnsi="Calibri" w:cs="Calibri"/>
          <w:sz w:val="13"/>
        </w:rPr>
        <w:t>xi2S</w:t>
      </w:r>
      <w:r>
        <w:rPr>
          <w:rFonts w:ascii="Calibri" w:eastAsia="Calibri" w:hAnsi="Calibri" w:cs="Calibri"/>
          <w:sz w:val="13"/>
        </w:rPr>
        <w:tab/>
        <w:t>xi2XnS</w:t>
      </w:r>
      <w:r>
        <w:rPr>
          <w:rFonts w:ascii="Calibri" w:eastAsia="Calibri" w:hAnsi="Calibri" w:cs="Calibri"/>
          <w:sz w:val="13"/>
        </w:rPr>
        <w:tab/>
      </w:r>
      <w:r>
        <w:rPr>
          <w:rFonts w:ascii="Calibri" w:eastAsia="Calibri" w:hAnsi="Calibri" w:cs="Calibri"/>
          <w:sz w:val="11"/>
        </w:rPr>
        <w:t>xi2S</w:t>
      </w:r>
    </w:p>
    <w:p w14:paraId="62C94CD2" w14:textId="77777777" w:rsidR="001515A0" w:rsidRDefault="00F0148E">
      <w:pPr>
        <w:spacing w:after="119" w:line="259" w:lineRule="auto"/>
        <w:ind w:left="10" w:right="-13" w:hanging="10"/>
        <w:jc w:val="right"/>
      </w:pPr>
      <w:r>
        <w:t xml:space="preserve">如果 </w:t>
      </w:r>
      <w:r>
        <w:rPr>
          <w:rFonts w:ascii="Calibri" w:eastAsia="Calibri" w:hAnsi="Calibri" w:cs="Calibri"/>
        </w:rPr>
        <w:t>习 2 XnS</w:t>
      </w:r>
      <w:r>
        <w:t xml:space="preserve">，则 </w:t>
      </w:r>
      <w:r>
        <w:rPr>
          <w:rFonts w:ascii="Calibri" w:eastAsia="Calibri" w:hAnsi="Calibri" w:cs="Calibri"/>
        </w:rPr>
        <w:t xml:space="preserve">习 2 XnN </w:t>
      </w:r>
      <w:r>
        <w:t xml:space="preserve">，因为 </w:t>
      </w:r>
      <w:r>
        <w:rPr>
          <w:rFonts w:ascii="Calibri" w:eastAsia="Calibri" w:hAnsi="Calibri" w:cs="Calibri"/>
        </w:rPr>
        <w:t>S N</w:t>
      </w:r>
      <w:r>
        <w:t xml:space="preserve">。如果 </w:t>
      </w:r>
      <w:r>
        <w:rPr>
          <w:rFonts w:ascii="Calibri" w:eastAsia="Calibri" w:hAnsi="Calibri" w:cs="Calibri"/>
        </w:rPr>
        <w:t>习 2</w:t>
      </w:r>
    </w:p>
    <w:p w14:paraId="5F9508E0" w14:textId="77777777" w:rsidR="001515A0" w:rsidRDefault="00F0148E">
      <w:pPr>
        <w:spacing w:after="0" w:line="259" w:lineRule="auto"/>
        <w:ind w:right="46" w:firstLine="0"/>
        <w:jc w:val="center"/>
      </w:pPr>
      <w:proofErr w:type="spellStart"/>
      <w:r>
        <w:rPr>
          <w:rFonts w:ascii="Calibri" w:eastAsia="Calibri" w:hAnsi="Calibri" w:cs="Calibri"/>
        </w:rPr>
        <w:t>XnN</w:t>
      </w:r>
      <w:r>
        <w:t>，则</w:t>
      </w:r>
      <w:proofErr w:type="spellEnd"/>
      <w:r>
        <w:t xml:space="preserve"> </w:t>
      </w:r>
      <w:r>
        <w:rPr>
          <w:rFonts w:ascii="Calibri" w:eastAsia="Calibri" w:hAnsi="Calibri" w:cs="Calibri"/>
        </w:rPr>
        <w:t>习 1/4 x</w:t>
      </w:r>
      <w:r>
        <w:rPr>
          <w:rFonts w:ascii="Calibri" w:eastAsia="Calibri" w:hAnsi="Calibri" w:cs="Calibri"/>
          <w:vertAlign w:val="subscript"/>
        </w:rPr>
        <w:t xml:space="preserve">i </w:t>
      </w:r>
      <w:r>
        <w:t>。</w:t>
      </w:r>
      <w:proofErr w:type="spellStart"/>
      <w:r>
        <w:t>然后，以下等式成立</w:t>
      </w:r>
      <w:proofErr w:type="spellEnd"/>
    </w:p>
    <w:tbl>
      <w:tblPr>
        <w:tblStyle w:val="TableGrid"/>
        <w:tblW w:w="3558" w:type="dxa"/>
        <w:tblInd w:w="1463" w:type="dxa"/>
        <w:tblCellMar>
          <w:top w:w="37" w:type="dxa"/>
        </w:tblCellMar>
        <w:tblLook w:val="04A0" w:firstRow="1" w:lastRow="0" w:firstColumn="1" w:lastColumn="0" w:noHBand="0" w:noVBand="1"/>
      </w:tblPr>
      <w:tblGrid>
        <w:gridCol w:w="1121"/>
        <w:gridCol w:w="1903"/>
        <w:gridCol w:w="534"/>
      </w:tblGrid>
      <w:tr w:rsidR="001515A0" w14:paraId="3FAC1530" w14:textId="77777777">
        <w:trPr>
          <w:trHeight w:val="379"/>
        </w:trPr>
        <w:tc>
          <w:tcPr>
            <w:tcW w:w="1174" w:type="dxa"/>
            <w:tcBorders>
              <w:top w:val="nil"/>
              <w:left w:val="nil"/>
              <w:bottom w:val="nil"/>
              <w:right w:val="nil"/>
            </w:tcBorders>
          </w:tcPr>
          <w:p w14:paraId="73826B7D" w14:textId="77777777" w:rsidR="001515A0" w:rsidRDefault="00F0148E">
            <w:pPr>
              <w:spacing w:after="0" w:line="259" w:lineRule="auto"/>
              <w:ind w:left="48" w:firstLine="0"/>
              <w:jc w:val="center"/>
            </w:pPr>
            <w:r>
              <w:rPr>
                <w:rFonts w:ascii="Calibri" w:eastAsia="Calibri" w:hAnsi="Calibri" w:cs="Calibri"/>
              </w:rPr>
              <w:t>艾西 1/4 A</w:t>
            </w:r>
            <w:r>
              <w:rPr>
                <w:rFonts w:ascii="Calibri" w:eastAsia="Calibri" w:hAnsi="Calibri" w:cs="Calibri"/>
                <w:sz w:val="13"/>
              </w:rPr>
              <w:t>IXI</w:t>
            </w:r>
          </w:p>
        </w:tc>
        <w:tc>
          <w:tcPr>
            <w:tcW w:w="1998" w:type="dxa"/>
            <w:tcBorders>
              <w:top w:val="nil"/>
              <w:left w:val="nil"/>
              <w:bottom w:val="nil"/>
              <w:right w:val="nil"/>
            </w:tcBorders>
          </w:tcPr>
          <w:p w14:paraId="6D628CC0" w14:textId="77777777" w:rsidR="001515A0" w:rsidRDefault="00F0148E">
            <w:pPr>
              <w:spacing w:after="0" w:line="259" w:lineRule="auto"/>
              <w:ind w:left="83" w:firstLine="0"/>
              <w:jc w:val="left"/>
            </w:pPr>
            <w:proofErr w:type="spellStart"/>
            <w:r>
              <w:rPr>
                <w:rFonts w:ascii="Calibri" w:eastAsia="Calibri" w:hAnsi="Calibri" w:cs="Calibri"/>
              </w:rPr>
              <w:t>ðxi</w:t>
            </w:r>
            <w:proofErr w:type="spellEnd"/>
            <w:r>
              <w:rPr>
                <w:rFonts w:ascii="Calibri" w:eastAsia="Calibri" w:hAnsi="Calibri" w:cs="Calibri"/>
              </w:rPr>
              <w:t xml:space="preserve"> 2 </w:t>
            </w:r>
            <w:proofErr w:type="spellStart"/>
            <w:r>
              <w:rPr>
                <w:rFonts w:ascii="Calibri" w:eastAsia="Calibri" w:hAnsi="Calibri" w:cs="Calibri"/>
              </w:rPr>
              <w:t>XnSÞ</w:t>
            </w:r>
            <w:proofErr w:type="spellEnd"/>
          </w:p>
        </w:tc>
        <w:tc>
          <w:tcPr>
            <w:tcW w:w="387" w:type="dxa"/>
            <w:tcBorders>
              <w:top w:val="nil"/>
              <w:left w:val="nil"/>
              <w:bottom w:val="nil"/>
              <w:right w:val="nil"/>
            </w:tcBorders>
          </w:tcPr>
          <w:p w14:paraId="78BE82C7" w14:textId="77777777" w:rsidR="001515A0" w:rsidRDefault="00F0148E">
            <w:pPr>
              <w:spacing w:after="0" w:line="259" w:lineRule="auto"/>
              <w:ind w:left="147" w:firstLine="0"/>
              <w:jc w:val="left"/>
            </w:pPr>
            <w:r>
              <w:rPr>
                <w:rFonts w:ascii="Calibri" w:eastAsia="Calibri" w:hAnsi="Calibri" w:cs="Calibri"/>
              </w:rPr>
              <w:t>（7þ</w:t>
            </w:r>
          </w:p>
        </w:tc>
      </w:tr>
      <w:tr w:rsidR="001515A0" w14:paraId="105F8264" w14:textId="77777777">
        <w:trPr>
          <w:trHeight w:val="379"/>
        </w:trPr>
        <w:tc>
          <w:tcPr>
            <w:tcW w:w="1174" w:type="dxa"/>
            <w:tcBorders>
              <w:top w:val="nil"/>
              <w:left w:val="nil"/>
              <w:bottom w:val="nil"/>
              <w:right w:val="nil"/>
            </w:tcBorders>
          </w:tcPr>
          <w:p w14:paraId="47B5A6E2" w14:textId="77777777" w:rsidR="001515A0" w:rsidRDefault="00F0148E">
            <w:pPr>
              <w:spacing w:after="0" w:line="259" w:lineRule="auto"/>
              <w:ind w:firstLine="0"/>
              <w:jc w:val="left"/>
            </w:pPr>
            <w:proofErr w:type="spellStart"/>
            <w:r>
              <w:rPr>
                <w:rFonts w:ascii="Calibri" w:eastAsia="Calibri" w:hAnsi="Calibri" w:cs="Calibri"/>
              </w:rPr>
              <w:t>bijxj</w:t>
            </w:r>
            <w:proofErr w:type="spellEnd"/>
            <w:r>
              <w:rPr>
                <w:rFonts w:ascii="Calibri" w:eastAsia="Calibri" w:hAnsi="Calibri" w:cs="Calibri"/>
              </w:rPr>
              <w:t xml:space="preserve"> 1/4 </w:t>
            </w:r>
            <w:proofErr w:type="spellStart"/>
            <w:r>
              <w:rPr>
                <w:rFonts w:ascii="Calibri" w:eastAsia="Calibri" w:hAnsi="Calibri" w:cs="Calibri"/>
              </w:rPr>
              <w:t>b</w:t>
            </w:r>
            <w:r>
              <w:rPr>
                <w:rFonts w:ascii="Calibri" w:eastAsia="Calibri" w:hAnsi="Calibri" w:cs="Calibri"/>
                <w:sz w:val="13"/>
              </w:rPr>
              <w:t>ijxj</w:t>
            </w:r>
            <w:proofErr w:type="spellEnd"/>
          </w:p>
        </w:tc>
        <w:tc>
          <w:tcPr>
            <w:tcW w:w="1998" w:type="dxa"/>
            <w:tcBorders>
              <w:top w:val="nil"/>
              <w:left w:val="nil"/>
              <w:bottom w:val="nil"/>
              <w:right w:val="nil"/>
            </w:tcBorders>
          </w:tcPr>
          <w:p w14:paraId="1ECFFAC7" w14:textId="77777777" w:rsidR="001515A0" w:rsidRDefault="00F0148E">
            <w:pPr>
              <w:spacing w:after="0" w:line="259" w:lineRule="auto"/>
              <w:ind w:firstLine="0"/>
              <w:jc w:val="left"/>
            </w:pPr>
            <w:proofErr w:type="spellStart"/>
            <w:r>
              <w:rPr>
                <w:rFonts w:ascii="Calibri" w:eastAsia="Calibri" w:hAnsi="Calibri" w:cs="Calibri"/>
              </w:rPr>
              <w:t>ðxj</w:t>
            </w:r>
            <w:proofErr w:type="spellEnd"/>
            <w:r>
              <w:rPr>
                <w:rFonts w:ascii="Calibri" w:eastAsia="Calibri" w:hAnsi="Calibri" w:cs="Calibri"/>
              </w:rPr>
              <w:t xml:space="preserve"> 2 </w:t>
            </w:r>
            <w:proofErr w:type="spellStart"/>
            <w:r>
              <w:rPr>
                <w:rFonts w:ascii="Calibri" w:eastAsia="Calibri" w:hAnsi="Calibri" w:cs="Calibri"/>
              </w:rPr>
              <w:t>XnSÞ</w:t>
            </w:r>
            <w:proofErr w:type="spellEnd"/>
          </w:p>
        </w:tc>
        <w:tc>
          <w:tcPr>
            <w:tcW w:w="387" w:type="dxa"/>
            <w:tcBorders>
              <w:top w:val="nil"/>
              <w:left w:val="nil"/>
              <w:bottom w:val="nil"/>
              <w:right w:val="nil"/>
            </w:tcBorders>
          </w:tcPr>
          <w:p w14:paraId="2BD4737E" w14:textId="77777777" w:rsidR="001515A0" w:rsidRDefault="00F0148E">
            <w:pPr>
              <w:spacing w:after="0" w:line="259" w:lineRule="auto"/>
              <w:ind w:left="147" w:firstLine="0"/>
              <w:jc w:val="left"/>
            </w:pPr>
            <w:r>
              <w:rPr>
                <w:rFonts w:ascii="Calibri" w:eastAsia="Calibri" w:hAnsi="Calibri" w:cs="Calibri"/>
              </w:rPr>
              <w:t>（8þ</w:t>
            </w:r>
          </w:p>
        </w:tc>
      </w:tr>
    </w:tbl>
    <w:p w14:paraId="3B19F318" w14:textId="77777777" w:rsidR="001515A0" w:rsidRDefault="00F0148E">
      <w:pPr>
        <w:tabs>
          <w:tab w:val="center" w:pos="1827"/>
          <w:tab w:val="center" w:pos="3270"/>
          <w:tab w:val="right" w:pos="5023"/>
        </w:tabs>
        <w:spacing w:after="373" w:line="259" w:lineRule="auto"/>
        <w:ind w:firstLine="0"/>
        <w:jc w:val="left"/>
      </w:pPr>
      <w:r>
        <w:rPr>
          <w:rFonts w:ascii="Calibri" w:eastAsia="Calibri" w:hAnsi="Calibri" w:cs="Calibri"/>
          <w:color w:val="000000"/>
          <w:sz w:val="22"/>
        </w:rPr>
        <w:tab/>
      </w:r>
      <w:proofErr w:type="spellStart"/>
      <w:r>
        <w:rPr>
          <w:rFonts w:ascii="Calibri" w:eastAsia="Calibri" w:hAnsi="Calibri" w:cs="Calibri"/>
        </w:rPr>
        <w:t>bijxixj</w:t>
      </w:r>
      <w:proofErr w:type="spellEnd"/>
      <w:r>
        <w:rPr>
          <w:rFonts w:ascii="Calibri" w:eastAsia="Calibri" w:hAnsi="Calibri" w:cs="Calibri"/>
        </w:rPr>
        <w:t xml:space="preserve"> 1/4 </w:t>
      </w:r>
      <w:proofErr w:type="spellStart"/>
      <w:r>
        <w:rPr>
          <w:rFonts w:ascii="Calibri" w:eastAsia="Calibri" w:hAnsi="Calibri" w:cs="Calibri"/>
        </w:rPr>
        <w:t>b</w:t>
      </w:r>
      <w:r>
        <w:rPr>
          <w:rFonts w:ascii="Calibri" w:eastAsia="Calibri" w:hAnsi="Calibri" w:cs="Calibri"/>
          <w:sz w:val="13"/>
        </w:rPr>
        <w:t>IJXI</w:t>
      </w:r>
      <w:proofErr w:type="spellEnd"/>
      <w:r>
        <w:rPr>
          <w:rFonts w:ascii="Calibri" w:eastAsia="Calibri" w:hAnsi="Calibri" w:cs="Calibri"/>
          <w:sz w:val="13"/>
        </w:rPr>
        <w:t xml:space="preserve">公司 </w:t>
      </w:r>
      <w:proofErr w:type="spellStart"/>
      <w:r>
        <w:rPr>
          <w:rFonts w:ascii="Calibri" w:eastAsia="Calibri" w:hAnsi="Calibri" w:cs="Calibri"/>
        </w:rPr>
        <w:t>xj</w:t>
      </w:r>
      <w:proofErr w:type="spellEnd"/>
      <w:r>
        <w:rPr>
          <w:rFonts w:ascii="Calibri" w:eastAsia="Calibri" w:hAnsi="Calibri" w:cs="Calibri"/>
          <w:sz w:val="13"/>
        </w:rPr>
        <w:tab/>
      </w:r>
      <w:proofErr w:type="spellStart"/>
      <w:r>
        <w:rPr>
          <w:rFonts w:ascii="Calibri" w:eastAsia="Calibri" w:hAnsi="Calibri" w:cs="Calibri"/>
        </w:rPr>
        <w:t>ðxi;xj</w:t>
      </w:r>
      <w:proofErr w:type="spellEnd"/>
      <w:r>
        <w:rPr>
          <w:rFonts w:ascii="Calibri" w:eastAsia="Calibri" w:hAnsi="Calibri" w:cs="Calibri"/>
        </w:rPr>
        <w:t xml:space="preserve"> 2 </w:t>
      </w:r>
      <w:proofErr w:type="spellStart"/>
      <w:r>
        <w:rPr>
          <w:rFonts w:ascii="Calibri" w:eastAsia="Calibri" w:hAnsi="Calibri" w:cs="Calibri"/>
        </w:rPr>
        <w:t>XnSÞ</w:t>
      </w:r>
      <w:proofErr w:type="spellEnd"/>
      <w:r>
        <w:rPr>
          <w:rFonts w:ascii="Calibri" w:eastAsia="Calibri" w:hAnsi="Calibri" w:cs="Calibri"/>
        </w:rPr>
        <w:tab/>
        <w:t>（9þ</w:t>
      </w:r>
    </w:p>
    <w:p w14:paraId="6D8FC578" w14:textId="77777777" w:rsidR="001515A0" w:rsidRDefault="00F0148E">
      <w:pPr>
        <w:spacing w:after="190" w:line="385" w:lineRule="auto"/>
        <w:ind w:left="239"/>
      </w:pPr>
      <w:proofErr w:type="spellStart"/>
      <w:r>
        <w:t>因此，子QUBO模型的</w:t>
      </w:r>
      <w:proofErr w:type="spellEnd"/>
      <w:r>
        <w:rPr>
          <w:rFonts w:ascii="Calibri" w:eastAsia="Calibri" w:hAnsi="Calibri" w:cs="Calibri"/>
        </w:rPr>
        <w:t>基态目标值</w:t>
      </w:r>
      <w:proofErr w:type="spellStart"/>
      <w:r>
        <w:t>fsðXsÞ变为</w:t>
      </w:r>
      <w:proofErr w:type="spellEnd"/>
      <w:r>
        <w:t>：</w:t>
      </w:r>
    </w:p>
    <w:p w14:paraId="3F97800F" w14:textId="77777777" w:rsidR="001515A0" w:rsidRDefault="00F0148E">
      <w:pPr>
        <w:tabs>
          <w:tab w:val="center" w:pos="1678"/>
          <w:tab w:val="center" w:pos="2706"/>
          <w:tab w:val="center" w:pos="3518"/>
        </w:tabs>
        <w:spacing w:after="201" w:line="265" w:lineRule="auto"/>
        <w:ind w:firstLine="0"/>
        <w:jc w:val="left"/>
      </w:pPr>
      <w:r>
        <w:rPr>
          <w:rFonts w:ascii="Calibri" w:eastAsia="Calibri" w:hAnsi="Calibri" w:cs="Calibri"/>
          <w:color w:val="000000"/>
          <w:sz w:val="22"/>
        </w:rPr>
        <w:tab/>
      </w:r>
      <w:proofErr w:type="spellStart"/>
      <w:r>
        <w:rPr>
          <w:rFonts w:ascii="Calibri" w:eastAsia="Calibri" w:hAnsi="Calibri" w:cs="Calibri"/>
        </w:rPr>
        <w:t>fsðXsÞ</w:t>
      </w:r>
      <w:proofErr w:type="spellEnd"/>
      <w:r>
        <w:rPr>
          <w:rFonts w:ascii="Calibri" w:eastAsia="Calibri" w:hAnsi="Calibri" w:cs="Calibri"/>
        </w:rPr>
        <w:t xml:space="preserve"> 1/4 X</w:t>
      </w:r>
      <w:r>
        <w:rPr>
          <w:rFonts w:ascii="Calibri" w:eastAsia="Calibri" w:hAnsi="Calibri" w:cs="Calibri"/>
          <w:sz w:val="11"/>
        </w:rPr>
        <w:t>我</w:t>
      </w:r>
      <w:r>
        <w:rPr>
          <w:rFonts w:ascii="Calibri" w:eastAsia="Calibri" w:hAnsi="Calibri" w:cs="Calibri"/>
          <w:sz w:val="11"/>
        </w:rPr>
        <w:tab/>
      </w:r>
      <w:proofErr w:type="spellStart"/>
      <w:r>
        <w:rPr>
          <w:rFonts w:ascii="Calibri" w:eastAsia="Calibri" w:hAnsi="Calibri" w:cs="Calibri"/>
        </w:rPr>
        <w:t>aisi</w:t>
      </w:r>
      <w:proofErr w:type="spellEnd"/>
      <w:r>
        <w:rPr>
          <w:rFonts w:ascii="Calibri" w:eastAsia="Calibri" w:hAnsi="Calibri" w:cs="Calibri"/>
        </w:rPr>
        <w:t xml:space="preserve"> þ X</w:t>
      </w:r>
      <w:r>
        <w:rPr>
          <w:rFonts w:ascii="Calibri" w:eastAsia="Calibri" w:hAnsi="Calibri" w:cs="Calibri"/>
          <w:sz w:val="11"/>
        </w:rPr>
        <w:t>西</w:t>
      </w:r>
      <w:r>
        <w:rPr>
          <w:rFonts w:ascii="Calibri" w:eastAsia="Calibri" w:hAnsi="Calibri" w:cs="Calibri"/>
          <w:sz w:val="10"/>
        </w:rPr>
        <w:tab/>
      </w:r>
      <w:r>
        <w:rPr>
          <w:rFonts w:ascii="Calibri" w:eastAsia="Calibri" w:hAnsi="Calibri" w:cs="Calibri"/>
        </w:rPr>
        <w:t xml:space="preserve">比西 </w:t>
      </w:r>
      <w:proofErr w:type="spellStart"/>
      <w:r>
        <w:rPr>
          <w:rFonts w:ascii="Calibri" w:eastAsia="Calibri" w:hAnsi="Calibri" w:cs="Calibri"/>
        </w:rPr>
        <w:t>X</w:t>
      </w:r>
      <w:r>
        <w:rPr>
          <w:rFonts w:ascii="Calibri" w:eastAsia="Calibri" w:hAnsi="Calibri" w:cs="Calibri"/>
          <w:sz w:val="13"/>
        </w:rPr>
        <w:t>j</w:t>
      </w:r>
      <w:proofErr w:type="spellEnd"/>
    </w:p>
    <w:p w14:paraId="321895D8" w14:textId="77777777" w:rsidR="001515A0" w:rsidRDefault="00F0148E">
      <w:pPr>
        <w:tabs>
          <w:tab w:val="center" w:pos="2079"/>
          <w:tab w:val="center" w:pos="2974"/>
        </w:tabs>
        <w:spacing w:after="0" w:line="265" w:lineRule="auto"/>
        <w:ind w:firstLine="0"/>
        <w:jc w:val="left"/>
      </w:pPr>
      <w:r>
        <w:rPr>
          <w:rFonts w:ascii="Calibri" w:eastAsia="Calibri" w:hAnsi="Calibri" w:cs="Calibri"/>
          <w:color w:val="000000"/>
          <w:sz w:val="22"/>
        </w:rPr>
        <w:tab/>
      </w:r>
      <w:r>
        <w:rPr>
          <w:rFonts w:ascii="Calibri" w:eastAsia="Calibri" w:hAnsi="Calibri" w:cs="Calibri"/>
          <w:sz w:val="13"/>
        </w:rPr>
        <w:t>2秒</w:t>
      </w:r>
      <w:r>
        <w:rPr>
          <w:rFonts w:ascii="Calibri" w:eastAsia="Calibri" w:hAnsi="Calibri" w:cs="Calibri"/>
          <w:sz w:val="13"/>
        </w:rPr>
        <w:tab/>
      </w:r>
      <w:proofErr w:type="spellStart"/>
      <w:r>
        <w:rPr>
          <w:rFonts w:ascii="Calibri" w:eastAsia="Calibri" w:hAnsi="Calibri" w:cs="Calibri"/>
          <w:sz w:val="11"/>
        </w:rPr>
        <w:t>xj</w:t>
      </w:r>
      <w:proofErr w:type="spellEnd"/>
      <w:r>
        <w:rPr>
          <w:rFonts w:ascii="Calibri" w:eastAsia="Calibri" w:hAnsi="Calibri" w:cs="Calibri"/>
          <w:sz w:val="11"/>
        </w:rPr>
        <w:t xml:space="preserve"> 2XS</w:t>
      </w:r>
    </w:p>
    <w:p w14:paraId="74394380" w14:textId="77777777" w:rsidR="001515A0" w:rsidRDefault="00F0148E">
      <w:pPr>
        <w:spacing w:after="300" w:line="400" w:lineRule="auto"/>
        <w:ind w:left="1899" w:right="895" w:firstLine="1008"/>
        <w:jc w:val="left"/>
      </w:pPr>
      <w:r>
        <w:rPr>
          <w:rFonts w:ascii="Calibri" w:eastAsia="Calibri" w:hAnsi="Calibri" w:cs="Calibri"/>
          <w:sz w:val="11"/>
        </w:rPr>
        <w:t xml:space="preserve">2 </w:t>
      </w:r>
      <w:proofErr w:type="spellStart"/>
      <w:r>
        <w:rPr>
          <w:rFonts w:ascii="Calibri" w:eastAsia="Calibri" w:hAnsi="Calibri" w:cs="Calibri"/>
          <w:sz w:val="11"/>
        </w:rPr>
        <w:t>n</w:t>
      </w:r>
      <w:r>
        <w:rPr>
          <w:rFonts w:ascii="Calibri" w:eastAsia="Calibri" w:hAnsi="Calibri" w:cs="Calibri"/>
          <w:sz w:val="17"/>
          <w:vertAlign w:val="superscript"/>
        </w:rPr>
        <w:t>S</w:t>
      </w:r>
      <w:proofErr w:type="spellEnd"/>
      <w:r>
        <w:rPr>
          <w:rFonts w:ascii="Calibri" w:eastAsia="Calibri" w:hAnsi="Calibri" w:cs="Calibri"/>
          <w:sz w:val="17"/>
          <w:vertAlign w:val="superscript"/>
        </w:rPr>
        <w:t xml:space="preserve"> </w:t>
      </w:r>
      <w:r>
        <w:rPr>
          <w:rFonts w:ascii="Calibri" w:eastAsia="Calibri" w:hAnsi="Calibri" w:cs="Calibri"/>
        </w:rPr>
        <w:t xml:space="preserve">þ X </w:t>
      </w:r>
      <w:proofErr w:type="spellStart"/>
      <w:r>
        <w:rPr>
          <w:rFonts w:ascii="Calibri" w:eastAsia="Calibri" w:hAnsi="Calibri" w:cs="Calibri"/>
        </w:rPr>
        <w:t>b</w:t>
      </w:r>
      <w:r>
        <w:rPr>
          <w:rFonts w:ascii="Calibri" w:eastAsia="Calibri" w:hAnsi="Calibri" w:cs="Calibri"/>
          <w:sz w:val="13"/>
        </w:rPr>
        <w:t>IJSI</w:t>
      </w:r>
      <w:proofErr w:type="spellEnd"/>
      <w:r>
        <w:rPr>
          <w:rFonts w:ascii="Calibri" w:eastAsia="Calibri" w:hAnsi="Calibri" w:cs="Calibri"/>
          <w:sz w:val="13"/>
        </w:rPr>
        <w:t xml:space="preserve">公司 </w:t>
      </w:r>
      <w:proofErr w:type="spellStart"/>
      <w:r>
        <w:rPr>
          <w:rFonts w:ascii="Calibri" w:eastAsia="Calibri" w:hAnsi="Calibri" w:cs="Calibri"/>
        </w:rPr>
        <w:t>sj</w:t>
      </w:r>
      <w:proofErr w:type="spellEnd"/>
      <w:r>
        <w:rPr>
          <w:rFonts w:ascii="Calibri" w:eastAsia="Calibri" w:hAnsi="Calibri" w:cs="Calibri"/>
        </w:rPr>
        <w:t xml:space="preserve"> þ X a</w:t>
      </w:r>
      <w:r>
        <w:rPr>
          <w:rFonts w:ascii="Calibri" w:eastAsia="Calibri" w:hAnsi="Calibri" w:cs="Calibri"/>
          <w:sz w:val="13"/>
        </w:rPr>
        <w:t xml:space="preserve">九十一 </w:t>
      </w:r>
      <w:r>
        <w:rPr>
          <w:rFonts w:ascii="Calibri" w:eastAsia="Calibri" w:hAnsi="Calibri" w:cs="Calibri"/>
          <w:sz w:val="15"/>
          <w:vertAlign w:val="subscript"/>
        </w:rPr>
        <w:t>我</w:t>
      </w:r>
      <w:r>
        <w:rPr>
          <w:rFonts w:ascii="Calibri" w:eastAsia="Calibri" w:hAnsi="Calibri" w:cs="Calibri"/>
          <w:sz w:val="11"/>
        </w:rPr>
        <w:t xml:space="preserve">;XI1/46 </w:t>
      </w:r>
      <w:r>
        <w:rPr>
          <w:rFonts w:ascii="Calibri" w:eastAsia="Calibri" w:hAnsi="Calibri" w:cs="Calibri"/>
          <w:sz w:val="15"/>
          <w:vertAlign w:val="subscript"/>
        </w:rPr>
        <w:t>JJ公司</w:t>
      </w:r>
      <w:r>
        <w:rPr>
          <w:rFonts w:ascii="Calibri" w:eastAsia="Calibri" w:hAnsi="Calibri" w:cs="Calibri"/>
          <w:sz w:val="11"/>
        </w:rPr>
        <w:t xml:space="preserve"> S</w:t>
      </w:r>
      <w:r>
        <w:rPr>
          <w:rFonts w:ascii="Calibri" w:eastAsia="Calibri" w:hAnsi="Calibri" w:cs="Calibri"/>
          <w:sz w:val="11"/>
        </w:rPr>
        <w:tab/>
      </w:r>
      <w:r>
        <w:rPr>
          <w:rFonts w:ascii="Calibri" w:eastAsia="Calibri" w:hAnsi="Calibri" w:cs="Calibri"/>
          <w:sz w:val="20"/>
          <w:vertAlign w:val="superscript"/>
        </w:rPr>
        <w:t xml:space="preserve">xi2XnS </w:t>
      </w:r>
      <w:r>
        <w:rPr>
          <w:rFonts w:ascii="Calibri" w:eastAsia="Calibri" w:hAnsi="Calibri" w:cs="Calibri"/>
          <w:sz w:val="11"/>
        </w:rPr>
        <w:t>x</w:t>
      </w:r>
      <w:r>
        <w:rPr>
          <w:rFonts w:ascii="Calibri" w:eastAsia="Calibri" w:hAnsi="Calibri" w:cs="Calibri"/>
          <w:sz w:val="11"/>
        </w:rPr>
        <w:tab/>
        <w:t>2</w:t>
      </w:r>
    </w:p>
    <w:p w14:paraId="53DF8301" w14:textId="77777777" w:rsidR="001515A0" w:rsidRDefault="00F0148E">
      <w:pPr>
        <w:tabs>
          <w:tab w:val="center" w:pos="2574"/>
          <w:tab w:val="right" w:pos="5023"/>
        </w:tabs>
        <w:spacing w:after="191" w:line="259" w:lineRule="auto"/>
        <w:ind w:firstLine="0"/>
        <w:jc w:val="left"/>
      </w:pPr>
      <w:r>
        <w:rPr>
          <w:rFonts w:ascii="Calibri" w:eastAsia="Calibri" w:hAnsi="Calibri" w:cs="Calibri"/>
          <w:color w:val="000000"/>
          <w:sz w:val="22"/>
        </w:rPr>
        <w:tab/>
      </w:r>
      <w:r>
        <w:rPr>
          <w:rFonts w:ascii="Calibri" w:eastAsia="Calibri" w:hAnsi="Calibri" w:cs="Calibri"/>
        </w:rPr>
        <w:t xml:space="preserve">þ X </w:t>
      </w:r>
      <w:proofErr w:type="spellStart"/>
      <w:r>
        <w:rPr>
          <w:rFonts w:ascii="Calibri" w:eastAsia="Calibri" w:hAnsi="Calibri" w:cs="Calibri"/>
        </w:rPr>
        <w:t>b</w:t>
      </w:r>
      <w:r>
        <w:rPr>
          <w:rFonts w:ascii="Calibri" w:eastAsia="Calibri" w:hAnsi="Calibri" w:cs="Calibri"/>
          <w:sz w:val="13"/>
        </w:rPr>
        <w:t>IJXI</w:t>
      </w:r>
      <w:proofErr w:type="spellEnd"/>
      <w:r>
        <w:rPr>
          <w:rFonts w:ascii="Calibri" w:eastAsia="Calibri" w:hAnsi="Calibri" w:cs="Calibri"/>
          <w:sz w:val="13"/>
        </w:rPr>
        <w:t xml:space="preserve">公司 </w:t>
      </w:r>
      <w:proofErr w:type="spellStart"/>
      <w:r>
        <w:rPr>
          <w:rFonts w:ascii="Calibri" w:eastAsia="Calibri" w:hAnsi="Calibri" w:cs="Calibri"/>
        </w:rPr>
        <w:t>xj</w:t>
      </w:r>
      <w:proofErr w:type="spellEnd"/>
      <w:r>
        <w:rPr>
          <w:rFonts w:ascii="Calibri" w:eastAsia="Calibri" w:hAnsi="Calibri" w:cs="Calibri"/>
          <w:sz w:val="13"/>
        </w:rPr>
        <w:tab/>
      </w:r>
      <w:r>
        <w:rPr>
          <w:rFonts w:ascii="Calibri" w:eastAsia="Calibri" w:hAnsi="Calibri" w:cs="Calibri"/>
        </w:rPr>
        <w:t>（10Þ</w:t>
      </w:r>
    </w:p>
    <w:p w14:paraId="40B1A0CB" w14:textId="77777777" w:rsidR="001515A0" w:rsidRDefault="00F0148E">
      <w:pPr>
        <w:spacing w:after="0" w:line="265" w:lineRule="auto"/>
        <w:ind w:left="140" w:right="465" w:hanging="10"/>
        <w:jc w:val="center"/>
      </w:pPr>
      <w:proofErr w:type="spellStart"/>
      <w:r>
        <w:rPr>
          <w:rFonts w:ascii="Calibri" w:eastAsia="Calibri" w:hAnsi="Calibri" w:cs="Calibri"/>
          <w:sz w:val="10"/>
        </w:rPr>
        <w:t>i</w:t>
      </w:r>
      <w:proofErr w:type="spellEnd"/>
      <w:r>
        <w:rPr>
          <w:rFonts w:ascii="Calibri" w:eastAsia="Calibri" w:hAnsi="Calibri" w:cs="Calibri"/>
          <w:sz w:val="10"/>
        </w:rPr>
        <w:t xml:space="preserve"> </w:t>
      </w:r>
      <w:r>
        <w:rPr>
          <w:rFonts w:ascii="Calibri" w:eastAsia="Calibri" w:hAnsi="Calibri" w:cs="Calibri"/>
          <w:sz w:val="11"/>
        </w:rPr>
        <w:t>i61/4jX</w:t>
      </w:r>
    </w:p>
    <w:p w14:paraId="79726701" w14:textId="77777777" w:rsidR="001515A0" w:rsidRDefault="00F0148E">
      <w:pPr>
        <w:spacing w:after="413" w:line="265" w:lineRule="auto"/>
        <w:ind w:left="140" w:right="399" w:hanging="10"/>
        <w:jc w:val="center"/>
      </w:pPr>
      <w:proofErr w:type="gramStart"/>
      <w:r>
        <w:rPr>
          <w:rFonts w:ascii="Calibri" w:eastAsia="Calibri" w:hAnsi="Calibri" w:cs="Calibri"/>
          <w:sz w:val="11"/>
        </w:rPr>
        <w:t>x ;xj</w:t>
      </w:r>
      <w:proofErr w:type="gramEnd"/>
      <w:r>
        <w:rPr>
          <w:rFonts w:ascii="Calibri" w:eastAsia="Calibri" w:hAnsi="Calibri" w:cs="Calibri"/>
          <w:sz w:val="11"/>
        </w:rPr>
        <w:t xml:space="preserve">2 </w:t>
      </w:r>
      <w:proofErr w:type="spellStart"/>
      <w:r>
        <w:rPr>
          <w:rFonts w:ascii="Calibri" w:eastAsia="Calibri" w:hAnsi="Calibri" w:cs="Calibri"/>
          <w:sz w:val="11"/>
        </w:rPr>
        <w:t>nS</w:t>
      </w:r>
      <w:proofErr w:type="spellEnd"/>
    </w:p>
    <w:p w14:paraId="34E69AB5" w14:textId="77777777" w:rsidR="001515A0" w:rsidRDefault="00F0148E">
      <w:pPr>
        <w:spacing w:after="121" w:line="327" w:lineRule="auto"/>
        <w:ind w:left="239"/>
      </w:pPr>
      <w:proofErr w:type="spellStart"/>
      <w:r>
        <w:t>如果</w:t>
      </w:r>
      <w:proofErr w:type="spellEnd"/>
      <w:r>
        <w:t xml:space="preserve"> </w:t>
      </w:r>
      <w:proofErr w:type="spellStart"/>
      <w:r>
        <w:rPr>
          <w:rFonts w:ascii="Calibri" w:eastAsia="Calibri" w:hAnsi="Calibri" w:cs="Calibri"/>
        </w:rPr>
        <w:t>fsðXsÞ</w:t>
      </w:r>
      <w:proofErr w:type="spellEnd"/>
      <w:r>
        <w:rPr>
          <w:rFonts w:ascii="Calibri" w:eastAsia="Calibri" w:hAnsi="Calibri" w:cs="Calibri"/>
        </w:rPr>
        <w:t xml:space="preserve"> &gt; </w:t>
      </w:r>
      <w:proofErr w:type="spellStart"/>
      <w:r>
        <w:rPr>
          <w:rFonts w:ascii="Calibri" w:eastAsia="Calibri" w:hAnsi="Calibri" w:cs="Calibri"/>
        </w:rPr>
        <w:t>fðXÞ</w:t>
      </w:r>
      <w:r>
        <w:t>然后</w:t>
      </w:r>
      <w:proofErr w:type="spellEnd"/>
      <w:r>
        <w:t xml:space="preserve"> </w:t>
      </w:r>
      <w:proofErr w:type="spellStart"/>
      <w:r>
        <w:rPr>
          <w:rFonts w:ascii="Calibri" w:eastAsia="Calibri" w:hAnsi="Calibri" w:cs="Calibri"/>
        </w:rPr>
        <w:t>Xs</w:t>
      </w:r>
      <w:proofErr w:type="spellEnd"/>
      <w:r>
        <w:rPr>
          <w:rFonts w:ascii="Calibri" w:eastAsia="Calibri" w:hAnsi="Calibri" w:cs="Calibri"/>
        </w:rPr>
        <w:t xml:space="preserve"> 1/4 英尺</w:t>
      </w:r>
      <w:r>
        <w:rPr>
          <w:rFonts w:ascii="Calibri" w:eastAsia="Calibri" w:hAnsi="Calibri" w:cs="Calibri"/>
          <w:vertAlign w:val="subscript"/>
        </w:rPr>
        <w:t xml:space="preserve">我 </w:t>
      </w:r>
      <w:r>
        <w:rPr>
          <w:rFonts w:ascii="Calibri" w:eastAsia="Calibri" w:hAnsi="Calibri" w:cs="Calibri"/>
        </w:rPr>
        <w:t xml:space="preserve">g </w:t>
      </w:r>
      <w:proofErr w:type="spellStart"/>
      <w:r>
        <w:t>没有给出</w:t>
      </w:r>
      <w:proofErr w:type="spellEnd"/>
      <w:r>
        <w:t xml:space="preserve"> </w:t>
      </w:r>
      <w:proofErr w:type="spellStart"/>
      <w:r>
        <w:t>subQUBO</w:t>
      </w:r>
      <w:proofErr w:type="spellEnd"/>
      <w:r>
        <w:t xml:space="preserve"> </w:t>
      </w:r>
      <w:proofErr w:type="spellStart"/>
      <w:r>
        <w:t>模型的基态解，这与以下假设相矛盾</w:t>
      </w:r>
      <w:proofErr w:type="spellEnd"/>
      <w:r>
        <w:t xml:space="preserve"> </w:t>
      </w:r>
      <w:proofErr w:type="spellStart"/>
      <w:r>
        <w:rPr>
          <w:rFonts w:ascii="Calibri" w:eastAsia="Calibri" w:hAnsi="Calibri" w:cs="Calibri"/>
        </w:rPr>
        <w:t>Xs</w:t>
      </w:r>
      <w:proofErr w:type="spellEnd"/>
      <w:r>
        <w:rPr>
          <w:rFonts w:ascii="Calibri" w:eastAsia="Calibri" w:hAnsi="Calibri" w:cs="Calibri"/>
        </w:rPr>
        <w:t xml:space="preserve">的 </w:t>
      </w:r>
      <w:r>
        <w:t xml:space="preserve">是 </w:t>
      </w:r>
      <w:proofErr w:type="spellStart"/>
      <w:r>
        <w:t>subQUBO</w:t>
      </w:r>
      <w:proofErr w:type="spellEnd"/>
      <w:r>
        <w:t xml:space="preserve"> </w:t>
      </w:r>
      <w:proofErr w:type="spellStart"/>
      <w:r>
        <w:t>模型的基态解。如果</w:t>
      </w:r>
      <w:proofErr w:type="spellEnd"/>
      <w:r>
        <w:t xml:space="preserve"> </w:t>
      </w:r>
      <w:proofErr w:type="spellStart"/>
      <w:r>
        <w:rPr>
          <w:rFonts w:ascii="Calibri" w:eastAsia="Calibri" w:hAnsi="Calibri" w:cs="Calibri"/>
        </w:rPr>
        <w:t>fsðXsÞ</w:t>
      </w:r>
      <w:proofErr w:type="spellEnd"/>
      <w:r>
        <w:rPr>
          <w:rFonts w:ascii="Calibri" w:eastAsia="Calibri" w:hAnsi="Calibri" w:cs="Calibri"/>
        </w:rPr>
        <w:t xml:space="preserve"> &lt; </w:t>
      </w:r>
      <w:proofErr w:type="spellStart"/>
      <w:r>
        <w:rPr>
          <w:rFonts w:ascii="Calibri" w:eastAsia="Calibri" w:hAnsi="Calibri" w:cs="Calibri"/>
        </w:rPr>
        <w:t>fðXÞ</w:t>
      </w:r>
      <w:r>
        <w:t>然后</w:t>
      </w:r>
      <w:proofErr w:type="spellEnd"/>
      <w:r>
        <w:t xml:space="preserve"> </w:t>
      </w:r>
      <w:r>
        <w:rPr>
          <w:rFonts w:ascii="Calibri" w:eastAsia="Calibri" w:hAnsi="Calibri" w:cs="Calibri"/>
        </w:rPr>
        <w:t>X 1/4 特效</w:t>
      </w:r>
      <w:r>
        <w:rPr>
          <w:rFonts w:ascii="Calibri" w:eastAsia="Calibri" w:hAnsi="Calibri" w:cs="Calibri"/>
          <w:vertAlign w:val="subscript"/>
        </w:rPr>
        <w:t xml:space="preserve">我 </w:t>
      </w:r>
      <w:r>
        <w:rPr>
          <w:rFonts w:ascii="Calibri" w:eastAsia="Calibri" w:hAnsi="Calibri" w:cs="Calibri"/>
        </w:rPr>
        <w:t xml:space="preserve">g </w:t>
      </w:r>
      <w:proofErr w:type="spellStart"/>
      <w:r>
        <w:t>没有给出</w:t>
      </w:r>
      <w:proofErr w:type="spellEnd"/>
      <w:r>
        <w:t xml:space="preserve"> QUBO </w:t>
      </w:r>
      <w:proofErr w:type="spellStart"/>
      <w:r>
        <w:t>模型的基态解，这与以下假设相矛盾</w:t>
      </w:r>
      <w:proofErr w:type="spellEnd"/>
      <w:r>
        <w:t xml:space="preserve"> </w:t>
      </w:r>
      <w:r>
        <w:rPr>
          <w:rFonts w:ascii="Calibri" w:eastAsia="Calibri" w:hAnsi="Calibri" w:cs="Calibri"/>
        </w:rPr>
        <w:t xml:space="preserve">X </w:t>
      </w:r>
      <w:r>
        <w:t xml:space="preserve">是 QUBO </w:t>
      </w:r>
      <w:proofErr w:type="spellStart"/>
      <w:r>
        <w:t>模型的基态解。换言之</w:t>
      </w:r>
      <w:proofErr w:type="spellEnd"/>
      <w:r>
        <w:t xml:space="preserve">， </w:t>
      </w:r>
      <w:proofErr w:type="spellStart"/>
      <w:r>
        <w:rPr>
          <w:rFonts w:ascii="Calibri" w:eastAsia="Calibri" w:hAnsi="Calibri" w:cs="Calibri"/>
        </w:rPr>
        <w:t>fsðXsÞ</w:t>
      </w:r>
      <w:proofErr w:type="spellEnd"/>
      <w:r>
        <w:rPr>
          <w:rFonts w:ascii="Calibri" w:eastAsia="Calibri" w:hAnsi="Calibri" w:cs="Calibri"/>
        </w:rPr>
        <w:t xml:space="preserve"> 1/4 </w:t>
      </w:r>
      <w:proofErr w:type="spellStart"/>
      <w:r>
        <w:rPr>
          <w:rFonts w:ascii="Calibri" w:eastAsia="Calibri" w:hAnsi="Calibri" w:cs="Calibri"/>
        </w:rPr>
        <w:t>fðXÞ</w:t>
      </w:r>
      <w:proofErr w:type="spellEnd"/>
      <w:r>
        <w:t>.</w:t>
      </w:r>
      <w:r>
        <w:tab/>
      </w:r>
      <w:r>
        <w:rPr>
          <w:rFonts w:ascii="Calibri" w:eastAsia="Calibri" w:hAnsi="Calibri" w:cs="Calibri"/>
        </w:rPr>
        <w:t>UT的</w:t>
      </w:r>
    </w:p>
    <w:p w14:paraId="0DC9E9A6" w14:textId="77777777" w:rsidR="001515A0" w:rsidRDefault="00F0148E">
      <w:r>
        <w:t>上述定理表明，理想的子QUBO模型抽取旨在评估暂定解，并包括所有与基态解值不同的变量。但是，无法明确确定与基态解具有不同值的变量。因此，我们将在这里讨论如何构建一种方法来查找暂定解中可能与基态解具有不同值的变量。</w:t>
      </w:r>
    </w:p>
    <w:p w14:paraId="16153B42" w14:textId="77777777" w:rsidR="001515A0" w:rsidRDefault="00F0148E">
      <w:r>
        <w:t xml:space="preserve">当关注特定的二元变量 </w:t>
      </w:r>
      <w:r>
        <w:rPr>
          <w:rFonts w:ascii="Calibri" w:eastAsia="Calibri" w:hAnsi="Calibri" w:cs="Calibri"/>
        </w:rPr>
        <w:t>习</w:t>
      </w:r>
      <w:r>
        <w:t xml:space="preserve"> 时，很自然地，如果它在许多准基态解中为 0（或 1），则其基态解的值也可能是 </w:t>
      </w:r>
      <w:r>
        <w:rPr>
          <w:rFonts w:ascii="Calibri" w:eastAsia="Calibri" w:hAnsi="Calibri" w:cs="Calibri"/>
        </w:rPr>
        <w:t>习 1/4 0</w:t>
      </w:r>
      <w:r>
        <w:t xml:space="preserve">（或 </w:t>
      </w:r>
      <w:r>
        <w:rPr>
          <w:rFonts w:ascii="Calibri" w:eastAsia="Calibri" w:hAnsi="Calibri" w:cs="Calibri"/>
        </w:rPr>
        <w:t>习 1/4 1</w:t>
      </w:r>
      <w:r>
        <w:t xml:space="preserve">）。相反，如果二进制变量 </w:t>
      </w:r>
      <w:r>
        <w:rPr>
          <w:rFonts w:ascii="Calibri" w:eastAsia="Calibri" w:hAnsi="Calibri" w:cs="Calibri"/>
        </w:rPr>
        <w:t xml:space="preserve">习 </w:t>
      </w:r>
      <w:proofErr w:type="spellStart"/>
      <w:r>
        <w:t>值在许多准基态解上未固定为</w:t>
      </w:r>
      <w:proofErr w:type="spellEnd"/>
      <w:r>
        <w:t xml:space="preserve"> 0 或 1，则它不太可能具有与基态解相同的值，并且可能具有与基态解不同的值。</w:t>
      </w:r>
    </w:p>
    <w:p w14:paraId="478EFE0F" w14:textId="77777777" w:rsidR="001515A0" w:rsidRDefault="00F0148E">
      <w:pPr>
        <w:spacing w:after="245"/>
      </w:pPr>
      <w:r>
        <w:t>基于这一策略，我们在第4.2节中新设计了一种子QUBO模型提取方法。如该部分所示，所提出的方法基于上述策略。此外，它往往不能修复提取的子QUBO模型;因此，我们可以期待我们可以提取各种子QUBO模型，并最终找到原始QUBO模型的更好的准最优解。</w:t>
      </w:r>
    </w:p>
    <w:p w14:paraId="53B5704C" w14:textId="77777777" w:rsidR="001515A0" w:rsidRDefault="00F0148E">
      <w:pPr>
        <w:pStyle w:val="2"/>
        <w:ind w:left="461" w:hanging="476"/>
      </w:pPr>
      <w:r>
        <w:t>4.2</w:t>
      </w:r>
      <w:r>
        <w:tab/>
        <w:t>具有多个解决方案实例的混合退火方法</w:t>
      </w:r>
    </w:p>
    <w:p w14:paraId="72A1EE32" w14:textId="77777777" w:rsidR="001515A0" w:rsidRDefault="00F0148E">
      <w:pPr>
        <w:spacing w:after="276"/>
        <w:ind w:firstLine="0"/>
      </w:pPr>
      <w:r>
        <w:t>在本小节中，我们基于上一小节的讨论，提出了一种子QUBO模型提取方法。我们还提出了一种利用这种subQUBO模型提取的混合退火方法。</w:t>
      </w:r>
    </w:p>
    <w:p w14:paraId="493BE528" w14:textId="77777777" w:rsidR="001515A0" w:rsidRDefault="00F0148E">
      <w:pPr>
        <w:pStyle w:val="3"/>
        <w:tabs>
          <w:tab w:val="center" w:pos="2254"/>
        </w:tabs>
        <w:ind w:left="-15" w:firstLine="0"/>
      </w:pPr>
      <w:r>
        <w:t>4.2.1</w:t>
      </w:r>
      <w:r>
        <w:tab/>
      </w:r>
      <w:proofErr w:type="spellStart"/>
      <w:r>
        <w:t>subQUBO</w:t>
      </w:r>
      <w:proofErr w:type="spellEnd"/>
      <w:r>
        <w:t>模型提取方法</w:t>
      </w:r>
    </w:p>
    <w:p w14:paraId="19D30613" w14:textId="77777777" w:rsidR="001515A0" w:rsidRDefault="00F0148E">
      <w:pPr>
        <w:spacing w:after="173"/>
        <w:ind w:firstLine="0"/>
      </w:pPr>
      <w:r>
        <w:t xml:space="preserve">基于前面讨论的策略，我们首先考虑一种情况，即我们获得了 </w:t>
      </w:r>
      <w:r>
        <w:rPr>
          <w:rFonts w:ascii="Calibri" w:eastAsia="Calibri" w:hAnsi="Calibri" w:cs="Calibri"/>
        </w:rPr>
        <w:t>镍</w:t>
      </w:r>
      <w:r>
        <w:rPr>
          <w:rFonts w:ascii="Calibri" w:eastAsia="Calibri" w:hAnsi="Calibri" w:cs="Calibri"/>
        </w:rPr>
        <w:tab/>
        <w:t xml:space="preserve">3 </w:t>
      </w:r>
      <w:r>
        <w:t xml:space="preserve">原始 QUBO 模型的准基态解，称为解实例。这些求解实例可以通过在经典计算机上运行任何 QUBO 求解器来获得，例如 PyQUBO [29] 和 ocean 库 [30] </w:t>
      </w:r>
      <w:proofErr w:type="spellStart"/>
      <w:r>
        <w:t>到原始</w:t>
      </w:r>
      <w:proofErr w:type="spellEnd"/>
      <w:r>
        <w:t xml:space="preserve"> QUBO </w:t>
      </w:r>
      <w:proofErr w:type="spellStart"/>
      <w:r>
        <w:t>模型。然后，我们执行以下步骤</w:t>
      </w:r>
      <w:proofErr w:type="spellEnd"/>
      <w:r>
        <w:t>：</w:t>
      </w:r>
    </w:p>
    <w:p w14:paraId="4F9CD8E0" w14:textId="77777777" w:rsidR="001515A0" w:rsidRDefault="00F0148E">
      <w:pPr>
        <w:ind w:left="731" w:hanging="731"/>
      </w:pPr>
      <w:r>
        <w:t xml:space="preserve">（步骤 1） 重点关注解决方案实例的特定二进制变量 </w:t>
      </w:r>
      <w:r>
        <w:rPr>
          <w:rFonts w:ascii="Calibri" w:eastAsia="Calibri" w:hAnsi="Calibri" w:cs="Calibri"/>
        </w:rPr>
        <w:t>习</w:t>
      </w:r>
      <w:r>
        <w:t>，我们计算</w:t>
      </w:r>
      <w:r>
        <w:rPr>
          <w:rFonts w:ascii="Calibri" w:eastAsia="Calibri" w:hAnsi="Calibri" w:cs="Calibri"/>
        </w:rPr>
        <w:t xml:space="preserve">这些 </w:t>
      </w:r>
      <w:r>
        <w:t xml:space="preserve">NI  解决方案实例中 </w:t>
      </w:r>
      <w:r>
        <w:rPr>
          <w:rFonts w:ascii="Calibri" w:eastAsia="Calibri" w:hAnsi="Calibri" w:cs="Calibri"/>
        </w:rPr>
        <w:t xml:space="preserve">习 为 1/4 1 </w:t>
      </w:r>
      <w:r>
        <w:t xml:space="preserve"> </w:t>
      </w:r>
      <w:r>
        <w:lastRenderedPageBreak/>
        <w:t>的解决方案实例的数量。此计数是针对原始 QUBO 模型中的每个二进制变量计算的。</w:t>
      </w:r>
    </w:p>
    <w:p w14:paraId="4F38D846" w14:textId="77777777" w:rsidR="001515A0" w:rsidRDefault="00F0148E">
      <w:pPr>
        <w:ind w:firstLine="0"/>
      </w:pPr>
      <w:r>
        <w:t xml:space="preserve">（步骤 2） 当二进制变量 </w:t>
      </w:r>
      <w:r>
        <w:rPr>
          <w:rFonts w:ascii="Calibri" w:eastAsia="Calibri" w:hAnsi="Calibri" w:cs="Calibri"/>
        </w:rPr>
        <w:t xml:space="preserve">习 </w:t>
      </w:r>
      <w:r>
        <w:t xml:space="preserve"> 的计数等于</w:t>
      </w:r>
    </w:p>
    <w:p w14:paraId="52CDD988" w14:textId="77777777" w:rsidR="001515A0" w:rsidRDefault="00F0148E">
      <w:pPr>
        <w:ind w:firstLine="731"/>
      </w:pPr>
      <w:r>
        <w:rPr>
          <w:rFonts w:ascii="Calibri" w:eastAsia="Calibri" w:hAnsi="Calibri" w:cs="Calibri"/>
        </w:rPr>
        <w:t>NI=2</w:t>
      </w:r>
      <w:r>
        <w:t xml:space="preserve">，称为最多样化的。当二进制变量 </w:t>
      </w:r>
      <w:r>
        <w:rPr>
          <w:rFonts w:ascii="Calibri" w:eastAsia="Calibri" w:hAnsi="Calibri" w:cs="Calibri"/>
        </w:rPr>
        <w:t xml:space="preserve">习 </w:t>
      </w:r>
      <w:r>
        <w:t xml:space="preserve"> 的计数等于 </w:t>
      </w:r>
      <w:r>
        <w:rPr>
          <w:rFonts w:ascii="Calibri" w:eastAsia="Calibri" w:hAnsi="Calibri" w:cs="Calibri"/>
        </w:rPr>
        <w:t xml:space="preserve">NI </w:t>
      </w:r>
      <w:r>
        <w:t>或 0 时，称为最小变异。我们将二元变量从变化最大到变化最小的顺序进行排序，并按排序顺序构建子QUBO模型，同时其大小不超过子QUBO大小限制。使用这种方法，我们可以将未固定在 0 或 1 的二元变量收集到提取的 subQUBO 模型中。然而，所提出的方法导致了固定的subQUBO模型，因为我们总是使用</w:t>
      </w:r>
      <w:r>
        <w:rPr>
          <w:rFonts w:ascii="Calibri" w:eastAsia="Calibri" w:hAnsi="Calibri" w:cs="Calibri"/>
        </w:rPr>
        <w:t>NI</w:t>
      </w:r>
      <w:r>
        <w:t>解决方案实例。因此，我们从</w:t>
      </w:r>
      <w:r>
        <w:rPr>
          <w:rFonts w:ascii="Calibri" w:eastAsia="Calibri" w:hAnsi="Calibri" w:cs="Calibri"/>
        </w:rPr>
        <w:t xml:space="preserve">NI解实例中随机选取NS </w:t>
      </w:r>
      <w:r>
        <w:t xml:space="preserve">ð2 NS &lt; NIÞ </w:t>
      </w:r>
      <w:r>
        <w:rPr>
          <w:rFonts w:ascii="Calibri" w:eastAsia="Calibri" w:hAnsi="Calibri" w:cs="Calibri"/>
        </w:rPr>
        <w:t>解 实例</w:t>
      </w:r>
      <w:r>
        <w:t>，</w:t>
      </w:r>
      <w:proofErr w:type="spellStart"/>
      <w:r>
        <w:t>并从中构建</w:t>
      </w:r>
      <w:proofErr w:type="spellEnd"/>
      <w:r>
        <w:t xml:space="preserve"> </w:t>
      </w:r>
      <w:proofErr w:type="spellStart"/>
      <w:r>
        <w:t>subQUBO</w:t>
      </w:r>
      <w:proofErr w:type="spellEnd"/>
      <w:r>
        <w:t xml:space="preserve"> </w:t>
      </w:r>
      <w:proofErr w:type="spellStart"/>
      <w:r>
        <w:t>模型</w:t>
      </w:r>
      <w:proofErr w:type="spellEnd"/>
      <w:r>
        <w:t>。</w:t>
      </w:r>
    </w:p>
    <w:p w14:paraId="3E1F2A05" w14:textId="77777777" w:rsidR="001515A0" w:rsidRDefault="00F0148E">
      <w:pPr>
        <w:spacing w:after="257"/>
      </w:pPr>
      <w:r>
        <w:t xml:space="preserve">在上述方法中，我们只关注 </w:t>
      </w:r>
      <w:r>
        <w:rPr>
          <w:rFonts w:ascii="Calibri" w:eastAsia="Calibri" w:hAnsi="Calibri" w:cs="Calibri"/>
        </w:rPr>
        <w:t xml:space="preserve">NS </w:t>
      </w:r>
      <w:proofErr w:type="spellStart"/>
      <w:r>
        <w:t>解决方案实例。不考虑</w:t>
      </w:r>
      <w:proofErr w:type="spellEnd"/>
      <w:r>
        <w:t xml:space="preserve"> </w:t>
      </w:r>
      <w:proofErr w:type="spellStart"/>
      <w:r>
        <w:rPr>
          <w:rFonts w:ascii="Calibri" w:eastAsia="Calibri" w:hAnsi="Calibri" w:cs="Calibri"/>
        </w:rPr>
        <w:t>ðNI</w:t>
      </w:r>
      <w:proofErr w:type="spellEnd"/>
      <w:r>
        <w:rPr>
          <w:rFonts w:ascii="Calibri" w:eastAsia="Calibri" w:hAnsi="Calibri" w:cs="Calibri"/>
        </w:rPr>
        <w:t xml:space="preserve"> N</w:t>
      </w:r>
      <w:r>
        <w:rPr>
          <w:rFonts w:ascii="Calibri" w:eastAsia="Calibri" w:hAnsi="Calibri" w:cs="Calibri"/>
          <w:vertAlign w:val="subscript"/>
        </w:rPr>
        <w:t xml:space="preserve">SÞ </w:t>
      </w:r>
      <w:proofErr w:type="spellStart"/>
      <w:r>
        <w:t>解决方案实例。拾取过程重复</w:t>
      </w:r>
      <w:proofErr w:type="spellEnd"/>
      <w:r>
        <w:t xml:space="preserve"> </w:t>
      </w:r>
      <w:r>
        <w:rPr>
          <w:rFonts w:ascii="Calibri" w:eastAsia="Calibri" w:hAnsi="Calibri" w:cs="Calibri"/>
        </w:rPr>
        <w:t xml:space="preserve">NE </w:t>
      </w:r>
      <w:proofErr w:type="spellStart"/>
      <w:r>
        <w:t>次，以充分利用所有解决方案实例。我们还构建</w:t>
      </w:r>
      <w:proofErr w:type="spellEnd"/>
      <w:r>
        <w:rPr>
          <w:rFonts w:ascii="Calibri" w:eastAsia="Calibri" w:hAnsi="Calibri" w:cs="Calibri"/>
        </w:rPr>
        <w:t xml:space="preserve">了NE </w:t>
      </w:r>
      <w:proofErr w:type="gramStart"/>
      <w:r>
        <w:t>subQUBO模型。我们可以构建各种模式的子QUBO模型;因此</w:t>
      </w:r>
      <w:proofErr w:type="gramEnd"/>
      <w:r>
        <w:t xml:space="preserve">，我们可以通过将各种解决方案实例添加到实例池中来获取它们。因此，我们期望最终能够得到原始QUBO模型的更好的准最优解。请注意，当我们拥有 </w:t>
      </w:r>
      <w:r>
        <w:rPr>
          <w:rFonts w:ascii="Calibri" w:eastAsia="Calibri" w:hAnsi="Calibri" w:cs="Calibri"/>
        </w:rPr>
        <w:t xml:space="preserve">NE </w:t>
      </w:r>
      <w:proofErr w:type="spellStart"/>
      <w:r>
        <w:t>或更多</w:t>
      </w:r>
      <w:proofErr w:type="spellEnd"/>
      <w:r>
        <w:t xml:space="preserve"> Ising </w:t>
      </w:r>
      <w:proofErr w:type="spellStart"/>
      <w:r>
        <w:t>机器时，我们可以同时获得这些</w:t>
      </w:r>
      <w:proofErr w:type="spellEnd"/>
      <w:r>
        <w:t xml:space="preserve"> </w:t>
      </w:r>
      <w:r>
        <w:rPr>
          <w:rFonts w:ascii="Calibri" w:eastAsia="Calibri" w:hAnsi="Calibri" w:cs="Calibri"/>
        </w:rPr>
        <w:t xml:space="preserve">NE </w:t>
      </w:r>
      <w:r>
        <w:t xml:space="preserve">子 QUBO </w:t>
      </w:r>
      <w:proofErr w:type="spellStart"/>
      <w:r>
        <w:t>模型的（准）基态解</w:t>
      </w:r>
      <w:proofErr w:type="spellEnd"/>
      <w:r>
        <w:t>。</w:t>
      </w:r>
    </w:p>
    <w:p w14:paraId="4C9BE612" w14:textId="77777777" w:rsidR="001515A0" w:rsidRDefault="00F0148E">
      <w:pPr>
        <w:pStyle w:val="3"/>
        <w:tabs>
          <w:tab w:val="center" w:pos="2238"/>
        </w:tabs>
        <w:ind w:left="-15" w:firstLine="0"/>
      </w:pPr>
      <w:r>
        <w:t>4.2.2</w:t>
      </w:r>
      <w:r>
        <w:tab/>
        <w:t>所提出的混合退火方法</w:t>
      </w:r>
    </w:p>
    <w:p w14:paraId="13D61BBB" w14:textId="77777777" w:rsidR="001515A0" w:rsidRDefault="00F0148E">
      <w:pPr>
        <w:ind w:firstLine="0"/>
      </w:pPr>
      <w:r>
        <w:t>算法2提出了基于subQUBO模型提取的混合退火方法。在该方法中，</w:t>
      </w:r>
      <w:r>
        <w:rPr>
          <w:rFonts w:ascii="Calibri" w:eastAsia="Calibri" w:hAnsi="Calibri" w:cs="Calibri"/>
        </w:rPr>
        <w:t xml:space="preserve">n </w:t>
      </w:r>
      <w:r>
        <w:t xml:space="preserve">和 </w:t>
      </w:r>
      <w:r>
        <w:rPr>
          <w:rFonts w:ascii="Calibri" w:eastAsia="Calibri" w:hAnsi="Calibri" w:cs="Calibri"/>
        </w:rPr>
        <w:t xml:space="preserve">m </w:t>
      </w:r>
      <w:r>
        <w:t>分别表示 QUBO 模型大小和 subQUBO 模型大小。在所提出的方法中，我们首先准备一个预定数量的解决方案实例的</w:t>
      </w:r>
      <w:r>
        <w:rPr>
          <w:rFonts w:ascii="Calibri" w:eastAsia="Calibri" w:hAnsi="Calibri" w:cs="Calibri"/>
        </w:rPr>
        <w:t>NI</w:t>
      </w:r>
      <w:r>
        <w:t xml:space="preserve">，并将其注册到实例池中（第2-4行）。在实例池中的解决方案实例中，具有最佳目标值的实例被选为最佳解决方案 </w:t>
      </w:r>
      <w:proofErr w:type="spellStart"/>
      <w:r>
        <w:rPr>
          <w:rFonts w:ascii="Calibri" w:eastAsia="Calibri" w:hAnsi="Calibri" w:cs="Calibri"/>
        </w:rPr>
        <w:t>Xbest</w:t>
      </w:r>
      <w:r>
        <w:t>（第</w:t>
      </w:r>
      <w:proofErr w:type="spellEnd"/>
      <w:r>
        <w:t xml:space="preserve"> 5 行）。</w:t>
      </w:r>
      <w:proofErr w:type="spellStart"/>
      <w:r>
        <w:t>在解决方案未收敛时重复以下过程（第</w:t>
      </w:r>
      <w:proofErr w:type="spellEnd"/>
      <w:r>
        <w:t xml:space="preserve"> 6-19 行）。通过在经典计算机上为实例池中的每个解决方案实例运行任何 QUBO 求解器，可以找到准基态解。此时，先前获得的解决方案将用作 QUBO 求解器的输入（第 7 行和第 8 行）。</w:t>
      </w:r>
      <w:r>
        <w:rPr>
          <w:rFonts w:ascii="Calibri" w:eastAsia="Calibri" w:hAnsi="Calibri" w:cs="Calibri"/>
        </w:rPr>
        <w:t xml:space="preserve"> </w:t>
      </w:r>
      <w:proofErr w:type="spellStart"/>
      <w:r>
        <w:t>使用上述</w:t>
      </w:r>
      <w:proofErr w:type="spellEnd"/>
      <w:r>
        <w:t xml:space="preserve"> </w:t>
      </w:r>
      <w:proofErr w:type="spellStart"/>
      <w:r>
        <w:t>subQUBO</w:t>
      </w:r>
      <w:proofErr w:type="spellEnd"/>
      <w:r>
        <w:t xml:space="preserve"> </w:t>
      </w:r>
      <w:proofErr w:type="spellStart"/>
      <w:r>
        <w:t>模型提取方法（第</w:t>
      </w:r>
      <w:proofErr w:type="spellEnd"/>
      <w:r>
        <w:t xml:space="preserve"> 9-17 </w:t>
      </w:r>
      <w:proofErr w:type="spellStart"/>
      <w:r>
        <w:t>行）提取</w:t>
      </w:r>
      <w:proofErr w:type="spellEnd"/>
      <w:r>
        <w:t xml:space="preserve"> NE </w:t>
      </w:r>
      <w:proofErr w:type="spellStart"/>
      <w:r>
        <w:t>subQUBO</w:t>
      </w:r>
      <w:proofErr w:type="spellEnd"/>
      <w:r>
        <w:t xml:space="preserve"> </w:t>
      </w:r>
      <w:proofErr w:type="spellStart"/>
      <w:r>
        <w:t>模型</w:t>
      </w:r>
      <w:proofErr w:type="spellEnd"/>
      <w:r>
        <w:t>。</w:t>
      </w:r>
    </w:p>
    <w:p w14:paraId="17F28A96" w14:textId="77777777" w:rsidR="001515A0" w:rsidRDefault="00F0148E">
      <w:r>
        <w:t>为了提取 subQUBO 模型，</w:t>
      </w:r>
      <w:r>
        <w:rPr>
          <w:rFonts w:ascii="Calibri" w:eastAsia="Calibri" w:hAnsi="Calibri" w:cs="Calibri"/>
        </w:rPr>
        <w:t xml:space="preserve">NS </w:t>
      </w:r>
      <w:r>
        <w:t xml:space="preserve">解决方案实例 </w:t>
      </w:r>
      <w:r>
        <w:rPr>
          <w:rFonts w:ascii="Calibri" w:eastAsia="Calibri" w:hAnsi="Calibri" w:cs="Calibri"/>
        </w:rPr>
        <w:t>ðX</w:t>
      </w:r>
      <w:proofErr w:type="gramStart"/>
      <w:r>
        <w:rPr>
          <w:rFonts w:ascii="Calibri" w:eastAsia="Calibri" w:hAnsi="Calibri" w:cs="Calibri"/>
          <w:vertAlign w:val="subscript"/>
        </w:rPr>
        <w:t>1</w:t>
      </w:r>
      <w:r>
        <w:rPr>
          <w:rFonts w:ascii="Calibri" w:eastAsia="Calibri" w:hAnsi="Calibri" w:cs="Calibri"/>
        </w:rPr>
        <w:t>;×</w:t>
      </w:r>
      <w:proofErr w:type="gramEnd"/>
      <w:r>
        <w:rPr>
          <w:rFonts w:ascii="Calibri" w:eastAsia="Calibri" w:hAnsi="Calibri" w:cs="Calibri"/>
          <w:vertAlign w:val="subscript"/>
        </w:rPr>
        <w:t>2</w:t>
      </w:r>
      <w:r>
        <w:rPr>
          <w:rFonts w:ascii="Calibri" w:eastAsia="Calibri" w:hAnsi="Calibri" w:cs="Calibri"/>
        </w:rPr>
        <w:t xml:space="preserve">;;XNS Þ </w:t>
      </w:r>
      <w:r>
        <w:t xml:space="preserve">是从实例池中随机选择的（第 10 行）。让 </w:t>
      </w:r>
      <w:proofErr w:type="spellStart"/>
      <w:r>
        <w:rPr>
          <w:rFonts w:ascii="Calibri" w:eastAsia="Calibri" w:hAnsi="Calibri" w:cs="Calibri"/>
        </w:rPr>
        <w:t>xk;j</w:t>
      </w:r>
      <w:proofErr w:type="spellEnd"/>
      <w:r>
        <w:rPr>
          <w:rFonts w:ascii="Calibri" w:eastAsia="Calibri" w:hAnsi="Calibri" w:cs="Calibri"/>
        </w:rPr>
        <w:t xml:space="preserve"> </w:t>
      </w:r>
      <w:proofErr w:type="spellStart"/>
      <w:r>
        <w:t>是第</w:t>
      </w:r>
      <w:proofErr w:type="spellEnd"/>
      <w:r>
        <w:t xml:space="preserve"> k </w:t>
      </w:r>
      <w:proofErr w:type="spellStart"/>
      <w:r>
        <w:t>个解实例中的</w:t>
      </w:r>
      <w:proofErr w:type="spellEnd"/>
      <w:r>
        <w:rPr>
          <w:rFonts w:ascii="Calibri" w:eastAsia="Calibri" w:hAnsi="Calibri" w:cs="Calibri"/>
        </w:rPr>
        <w:t>第 j</w:t>
      </w:r>
      <w:r>
        <w:t xml:space="preserve"> </w:t>
      </w:r>
      <w:proofErr w:type="spellStart"/>
      <w:r>
        <w:t>个二进制变量</w:t>
      </w:r>
      <w:proofErr w:type="spellEnd"/>
      <w:r>
        <w:rPr>
          <w:rFonts w:ascii="Calibri" w:eastAsia="Calibri" w:hAnsi="Calibri" w:cs="Calibri"/>
        </w:rPr>
        <w:t xml:space="preserve">。我们关注 </w:t>
      </w:r>
      <w:r>
        <w:t xml:space="preserve">NS  </w:t>
      </w:r>
      <w:proofErr w:type="spellStart"/>
      <w:r>
        <w:t>所选解决方案实例上的</w:t>
      </w:r>
      <w:proofErr w:type="spellEnd"/>
      <w:r>
        <w:rPr>
          <w:rFonts w:ascii="Calibri" w:eastAsia="Calibri" w:hAnsi="Calibri" w:cs="Calibri"/>
        </w:rPr>
        <w:t>第 j 个二进制变量</w:t>
      </w:r>
      <w:r>
        <w:t xml:space="preserve">，计算其值为 1 </w:t>
      </w:r>
      <w:proofErr w:type="spellStart"/>
      <w:r>
        <w:t>的解决方案实例的数量。让</w:t>
      </w:r>
      <w:proofErr w:type="spellEnd"/>
      <w:r>
        <w:t xml:space="preserve"> </w:t>
      </w:r>
      <w:proofErr w:type="spellStart"/>
      <w:r>
        <w:rPr>
          <w:rFonts w:ascii="Calibri" w:eastAsia="Calibri" w:hAnsi="Calibri" w:cs="Calibri"/>
        </w:rPr>
        <w:t>cj</w:t>
      </w:r>
      <w:proofErr w:type="spellEnd"/>
      <w:r>
        <w:rPr>
          <w:rFonts w:ascii="Calibri" w:eastAsia="Calibri" w:hAnsi="Calibri" w:cs="Calibri"/>
        </w:rPr>
        <w:t xml:space="preserve"> </w:t>
      </w:r>
      <w:proofErr w:type="spellStart"/>
      <w:r>
        <w:t>成为计数。然后计算</w:t>
      </w:r>
      <w:proofErr w:type="spellEnd"/>
      <w:r>
        <w:t xml:space="preserve"> </w:t>
      </w:r>
      <w:proofErr w:type="spellStart"/>
      <w:r>
        <w:rPr>
          <w:rFonts w:ascii="Calibri" w:eastAsia="Calibri" w:hAnsi="Calibri" w:cs="Calibri"/>
        </w:rPr>
        <w:t>cj</w:t>
      </w:r>
      <w:proofErr w:type="spellEnd"/>
      <w:r>
        <w:rPr>
          <w:rFonts w:ascii="Calibri" w:eastAsia="Calibri" w:hAnsi="Calibri" w:cs="Calibri"/>
        </w:rPr>
        <w:t xml:space="preserve"> </w:t>
      </w:r>
      <w:r>
        <w:t xml:space="preserve">和 </w:t>
      </w:r>
      <w:r>
        <w:rPr>
          <w:rFonts w:ascii="Calibri" w:eastAsia="Calibri" w:hAnsi="Calibri" w:cs="Calibri"/>
        </w:rPr>
        <w:t xml:space="preserve">NS=2 </w:t>
      </w:r>
      <w:r>
        <w:t xml:space="preserve"> </w:t>
      </w:r>
      <w:proofErr w:type="spellStart"/>
      <w:r>
        <w:t>之间的绝对差值（第</w:t>
      </w:r>
      <w:proofErr w:type="spellEnd"/>
      <w:r>
        <w:t xml:space="preserve"> 11-14 行）。</w:t>
      </w:r>
      <w:proofErr w:type="spellStart"/>
      <w:r>
        <w:t>按照该绝对差值的升序，将二元变量提取为子QUBO模型，其大小不超过</w:t>
      </w:r>
      <w:r>
        <w:rPr>
          <w:rFonts w:ascii="Calibri" w:eastAsia="Calibri" w:hAnsi="Calibri" w:cs="Calibri"/>
        </w:rPr>
        <w:t>m</w:t>
      </w:r>
      <w:r>
        <w:t>。此时，从</w:t>
      </w:r>
      <w:proofErr w:type="spellEnd"/>
      <w:r>
        <w:t xml:space="preserve"> </w:t>
      </w:r>
      <w:r>
        <w:rPr>
          <w:rFonts w:ascii="Calibri" w:eastAsia="Calibri" w:hAnsi="Calibri" w:cs="Calibri"/>
        </w:rPr>
        <w:t xml:space="preserve">NS </w:t>
      </w:r>
      <w:r>
        <w:t xml:space="preserve"> </w:t>
      </w:r>
      <w:proofErr w:type="spellStart"/>
      <w:r>
        <w:t>解决方案实例中随机选择的解决方案</w:t>
      </w:r>
      <w:proofErr w:type="spellEnd"/>
      <w:r>
        <w:t xml:space="preserve"> </w:t>
      </w:r>
      <w:proofErr w:type="spellStart"/>
      <w:r>
        <w:rPr>
          <w:rFonts w:ascii="Calibri" w:eastAsia="Calibri" w:hAnsi="Calibri" w:cs="Calibri"/>
        </w:rPr>
        <w:t>Xt</w:t>
      </w:r>
      <w:proofErr w:type="spellEnd"/>
      <w:r>
        <w:rPr>
          <w:rFonts w:ascii="Calibri" w:eastAsia="Calibri" w:hAnsi="Calibri" w:cs="Calibri"/>
        </w:rPr>
        <w:t xml:space="preserve"> </w:t>
      </w:r>
      <w:proofErr w:type="spellStart"/>
      <w:r>
        <w:t>将用作暂定解决方案（第</w:t>
      </w:r>
      <w:proofErr w:type="spellEnd"/>
      <w:r>
        <w:t xml:space="preserve"> 15 行）。</w:t>
      </w:r>
      <w:proofErr w:type="spellStart"/>
      <w:r>
        <w:t>对于提取的每个子QUBO模型，通过与Xt结合的Ising机器找到一个（准）基态解</w:t>
      </w:r>
      <w:r>
        <w:t>。然后，我们得到一个新的解决方案</w:t>
      </w:r>
      <w:proofErr w:type="spellEnd"/>
      <w:r>
        <w:t xml:space="preserve"> </w:t>
      </w:r>
      <w:r>
        <w:rPr>
          <w:rFonts w:ascii="Calibri" w:eastAsia="Calibri" w:hAnsi="Calibri" w:cs="Calibri"/>
        </w:rPr>
        <w:t>X0</w:t>
      </w:r>
      <w:r>
        <w:t>（第 16 行）。</w:t>
      </w:r>
      <w:proofErr w:type="spellStart"/>
      <w:r>
        <w:t>我们将其作为新的解决方案实例添加到实例池中（第</w:t>
      </w:r>
      <w:proofErr w:type="spellEnd"/>
      <w:r>
        <w:t xml:space="preserve"> 17 行）。</w:t>
      </w:r>
    </w:p>
    <w:p w14:paraId="4EBB5211" w14:textId="77777777" w:rsidR="001515A0" w:rsidRDefault="00F0148E">
      <w:pPr>
        <w:spacing w:after="69" w:line="259" w:lineRule="auto"/>
        <w:ind w:firstLine="0"/>
        <w:jc w:val="left"/>
      </w:pPr>
      <w:r>
        <w:rPr>
          <w:rFonts w:ascii="Calibri" w:eastAsia="Calibri" w:hAnsi="Calibri" w:cs="Calibri"/>
          <w:noProof/>
          <w:color w:val="000000"/>
          <w:sz w:val="22"/>
        </w:rPr>
        <mc:AlternateContent>
          <mc:Choice Requires="wpg">
            <w:drawing>
              <wp:inline distT="0" distB="0" distL="0" distR="0" wp14:anchorId="76338C83" wp14:editId="32A27B05">
                <wp:extent cx="3188881" cy="12959"/>
                <wp:effectExtent l="0" t="0" r="0" b="0"/>
                <wp:docPr id="82658" name="Group 82658"/>
                <wp:cNvGraphicFramePr/>
                <a:graphic xmlns:a="http://schemas.openxmlformats.org/drawingml/2006/main">
                  <a:graphicData uri="http://schemas.microsoft.com/office/word/2010/wordprocessingGroup">
                    <wpg:wgp>
                      <wpg:cNvGrpSpPr/>
                      <wpg:grpSpPr>
                        <a:xfrm>
                          <a:off x="0" y="0"/>
                          <a:ext cx="3188881" cy="12959"/>
                          <a:chOff x="0" y="0"/>
                          <a:chExt cx="3188881" cy="12959"/>
                        </a:xfrm>
                      </wpg:grpSpPr>
                      <wps:wsp>
                        <wps:cNvPr id="90583" name="Shape 90583"/>
                        <wps:cNvSpPr/>
                        <wps:spPr>
                          <a:xfrm>
                            <a:off x="0" y="0"/>
                            <a:ext cx="3188881" cy="12959"/>
                          </a:xfrm>
                          <a:custGeom>
                            <a:avLst/>
                            <a:gdLst/>
                            <a:ahLst/>
                            <a:cxnLst/>
                            <a:rect l="0" t="0" r="0" b="0"/>
                            <a:pathLst>
                              <a:path w="3188881" h="12959">
                                <a:moveTo>
                                  <a:pt x="0" y="0"/>
                                </a:moveTo>
                                <a:lnTo>
                                  <a:pt x="3188881" y="0"/>
                                </a:lnTo>
                                <a:lnTo>
                                  <a:pt x="3188881" y="12959"/>
                                </a:lnTo>
                                <a:lnTo>
                                  <a:pt x="0" y="12959"/>
                                </a:lnTo>
                                <a:lnTo>
                                  <a:pt x="0" y="0"/>
                                </a:lnTo>
                              </a:path>
                            </a:pathLst>
                          </a:custGeom>
                          <a:ln w="2743" cap="rnd">
                            <a:round/>
                          </a:ln>
                        </wps:spPr>
                        <wps:style>
                          <a:lnRef idx="1">
                            <a:srgbClr val="221F1F"/>
                          </a:lnRef>
                          <a:fillRef idx="1">
                            <a:srgbClr val="221F1F"/>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82658" style="width:251.093pt;height:1.02039pt;mso-position-horizontal-relative:char;mso-position-vertical-relative:line" coordsize="31888,129">
                <v:shape id="Shape 90584" style="position:absolute;width:31888;height:129;left:0;top:0;" coordsize="3188881,12959" path="m0,0l3188881,0l3188881,12959l0,12959l0,0">
                  <v:stroke on="true" weight="0.216pt" color="#221f1f" joinstyle="round" endcap="round"/>
                  <v:fill on="true" color="#221f1f"/>
                </v:shape>
              </v:group>
            </w:pict>
          </mc:Fallback>
        </mc:AlternateContent>
      </w:r>
    </w:p>
    <w:p w14:paraId="03482B26" w14:textId="77777777" w:rsidR="001515A0" w:rsidRDefault="00F0148E">
      <w:pPr>
        <w:pStyle w:val="2"/>
        <w:ind w:left="-5"/>
      </w:pPr>
      <w:r>
        <w:rPr>
          <w:rFonts w:ascii="Times New Roman" w:eastAsia="Times New Roman" w:hAnsi="Times New Roman" w:cs="Times New Roman"/>
        </w:rPr>
        <w:t>算法 2.所提出的混合退火方法</w:t>
      </w:r>
    </w:p>
    <w:tbl>
      <w:tblPr>
        <w:tblStyle w:val="TableGrid"/>
        <w:tblW w:w="5022" w:type="dxa"/>
        <w:tblInd w:w="-1" w:type="dxa"/>
        <w:tblCellMar>
          <w:top w:w="16" w:type="dxa"/>
        </w:tblCellMar>
        <w:tblLook w:val="04A0" w:firstRow="1" w:lastRow="0" w:firstColumn="1" w:lastColumn="0" w:noHBand="0" w:noVBand="1"/>
      </w:tblPr>
      <w:tblGrid>
        <w:gridCol w:w="440"/>
        <w:gridCol w:w="721"/>
        <w:gridCol w:w="3861"/>
      </w:tblGrid>
      <w:tr w:rsidR="001515A0" w14:paraId="068C5B85" w14:textId="77777777">
        <w:trPr>
          <w:trHeight w:val="713"/>
        </w:trPr>
        <w:tc>
          <w:tcPr>
            <w:tcW w:w="440" w:type="dxa"/>
            <w:tcBorders>
              <w:top w:val="double" w:sz="2" w:space="0" w:color="221F1F"/>
              <w:left w:val="nil"/>
              <w:bottom w:val="nil"/>
              <w:right w:val="nil"/>
            </w:tcBorders>
          </w:tcPr>
          <w:p w14:paraId="02AC0389" w14:textId="77777777" w:rsidR="001515A0" w:rsidRDefault="00F0148E">
            <w:pPr>
              <w:spacing w:after="0" w:line="259" w:lineRule="auto"/>
              <w:ind w:left="90" w:firstLine="0"/>
              <w:jc w:val="left"/>
            </w:pPr>
            <w:r>
              <w:rPr>
                <w:sz w:val="18"/>
              </w:rPr>
              <w:t>1:</w:t>
            </w:r>
          </w:p>
          <w:p w14:paraId="1C105120" w14:textId="77777777" w:rsidR="001515A0" w:rsidRDefault="00F0148E">
            <w:pPr>
              <w:spacing w:after="0" w:line="259" w:lineRule="auto"/>
              <w:ind w:left="90" w:firstLine="0"/>
              <w:jc w:val="left"/>
            </w:pPr>
            <w:r>
              <w:rPr>
                <w:sz w:val="18"/>
              </w:rPr>
              <w:t>2:</w:t>
            </w:r>
          </w:p>
          <w:p w14:paraId="3905057F" w14:textId="77777777" w:rsidR="001515A0" w:rsidRDefault="00F0148E">
            <w:pPr>
              <w:spacing w:after="0" w:line="259" w:lineRule="auto"/>
              <w:ind w:left="90" w:firstLine="0"/>
              <w:jc w:val="left"/>
            </w:pPr>
            <w:r>
              <w:rPr>
                <w:sz w:val="18"/>
              </w:rPr>
              <w:t>3:</w:t>
            </w:r>
          </w:p>
        </w:tc>
        <w:tc>
          <w:tcPr>
            <w:tcW w:w="4582" w:type="dxa"/>
            <w:gridSpan w:val="2"/>
            <w:tcBorders>
              <w:top w:val="double" w:sz="2" w:space="0" w:color="221F1F"/>
              <w:left w:val="nil"/>
              <w:bottom w:val="nil"/>
              <w:right w:val="nil"/>
            </w:tcBorders>
          </w:tcPr>
          <w:p w14:paraId="10B0B946" w14:textId="77777777" w:rsidR="001515A0" w:rsidRDefault="00F0148E">
            <w:pPr>
              <w:spacing w:after="22" w:line="259" w:lineRule="auto"/>
              <w:ind w:left="-129" w:firstLine="0"/>
              <w:jc w:val="left"/>
            </w:pPr>
            <w:r>
              <w:rPr>
                <w:sz w:val="18"/>
              </w:rPr>
              <w:t>过程 建议的多</w:t>
            </w:r>
            <w:r>
              <w:rPr>
                <w:sz w:val="13"/>
              </w:rPr>
              <w:t>实例方法</w:t>
            </w:r>
          </w:p>
          <w:p w14:paraId="66C067A0" w14:textId="77777777" w:rsidR="001515A0" w:rsidRDefault="00F0148E">
            <w:pPr>
              <w:spacing w:after="79" w:line="259" w:lineRule="auto"/>
              <w:ind w:firstLine="0"/>
              <w:jc w:val="left"/>
            </w:pPr>
            <w:proofErr w:type="spellStart"/>
            <w:r>
              <w:rPr>
                <w:sz w:val="18"/>
              </w:rPr>
              <w:t>对于</w:t>
            </w:r>
            <w:proofErr w:type="spellEnd"/>
            <w:r>
              <w:rPr>
                <w:sz w:val="18"/>
              </w:rPr>
              <w:t xml:space="preserve"> （</w:t>
            </w:r>
            <w:proofErr w:type="spellStart"/>
            <w:r>
              <w:rPr>
                <w:rFonts w:ascii="Calibri" w:eastAsia="Calibri" w:hAnsi="Calibri" w:cs="Calibri"/>
                <w:sz w:val="18"/>
              </w:rPr>
              <w:t>i</w:t>
            </w:r>
            <w:proofErr w:type="spellEnd"/>
            <w:r>
              <w:rPr>
                <w:rFonts w:ascii="Calibri" w:eastAsia="Calibri" w:hAnsi="Calibri" w:cs="Calibri"/>
                <w:sz w:val="18"/>
              </w:rPr>
              <w:t xml:space="preserve"> 1/4 1</w:t>
            </w:r>
            <w:r>
              <w:rPr>
                <w:sz w:val="18"/>
              </w:rPr>
              <w:t xml:space="preserve">; </w:t>
            </w:r>
            <w:proofErr w:type="spellStart"/>
            <w:r>
              <w:rPr>
                <w:rFonts w:ascii="Calibri" w:eastAsia="Calibri" w:hAnsi="Calibri" w:cs="Calibri"/>
                <w:sz w:val="18"/>
              </w:rPr>
              <w:t>i</w:t>
            </w:r>
            <w:proofErr w:type="spellEnd"/>
            <w:r>
              <w:rPr>
                <w:rFonts w:ascii="Calibri" w:eastAsia="Calibri" w:hAnsi="Calibri" w:cs="Calibri"/>
                <w:sz w:val="18"/>
              </w:rPr>
              <w:t xml:space="preserve"> N</w:t>
            </w:r>
            <w:r>
              <w:rPr>
                <w:rFonts w:ascii="Calibri" w:eastAsia="Calibri" w:hAnsi="Calibri" w:cs="Calibri"/>
                <w:sz w:val="18"/>
                <w:vertAlign w:val="subscript"/>
              </w:rPr>
              <w:t>I</w:t>
            </w:r>
            <w:r>
              <w:rPr>
                <w:sz w:val="18"/>
              </w:rPr>
              <w:t xml:space="preserve">; </w:t>
            </w:r>
            <w:r>
              <w:rPr>
                <w:rFonts w:ascii="Calibri" w:eastAsia="Calibri" w:hAnsi="Calibri" w:cs="Calibri"/>
                <w:sz w:val="18"/>
              </w:rPr>
              <w:t xml:space="preserve">我 </w:t>
            </w:r>
            <w:proofErr w:type="spellStart"/>
            <w:r>
              <w:rPr>
                <w:rFonts w:ascii="Calibri" w:eastAsia="Calibri" w:hAnsi="Calibri" w:cs="Calibri"/>
                <w:sz w:val="18"/>
              </w:rPr>
              <w:t>þþ</w:t>
            </w:r>
            <w:proofErr w:type="spellEnd"/>
            <w:r>
              <w:rPr>
                <w:rFonts w:ascii="Calibri" w:eastAsia="Calibri" w:hAnsi="Calibri" w:cs="Calibri"/>
                <w:sz w:val="18"/>
              </w:rPr>
              <w:t>）</w:t>
            </w:r>
            <w:r>
              <w:rPr>
                <w:sz w:val="18"/>
              </w:rPr>
              <w:t xml:space="preserve"> 做</w:t>
            </w:r>
          </w:p>
          <w:p w14:paraId="7E5463FA" w14:textId="77777777" w:rsidR="001515A0" w:rsidRDefault="00F0148E">
            <w:pPr>
              <w:spacing w:after="0" w:line="259" w:lineRule="auto"/>
              <w:ind w:left="129" w:firstLine="0"/>
              <w:jc w:val="left"/>
            </w:pPr>
            <w:r>
              <w:rPr>
                <w:rFonts w:ascii="Calibri" w:eastAsia="Calibri" w:hAnsi="Calibri" w:cs="Calibri"/>
                <w:sz w:val="18"/>
              </w:rPr>
              <w:t xml:space="preserve">习 </w:t>
            </w:r>
            <w:r>
              <w:rPr>
                <w:sz w:val="18"/>
              </w:rPr>
              <w:t>初始化（QUBO）</w:t>
            </w:r>
          </w:p>
        </w:tc>
      </w:tr>
      <w:tr w:rsidR="001515A0" w14:paraId="7530AFA2" w14:textId="77777777">
        <w:trPr>
          <w:trHeight w:val="219"/>
        </w:trPr>
        <w:tc>
          <w:tcPr>
            <w:tcW w:w="440" w:type="dxa"/>
            <w:tcBorders>
              <w:top w:val="nil"/>
              <w:left w:val="nil"/>
              <w:bottom w:val="nil"/>
              <w:right w:val="nil"/>
            </w:tcBorders>
          </w:tcPr>
          <w:p w14:paraId="519FADCB" w14:textId="77777777" w:rsidR="001515A0" w:rsidRDefault="00F0148E">
            <w:pPr>
              <w:spacing w:after="0" w:line="259" w:lineRule="auto"/>
              <w:ind w:left="90" w:firstLine="0"/>
              <w:jc w:val="left"/>
            </w:pPr>
            <w:r>
              <w:rPr>
                <w:sz w:val="18"/>
              </w:rPr>
              <w:t>4:</w:t>
            </w:r>
          </w:p>
        </w:tc>
        <w:tc>
          <w:tcPr>
            <w:tcW w:w="4582" w:type="dxa"/>
            <w:gridSpan w:val="2"/>
            <w:tcBorders>
              <w:top w:val="nil"/>
              <w:left w:val="nil"/>
              <w:bottom w:val="nil"/>
              <w:right w:val="nil"/>
            </w:tcBorders>
          </w:tcPr>
          <w:p w14:paraId="75DB3297" w14:textId="77777777" w:rsidR="001515A0" w:rsidRDefault="00F0148E">
            <w:pPr>
              <w:spacing w:after="0" w:line="259" w:lineRule="auto"/>
              <w:ind w:left="129" w:firstLine="0"/>
              <w:jc w:val="left"/>
            </w:pPr>
            <w:r>
              <w:rPr>
                <w:sz w:val="18"/>
              </w:rPr>
              <w:t xml:space="preserve">池 添加实例池（池， </w:t>
            </w:r>
            <w:r>
              <w:rPr>
                <w:rFonts w:ascii="Calibri" w:eastAsia="Calibri" w:hAnsi="Calibri" w:cs="Calibri"/>
                <w:sz w:val="18"/>
              </w:rPr>
              <w:t>习</w:t>
            </w:r>
            <w:r>
              <w:rPr>
                <w:sz w:val="18"/>
              </w:rPr>
              <w:t>）</w:t>
            </w:r>
          </w:p>
        </w:tc>
      </w:tr>
      <w:tr w:rsidR="001515A0" w14:paraId="07508A72" w14:textId="77777777">
        <w:trPr>
          <w:trHeight w:val="221"/>
        </w:trPr>
        <w:tc>
          <w:tcPr>
            <w:tcW w:w="440" w:type="dxa"/>
            <w:tcBorders>
              <w:top w:val="nil"/>
              <w:left w:val="nil"/>
              <w:bottom w:val="nil"/>
              <w:right w:val="nil"/>
            </w:tcBorders>
          </w:tcPr>
          <w:p w14:paraId="67CEBF87" w14:textId="77777777" w:rsidR="001515A0" w:rsidRDefault="00F0148E">
            <w:pPr>
              <w:spacing w:after="0" w:line="259" w:lineRule="auto"/>
              <w:ind w:left="90" w:firstLine="0"/>
              <w:jc w:val="left"/>
            </w:pPr>
            <w:r>
              <w:rPr>
                <w:sz w:val="18"/>
              </w:rPr>
              <w:t>5:</w:t>
            </w:r>
          </w:p>
        </w:tc>
        <w:tc>
          <w:tcPr>
            <w:tcW w:w="4582" w:type="dxa"/>
            <w:gridSpan w:val="2"/>
            <w:tcBorders>
              <w:top w:val="nil"/>
              <w:left w:val="nil"/>
              <w:bottom w:val="nil"/>
              <w:right w:val="nil"/>
            </w:tcBorders>
          </w:tcPr>
          <w:p w14:paraId="01968A9E" w14:textId="77777777" w:rsidR="001515A0" w:rsidRDefault="00F0148E">
            <w:pPr>
              <w:spacing w:after="0" w:line="259" w:lineRule="auto"/>
              <w:ind w:firstLine="0"/>
              <w:jc w:val="left"/>
            </w:pPr>
            <w:proofErr w:type="spellStart"/>
            <w:r>
              <w:rPr>
                <w:rFonts w:ascii="Calibri" w:eastAsia="Calibri" w:hAnsi="Calibri" w:cs="Calibri"/>
                <w:sz w:val="18"/>
              </w:rPr>
              <w:t>Xbest</w:t>
            </w:r>
            <w:proofErr w:type="spellEnd"/>
            <w:r>
              <w:rPr>
                <w:rFonts w:ascii="Calibri" w:eastAsia="Calibri" w:hAnsi="Calibri" w:cs="Calibri"/>
                <w:sz w:val="18"/>
              </w:rPr>
              <w:t xml:space="preserve"> </w:t>
            </w:r>
            <w:proofErr w:type="spellStart"/>
            <w:r>
              <w:rPr>
                <w:sz w:val="18"/>
              </w:rPr>
              <w:t>FindBest（池</w:t>
            </w:r>
            <w:proofErr w:type="spellEnd"/>
            <w:r>
              <w:rPr>
                <w:sz w:val="18"/>
              </w:rPr>
              <w:t>）</w:t>
            </w:r>
          </w:p>
        </w:tc>
      </w:tr>
      <w:tr w:rsidR="001515A0" w14:paraId="0E73AA92" w14:textId="77777777">
        <w:trPr>
          <w:trHeight w:val="212"/>
        </w:trPr>
        <w:tc>
          <w:tcPr>
            <w:tcW w:w="440" w:type="dxa"/>
            <w:tcBorders>
              <w:top w:val="nil"/>
              <w:left w:val="nil"/>
              <w:bottom w:val="nil"/>
              <w:right w:val="nil"/>
            </w:tcBorders>
          </w:tcPr>
          <w:p w14:paraId="37DBEFFD" w14:textId="77777777" w:rsidR="001515A0" w:rsidRDefault="00F0148E">
            <w:pPr>
              <w:spacing w:after="0" w:line="259" w:lineRule="auto"/>
              <w:ind w:left="90" w:firstLine="0"/>
              <w:jc w:val="left"/>
            </w:pPr>
            <w:r>
              <w:rPr>
                <w:sz w:val="18"/>
              </w:rPr>
              <w:t>6:</w:t>
            </w:r>
          </w:p>
        </w:tc>
        <w:tc>
          <w:tcPr>
            <w:tcW w:w="4582" w:type="dxa"/>
            <w:gridSpan w:val="2"/>
            <w:tcBorders>
              <w:top w:val="nil"/>
              <w:left w:val="nil"/>
              <w:bottom w:val="nil"/>
              <w:right w:val="nil"/>
            </w:tcBorders>
          </w:tcPr>
          <w:p w14:paraId="0B928136" w14:textId="77777777" w:rsidR="001515A0" w:rsidRDefault="00F0148E">
            <w:pPr>
              <w:spacing w:after="0" w:line="259" w:lineRule="auto"/>
              <w:ind w:firstLine="0"/>
              <w:jc w:val="left"/>
            </w:pPr>
            <w:r>
              <w:rPr>
                <w:sz w:val="18"/>
              </w:rPr>
              <w:t>虽然没有收敛，但</w:t>
            </w:r>
          </w:p>
        </w:tc>
      </w:tr>
      <w:tr w:rsidR="001515A0" w14:paraId="5B5ED322" w14:textId="77777777">
        <w:trPr>
          <w:trHeight w:val="658"/>
        </w:trPr>
        <w:tc>
          <w:tcPr>
            <w:tcW w:w="440" w:type="dxa"/>
            <w:tcBorders>
              <w:top w:val="nil"/>
              <w:left w:val="nil"/>
              <w:bottom w:val="nil"/>
              <w:right w:val="nil"/>
            </w:tcBorders>
          </w:tcPr>
          <w:p w14:paraId="06634E20" w14:textId="77777777" w:rsidR="001515A0" w:rsidRDefault="00F0148E">
            <w:pPr>
              <w:spacing w:after="0" w:line="259" w:lineRule="auto"/>
              <w:ind w:left="90" w:right="81" w:firstLine="0"/>
              <w:jc w:val="left"/>
            </w:pPr>
            <w:r>
              <w:rPr>
                <w:sz w:val="18"/>
              </w:rPr>
              <w:t>7: 8:</w:t>
            </w:r>
          </w:p>
        </w:tc>
        <w:tc>
          <w:tcPr>
            <w:tcW w:w="4582" w:type="dxa"/>
            <w:gridSpan w:val="2"/>
            <w:tcBorders>
              <w:top w:val="nil"/>
              <w:left w:val="nil"/>
              <w:bottom w:val="nil"/>
              <w:right w:val="nil"/>
            </w:tcBorders>
          </w:tcPr>
          <w:p w14:paraId="2AB8E61C" w14:textId="77777777" w:rsidR="001515A0" w:rsidRDefault="00F0148E">
            <w:pPr>
              <w:spacing w:after="88" w:line="259" w:lineRule="auto"/>
              <w:ind w:left="129" w:firstLine="0"/>
              <w:jc w:val="left"/>
            </w:pPr>
            <w:proofErr w:type="spellStart"/>
            <w:r>
              <w:rPr>
                <w:sz w:val="18"/>
              </w:rPr>
              <w:t>对于</w:t>
            </w:r>
            <w:proofErr w:type="spellEnd"/>
            <w:r>
              <w:rPr>
                <w:sz w:val="18"/>
              </w:rPr>
              <w:t xml:space="preserve"> （</w:t>
            </w:r>
            <w:proofErr w:type="spellStart"/>
            <w:r>
              <w:rPr>
                <w:rFonts w:ascii="Calibri" w:eastAsia="Calibri" w:hAnsi="Calibri" w:cs="Calibri"/>
                <w:sz w:val="18"/>
              </w:rPr>
              <w:t>i</w:t>
            </w:r>
            <w:proofErr w:type="spellEnd"/>
            <w:r>
              <w:rPr>
                <w:rFonts w:ascii="Calibri" w:eastAsia="Calibri" w:hAnsi="Calibri" w:cs="Calibri"/>
                <w:sz w:val="18"/>
              </w:rPr>
              <w:t xml:space="preserve"> 1/4 1</w:t>
            </w:r>
            <w:r>
              <w:rPr>
                <w:sz w:val="18"/>
              </w:rPr>
              <w:t xml:space="preserve">; </w:t>
            </w:r>
            <w:proofErr w:type="spellStart"/>
            <w:r>
              <w:rPr>
                <w:rFonts w:ascii="Calibri" w:eastAsia="Calibri" w:hAnsi="Calibri" w:cs="Calibri"/>
                <w:sz w:val="18"/>
              </w:rPr>
              <w:t>i</w:t>
            </w:r>
            <w:proofErr w:type="spellEnd"/>
            <w:r>
              <w:rPr>
                <w:rFonts w:ascii="Calibri" w:eastAsia="Calibri" w:hAnsi="Calibri" w:cs="Calibri"/>
                <w:sz w:val="18"/>
              </w:rPr>
              <w:t xml:space="preserve"> N</w:t>
            </w:r>
            <w:r>
              <w:rPr>
                <w:rFonts w:ascii="Calibri" w:eastAsia="Calibri" w:hAnsi="Calibri" w:cs="Calibri"/>
                <w:sz w:val="18"/>
                <w:vertAlign w:val="subscript"/>
              </w:rPr>
              <w:t>I</w:t>
            </w:r>
            <w:r>
              <w:rPr>
                <w:sz w:val="18"/>
              </w:rPr>
              <w:t xml:space="preserve">; </w:t>
            </w:r>
            <w:r>
              <w:rPr>
                <w:rFonts w:ascii="Calibri" w:eastAsia="Calibri" w:hAnsi="Calibri" w:cs="Calibri"/>
                <w:sz w:val="18"/>
              </w:rPr>
              <w:t xml:space="preserve">我 </w:t>
            </w:r>
            <w:proofErr w:type="spellStart"/>
            <w:r>
              <w:rPr>
                <w:rFonts w:ascii="Calibri" w:eastAsia="Calibri" w:hAnsi="Calibri" w:cs="Calibri"/>
                <w:sz w:val="18"/>
              </w:rPr>
              <w:t>þþ</w:t>
            </w:r>
            <w:proofErr w:type="spellEnd"/>
            <w:r>
              <w:rPr>
                <w:rFonts w:ascii="Calibri" w:eastAsia="Calibri" w:hAnsi="Calibri" w:cs="Calibri"/>
                <w:sz w:val="18"/>
              </w:rPr>
              <w:t>）</w:t>
            </w:r>
            <w:r>
              <w:rPr>
                <w:sz w:val="18"/>
              </w:rPr>
              <w:t xml:space="preserve"> 做</w:t>
            </w:r>
          </w:p>
          <w:p w14:paraId="12609AC3" w14:textId="77777777" w:rsidR="001515A0" w:rsidRDefault="00F0148E">
            <w:pPr>
              <w:spacing w:after="81" w:line="259" w:lineRule="auto"/>
              <w:ind w:left="259" w:firstLine="0"/>
              <w:jc w:val="left"/>
            </w:pPr>
            <w:r>
              <w:rPr>
                <w:rFonts w:ascii="Calibri" w:eastAsia="Calibri" w:hAnsi="Calibri" w:cs="Calibri"/>
                <w:sz w:val="18"/>
              </w:rPr>
              <w:t xml:space="preserve">习 </w:t>
            </w:r>
            <w:r>
              <w:rPr>
                <w:sz w:val="18"/>
              </w:rPr>
              <w:t xml:space="preserve">优化（QUBO， </w:t>
            </w:r>
            <w:r>
              <w:rPr>
                <w:rFonts w:ascii="Calibri" w:eastAsia="Calibri" w:hAnsi="Calibri" w:cs="Calibri"/>
                <w:sz w:val="18"/>
              </w:rPr>
              <w:t>习</w:t>
            </w:r>
            <w:r>
              <w:rPr>
                <w:sz w:val="18"/>
              </w:rPr>
              <w:t>）</w:t>
            </w:r>
          </w:p>
          <w:p w14:paraId="1F1DF579" w14:textId="77777777" w:rsidR="001515A0" w:rsidRDefault="00F0148E">
            <w:pPr>
              <w:spacing w:after="0" w:line="259" w:lineRule="auto"/>
              <w:ind w:right="1" w:firstLine="0"/>
              <w:jc w:val="right"/>
            </w:pPr>
            <w:r>
              <w:rPr>
                <w:rFonts w:ascii="Calibri" w:eastAsia="Calibri" w:hAnsi="Calibri" w:cs="Calibri"/>
                <w:sz w:val="13"/>
              </w:rPr>
              <w:t xml:space="preserve">“ </w:t>
            </w:r>
            <w:r>
              <w:rPr>
                <w:sz w:val="18"/>
              </w:rPr>
              <w:t>使用经典计算机</w:t>
            </w:r>
          </w:p>
        </w:tc>
      </w:tr>
      <w:tr w:rsidR="001515A0" w14:paraId="445AA0E5" w14:textId="77777777">
        <w:trPr>
          <w:trHeight w:val="1961"/>
        </w:trPr>
        <w:tc>
          <w:tcPr>
            <w:tcW w:w="440" w:type="dxa"/>
            <w:tcBorders>
              <w:top w:val="nil"/>
              <w:left w:val="nil"/>
              <w:bottom w:val="nil"/>
              <w:right w:val="nil"/>
            </w:tcBorders>
          </w:tcPr>
          <w:p w14:paraId="5FD6B7AF" w14:textId="77777777" w:rsidR="001515A0" w:rsidRDefault="00F0148E">
            <w:pPr>
              <w:spacing w:after="0" w:line="253" w:lineRule="auto"/>
              <w:ind w:left="1" w:firstLine="90"/>
              <w:jc w:val="left"/>
            </w:pPr>
            <w:r>
              <w:rPr>
                <w:sz w:val="18"/>
              </w:rPr>
              <w:t>9: 10:</w:t>
            </w:r>
          </w:p>
          <w:p w14:paraId="4B51A9D6" w14:textId="77777777" w:rsidR="001515A0" w:rsidRDefault="00F0148E">
            <w:pPr>
              <w:spacing w:after="0" w:line="259" w:lineRule="auto"/>
              <w:ind w:left="1" w:firstLine="0"/>
              <w:jc w:val="left"/>
            </w:pPr>
            <w:r>
              <w:rPr>
                <w:sz w:val="18"/>
              </w:rPr>
              <w:t>11:</w:t>
            </w:r>
          </w:p>
          <w:p w14:paraId="16ED5AD9" w14:textId="77777777" w:rsidR="001515A0" w:rsidRDefault="00F0148E">
            <w:pPr>
              <w:spacing w:after="0" w:line="259" w:lineRule="auto"/>
              <w:ind w:left="1" w:firstLine="0"/>
              <w:jc w:val="left"/>
            </w:pPr>
            <w:r>
              <w:rPr>
                <w:sz w:val="18"/>
              </w:rPr>
              <w:t>12:</w:t>
            </w:r>
          </w:p>
          <w:p w14:paraId="2AC30416" w14:textId="77777777" w:rsidR="001515A0" w:rsidRDefault="00F0148E">
            <w:pPr>
              <w:spacing w:after="0" w:line="259" w:lineRule="auto"/>
              <w:ind w:left="1" w:firstLine="0"/>
              <w:jc w:val="left"/>
            </w:pPr>
            <w:r>
              <w:rPr>
                <w:sz w:val="18"/>
              </w:rPr>
              <w:t>13:</w:t>
            </w:r>
          </w:p>
          <w:p w14:paraId="16807DE3" w14:textId="77777777" w:rsidR="001515A0" w:rsidRDefault="00F0148E">
            <w:pPr>
              <w:spacing w:after="0" w:line="259" w:lineRule="auto"/>
              <w:ind w:left="1" w:firstLine="0"/>
              <w:jc w:val="left"/>
            </w:pPr>
            <w:r>
              <w:rPr>
                <w:sz w:val="18"/>
              </w:rPr>
              <w:t>14:</w:t>
            </w:r>
          </w:p>
          <w:p w14:paraId="5A6A224A" w14:textId="77777777" w:rsidR="001515A0" w:rsidRDefault="00F0148E">
            <w:pPr>
              <w:spacing w:after="0" w:line="259" w:lineRule="auto"/>
              <w:ind w:left="1" w:firstLine="0"/>
              <w:jc w:val="left"/>
            </w:pPr>
            <w:r>
              <w:rPr>
                <w:sz w:val="18"/>
              </w:rPr>
              <w:t>15:</w:t>
            </w:r>
          </w:p>
          <w:p w14:paraId="34B24CE5" w14:textId="77777777" w:rsidR="001515A0" w:rsidRDefault="00F0148E">
            <w:pPr>
              <w:spacing w:after="0" w:line="259" w:lineRule="auto"/>
              <w:ind w:left="1" w:firstLine="0"/>
              <w:jc w:val="left"/>
            </w:pPr>
            <w:r>
              <w:rPr>
                <w:sz w:val="18"/>
              </w:rPr>
              <w:t>16:</w:t>
            </w:r>
          </w:p>
        </w:tc>
        <w:tc>
          <w:tcPr>
            <w:tcW w:w="4582" w:type="dxa"/>
            <w:gridSpan w:val="2"/>
            <w:tcBorders>
              <w:top w:val="nil"/>
              <w:left w:val="nil"/>
              <w:bottom w:val="nil"/>
              <w:right w:val="nil"/>
            </w:tcBorders>
          </w:tcPr>
          <w:p w14:paraId="373CC921" w14:textId="77777777" w:rsidR="001515A0" w:rsidRDefault="00F0148E">
            <w:pPr>
              <w:spacing w:after="98" w:line="259" w:lineRule="auto"/>
              <w:ind w:left="129" w:firstLine="0"/>
              <w:jc w:val="left"/>
            </w:pPr>
            <w:proofErr w:type="spellStart"/>
            <w:r>
              <w:rPr>
                <w:sz w:val="18"/>
              </w:rPr>
              <w:t>对于</w:t>
            </w:r>
            <w:proofErr w:type="spellEnd"/>
            <w:r>
              <w:rPr>
                <w:sz w:val="18"/>
              </w:rPr>
              <w:t xml:space="preserve"> （</w:t>
            </w:r>
            <w:proofErr w:type="spellStart"/>
            <w:r>
              <w:rPr>
                <w:rFonts w:ascii="Calibri" w:eastAsia="Calibri" w:hAnsi="Calibri" w:cs="Calibri"/>
                <w:sz w:val="18"/>
              </w:rPr>
              <w:t>i</w:t>
            </w:r>
            <w:proofErr w:type="spellEnd"/>
            <w:r>
              <w:rPr>
                <w:rFonts w:ascii="Calibri" w:eastAsia="Calibri" w:hAnsi="Calibri" w:cs="Calibri"/>
                <w:sz w:val="18"/>
              </w:rPr>
              <w:t xml:space="preserve"> 1/4 1</w:t>
            </w:r>
            <w:r>
              <w:rPr>
                <w:sz w:val="18"/>
              </w:rPr>
              <w:t xml:space="preserve">; </w:t>
            </w:r>
            <w:proofErr w:type="spellStart"/>
            <w:r>
              <w:rPr>
                <w:rFonts w:ascii="Calibri" w:eastAsia="Calibri" w:hAnsi="Calibri" w:cs="Calibri"/>
                <w:sz w:val="18"/>
              </w:rPr>
              <w:t>i</w:t>
            </w:r>
            <w:proofErr w:type="spellEnd"/>
            <w:r>
              <w:rPr>
                <w:rFonts w:ascii="Calibri" w:eastAsia="Calibri" w:hAnsi="Calibri" w:cs="Calibri"/>
                <w:sz w:val="18"/>
              </w:rPr>
              <w:t xml:space="preserve"> N</w:t>
            </w:r>
            <w:r>
              <w:rPr>
                <w:rFonts w:ascii="Calibri" w:eastAsia="Calibri" w:hAnsi="Calibri" w:cs="Calibri"/>
                <w:sz w:val="18"/>
                <w:vertAlign w:val="subscript"/>
              </w:rPr>
              <w:t>E</w:t>
            </w:r>
            <w:r>
              <w:rPr>
                <w:sz w:val="18"/>
              </w:rPr>
              <w:t xml:space="preserve">; </w:t>
            </w:r>
            <w:r>
              <w:rPr>
                <w:rFonts w:ascii="Calibri" w:eastAsia="Calibri" w:hAnsi="Calibri" w:cs="Calibri"/>
                <w:sz w:val="18"/>
              </w:rPr>
              <w:t xml:space="preserve">我 </w:t>
            </w:r>
            <w:proofErr w:type="spellStart"/>
            <w:r>
              <w:rPr>
                <w:rFonts w:ascii="Calibri" w:eastAsia="Calibri" w:hAnsi="Calibri" w:cs="Calibri"/>
                <w:sz w:val="18"/>
              </w:rPr>
              <w:t>þþ</w:t>
            </w:r>
            <w:proofErr w:type="spellEnd"/>
            <w:r>
              <w:rPr>
                <w:rFonts w:ascii="Calibri" w:eastAsia="Calibri" w:hAnsi="Calibri" w:cs="Calibri"/>
                <w:sz w:val="18"/>
              </w:rPr>
              <w:t>）</w:t>
            </w:r>
            <w:r>
              <w:rPr>
                <w:sz w:val="18"/>
              </w:rPr>
              <w:t xml:space="preserve"> 做</w:t>
            </w:r>
          </w:p>
          <w:p w14:paraId="31FCCBF5" w14:textId="77777777" w:rsidR="001515A0" w:rsidRDefault="00F0148E">
            <w:pPr>
              <w:spacing w:after="91" w:line="259" w:lineRule="auto"/>
              <w:ind w:left="259" w:firstLine="0"/>
              <w:jc w:val="left"/>
            </w:pPr>
            <w:r>
              <w:rPr>
                <w:rFonts w:ascii="Calibri" w:eastAsia="Calibri" w:hAnsi="Calibri" w:cs="Calibri"/>
                <w:sz w:val="18"/>
              </w:rPr>
              <w:t>X</w:t>
            </w:r>
            <w:r>
              <w:rPr>
                <w:rFonts w:ascii="Calibri" w:eastAsia="Calibri" w:hAnsi="Calibri" w:cs="Calibri"/>
                <w:sz w:val="18"/>
                <w:vertAlign w:val="subscript"/>
              </w:rPr>
              <w:t>1</w:t>
            </w:r>
            <w:r>
              <w:rPr>
                <w:rFonts w:ascii="Calibri" w:eastAsia="Calibri" w:hAnsi="Calibri" w:cs="Calibri"/>
                <w:sz w:val="18"/>
              </w:rPr>
              <w:t>;×</w:t>
            </w:r>
            <w:r>
              <w:rPr>
                <w:rFonts w:ascii="Calibri" w:eastAsia="Calibri" w:hAnsi="Calibri" w:cs="Calibri"/>
                <w:sz w:val="18"/>
                <w:vertAlign w:val="subscript"/>
              </w:rPr>
              <w:t>2</w:t>
            </w:r>
            <w:r>
              <w:rPr>
                <w:rFonts w:ascii="Calibri" w:eastAsia="Calibri" w:hAnsi="Calibri" w:cs="Calibri"/>
                <w:sz w:val="18"/>
              </w:rPr>
              <w:t xml:space="preserve">;;XNS </w:t>
            </w:r>
            <w:proofErr w:type="spellStart"/>
            <w:r>
              <w:rPr>
                <w:sz w:val="18"/>
              </w:rPr>
              <w:t>选择实例（池，</w:t>
            </w:r>
            <w:r>
              <w:rPr>
                <w:rFonts w:ascii="Calibri" w:eastAsia="Calibri" w:hAnsi="Calibri" w:cs="Calibri"/>
                <w:sz w:val="18"/>
              </w:rPr>
              <w:t>NS</w:t>
            </w:r>
            <w:proofErr w:type="spellEnd"/>
            <w:r>
              <w:rPr>
                <w:rFonts w:ascii="Calibri" w:eastAsia="Calibri" w:hAnsi="Calibri" w:cs="Calibri"/>
                <w:sz w:val="18"/>
              </w:rPr>
              <w:t>）</w:t>
            </w:r>
          </w:p>
          <w:p w14:paraId="4A294F18" w14:textId="77777777" w:rsidR="001515A0" w:rsidRDefault="00F0148E">
            <w:pPr>
              <w:spacing w:after="81" w:line="259" w:lineRule="auto"/>
              <w:ind w:left="259" w:firstLine="0"/>
              <w:jc w:val="left"/>
            </w:pPr>
            <w:r>
              <w:rPr>
                <w:sz w:val="18"/>
              </w:rPr>
              <w:t>对于 （</w:t>
            </w:r>
            <w:r>
              <w:rPr>
                <w:rFonts w:ascii="Calibri" w:eastAsia="Calibri" w:hAnsi="Calibri" w:cs="Calibri"/>
                <w:sz w:val="18"/>
              </w:rPr>
              <w:t>j 1/4 1</w:t>
            </w:r>
            <w:r>
              <w:rPr>
                <w:sz w:val="18"/>
              </w:rPr>
              <w:t xml:space="preserve">; </w:t>
            </w:r>
            <w:r>
              <w:rPr>
                <w:rFonts w:ascii="Calibri" w:eastAsia="Calibri" w:hAnsi="Calibri" w:cs="Calibri"/>
                <w:sz w:val="18"/>
              </w:rPr>
              <w:t>J N</w:t>
            </w:r>
            <w:r>
              <w:rPr>
                <w:sz w:val="18"/>
              </w:rPr>
              <w:t xml:space="preserve">; </w:t>
            </w:r>
            <w:r>
              <w:rPr>
                <w:rFonts w:ascii="Calibri" w:eastAsia="Calibri" w:hAnsi="Calibri" w:cs="Calibri"/>
                <w:sz w:val="18"/>
              </w:rPr>
              <w:t>j þþ</w:t>
            </w:r>
            <w:r>
              <w:rPr>
                <w:sz w:val="18"/>
              </w:rPr>
              <w:t>） do</w:t>
            </w:r>
          </w:p>
          <w:p w14:paraId="2DCC246F" w14:textId="77777777" w:rsidR="001515A0" w:rsidRDefault="00F0148E">
            <w:pPr>
              <w:spacing w:after="108" w:line="259" w:lineRule="auto"/>
              <w:ind w:left="387" w:firstLine="0"/>
              <w:jc w:val="left"/>
            </w:pPr>
            <w:r>
              <w:rPr>
                <w:sz w:val="18"/>
              </w:rPr>
              <w:t>对于 （</w:t>
            </w:r>
            <w:r>
              <w:rPr>
                <w:rFonts w:ascii="Calibri" w:eastAsia="Calibri" w:hAnsi="Calibri" w:cs="Calibri"/>
                <w:sz w:val="18"/>
              </w:rPr>
              <w:t>k 1/4 1</w:t>
            </w:r>
            <w:r>
              <w:rPr>
                <w:sz w:val="18"/>
              </w:rPr>
              <w:t xml:space="preserve">; </w:t>
            </w:r>
            <w:r>
              <w:rPr>
                <w:rFonts w:ascii="Calibri" w:eastAsia="Calibri" w:hAnsi="Calibri" w:cs="Calibri"/>
                <w:sz w:val="18"/>
              </w:rPr>
              <w:t>k NS的</w:t>
            </w:r>
            <w:r>
              <w:rPr>
                <w:sz w:val="18"/>
              </w:rPr>
              <w:t xml:space="preserve">; </w:t>
            </w:r>
            <w:r>
              <w:rPr>
                <w:rFonts w:ascii="Calibri" w:eastAsia="Calibri" w:hAnsi="Calibri" w:cs="Calibri"/>
                <w:sz w:val="18"/>
              </w:rPr>
              <w:t>k þþ</w:t>
            </w:r>
            <w:r>
              <w:rPr>
                <w:sz w:val="18"/>
              </w:rPr>
              <w:t>） do</w:t>
            </w:r>
          </w:p>
          <w:p w14:paraId="0B9E9291" w14:textId="77777777" w:rsidR="001515A0" w:rsidRDefault="00F0148E">
            <w:pPr>
              <w:spacing w:after="102" w:line="259" w:lineRule="auto"/>
              <w:ind w:left="551" w:firstLine="0"/>
              <w:jc w:val="left"/>
            </w:pPr>
            <w:r>
              <w:rPr>
                <w:rFonts w:ascii="Calibri" w:eastAsia="Calibri" w:hAnsi="Calibri" w:cs="Calibri"/>
                <w:sz w:val="18"/>
              </w:rPr>
              <w:t xml:space="preserve">CJ </w:t>
            </w:r>
            <w:proofErr w:type="spellStart"/>
            <w:r>
              <w:rPr>
                <w:rFonts w:ascii="Calibri" w:eastAsia="Calibri" w:hAnsi="Calibri" w:cs="Calibri"/>
                <w:sz w:val="18"/>
              </w:rPr>
              <w:t>c</w:t>
            </w:r>
            <w:r>
              <w:rPr>
                <w:rFonts w:ascii="Calibri" w:eastAsia="Calibri" w:hAnsi="Calibri" w:cs="Calibri"/>
                <w:sz w:val="13"/>
              </w:rPr>
              <w:t>j</w:t>
            </w:r>
            <w:proofErr w:type="spellEnd"/>
            <w:r>
              <w:rPr>
                <w:rFonts w:ascii="Calibri" w:eastAsia="Calibri" w:hAnsi="Calibri" w:cs="Calibri"/>
                <w:sz w:val="13"/>
              </w:rPr>
              <w:t xml:space="preserve"> þ </w:t>
            </w:r>
            <w:proofErr w:type="spellStart"/>
            <w:proofErr w:type="gramStart"/>
            <w:r>
              <w:rPr>
                <w:rFonts w:ascii="Calibri" w:eastAsia="Calibri" w:hAnsi="Calibri" w:cs="Calibri"/>
                <w:sz w:val="18"/>
              </w:rPr>
              <w:t>x</w:t>
            </w:r>
            <w:r>
              <w:rPr>
                <w:rFonts w:ascii="Calibri" w:eastAsia="Calibri" w:hAnsi="Calibri" w:cs="Calibri"/>
                <w:sz w:val="13"/>
              </w:rPr>
              <w:t>k;j</w:t>
            </w:r>
            <w:proofErr w:type="spellEnd"/>
            <w:proofErr w:type="gramEnd"/>
          </w:p>
          <w:p w14:paraId="5D6968CA" w14:textId="77777777" w:rsidR="001515A0" w:rsidRDefault="00F0148E">
            <w:pPr>
              <w:spacing w:after="85" w:line="259" w:lineRule="auto"/>
              <w:ind w:left="387" w:firstLine="0"/>
              <w:jc w:val="left"/>
            </w:pPr>
            <w:r>
              <w:rPr>
                <w:rFonts w:ascii="Calibri" w:eastAsia="Calibri" w:hAnsi="Calibri" w:cs="Calibri"/>
                <w:sz w:val="18"/>
              </w:rPr>
              <w:t xml:space="preserve">大功率 </w:t>
            </w:r>
            <w:proofErr w:type="spellStart"/>
            <w:r>
              <w:rPr>
                <w:rFonts w:ascii="Calibri" w:eastAsia="Calibri" w:hAnsi="Calibri" w:cs="Calibri"/>
                <w:sz w:val="18"/>
              </w:rPr>
              <w:t>jc</w:t>
            </w:r>
            <w:r>
              <w:rPr>
                <w:rFonts w:ascii="Calibri" w:eastAsia="Calibri" w:hAnsi="Calibri" w:cs="Calibri"/>
                <w:sz w:val="13"/>
              </w:rPr>
              <w:t>j</w:t>
            </w:r>
            <w:proofErr w:type="spellEnd"/>
            <w:r>
              <w:rPr>
                <w:rFonts w:ascii="Calibri" w:eastAsia="Calibri" w:hAnsi="Calibri" w:cs="Calibri"/>
                <w:sz w:val="13"/>
              </w:rPr>
              <w:t xml:space="preserve"> N2</w:t>
            </w:r>
            <w:r>
              <w:rPr>
                <w:rFonts w:ascii="Calibri" w:eastAsia="Calibri" w:hAnsi="Calibri" w:cs="Calibri"/>
                <w:sz w:val="11"/>
                <w:u w:val="single" w:color="221F1F"/>
              </w:rPr>
              <w:t>Sj</w:t>
            </w:r>
          </w:p>
          <w:p w14:paraId="2FE5FC5A" w14:textId="77777777" w:rsidR="001515A0" w:rsidRDefault="00F0148E">
            <w:pPr>
              <w:spacing w:after="116" w:line="259" w:lineRule="auto"/>
              <w:ind w:right="48" w:firstLine="0"/>
              <w:jc w:val="center"/>
            </w:pPr>
            <w:proofErr w:type="spellStart"/>
            <w:r>
              <w:rPr>
                <w:sz w:val="18"/>
              </w:rPr>
              <w:t>subQUBO</w:t>
            </w:r>
            <w:proofErr w:type="spellEnd"/>
            <w:r>
              <w:rPr>
                <w:sz w:val="18"/>
              </w:rPr>
              <w:t xml:space="preserve"> 提取物（ArgSort（</w:t>
            </w:r>
            <w:r>
              <w:rPr>
                <w:rFonts w:ascii="Calibri" w:eastAsia="Calibri" w:hAnsi="Calibri" w:cs="Calibri"/>
                <w:sz w:val="18"/>
              </w:rPr>
              <w:t>d1;d2;;</w:t>
            </w:r>
            <w:proofErr w:type="spellStart"/>
            <w:r>
              <w:rPr>
                <w:rFonts w:ascii="Calibri" w:eastAsia="Calibri" w:hAnsi="Calibri" w:cs="Calibri"/>
                <w:sz w:val="18"/>
              </w:rPr>
              <w:t>d</w:t>
            </w:r>
            <w:r>
              <w:rPr>
                <w:rFonts w:ascii="Calibri" w:eastAsia="Calibri" w:hAnsi="Calibri" w:cs="Calibri"/>
                <w:sz w:val="18"/>
                <w:vertAlign w:val="subscript"/>
              </w:rPr>
              <w:t>n</w:t>
            </w:r>
            <w:proofErr w:type="spellEnd"/>
            <w:r>
              <w:rPr>
                <w:sz w:val="18"/>
              </w:rPr>
              <w:t xml:space="preserve">）， </w:t>
            </w:r>
            <w:r>
              <w:rPr>
                <w:rFonts w:ascii="Calibri" w:eastAsia="Calibri" w:hAnsi="Calibri" w:cs="Calibri"/>
                <w:sz w:val="18"/>
              </w:rPr>
              <w:t>m</w:t>
            </w:r>
            <w:r>
              <w:rPr>
                <w:sz w:val="18"/>
              </w:rPr>
              <w:t xml:space="preserve">， </w:t>
            </w:r>
            <w:proofErr w:type="spellStart"/>
            <w:r>
              <w:rPr>
                <w:rFonts w:ascii="Calibri" w:eastAsia="Calibri" w:hAnsi="Calibri" w:cs="Calibri"/>
                <w:sz w:val="18"/>
              </w:rPr>
              <w:t>Xt</w:t>
            </w:r>
            <w:proofErr w:type="spellEnd"/>
            <w:r>
              <w:rPr>
                <w:sz w:val="18"/>
              </w:rPr>
              <w:t>）</w:t>
            </w:r>
          </w:p>
          <w:p w14:paraId="250EE2E9" w14:textId="77777777" w:rsidR="001515A0" w:rsidRDefault="00F0148E">
            <w:pPr>
              <w:spacing w:after="94" w:line="259" w:lineRule="auto"/>
              <w:ind w:left="259" w:firstLine="0"/>
              <w:jc w:val="left"/>
            </w:pPr>
            <w:r>
              <w:rPr>
                <w:rFonts w:ascii="Calibri" w:eastAsia="Calibri" w:hAnsi="Calibri" w:cs="Calibri"/>
                <w:sz w:val="18"/>
              </w:rPr>
              <w:t xml:space="preserve">X0 </w:t>
            </w:r>
            <w:proofErr w:type="spellStart"/>
            <w:r>
              <w:rPr>
                <w:sz w:val="18"/>
              </w:rPr>
              <w:t>优化（subQUBO</w:t>
            </w:r>
            <w:proofErr w:type="spellEnd"/>
            <w:r>
              <w:rPr>
                <w:sz w:val="18"/>
              </w:rPr>
              <w:t xml:space="preserve">， </w:t>
            </w:r>
            <w:proofErr w:type="spellStart"/>
            <w:r>
              <w:rPr>
                <w:rFonts w:ascii="Calibri" w:eastAsia="Calibri" w:hAnsi="Calibri" w:cs="Calibri"/>
                <w:sz w:val="18"/>
              </w:rPr>
              <w:t>Xt</w:t>
            </w:r>
            <w:proofErr w:type="spellEnd"/>
            <w:r>
              <w:rPr>
                <w:sz w:val="18"/>
              </w:rPr>
              <w:t>）</w:t>
            </w:r>
          </w:p>
          <w:p w14:paraId="4723D2CB" w14:textId="77777777" w:rsidR="001515A0" w:rsidRDefault="00F0148E">
            <w:pPr>
              <w:spacing w:after="0" w:line="259" w:lineRule="auto"/>
              <w:ind w:right="1" w:firstLine="0"/>
              <w:jc w:val="right"/>
            </w:pPr>
            <w:r>
              <w:rPr>
                <w:rFonts w:ascii="Calibri" w:eastAsia="Calibri" w:hAnsi="Calibri" w:cs="Calibri"/>
                <w:sz w:val="13"/>
              </w:rPr>
              <w:t xml:space="preserve">“ </w:t>
            </w:r>
            <w:r>
              <w:rPr>
                <w:sz w:val="18"/>
              </w:rPr>
              <w:t>使用 Ising 机器</w:t>
            </w:r>
          </w:p>
        </w:tc>
      </w:tr>
      <w:tr w:rsidR="001515A0" w14:paraId="26EB3879" w14:textId="77777777">
        <w:trPr>
          <w:trHeight w:val="235"/>
        </w:trPr>
        <w:tc>
          <w:tcPr>
            <w:tcW w:w="440" w:type="dxa"/>
            <w:tcBorders>
              <w:top w:val="nil"/>
              <w:left w:val="nil"/>
              <w:bottom w:val="nil"/>
              <w:right w:val="nil"/>
            </w:tcBorders>
          </w:tcPr>
          <w:p w14:paraId="63DB414A" w14:textId="77777777" w:rsidR="001515A0" w:rsidRDefault="00F0148E">
            <w:pPr>
              <w:spacing w:after="0" w:line="259" w:lineRule="auto"/>
              <w:ind w:left="1" w:firstLine="0"/>
              <w:jc w:val="left"/>
            </w:pPr>
            <w:r>
              <w:rPr>
                <w:sz w:val="18"/>
              </w:rPr>
              <w:t>17:</w:t>
            </w:r>
          </w:p>
        </w:tc>
        <w:tc>
          <w:tcPr>
            <w:tcW w:w="721" w:type="dxa"/>
            <w:tcBorders>
              <w:top w:val="nil"/>
              <w:left w:val="nil"/>
              <w:bottom w:val="nil"/>
              <w:right w:val="nil"/>
            </w:tcBorders>
          </w:tcPr>
          <w:p w14:paraId="6D649463" w14:textId="77777777" w:rsidR="001515A0" w:rsidRDefault="00F0148E">
            <w:pPr>
              <w:spacing w:after="0" w:line="259" w:lineRule="auto"/>
              <w:ind w:left="150" w:firstLine="0"/>
              <w:jc w:val="center"/>
            </w:pPr>
            <w:r>
              <w:rPr>
                <w:sz w:val="18"/>
              </w:rPr>
              <w:t>池</w:t>
            </w:r>
          </w:p>
        </w:tc>
        <w:tc>
          <w:tcPr>
            <w:tcW w:w="3861" w:type="dxa"/>
            <w:tcBorders>
              <w:top w:val="nil"/>
              <w:left w:val="nil"/>
              <w:bottom w:val="nil"/>
              <w:right w:val="nil"/>
            </w:tcBorders>
          </w:tcPr>
          <w:p w14:paraId="469D985E" w14:textId="77777777" w:rsidR="001515A0" w:rsidRDefault="00F0148E">
            <w:pPr>
              <w:spacing w:after="0" w:line="259" w:lineRule="auto"/>
              <w:ind w:left="-66" w:firstLine="0"/>
              <w:jc w:val="left"/>
            </w:pPr>
            <w:r>
              <w:rPr>
                <w:rFonts w:ascii="Calibri" w:eastAsia="Calibri" w:hAnsi="Calibri" w:cs="Calibri"/>
                <w:sz w:val="18"/>
              </w:rPr>
              <w:t xml:space="preserve"> </w:t>
            </w:r>
            <w:proofErr w:type="spellStart"/>
            <w:r>
              <w:rPr>
                <w:sz w:val="18"/>
              </w:rPr>
              <w:t>AddInstancePool（池</w:t>
            </w:r>
            <w:proofErr w:type="spellEnd"/>
            <w:r>
              <w:rPr>
                <w:sz w:val="18"/>
              </w:rPr>
              <w:t xml:space="preserve">， </w:t>
            </w:r>
            <w:r>
              <w:rPr>
                <w:rFonts w:ascii="Calibri" w:eastAsia="Calibri" w:hAnsi="Calibri" w:cs="Calibri"/>
                <w:sz w:val="18"/>
              </w:rPr>
              <w:t>X0</w:t>
            </w:r>
            <w:r>
              <w:rPr>
                <w:sz w:val="18"/>
              </w:rPr>
              <w:t>）</w:t>
            </w:r>
          </w:p>
        </w:tc>
      </w:tr>
      <w:tr w:rsidR="001515A0" w14:paraId="6BBFD46D" w14:textId="77777777">
        <w:trPr>
          <w:trHeight w:val="220"/>
        </w:trPr>
        <w:tc>
          <w:tcPr>
            <w:tcW w:w="440" w:type="dxa"/>
            <w:tcBorders>
              <w:top w:val="nil"/>
              <w:left w:val="nil"/>
              <w:bottom w:val="nil"/>
              <w:right w:val="nil"/>
            </w:tcBorders>
          </w:tcPr>
          <w:p w14:paraId="28E24A22" w14:textId="77777777" w:rsidR="001515A0" w:rsidRDefault="00F0148E">
            <w:pPr>
              <w:spacing w:after="0" w:line="259" w:lineRule="auto"/>
              <w:ind w:left="1" w:firstLine="0"/>
              <w:jc w:val="left"/>
            </w:pPr>
            <w:r>
              <w:rPr>
                <w:sz w:val="18"/>
              </w:rPr>
              <w:t>18:</w:t>
            </w:r>
          </w:p>
        </w:tc>
        <w:tc>
          <w:tcPr>
            <w:tcW w:w="721" w:type="dxa"/>
            <w:tcBorders>
              <w:top w:val="nil"/>
              <w:left w:val="nil"/>
              <w:bottom w:val="nil"/>
              <w:right w:val="nil"/>
            </w:tcBorders>
          </w:tcPr>
          <w:p w14:paraId="0C42BB78" w14:textId="77777777" w:rsidR="001515A0" w:rsidRDefault="00F0148E">
            <w:pPr>
              <w:spacing w:after="0" w:line="259" w:lineRule="auto"/>
              <w:ind w:left="129" w:firstLine="0"/>
              <w:jc w:val="left"/>
            </w:pPr>
            <w:proofErr w:type="spellStart"/>
            <w:r>
              <w:rPr>
                <w:rFonts w:ascii="Calibri" w:eastAsia="Calibri" w:hAnsi="Calibri" w:cs="Calibri"/>
                <w:sz w:val="18"/>
              </w:rPr>
              <w:t>Xbest</w:t>
            </w:r>
            <w:proofErr w:type="spellEnd"/>
            <w:r>
              <w:rPr>
                <w:rFonts w:ascii="Calibri" w:eastAsia="Calibri" w:hAnsi="Calibri" w:cs="Calibri"/>
                <w:sz w:val="18"/>
              </w:rPr>
              <w:t xml:space="preserve">的 </w:t>
            </w:r>
          </w:p>
        </w:tc>
        <w:tc>
          <w:tcPr>
            <w:tcW w:w="3861" w:type="dxa"/>
            <w:tcBorders>
              <w:top w:val="nil"/>
              <w:left w:val="nil"/>
              <w:bottom w:val="nil"/>
              <w:right w:val="nil"/>
            </w:tcBorders>
          </w:tcPr>
          <w:p w14:paraId="771E9826" w14:textId="77777777" w:rsidR="001515A0" w:rsidRDefault="00F0148E">
            <w:pPr>
              <w:spacing w:after="0" w:line="259" w:lineRule="auto"/>
              <w:ind w:left="50" w:firstLine="0"/>
              <w:jc w:val="left"/>
            </w:pPr>
            <w:proofErr w:type="spellStart"/>
            <w:r>
              <w:rPr>
                <w:sz w:val="18"/>
              </w:rPr>
              <w:t>FindBest（池</w:t>
            </w:r>
            <w:proofErr w:type="spellEnd"/>
            <w:r>
              <w:rPr>
                <w:sz w:val="18"/>
              </w:rPr>
              <w:t>）</w:t>
            </w:r>
          </w:p>
        </w:tc>
      </w:tr>
      <w:tr w:rsidR="001515A0" w14:paraId="3D099827" w14:textId="77777777">
        <w:trPr>
          <w:trHeight w:val="218"/>
        </w:trPr>
        <w:tc>
          <w:tcPr>
            <w:tcW w:w="440" w:type="dxa"/>
            <w:tcBorders>
              <w:top w:val="nil"/>
              <w:left w:val="nil"/>
              <w:bottom w:val="nil"/>
              <w:right w:val="nil"/>
            </w:tcBorders>
          </w:tcPr>
          <w:p w14:paraId="394545B8" w14:textId="77777777" w:rsidR="001515A0" w:rsidRDefault="00F0148E">
            <w:pPr>
              <w:spacing w:after="0" w:line="259" w:lineRule="auto"/>
              <w:ind w:left="1" w:firstLine="0"/>
              <w:jc w:val="left"/>
            </w:pPr>
            <w:r>
              <w:rPr>
                <w:sz w:val="18"/>
              </w:rPr>
              <w:t>19:</w:t>
            </w:r>
          </w:p>
        </w:tc>
        <w:tc>
          <w:tcPr>
            <w:tcW w:w="721" w:type="dxa"/>
            <w:tcBorders>
              <w:top w:val="nil"/>
              <w:left w:val="nil"/>
              <w:bottom w:val="nil"/>
              <w:right w:val="nil"/>
            </w:tcBorders>
          </w:tcPr>
          <w:p w14:paraId="319081E1" w14:textId="77777777" w:rsidR="001515A0" w:rsidRDefault="00F0148E">
            <w:pPr>
              <w:spacing w:after="0" w:line="259" w:lineRule="auto"/>
              <w:ind w:left="129" w:firstLine="0"/>
              <w:jc w:val="left"/>
            </w:pPr>
            <w:r>
              <w:rPr>
                <w:sz w:val="18"/>
              </w:rPr>
              <w:t xml:space="preserve">池 </w:t>
            </w:r>
          </w:p>
        </w:tc>
        <w:tc>
          <w:tcPr>
            <w:tcW w:w="3861" w:type="dxa"/>
            <w:tcBorders>
              <w:top w:val="nil"/>
              <w:left w:val="nil"/>
              <w:bottom w:val="nil"/>
              <w:right w:val="nil"/>
            </w:tcBorders>
          </w:tcPr>
          <w:p w14:paraId="0FD36D02" w14:textId="77777777" w:rsidR="001515A0" w:rsidRDefault="00F0148E">
            <w:pPr>
              <w:spacing w:after="0" w:line="259" w:lineRule="auto"/>
              <w:ind w:left="28" w:firstLine="0"/>
              <w:jc w:val="left"/>
            </w:pPr>
            <w:proofErr w:type="spellStart"/>
            <w:r>
              <w:rPr>
                <w:sz w:val="18"/>
              </w:rPr>
              <w:t>ArrangeInstancePool（池</w:t>
            </w:r>
            <w:proofErr w:type="spellEnd"/>
            <w:r>
              <w:rPr>
                <w:sz w:val="18"/>
              </w:rPr>
              <w:t xml:space="preserve">， </w:t>
            </w:r>
            <w:r>
              <w:rPr>
                <w:rFonts w:ascii="Calibri" w:eastAsia="Calibri" w:hAnsi="Calibri" w:cs="Calibri"/>
                <w:sz w:val="18"/>
              </w:rPr>
              <w:t>NI</w:t>
            </w:r>
            <w:r>
              <w:rPr>
                <w:sz w:val="18"/>
              </w:rPr>
              <w:t>）</w:t>
            </w:r>
          </w:p>
        </w:tc>
      </w:tr>
      <w:tr w:rsidR="001515A0" w14:paraId="158286FD" w14:textId="77777777">
        <w:trPr>
          <w:trHeight w:val="265"/>
        </w:trPr>
        <w:tc>
          <w:tcPr>
            <w:tcW w:w="440" w:type="dxa"/>
            <w:tcBorders>
              <w:top w:val="nil"/>
              <w:left w:val="nil"/>
              <w:bottom w:val="double" w:sz="2" w:space="0" w:color="221F1F"/>
              <w:right w:val="nil"/>
            </w:tcBorders>
          </w:tcPr>
          <w:p w14:paraId="341EF360" w14:textId="77777777" w:rsidR="001515A0" w:rsidRDefault="00F0148E">
            <w:pPr>
              <w:spacing w:after="0" w:line="259" w:lineRule="auto"/>
              <w:ind w:left="1" w:firstLine="0"/>
              <w:jc w:val="left"/>
            </w:pPr>
            <w:r>
              <w:rPr>
                <w:sz w:val="18"/>
              </w:rPr>
              <w:t>20:</w:t>
            </w:r>
          </w:p>
        </w:tc>
        <w:tc>
          <w:tcPr>
            <w:tcW w:w="721" w:type="dxa"/>
            <w:tcBorders>
              <w:top w:val="nil"/>
              <w:left w:val="nil"/>
              <w:bottom w:val="double" w:sz="2" w:space="0" w:color="221F1F"/>
              <w:right w:val="nil"/>
            </w:tcBorders>
          </w:tcPr>
          <w:p w14:paraId="226B703C" w14:textId="77777777" w:rsidR="001515A0" w:rsidRDefault="00F0148E">
            <w:pPr>
              <w:spacing w:after="0" w:line="259" w:lineRule="auto"/>
              <w:ind w:firstLine="0"/>
            </w:pPr>
            <w:proofErr w:type="spellStart"/>
            <w:r>
              <w:rPr>
                <w:sz w:val="18"/>
              </w:rPr>
              <w:t>返回</w:t>
            </w:r>
            <w:proofErr w:type="spellEnd"/>
            <w:r>
              <w:rPr>
                <w:sz w:val="18"/>
              </w:rPr>
              <w:t xml:space="preserve"> </w:t>
            </w:r>
            <w:proofErr w:type="spellStart"/>
            <w:r>
              <w:rPr>
                <w:rFonts w:ascii="Calibri" w:eastAsia="Calibri" w:hAnsi="Calibri" w:cs="Calibri"/>
                <w:sz w:val="18"/>
              </w:rPr>
              <w:t>fð</w:t>
            </w:r>
            <w:proofErr w:type="spellEnd"/>
          </w:p>
        </w:tc>
        <w:tc>
          <w:tcPr>
            <w:tcW w:w="3861" w:type="dxa"/>
            <w:tcBorders>
              <w:top w:val="nil"/>
              <w:left w:val="nil"/>
              <w:bottom w:val="double" w:sz="2" w:space="0" w:color="221F1F"/>
              <w:right w:val="nil"/>
            </w:tcBorders>
          </w:tcPr>
          <w:p w14:paraId="0EBD76C8" w14:textId="77777777" w:rsidR="001515A0" w:rsidRDefault="00F0148E">
            <w:pPr>
              <w:spacing w:after="0" w:line="259" w:lineRule="auto"/>
              <w:ind w:firstLine="0"/>
              <w:jc w:val="left"/>
            </w:pPr>
            <w:proofErr w:type="spellStart"/>
            <w:r>
              <w:rPr>
                <w:rFonts w:ascii="Calibri" w:eastAsia="Calibri" w:hAnsi="Calibri" w:cs="Calibri"/>
                <w:sz w:val="18"/>
              </w:rPr>
              <w:t>XbestÞ;Xbest</w:t>
            </w:r>
            <w:proofErr w:type="spellEnd"/>
            <w:r>
              <w:rPr>
                <w:rFonts w:ascii="Calibri" w:eastAsia="Calibri" w:hAnsi="Calibri" w:cs="Calibri"/>
                <w:sz w:val="18"/>
              </w:rPr>
              <w:t>的</w:t>
            </w:r>
          </w:p>
        </w:tc>
      </w:tr>
    </w:tbl>
    <w:p w14:paraId="4B815174" w14:textId="77777777" w:rsidR="001515A0" w:rsidRDefault="00F0148E">
      <w:pPr>
        <w:spacing w:after="341"/>
      </w:pPr>
      <w:proofErr w:type="spellStart"/>
      <w:r>
        <w:t>完成这些步骤后</w:t>
      </w:r>
      <w:proofErr w:type="spellEnd"/>
      <w:r>
        <w:t xml:space="preserve">， </w:t>
      </w:r>
      <w:proofErr w:type="spellStart"/>
      <w:r>
        <w:rPr>
          <w:rFonts w:ascii="Calibri" w:eastAsia="Calibri" w:hAnsi="Calibri" w:cs="Calibri"/>
        </w:rPr>
        <w:t>Xbest</w:t>
      </w:r>
      <w:proofErr w:type="spellEnd"/>
      <w:r>
        <w:rPr>
          <w:rFonts w:ascii="Calibri" w:eastAsia="Calibri" w:hAnsi="Calibri" w:cs="Calibri"/>
        </w:rPr>
        <w:t xml:space="preserve"> </w:t>
      </w:r>
      <w:proofErr w:type="spellStart"/>
      <w:r>
        <w:t>将更新为实例池中的最佳解决方案（第</w:t>
      </w:r>
      <w:proofErr w:type="spellEnd"/>
      <w:r>
        <w:t xml:space="preserve"> 18 行）。</w:t>
      </w:r>
      <w:proofErr w:type="spellStart"/>
      <w:r>
        <w:t>最后</w:t>
      </w:r>
      <w:proofErr w:type="spellEnd"/>
      <w:r>
        <w:t xml:space="preserve">， </w:t>
      </w:r>
      <w:r>
        <w:rPr>
          <w:rFonts w:ascii="Calibri" w:eastAsia="Calibri" w:hAnsi="Calibri" w:cs="Calibri"/>
        </w:rPr>
        <w:t xml:space="preserve"> </w:t>
      </w:r>
      <w:r>
        <w:t>将实例池中目标值较高的NI解决方案实例重新定义为实例池（第19行）。</w:t>
      </w:r>
    </w:p>
    <w:p w14:paraId="3B1EBC29" w14:textId="77777777" w:rsidR="001515A0" w:rsidRDefault="00F0148E">
      <w:pPr>
        <w:pStyle w:val="1"/>
        <w:tabs>
          <w:tab w:val="center" w:pos="1798"/>
        </w:tabs>
        <w:ind w:left="-15" w:firstLine="0"/>
      </w:pPr>
      <w:r>
        <w:rPr>
          <w:sz w:val="23"/>
        </w:rPr>
        <w:t>5</w:t>
      </w:r>
      <w:r>
        <w:rPr>
          <w:sz w:val="23"/>
        </w:rPr>
        <w:tab/>
        <w:t>实验评估</w:t>
      </w:r>
    </w:p>
    <w:p w14:paraId="252555C0" w14:textId="77777777" w:rsidR="001515A0" w:rsidRDefault="00F0148E">
      <w:pPr>
        <w:pStyle w:val="2"/>
        <w:tabs>
          <w:tab w:val="center" w:pos="1405"/>
        </w:tabs>
        <w:ind w:left="-15" w:firstLine="0"/>
      </w:pPr>
      <w:r>
        <w:t>5.1</w:t>
      </w:r>
      <w:r>
        <w:tab/>
        <w:t>评估目的</w:t>
      </w:r>
    </w:p>
    <w:p w14:paraId="24576CF6" w14:textId="77777777" w:rsidR="001515A0" w:rsidRDefault="00F0148E">
      <w:pPr>
        <w:spacing w:after="161"/>
        <w:ind w:firstLine="0"/>
      </w:pPr>
      <w:r>
        <w:t>本节评估以下四个项目：</w:t>
      </w:r>
    </w:p>
    <w:p w14:paraId="48FBD469" w14:textId="77777777" w:rsidR="001515A0" w:rsidRDefault="00F0148E">
      <w:pPr>
        <w:numPr>
          <w:ilvl w:val="0"/>
          <w:numId w:val="2"/>
        </w:numPr>
        <w:ind w:hanging="407"/>
      </w:pPr>
      <w:r>
        <w:t>所提方法在</w:t>
      </w:r>
      <w:r>
        <w:rPr>
          <w:rFonts w:ascii="Calibri" w:eastAsia="Calibri" w:hAnsi="Calibri" w:cs="Calibri"/>
        </w:rPr>
        <w:t>CPU仿真</w:t>
      </w:r>
      <w:r>
        <w:t>下对三个参数（即</w:t>
      </w:r>
      <w:r>
        <w:rPr>
          <w:rFonts w:ascii="Calibri" w:eastAsia="Calibri" w:hAnsi="Calibri" w:cs="Calibri"/>
        </w:rPr>
        <w:t>NI、NE</w:t>
      </w:r>
      <w:r>
        <w:rPr>
          <w:rFonts w:ascii="Calibri" w:eastAsia="Calibri" w:hAnsi="Calibri" w:cs="Calibri"/>
        </w:rPr>
        <w:t>和</w:t>
      </w:r>
      <w:r>
        <w:t>NS）的性能;</w:t>
      </w:r>
    </w:p>
    <w:p w14:paraId="00109F15" w14:textId="77777777" w:rsidR="001515A0" w:rsidRDefault="00F0148E">
      <w:pPr>
        <w:numPr>
          <w:ilvl w:val="0"/>
          <w:numId w:val="2"/>
        </w:numPr>
        <w:ind w:hanging="407"/>
      </w:pPr>
      <w:r>
        <w:t>在CPU仿真下，将所提方法与现有方法的性能进行比较;</w:t>
      </w:r>
    </w:p>
    <w:p w14:paraId="18B3A16D" w14:textId="77777777" w:rsidR="001515A0" w:rsidRDefault="00F0148E">
      <w:pPr>
        <w:numPr>
          <w:ilvl w:val="0"/>
          <w:numId w:val="2"/>
        </w:numPr>
        <w:ind w:hanging="407"/>
      </w:pPr>
      <w:r>
        <w:t>使用真实伊辛机器时所提出的方法的性能;和</w:t>
      </w:r>
    </w:p>
    <w:p w14:paraId="3E44A04D" w14:textId="77777777" w:rsidR="001515A0" w:rsidRDefault="00F0148E">
      <w:pPr>
        <w:numPr>
          <w:ilvl w:val="0"/>
          <w:numId w:val="2"/>
        </w:numPr>
        <w:ind w:hanging="407"/>
      </w:pPr>
      <w:r>
        <w:t>使用真实伊辛机将所提方法的性能与现有方法的性能进行比较。</w:t>
      </w:r>
    </w:p>
    <w:p w14:paraId="69C678F7" w14:textId="77777777" w:rsidR="001515A0" w:rsidRDefault="00F0148E">
      <w:r>
        <w:t>首先，明确了解实例的</w:t>
      </w:r>
      <w:r>
        <w:rPr>
          <w:rFonts w:ascii="Calibri" w:eastAsia="Calibri" w:hAnsi="Calibri" w:cs="Calibri"/>
        </w:rPr>
        <w:t>NI</w:t>
      </w:r>
      <w:r>
        <w:t>数、待抽取的子QUBO模型</w:t>
      </w:r>
      <w:r>
        <w:rPr>
          <w:rFonts w:ascii="Calibri" w:eastAsia="Calibri" w:hAnsi="Calibri" w:cs="Calibri"/>
        </w:rPr>
        <w:t xml:space="preserve">的NE数 </w:t>
      </w:r>
      <w:r>
        <w:t xml:space="preserve"> </w:t>
      </w:r>
      <w:r>
        <w:rPr>
          <w:rFonts w:ascii="Calibri" w:eastAsia="Calibri" w:hAnsi="Calibri" w:cs="Calibri"/>
        </w:rPr>
        <w:t xml:space="preserve">、子QUBO模型抽取的求解实例数NS和得到的（准）基态解/处理时间 </w:t>
      </w:r>
      <w:r>
        <w:t xml:space="preserve"> 3个参数之间的关系。 </w:t>
      </w:r>
      <w:r>
        <w:rPr>
          <w:rFonts w:ascii="Calibri" w:eastAsia="Calibri" w:hAnsi="Calibri" w:cs="Calibri"/>
        </w:rPr>
        <w:t xml:space="preserve">NI </w:t>
      </w:r>
      <w:r>
        <w:t>被具体设置为三种模式，即 20、40 和 60。类似地，</w:t>
      </w:r>
      <w:r>
        <w:rPr>
          <w:rFonts w:ascii="Calibri" w:eastAsia="Calibri" w:hAnsi="Calibri" w:cs="Calibri"/>
        </w:rPr>
        <w:t>NE</w:t>
      </w:r>
      <w:r>
        <w:t>被设置为三种模式，即</w:t>
      </w:r>
      <w:r>
        <w:rPr>
          <w:rFonts w:ascii="Calibri" w:eastAsia="Calibri" w:hAnsi="Calibri" w:cs="Calibri"/>
        </w:rPr>
        <w:t>NI=4</w:t>
      </w:r>
      <w:r>
        <w:t>、</w:t>
      </w:r>
      <w:r>
        <w:rPr>
          <w:rFonts w:ascii="Calibri" w:eastAsia="Calibri" w:hAnsi="Calibri" w:cs="Calibri"/>
        </w:rPr>
        <w:t>NI=2</w:t>
      </w:r>
      <w:r>
        <w:t>和</w:t>
      </w:r>
      <w:r>
        <w:rPr>
          <w:rFonts w:ascii="Calibri" w:eastAsia="Calibri" w:hAnsi="Calibri" w:cs="Calibri"/>
        </w:rPr>
        <w:t>NI</w:t>
      </w:r>
      <w:r>
        <w:t>模式。同时，根据</w:t>
      </w:r>
      <w:r>
        <w:rPr>
          <w:rFonts w:ascii="Calibri" w:eastAsia="Calibri" w:hAnsi="Calibri" w:cs="Calibri"/>
        </w:rPr>
        <w:t>NI值，</w:t>
      </w:r>
      <w:r>
        <w:t>NS</w:t>
      </w:r>
      <w:r>
        <w:rPr>
          <w:rFonts w:ascii="Calibri" w:eastAsia="Calibri" w:hAnsi="Calibri" w:cs="Calibri"/>
        </w:rPr>
        <w:t>被设置为三种模</w:t>
      </w:r>
      <w:r>
        <w:rPr>
          <w:rFonts w:ascii="Calibri" w:eastAsia="Calibri" w:hAnsi="Calibri" w:cs="Calibri"/>
        </w:rPr>
        <w:lastRenderedPageBreak/>
        <w:t>式</w:t>
      </w:r>
      <w:r>
        <w:t>，即2，NI</w:t>
      </w:r>
      <w:r>
        <w:rPr>
          <w:rFonts w:ascii="Calibri" w:eastAsia="Calibri" w:hAnsi="Calibri" w:cs="Calibri"/>
        </w:rPr>
        <w:t>=4</w:t>
      </w:r>
      <w:r>
        <w:t>和</w:t>
      </w:r>
      <w:r>
        <w:rPr>
          <w:rFonts w:ascii="Calibri" w:eastAsia="Calibri" w:hAnsi="Calibri" w:cs="Calibri"/>
        </w:rPr>
        <w:t>NI=2</w:t>
      </w:r>
      <w:r>
        <w:t>，因为它的最大值是</w:t>
      </w:r>
      <w:r>
        <w:rPr>
          <w:rFonts w:ascii="Calibri" w:eastAsia="Calibri" w:hAnsi="Calibri" w:cs="Calibri"/>
        </w:rPr>
        <w:t>NI</w:t>
      </w:r>
      <w:r>
        <w:t>本身。我们总共尝试了 27 种模式。</w:t>
      </w:r>
    </w:p>
    <w:p w14:paraId="7E1B7EEF" w14:textId="77777777" w:rsidR="001515A0" w:rsidRDefault="00F0148E">
      <w:r>
        <w:t>接下来，我们将所提方法与现有方法进行了比较，包括最简单的随机选择变量的子QUBO模型提取方法（以下简称随机方法）和qbsolv[10]，后者在实际问题中最有效，例如[1]，从获得的准基态解和处理时间的角度来看。</w:t>
      </w:r>
    </w:p>
    <w:p w14:paraId="7FE1838B" w14:textId="77777777" w:rsidR="001515A0" w:rsidRDefault="00F0148E">
      <w:pPr>
        <w:spacing w:after="245"/>
      </w:pPr>
      <w:r>
        <w:t>在 CPU 上模拟了一台 Ising 机器，用于评估 （1） 和 （2）。对于评估（3）和（4），使用了真正的伊辛机器。我们在评估（1）中评估了上述几个条件，并验证了所提出的方法有效，即使在评估（3）中使用真实的伊辛机也是如此。评价（2）将所提出的方法与现有方法进行了比较。最后，在评价（4）中，我们在真实的Ising机器上实现了现有方法，并将结果与所提出的方法进行了比较，表明了所提方法的有效性。</w:t>
      </w:r>
    </w:p>
    <w:p w14:paraId="09805AEB" w14:textId="77777777" w:rsidR="001515A0" w:rsidRDefault="00F0148E">
      <w:pPr>
        <w:pStyle w:val="2"/>
        <w:tabs>
          <w:tab w:val="center" w:pos="1213"/>
        </w:tabs>
        <w:spacing w:after="31"/>
        <w:ind w:left="-15" w:firstLine="0"/>
      </w:pPr>
      <w:r>
        <w:t>5.2</w:t>
      </w:r>
      <w:r>
        <w:tab/>
        <w:t>实现</w:t>
      </w:r>
    </w:p>
    <w:p w14:paraId="1C2CA0BF" w14:textId="77777777" w:rsidR="001515A0" w:rsidRDefault="00F0148E">
      <w:pPr>
        <w:pStyle w:val="3"/>
        <w:tabs>
          <w:tab w:val="center" w:pos="1944"/>
        </w:tabs>
        <w:ind w:left="-15" w:firstLine="0"/>
      </w:pPr>
      <w:r>
        <w:t>5.2.1</w:t>
      </w:r>
      <w:r>
        <w:tab/>
        <w:t>实施环境</w:t>
      </w:r>
    </w:p>
    <w:p w14:paraId="771F7BC7" w14:textId="77777777" w:rsidR="001515A0" w:rsidRDefault="00F0148E">
      <w:pPr>
        <w:spacing w:after="274"/>
        <w:ind w:firstLine="0"/>
      </w:pPr>
      <w:r>
        <w:t>对于评估（1）和（2），通过本地机器的CPU上的禁忌搜索[31]模拟了Ising机器。使用的本地机器是英特尔至强（CPU：28 核，2.60 GHz/RAM：96GB）。我们使用了海洋库 [30] 提供的函数 hybrid.samplers.InterruptableTabuSampler（）。此函数运行退火过程，直到解决方案完全收敛。对于评估（3）和（4），D-Wave 2000Q机器被用作Ising机器。使用 DWave 2000Q 机器时，每次试验对一个子 QUBO 模型进行一次退火。我们使用了函数 dwave.system。AutoEmbeddingComposite（ dwave.system.DWaveSampler（） ）.sample（ num_reads=1 ），由海洋库提供[30]。CPU 仿真下的 Ising 机器和 D-Wave 2000Q 机器被设置为能够处理多达 50 个变量 （</w:t>
      </w:r>
      <w:r>
        <w:rPr>
          <w:rFonts w:ascii="Calibri" w:eastAsia="Calibri" w:hAnsi="Calibri" w:cs="Calibri"/>
        </w:rPr>
        <w:t>m 1/4 50</w:t>
      </w:r>
      <w:r>
        <w:t>） 的子 QUBO 模型。</w:t>
      </w:r>
      <w:r>
        <w:rPr>
          <w:vertAlign w:val="superscript"/>
        </w:rPr>
        <w:t xml:space="preserve">1 </w:t>
      </w:r>
      <w:r>
        <w:t>实现语言是 Python。我们还使用了 NumPy 库 [32]。</w:t>
      </w:r>
    </w:p>
    <w:p w14:paraId="0DDC6A92" w14:textId="77777777" w:rsidR="001515A0" w:rsidRDefault="00F0148E">
      <w:pPr>
        <w:pStyle w:val="3"/>
        <w:tabs>
          <w:tab w:val="center" w:pos="2436"/>
        </w:tabs>
        <w:ind w:left="-15" w:firstLine="0"/>
      </w:pPr>
      <w:r>
        <w:t>5.2.2</w:t>
      </w:r>
      <w:r>
        <w:tab/>
        <w:t>拟议方法的实施</w:t>
      </w:r>
    </w:p>
    <w:p w14:paraId="5BF11E75" w14:textId="77777777" w:rsidR="001515A0" w:rsidRDefault="00F0148E">
      <w:pPr>
        <w:ind w:firstLine="0"/>
      </w:pPr>
      <w:r>
        <w:t xml:space="preserve">在此实现中，CPU 执行禁忌搜索过程，以在 0.010 [s] 期间获取实例池中的每个解决方案实例，这足够短，但在算法 2 的第 7 行和第 8 行中得出了合理的解决方案。我们使用了 tabu </w:t>
      </w:r>
      <w:proofErr w:type="spellStart"/>
      <w:r>
        <w:t>函数。TabuSampler</w:t>
      </w:r>
      <w:proofErr w:type="spellEnd"/>
      <w:r>
        <w:t>（），</w:t>
      </w:r>
      <w:proofErr w:type="spellStart"/>
      <w:proofErr w:type="gramStart"/>
      <w:r>
        <w:t>由海洋图书馆提供</w:t>
      </w:r>
      <w:proofErr w:type="spellEnd"/>
      <w:r>
        <w:t>[</w:t>
      </w:r>
      <w:proofErr w:type="gramEnd"/>
      <w:r>
        <w:t>30]。</w:t>
      </w:r>
    </w:p>
    <w:p w14:paraId="4C2A49EA" w14:textId="77777777" w:rsidR="001515A0" w:rsidRDefault="00F0148E">
      <w:pPr>
        <w:spacing w:after="257"/>
      </w:pPr>
      <w:r>
        <w:t>在算法 2 中，我们使用实例池中解决方案实例之间的平均汉明距离来判断解决方案是否收敛良好。当平均汉明距离小于或等于 Ising 机器尺寸 （</w:t>
      </w:r>
      <w:r>
        <w:rPr>
          <w:rFonts w:ascii="Calibri" w:eastAsia="Calibri" w:hAnsi="Calibri" w:cs="Calibri"/>
        </w:rPr>
        <w:t>1/4 50</w:t>
      </w:r>
      <w:r>
        <w:t>） 时，我们认为搜索已经充分完成，我们终止了该过程。</w:t>
      </w:r>
    </w:p>
    <w:p w14:paraId="0D6286EE" w14:textId="77777777" w:rsidR="001515A0" w:rsidRDefault="00F0148E">
      <w:pPr>
        <w:spacing w:line="243" w:lineRule="auto"/>
        <w:ind w:left="-15" w:firstLine="238"/>
      </w:pPr>
      <w:r>
        <w:rPr>
          <w:sz w:val="15"/>
        </w:rPr>
        <w:t xml:space="preserve">1. </w:t>
      </w:r>
      <w:r>
        <w:rPr>
          <w:sz w:val="16"/>
        </w:rPr>
        <w:t xml:space="preserve">如第 2.2 节所述，D-Wave 2000Q 机器在逻辑上最多处理 64 个变量。但是，由于缺陷，无法使用多个量子比特;因此，处理的二元变量的有效数量小于 64。然后，我们在此实验中设置最大子 QUBO 大小 </w:t>
      </w:r>
      <w:r>
        <w:rPr>
          <w:rFonts w:ascii="Calibri" w:eastAsia="Calibri" w:hAnsi="Calibri" w:cs="Calibri"/>
          <w:sz w:val="16"/>
        </w:rPr>
        <w:t xml:space="preserve">m 1/4 50 </w:t>
      </w:r>
      <w:r>
        <w:rPr>
          <w:sz w:val="16"/>
        </w:rPr>
        <w:t>。</w:t>
      </w:r>
    </w:p>
    <w:p w14:paraId="17DF01AD" w14:textId="77777777" w:rsidR="001515A0" w:rsidRDefault="00F0148E">
      <w:pPr>
        <w:pStyle w:val="3"/>
        <w:tabs>
          <w:tab w:val="center" w:pos="2387"/>
        </w:tabs>
        <w:ind w:left="-15" w:firstLine="0"/>
      </w:pPr>
      <w:r>
        <w:t>5.2.3</w:t>
      </w:r>
      <w:r>
        <w:tab/>
        <w:t>随机方法的实现</w:t>
      </w:r>
    </w:p>
    <w:p w14:paraId="614FF993" w14:textId="77777777" w:rsidR="001515A0" w:rsidRDefault="00F0148E">
      <w:pPr>
        <w:spacing w:after="280"/>
        <w:ind w:firstLine="0"/>
      </w:pPr>
      <w:r>
        <w:t xml:space="preserve">算法 3 给出了实现的随机方法。在该方法中，变量集 X 中的每个变量 </w:t>
      </w:r>
      <w:r>
        <w:rPr>
          <w:rFonts w:ascii="Calibri" w:eastAsia="Calibri" w:hAnsi="Calibri" w:cs="Calibri"/>
        </w:rPr>
        <w:t xml:space="preserve"> </w:t>
      </w:r>
      <w:r>
        <w:t xml:space="preserve">初始化为 0 或 1（第 2 行），并准备暂定解（第 3 </w:t>
      </w:r>
      <w:r>
        <w:t xml:space="preserve">行）。重复以下步骤，直到解决方案收敛（第 4-9 行）。禁忌搜索过程以 0.010 [s] 执行，如所提出的方法（第 5 行）。因此，将 </w:t>
      </w:r>
      <w:r>
        <w:rPr>
          <w:rFonts w:ascii="Calibri" w:eastAsia="Calibri" w:hAnsi="Calibri" w:cs="Calibri"/>
        </w:rPr>
        <w:t xml:space="preserve">m </w:t>
      </w:r>
      <w:r>
        <w:t xml:space="preserve">个随机变量提取到 subQUBO 模型中（第 6 行）。 </w:t>
      </w:r>
      <w:r>
        <w:rPr>
          <w:rFonts w:ascii="Calibri" w:eastAsia="Calibri" w:hAnsi="Calibri" w:cs="Calibri"/>
        </w:rPr>
        <w:t xml:space="preserve">m </w:t>
      </w:r>
      <w:r>
        <w:t>是 Ising 机器可以计算的变量数。得到了subQUBO模型的（准）基态解。如果它比暂定解决方案更好，则更新暂定解决方案（第 7-9 行）。</w:t>
      </w:r>
      <w:proofErr w:type="spellStart"/>
      <w:r>
        <w:t>收敛条件设置为第</w:t>
      </w:r>
      <w:proofErr w:type="spellEnd"/>
      <w:r>
        <w:t xml:space="preserve"> 8 </w:t>
      </w:r>
      <w:proofErr w:type="spellStart"/>
      <w:r>
        <w:t>行和第</w:t>
      </w:r>
      <w:proofErr w:type="spellEnd"/>
      <w:r>
        <w:t xml:space="preserve"> 9 </w:t>
      </w:r>
      <w:proofErr w:type="spellStart"/>
      <w:r>
        <w:t>行中的暂定解未连续</w:t>
      </w:r>
      <w:proofErr w:type="spellEnd"/>
      <w:r>
        <w:rPr>
          <w:rFonts w:ascii="Calibri" w:eastAsia="Calibri" w:hAnsi="Calibri" w:cs="Calibri"/>
        </w:rPr>
        <w:t xml:space="preserve">更新 </w:t>
      </w:r>
      <w:proofErr w:type="spellStart"/>
      <w:r>
        <w:rPr>
          <w:rFonts w:ascii="Calibri" w:eastAsia="Calibri" w:hAnsi="Calibri" w:cs="Calibri"/>
        </w:rPr>
        <w:t>cn</w:t>
      </w:r>
      <w:proofErr w:type="spellEnd"/>
      <w:r>
        <w:rPr>
          <w:rFonts w:ascii="Calibri" w:eastAsia="Calibri" w:hAnsi="Calibri" w:cs="Calibri"/>
        </w:rPr>
        <w:t xml:space="preserve"> </w:t>
      </w:r>
      <w:proofErr w:type="spellStart"/>
      <w:r>
        <w:t>次的情况。</w:t>
      </w:r>
      <w:r>
        <w:rPr>
          <w:vertAlign w:val="superscript"/>
        </w:rPr>
        <w:t>阿拉伯数字</w:t>
      </w:r>
      <w:proofErr w:type="spellEnd"/>
    </w:p>
    <w:p w14:paraId="5426714A" w14:textId="77777777" w:rsidR="001515A0" w:rsidRDefault="00F0148E">
      <w:pPr>
        <w:pStyle w:val="2"/>
        <w:spacing w:after="86"/>
        <w:ind w:left="-5"/>
      </w:pPr>
      <w:r>
        <w:rPr>
          <w:noProof/>
          <w:color w:val="000000"/>
          <w:sz w:val="22"/>
        </w:rPr>
        <mc:AlternateContent>
          <mc:Choice Requires="wpg">
            <w:drawing>
              <wp:anchor distT="0" distB="0" distL="114300" distR="114300" simplePos="0" relativeHeight="251660288" behindDoc="1" locked="0" layoutInCell="1" allowOverlap="1" wp14:anchorId="1E564B5B" wp14:editId="6F95A20B">
                <wp:simplePos x="0" y="0"/>
                <wp:positionH relativeFrom="column">
                  <wp:posOffset>11</wp:posOffset>
                </wp:positionH>
                <wp:positionV relativeFrom="paragraph">
                  <wp:posOffset>-57003</wp:posOffset>
                </wp:positionV>
                <wp:extent cx="3188881" cy="208791"/>
                <wp:effectExtent l="0" t="0" r="0" b="0"/>
                <wp:wrapNone/>
                <wp:docPr id="81126" name="Group 81126"/>
                <wp:cNvGraphicFramePr/>
                <a:graphic xmlns:a="http://schemas.openxmlformats.org/drawingml/2006/main">
                  <a:graphicData uri="http://schemas.microsoft.com/office/word/2010/wordprocessingGroup">
                    <wpg:wgp>
                      <wpg:cNvGrpSpPr/>
                      <wpg:grpSpPr>
                        <a:xfrm>
                          <a:off x="0" y="0"/>
                          <a:ext cx="3188881" cy="208791"/>
                          <a:chOff x="0" y="0"/>
                          <a:chExt cx="3188881" cy="208791"/>
                        </a:xfrm>
                      </wpg:grpSpPr>
                      <wps:wsp>
                        <wps:cNvPr id="90585" name="Shape 90585"/>
                        <wps:cNvSpPr/>
                        <wps:spPr>
                          <a:xfrm>
                            <a:off x="0" y="0"/>
                            <a:ext cx="3188881" cy="12959"/>
                          </a:xfrm>
                          <a:custGeom>
                            <a:avLst/>
                            <a:gdLst/>
                            <a:ahLst/>
                            <a:cxnLst/>
                            <a:rect l="0" t="0" r="0" b="0"/>
                            <a:pathLst>
                              <a:path w="3188881" h="12959">
                                <a:moveTo>
                                  <a:pt x="0" y="0"/>
                                </a:moveTo>
                                <a:lnTo>
                                  <a:pt x="3188881" y="0"/>
                                </a:lnTo>
                                <a:lnTo>
                                  <a:pt x="3188881" y="12959"/>
                                </a:lnTo>
                                <a:lnTo>
                                  <a:pt x="0" y="12959"/>
                                </a:lnTo>
                                <a:lnTo>
                                  <a:pt x="0" y="0"/>
                                </a:lnTo>
                              </a:path>
                            </a:pathLst>
                          </a:custGeom>
                          <a:ln w="2743" cap="rnd">
                            <a:round/>
                          </a:ln>
                        </wps:spPr>
                        <wps:style>
                          <a:lnRef idx="1">
                            <a:srgbClr val="221F1F"/>
                          </a:lnRef>
                          <a:fillRef idx="1">
                            <a:srgbClr val="221F1F"/>
                          </a:fillRef>
                          <a:effectRef idx="0">
                            <a:scrgbClr r="0" g="0" b="0"/>
                          </a:effectRef>
                          <a:fontRef idx="none"/>
                        </wps:style>
                        <wps:bodyPr/>
                      </wps:wsp>
                      <wps:wsp>
                        <wps:cNvPr id="90586" name="Shape 90586"/>
                        <wps:cNvSpPr/>
                        <wps:spPr>
                          <a:xfrm>
                            <a:off x="0" y="202311"/>
                            <a:ext cx="3188881" cy="9144"/>
                          </a:xfrm>
                          <a:custGeom>
                            <a:avLst/>
                            <a:gdLst/>
                            <a:ahLst/>
                            <a:cxnLst/>
                            <a:rect l="0" t="0" r="0" b="0"/>
                            <a:pathLst>
                              <a:path w="3188881" h="9144">
                                <a:moveTo>
                                  <a:pt x="0" y="0"/>
                                </a:moveTo>
                                <a:lnTo>
                                  <a:pt x="3188881" y="0"/>
                                </a:lnTo>
                                <a:lnTo>
                                  <a:pt x="3188881" y="9144"/>
                                </a:lnTo>
                                <a:lnTo>
                                  <a:pt x="0" y="9144"/>
                                </a:lnTo>
                                <a:lnTo>
                                  <a:pt x="0" y="0"/>
                                </a:lnTo>
                              </a:path>
                            </a:pathLst>
                          </a:custGeom>
                          <a:ln w="2743" cap="rnd">
                            <a:round/>
                          </a:ln>
                        </wps:spPr>
                        <wps:style>
                          <a:lnRef idx="1">
                            <a:srgbClr val="221F1F"/>
                          </a:lnRef>
                          <a:fillRef idx="1">
                            <a:srgbClr val="221F1F"/>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81126" style="width:251.093pt;height:16.4402pt;position:absolute;z-index:-2147483648;mso-position-horizontal-relative:text;mso-position-horizontal:absolute;margin-left:0.000888824pt;mso-position-vertical-relative:text;margin-top:-4.48849pt;" coordsize="31888,2087">
                <v:shape id="Shape 90587" style="position:absolute;width:31888;height:129;left:0;top:0;" coordsize="3188881,12959" path="m0,0l3188881,0l3188881,12959l0,12959l0,0">
                  <v:stroke on="true" weight="0.216pt" color="#221f1f" joinstyle="round" endcap="round"/>
                  <v:fill on="true" color="#221f1f"/>
                </v:shape>
                <v:shape id="Shape 90588" style="position:absolute;width:31888;height:91;left:0;top:2023;" coordsize="3188881,9144" path="m0,0l3188881,0l3188881,9144l0,9144l0,0">
                  <v:stroke on="true" weight="0.216pt" color="#221f1f" joinstyle="round" endcap="round"/>
                  <v:fill on="true" color="#221f1f"/>
                </v:shape>
              </v:group>
            </w:pict>
          </mc:Fallback>
        </mc:AlternateContent>
      </w:r>
      <w:r>
        <w:rPr>
          <w:rFonts w:ascii="Times New Roman" w:eastAsia="Times New Roman" w:hAnsi="Times New Roman" w:cs="Times New Roman"/>
        </w:rPr>
        <w:t>算法 3.随机法</w:t>
      </w:r>
    </w:p>
    <w:p w14:paraId="61D50B82" w14:textId="77777777" w:rsidR="001515A0" w:rsidRDefault="00F0148E">
      <w:pPr>
        <w:spacing w:after="20" w:line="259" w:lineRule="auto"/>
        <w:ind w:left="100" w:hanging="10"/>
        <w:jc w:val="left"/>
      </w:pPr>
      <w:r>
        <w:rPr>
          <w:sz w:val="18"/>
        </w:rPr>
        <w:t>1：过程随机法</w:t>
      </w:r>
    </w:p>
    <w:p w14:paraId="45275C15" w14:textId="77777777" w:rsidR="001515A0" w:rsidRDefault="00F0148E">
      <w:pPr>
        <w:tabs>
          <w:tab w:val="center" w:pos="1325"/>
        </w:tabs>
        <w:spacing w:after="114" w:line="259" w:lineRule="auto"/>
        <w:ind w:firstLine="0"/>
        <w:jc w:val="left"/>
      </w:pPr>
      <w:r>
        <w:rPr>
          <w:sz w:val="18"/>
        </w:rPr>
        <w:t>2:</w:t>
      </w:r>
      <w:r>
        <w:rPr>
          <w:sz w:val="18"/>
        </w:rPr>
        <w:tab/>
      </w:r>
      <w:r>
        <w:rPr>
          <w:rFonts w:ascii="Calibri" w:eastAsia="Calibri" w:hAnsi="Calibri" w:cs="Calibri"/>
          <w:sz w:val="18"/>
        </w:rPr>
        <w:t xml:space="preserve">X </w:t>
      </w:r>
      <w:r>
        <w:rPr>
          <w:sz w:val="18"/>
        </w:rPr>
        <w:t>初始化（QUBO）</w:t>
      </w:r>
    </w:p>
    <w:p w14:paraId="12047403" w14:textId="77777777" w:rsidR="001515A0" w:rsidRDefault="00F0148E">
      <w:pPr>
        <w:tabs>
          <w:tab w:val="center" w:pos="838"/>
        </w:tabs>
        <w:spacing w:after="91" w:line="259" w:lineRule="auto"/>
        <w:ind w:firstLine="0"/>
        <w:jc w:val="left"/>
      </w:pPr>
      <w:r>
        <w:rPr>
          <w:sz w:val="18"/>
        </w:rPr>
        <w:t>3:</w:t>
      </w:r>
      <w:r>
        <w:rPr>
          <w:sz w:val="18"/>
        </w:rPr>
        <w:tab/>
      </w:r>
      <w:r>
        <w:rPr>
          <w:rFonts w:ascii="Calibri" w:eastAsia="Calibri" w:hAnsi="Calibri" w:cs="Calibri"/>
          <w:sz w:val="18"/>
        </w:rPr>
        <w:t>X最佳 X</w:t>
      </w:r>
    </w:p>
    <w:p w14:paraId="4FE35D86" w14:textId="77777777" w:rsidR="001515A0" w:rsidRDefault="00F0148E">
      <w:pPr>
        <w:tabs>
          <w:tab w:val="center" w:pos="1390"/>
        </w:tabs>
        <w:spacing w:after="11" w:line="259" w:lineRule="auto"/>
        <w:ind w:firstLine="0"/>
        <w:jc w:val="left"/>
      </w:pPr>
      <w:r>
        <w:rPr>
          <w:sz w:val="18"/>
        </w:rPr>
        <w:t>4:</w:t>
      </w:r>
      <w:r>
        <w:rPr>
          <w:sz w:val="18"/>
        </w:rPr>
        <w:tab/>
      </w:r>
      <w:r>
        <w:rPr>
          <w:sz w:val="18"/>
        </w:rPr>
        <w:t>虽然没有收敛，但</w:t>
      </w:r>
    </w:p>
    <w:p w14:paraId="6087ADA0" w14:textId="77777777" w:rsidR="001515A0" w:rsidRDefault="00F0148E">
      <w:pPr>
        <w:tabs>
          <w:tab w:val="center" w:pos="1658"/>
        </w:tabs>
        <w:spacing w:after="114" w:line="259" w:lineRule="auto"/>
        <w:ind w:firstLine="0"/>
        <w:jc w:val="left"/>
      </w:pPr>
      <w:r>
        <w:rPr>
          <w:sz w:val="18"/>
        </w:rPr>
        <w:t>5:</w:t>
      </w:r>
      <w:r>
        <w:rPr>
          <w:sz w:val="18"/>
        </w:rPr>
        <w:tab/>
      </w:r>
      <w:r>
        <w:rPr>
          <w:rFonts w:ascii="Calibri" w:eastAsia="Calibri" w:hAnsi="Calibri" w:cs="Calibri"/>
          <w:sz w:val="18"/>
        </w:rPr>
        <w:t xml:space="preserve">X </w:t>
      </w:r>
      <w:proofErr w:type="spellStart"/>
      <w:r>
        <w:rPr>
          <w:sz w:val="18"/>
        </w:rPr>
        <w:t>TabuSeach（QUBO</w:t>
      </w:r>
      <w:proofErr w:type="spellEnd"/>
      <w:r>
        <w:rPr>
          <w:sz w:val="18"/>
        </w:rPr>
        <w:t xml:space="preserve">， </w:t>
      </w:r>
      <w:r>
        <w:rPr>
          <w:rFonts w:ascii="Calibri" w:eastAsia="Calibri" w:hAnsi="Calibri" w:cs="Calibri"/>
          <w:sz w:val="18"/>
        </w:rPr>
        <w:t>X</w:t>
      </w:r>
      <w:r>
        <w:rPr>
          <w:sz w:val="18"/>
        </w:rPr>
        <w:t>)</w:t>
      </w:r>
    </w:p>
    <w:p w14:paraId="501CCC0F" w14:textId="77777777" w:rsidR="001515A0" w:rsidRDefault="00F0148E">
      <w:pPr>
        <w:tabs>
          <w:tab w:val="center" w:pos="2296"/>
        </w:tabs>
        <w:spacing w:after="114" w:line="259" w:lineRule="auto"/>
        <w:ind w:firstLine="0"/>
        <w:jc w:val="left"/>
      </w:pPr>
      <w:r>
        <w:rPr>
          <w:sz w:val="18"/>
        </w:rPr>
        <w:t>6:</w:t>
      </w:r>
      <w:r>
        <w:rPr>
          <w:sz w:val="18"/>
        </w:rPr>
        <w:tab/>
      </w:r>
      <w:proofErr w:type="spellStart"/>
      <w:r>
        <w:rPr>
          <w:sz w:val="18"/>
        </w:rPr>
        <w:t>subQUBO</w:t>
      </w:r>
      <w:proofErr w:type="spellEnd"/>
      <w:r>
        <w:rPr>
          <w:sz w:val="18"/>
        </w:rPr>
        <w:t xml:space="preserve"> </w:t>
      </w:r>
      <w:proofErr w:type="spellStart"/>
      <w:r>
        <w:rPr>
          <w:sz w:val="18"/>
        </w:rPr>
        <w:t>RandomExtract（QUBO</w:t>
      </w:r>
      <w:proofErr w:type="spellEnd"/>
      <w:r>
        <w:rPr>
          <w:sz w:val="18"/>
        </w:rPr>
        <w:t xml:space="preserve">， </w:t>
      </w:r>
      <w:r>
        <w:rPr>
          <w:rFonts w:ascii="Calibri" w:eastAsia="Calibri" w:hAnsi="Calibri" w:cs="Calibri"/>
          <w:sz w:val="18"/>
        </w:rPr>
        <w:t>m</w:t>
      </w:r>
      <w:r>
        <w:rPr>
          <w:sz w:val="18"/>
        </w:rPr>
        <w:t xml:space="preserve">, </w:t>
      </w:r>
      <w:r>
        <w:rPr>
          <w:rFonts w:ascii="Calibri" w:eastAsia="Calibri" w:hAnsi="Calibri" w:cs="Calibri"/>
          <w:sz w:val="18"/>
        </w:rPr>
        <w:t>X</w:t>
      </w:r>
      <w:r>
        <w:rPr>
          <w:sz w:val="18"/>
        </w:rPr>
        <w:t>)</w:t>
      </w:r>
    </w:p>
    <w:p w14:paraId="7BCD3BBB" w14:textId="77777777" w:rsidR="001515A0" w:rsidRDefault="00F0148E">
      <w:pPr>
        <w:tabs>
          <w:tab w:val="center" w:pos="1741"/>
        </w:tabs>
        <w:spacing w:after="114" w:line="259" w:lineRule="auto"/>
        <w:ind w:firstLine="0"/>
        <w:jc w:val="left"/>
      </w:pPr>
      <w:r>
        <w:rPr>
          <w:sz w:val="18"/>
        </w:rPr>
        <w:t>7:</w:t>
      </w:r>
      <w:r>
        <w:rPr>
          <w:sz w:val="18"/>
        </w:rPr>
        <w:tab/>
      </w:r>
      <w:r>
        <w:rPr>
          <w:rFonts w:ascii="Calibri" w:eastAsia="Calibri" w:hAnsi="Calibri" w:cs="Calibri"/>
          <w:sz w:val="18"/>
        </w:rPr>
        <w:t xml:space="preserve">X </w:t>
      </w:r>
      <w:r>
        <w:rPr>
          <w:sz w:val="18"/>
        </w:rPr>
        <w:t xml:space="preserve">优化（subQUBO， </w:t>
      </w:r>
      <w:r>
        <w:rPr>
          <w:rFonts w:ascii="Calibri" w:eastAsia="Calibri" w:hAnsi="Calibri" w:cs="Calibri"/>
          <w:sz w:val="18"/>
        </w:rPr>
        <w:t>X</w:t>
      </w:r>
      <w:r>
        <w:rPr>
          <w:sz w:val="18"/>
        </w:rPr>
        <w:t>)</w:t>
      </w:r>
    </w:p>
    <w:p w14:paraId="0B795E70" w14:textId="77777777" w:rsidR="001515A0" w:rsidRDefault="00F0148E">
      <w:pPr>
        <w:tabs>
          <w:tab w:val="center" w:pos="1511"/>
        </w:tabs>
        <w:spacing w:after="119" w:line="259" w:lineRule="auto"/>
        <w:ind w:firstLine="0"/>
        <w:jc w:val="left"/>
      </w:pPr>
      <w:r>
        <w:rPr>
          <w:sz w:val="18"/>
        </w:rPr>
        <w:t>8:</w:t>
      </w:r>
      <w:r>
        <w:rPr>
          <w:sz w:val="18"/>
        </w:rPr>
        <w:tab/>
      </w:r>
      <w:proofErr w:type="spellStart"/>
      <w:r>
        <w:rPr>
          <w:sz w:val="18"/>
        </w:rPr>
        <w:t>如果</w:t>
      </w:r>
      <w:proofErr w:type="spellEnd"/>
      <w:r>
        <w:rPr>
          <w:sz w:val="18"/>
        </w:rPr>
        <w:t xml:space="preserve"> </w:t>
      </w:r>
      <w:proofErr w:type="spellStart"/>
      <w:r>
        <w:rPr>
          <w:rFonts w:ascii="Calibri" w:eastAsia="Calibri" w:hAnsi="Calibri" w:cs="Calibri"/>
          <w:sz w:val="18"/>
        </w:rPr>
        <w:t>fðXÞ</w:t>
      </w:r>
      <w:proofErr w:type="spellEnd"/>
      <w:r>
        <w:rPr>
          <w:rFonts w:ascii="Calibri" w:eastAsia="Calibri" w:hAnsi="Calibri" w:cs="Calibri"/>
          <w:sz w:val="18"/>
        </w:rPr>
        <w:t xml:space="preserve"> &lt; </w:t>
      </w:r>
      <w:proofErr w:type="spellStart"/>
      <w:r>
        <w:rPr>
          <w:rFonts w:ascii="Calibri" w:eastAsia="Calibri" w:hAnsi="Calibri" w:cs="Calibri"/>
          <w:sz w:val="18"/>
        </w:rPr>
        <w:t>fðX</w:t>
      </w:r>
      <w:proofErr w:type="spellEnd"/>
      <w:r>
        <w:rPr>
          <w:rFonts w:ascii="Calibri" w:eastAsia="Calibri" w:hAnsi="Calibri" w:cs="Calibri"/>
          <w:sz w:val="18"/>
          <w:vertAlign w:val="subscript"/>
        </w:rPr>
        <w:t xml:space="preserve">最佳 </w:t>
      </w:r>
      <w:proofErr w:type="spellStart"/>
      <w:r>
        <w:rPr>
          <w:sz w:val="18"/>
        </w:rPr>
        <w:t>然后</w:t>
      </w:r>
      <w:proofErr w:type="spellEnd"/>
    </w:p>
    <w:p w14:paraId="4A289892" w14:textId="77777777" w:rsidR="001515A0" w:rsidRDefault="00F0148E">
      <w:pPr>
        <w:tabs>
          <w:tab w:val="center" w:pos="1096"/>
        </w:tabs>
        <w:spacing w:after="91" w:line="259" w:lineRule="auto"/>
        <w:ind w:firstLine="0"/>
        <w:jc w:val="left"/>
      </w:pPr>
      <w:r>
        <w:rPr>
          <w:sz w:val="18"/>
        </w:rPr>
        <w:t>9:</w:t>
      </w:r>
      <w:r>
        <w:rPr>
          <w:sz w:val="18"/>
        </w:rPr>
        <w:tab/>
      </w:r>
      <w:r>
        <w:rPr>
          <w:rFonts w:ascii="Calibri" w:eastAsia="Calibri" w:hAnsi="Calibri" w:cs="Calibri"/>
          <w:sz w:val="18"/>
        </w:rPr>
        <w:t>X最佳 X</w:t>
      </w:r>
    </w:p>
    <w:p w14:paraId="1272077D" w14:textId="77777777" w:rsidR="001515A0" w:rsidRDefault="00F0148E">
      <w:pPr>
        <w:tabs>
          <w:tab w:val="center" w:pos="1240"/>
        </w:tabs>
        <w:spacing w:after="47" w:line="265" w:lineRule="auto"/>
        <w:ind w:left="-15"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5A7684D8" wp14:editId="0FD32E42">
                <wp:simplePos x="0" y="0"/>
                <wp:positionH relativeFrom="column">
                  <wp:posOffset>11</wp:posOffset>
                </wp:positionH>
                <wp:positionV relativeFrom="paragraph">
                  <wp:posOffset>143082</wp:posOffset>
                </wp:positionV>
                <wp:extent cx="3188881" cy="6480"/>
                <wp:effectExtent l="0" t="0" r="0" b="0"/>
                <wp:wrapSquare wrapText="bothSides"/>
                <wp:docPr id="81127" name="Group 81127"/>
                <wp:cNvGraphicFramePr/>
                <a:graphic xmlns:a="http://schemas.openxmlformats.org/drawingml/2006/main">
                  <a:graphicData uri="http://schemas.microsoft.com/office/word/2010/wordprocessingGroup">
                    <wpg:wgp>
                      <wpg:cNvGrpSpPr/>
                      <wpg:grpSpPr>
                        <a:xfrm>
                          <a:off x="0" y="0"/>
                          <a:ext cx="3188881" cy="6480"/>
                          <a:chOff x="0" y="0"/>
                          <a:chExt cx="3188881" cy="6480"/>
                        </a:xfrm>
                      </wpg:grpSpPr>
                      <wps:wsp>
                        <wps:cNvPr id="90589" name="Shape 90589"/>
                        <wps:cNvSpPr/>
                        <wps:spPr>
                          <a:xfrm>
                            <a:off x="0" y="0"/>
                            <a:ext cx="3188881" cy="9144"/>
                          </a:xfrm>
                          <a:custGeom>
                            <a:avLst/>
                            <a:gdLst/>
                            <a:ahLst/>
                            <a:cxnLst/>
                            <a:rect l="0" t="0" r="0" b="0"/>
                            <a:pathLst>
                              <a:path w="3188881" h="9144">
                                <a:moveTo>
                                  <a:pt x="0" y="0"/>
                                </a:moveTo>
                                <a:lnTo>
                                  <a:pt x="3188881" y="0"/>
                                </a:lnTo>
                                <a:lnTo>
                                  <a:pt x="3188881" y="9144"/>
                                </a:lnTo>
                                <a:lnTo>
                                  <a:pt x="0" y="9144"/>
                                </a:lnTo>
                                <a:lnTo>
                                  <a:pt x="0" y="0"/>
                                </a:lnTo>
                              </a:path>
                            </a:pathLst>
                          </a:custGeom>
                          <a:ln w="2743" cap="rnd">
                            <a:round/>
                          </a:ln>
                        </wps:spPr>
                        <wps:style>
                          <a:lnRef idx="1">
                            <a:srgbClr val="221F1F"/>
                          </a:lnRef>
                          <a:fillRef idx="1">
                            <a:srgbClr val="221F1F"/>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81127" style="width:251.093pt;height:0.510223pt;position:absolute;mso-position-horizontal-relative:text;mso-position-horizontal:absolute;margin-left:0.000888824pt;mso-position-vertical-relative:text;margin-top:11.2663pt;" coordsize="31888,64">
                <v:shape id="Shape 90590" style="position:absolute;width:31888;height:91;left:0;top:0;" coordsize="3188881,9144" path="m0,0l3188881,0l3188881,9144l0,9144l0,0">
                  <v:stroke on="true" weight="0.216pt" color="#221f1f" joinstyle="round" endcap="round"/>
                  <v:fill on="true" color="#221f1f"/>
                </v:shape>
                <w10:wrap type="square"/>
              </v:group>
            </w:pict>
          </mc:Fallback>
        </mc:AlternateContent>
      </w:r>
      <w:r>
        <w:rPr>
          <w:sz w:val="18"/>
        </w:rPr>
        <w:t>10:</w:t>
      </w:r>
      <w:r>
        <w:rPr>
          <w:sz w:val="18"/>
        </w:rPr>
        <w:tab/>
      </w:r>
      <w:proofErr w:type="spellStart"/>
      <w:r>
        <w:rPr>
          <w:sz w:val="18"/>
        </w:rPr>
        <w:t>返回</w:t>
      </w:r>
      <w:proofErr w:type="spellEnd"/>
      <w:r>
        <w:rPr>
          <w:sz w:val="18"/>
        </w:rPr>
        <w:t xml:space="preserve"> </w:t>
      </w:r>
      <w:proofErr w:type="spellStart"/>
      <w:r>
        <w:rPr>
          <w:rFonts w:ascii="Calibri" w:eastAsia="Calibri" w:hAnsi="Calibri" w:cs="Calibri"/>
          <w:sz w:val="18"/>
        </w:rPr>
        <w:t>fðXbestÞ;Xbest</w:t>
      </w:r>
      <w:proofErr w:type="spellEnd"/>
      <w:r>
        <w:rPr>
          <w:rFonts w:ascii="Calibri" w:eastAsia="Calibri" w:hAnsi="Calibri" w:cs="Calibri"/>
          <w:sz w:val="18"/>
        </w:rPr>
        <w:t>的</w:t>
      </w:r>
    </w:p>
    <w:p w14:paraId="3B95EFD9" w14:textId="77777777" w:rsidR="001515A0" w:rsidRDefault="00F0148E">
      <w:pPr>
        <w:pStyle w:val="3"/>
        <w:tabs>
          <w:tab w:val="center" w:pos="1803"/>
        </w:tabs>
        <w:spacing w:before="526"/>
        <w:ind w:left="-15" w:firstLine="0"/>
      </w:pPr>
      <w:r>
        <w:t>5.2.4</w:t>
      </w:r>
      <w:r>
        <w:tab/>
      </w:r>
      <w:proofErr w:type="spellStart"/>
      <w:r>
        <w:t>Qbsolv</w:t>
      </w:r>
      <w:proofErr w:type="spellEnd"/>
      <w:r>
        <w:t xml:space="preserve"> 的实现</w:t>
      </w:r>
    </w:p>
    <w:p w14:paraId="021F1C78" w14:textId="77777777" w:rsidR="001515A0" w:rsidRDefault="00F0148E">
      <w:pPr>
        <w:spacing w:after="312"/>
        <w:ind w:firstLine="0"/>
      </w:pPr>
      <w:r>
        <w:t xml:space="preserve">算法 4 提出了 qbsolv 方法 [10]，其中变量集 X 中的每个二进制变量 </w:t>
      </w:r>
      <w:r>
        <w:rPr>
          <w:rFonts w:ascii="Calibri" w:eastAsia="Calibri" w:hAnsi="Calibri" w:cs="Calibri"/>
        </w:rPr>
        <w:t xml:space="preserve"> </w:t>
      </w:r>
      <w:r>
        <w:t>被初始化为 0 或 1（第 2 行），禁忌搜索过程之后的变量集被设置为暂定解（第 3 行）。对于暂定解决方案，变量指数按变量的影响值进行排序。重复以下过程，直到解决方案收敛（第 5-13 行）。通过按排序索引的顺序分解二元变量（第 6-7 行）来提取多个子 QUBO 模型。然后得到提取的子QUBO模型的（准）基态解。这些解是原始 QUBO 模型（第 8 行和第 9 行）的时态解。与第 3 行和第 4 行一样，对于时间解决方案，执行禁忌搜索，并在影响值（第 10 行和第 11 行）中对变量索引进行排序。随后，将时间解与暂定解进行了比较。如果它比暂定解决方案更好，则更新暂定解决方案（第 12 行和第 13 行）。</w:t>
      </w:r>
      <w:proofErr w:type="spellStart"/>
      <w:r>
        <w:t>与随机方法一样，收敛条件被设置为暂定解</w:t>
      </w:r>
      <w:proofErr w:type="spellEnd"/>
      <w:r>
        <w:t xml:space="preserve"> </w:t>
      </w:r>
      <w:r>
        <w:rPr>
          <w:rFonts w:ascii="Calibri" w:eastAsia="Calibri" w:hAnsi="Calibri" w:cs="Calibri"/>
        </w:rPr>
        <w:t xml:space="preserve"> </w:t>
      </w:r>
      <w:proofErr w:type="spellStart"/>
      <w:r>
        <w:t>在第</w:t>
      </w:r>
      <w:proofErr w:type="spellEnd"/>
      <w:r>
        <w:t xml:space="preserve"> 12 </w:t>
      </w:r>
      <w:proofErr w:type="spellStart"/>
      <w:r>
        <w:t>行和第</w:t>
      </w:r>
      <w:proofErr w:type="spellEnd"/>
      <w:r>
        <w:t xml:space="preserve"> 13 行中未连续更新 cn 次的情况。</w:t>
      </w:r>
    </w:p>
    <w:p w14:paraId="7E93E9C0" w14:textId="77777777" w:rsidR="001515A0" w:rsidRDefault="00F0148E">
      <w:pPr>
        <w:pStyle w:val="3"/>
        <w:tabs>
          <w:tab w:val="center" w:pos="2410"/>
        </w:tabs>
        <w:ind w:left="-15" w:firstLine="0"/>
      </w:pPr>
      <w:r>
        <w:t>5.2.5</w:t>
      </w:r>
      <w:r>
        <w:tab/>
        <w:t>实现直接 QUBO 搜索</w:t>
      </w:r>
    </w:p>
    <w:p w14:paraId="0B7B79DE" w14:textId="77777777" w:rsidR="001515A0" w:rsidRDefault="00F0148E">
      <w:pPr>
        <w:ind w:firstLine="0"/>
      </w:pPr>
      <w:r>
        <w:t xml:space="preserve">当 Ising 机器被 CPU 模拟时，如评估 （1） 和 （2） 所示，它可以处理更大的 QUBO 模型。为了评估这种情况，我们将原始的大型 QUBO 模型直接输入到 CPU 模拟的 Ising 机器中。在本例中，我们还使用了 hybrid </w:t>
      </w:r>
      <w:r>
        <w:lastRenderedPageBreak/>
        <w:t xml:space="preserve">函数。取样。InterruptableTabuSampler（），由海洋库 [30] </w:t>
      </w:r>
      <w:proofErr w:type="spellStart"/>
      <w:r>
        <w:t>提供。此函数运行退火过程，直到解决方案完全收敛</w:t>
      </w:r>
      <w:proofErr w:type="spellEnd"/>
      <w:r>
        <w:t>。</w:t>
      </w:r>
    </w:p>
    <w:p w14:paraId="1AFF01A8" w14:textId="77777777" w:rsidR="001515A0" w:rsidRDefault="00F0148E">
      <w:pPr>
        <w:spacing w:after="69" w:line="259" w:lineRule="auto"/>
        <w:ind w:firstLine="0"/>
        <w:jc w:val="left"/>
      </w:pPr>
      <w:r>
        <w:rPr>
          <w:rFonts w:ascii="Calibri" w:eastAsia="Calibri" w:hAnsi="Calibri" w:cs="Calibri"/>
          <w:noProof/>
          <w:color w:val="000000"/>
          <w:sz w:val="22"/>
        </w:rPr>
        <mc:AlternateContent>
          <mc:Choice Requires="wpg">
            <w:drawing>
              <wp:inline distT="0" distB="0" distL="0" distR="0" wp14:anchorId="33A26102" wp14:editId="77706B0E">
                <wp:extent cx="3188157" cy="12240"/>
                <wp:effectExtent l="0" t="0" r="0" b="0"/>
                <wp:docPr id="81128" name="Group 81128"/>
                <wp:cNvGraphicFramePr/>
                <a:graphic xmlns:a="http://schemas.openxmlformats.org/drawingml/2006/main">
                  <a:graphicData uri="http://schemas.microsoft.com/office/word/2010/wordprocessingGroup">
                    <wpg:wgp>
                      <wpg:cNvGrpSpPr/>
                      <wpg:grpSpPr>
                        <a:xfrm>
                          <a:off x="0" y="0"/>
                          <a:ext cx="3188157" cy="12240"/>
                          <a:chOff x="0" y="0"/>
                          <a:chExt cx="3188157" cy="12240"/>
                        </a:xfrm>
                      </wpg:grpSpPr>
                      <wps:wsp>
                        <wps:cNvPr id="90591" name="Shape 90591"/>
                        <wps:cNvSpPr/>
                        <wps:spPr>
                          <a:xfrm>
                            <a:off x="0" y="0"/>
                            <a:ext cx="3188157" cy="12240"/>
                          </a:xfrm>
                          <a:custGeom>
                            <a:avLst/>
                            <a:gdLst/>
                            <a:ahLst/>
                            <a:cxnLst/>
                            <a:rect l="0" t="0" r="0" b="0"/>
                            <a:pathLst>
                              <a:path w="3188157" h="12240">
                                <a:moveTo>
                                  <a:pt x="0" y="0"/>
                                </a:moveTo>
                                <a:lnTo>
                                  <a:pt x="3188157" y="0"/>
                                </a:lnTo>
                                <a:lnTo>
                                  <a:pt x="3188157" y="12240"/>
                                </a:lnTo>
                                <a:lnTo>
                                  <a:pt x="0" y="12240"/>
                                </a:lnTo>
                                <a:lnTo>
                                  <a:pt x="0" y="0"/>
                                </a:lnTo>
                              </a:path>
                            </a:pathLst>
                          </a:custGeom>
                          <a:ln w="2743" cap="rnd">
                            <a:round/>
                          </a:ln>
                        </wps:spPr>
                        <wps:style>
                          <a:lnRef idx="1">
                            <a:srgbClr val="221F1F"/>
                          </a:lnRef>
                          <a:fillRef idx="1">
                            <a:srgbClr val="221F1F"/>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81128" style="width:251.036pt;height:0.963745pt;mso-position-horizontal-relative:char;mso-position-vertical-relative:line" coordsize="31881,122">
                <v:shape id="Shape 90592" style="position:absolute;width:31881;height:122;left:0;top:0;" coordsize="3188157,12240" path="m0,0l3188157,0l3188157,12240l0,12240l0,0">
                  <v:stroke on="true" weight="0.216pt" color="#221f1f" joinstyle="round" endcap="round"/>
                  <v:fill on="true" color="#221f1f"/>
                </v:shape>
              </v:group>
            </w:pict>
          </mc:Fallback>
        </mc:AlternateContent>
      </w:r>
    </w:p>
    <w:p w14:paraId="43EF52DD" w14:textId="77777777" w:rsidR="001515A0" w:rsidRDefault="00F0148E">
      <w:pPr>
        <w:spacing w:after="0" w:line="259" w:lineRule="auto"/>
        <w:ind w:firstLine="0"/>
        <w:jc w:val="left"/>
      </w:pPr>
      <w:r>
        <w:rPr>
          <w:sz w:val="20"/>
        </w:rPr>
        <w:t xml:space="preserve">算法 </w:t>
      </w:r>
      <w:proofErr w:type="gramStart"/>
      <w:r>
        <w:rPr>
          <w:sz w:val="20"/>
        </w:rPr>
        <w:t>4.Qbsolv</w:t>
      </w:r>
      <w:proofErr w:type="gramEnd"/>
      <w:r>
        <w:rPr>
          <w:sz w:val="20"/>
        </w:rPr>
        <w:t>[10]</w:t>
      </w:r>
    </w:p>
    <w:tbl>
      <w:tblPr>
        <w:tblStyle w:val="TableGrid"/>
        <w:tblW w:w="5021" w:type="dxa"/>
        <w:tblInd w:w="-1" w:type="dxa"/>
        <w:tblCellMar>
          <w:top w:w="17" w:type="dxa"/>
        </w:tblCellMar>
        <w:tblLook w:val="04A0" w:firstRow="1" w:lastRow="0" w:firstColumn="1" w:lastColumn="0" w:noHBand="0" w:noVBand="1"/>
      </w:tblPr>
      <w:tblGrid>
        <w:gridCol w:w="439"/>
        <w:gridCol w:w="4582"/>
      </w:tblGrid>
      <w:tr w:rsidR="001515A0" w14:paraId="080248EE" w14:textId="77777777">
        <w:trPr>
          <w:trHeight w:val="490"/>
        </w:trPr>
        <w:tc>
          <w:tcPr>
            <w:tcW w:w="5021" w:type="dxa"/>
            <w:gridSpan w:val="2"/>
            <w:tcBorders>
              <w:top w:val="double" w:sz="2" w:space="0" w:color="221F1F"/>
              <w:left w:val="nil"/>
              <w:bottom w:val="nil"/>
              <w:right w:val="nil"/>
            </w:tcBorders>
          </w:tcPr>
          <w:p w14:paraId="4F4AB10A" w14:textId="77777777" w:rsidR="001515A0" w:rsidRDefault="00F0148E">
            <w:pPr>
              <w:spacing w:after="17" w:line="259" w:lineRule="auto"/>
              <w:ind w:left="90" w:firstLine="0"/>
              <w:jc w:val="left"/>
            </w:pPr>
            <w:r>
              <w:rPr>
                <w:sz w:val="18"/>
              </w:rPr>
              <w:t>1：程序QBSOLV</w:t>
            </w:r>
          </w:p>
          <w:p w14:paraId="7F76B4C8" w14:textId="77777777" w:rsidR="001515A0" w:rsidRDefault="00F0148E">
            <w:pPr>
              <w:tabs>
                <w:tab w:val="center" w:pos="1325"/>
              </w:tabs>
              <w:spacing w:after="0" w:line="259" w:lineRule="auto"/>
              <w:ind w:firstLine="0"/>
              <w:jc w:val="left"/>
            </w:pPr>
            <w:r>
              <w:rPr>
                <w:sz w:val="18"/>
              </w:rPr>
              <w:t>2:</w:t>
            </w:r>
            <w:r>
              <w:rPr>
                <w:sz w:val="18"/>
              </w:rPr>
              <w:tab/>
            </w:r>
            <w:r>
              <w:rPr>
                <w:rFonts w:ascii="Calibri" w:eastAsia="Calibri" w:hAnsi="Calibri" w:cs="Calibri"/>
                <w:sz w:val="18"/>
              </w:rPr>
              <w:t xml:space="preserve">X </w:t>
            </w:r>
            <w:r>
              <w:rPr>
                <w:sz w:val="18"/>
              </w:rPr>
              <w:t>初始化（QUBO）</w:t>
            </w:r>
          </w:p>
        </w:tc>
      </w:tr>
      <w:tr w:rsidR="001515A0" w14:paraId="3113FFDA" w14:textId="77777777">
        <w:trPr>
          <w:trHeight w:val="222"/>
        </w:trPr>
        <w:tc>
          <w:tcPr>
            <w:tcW w:w="439" w:type="dxa"/>
            <w:tcBorders>
              <w:top w:val="nil"/>
              <w:left w:val="nil"/>
              <w:bottom w:val="nil"/>
              <w:right w:val="nil"/>
            </w:tcBorders>
          </w:tcPr>
          <w:p w14:paraId="5AB49811" w14:textId="77777777" w:rsidR="001515A0" w:rsidRDefault="00F0148E">
            <w:pPr>
              <w:spacing w:after="0" w:line="259" w:lineRule="auto"/>
              <w:ind w:left="90" w:firstLine="0"/>
              <w:jc w:val="left"/>
            </w:pPr>
            <w:r>
              <w:rPr>
                <w:sz w:val="18"/>
              </w:rPr>
              <w:t>3:</w:t>
            </w:r>
          </w:p>
        </w:tc>
        <w:tc>
          <w:tcPr>
            <w:tcW w:w="4582" w:type="dxa"/>
            <w:tcBorders>
              <w:top w:val="nil"/>
              <w:left w:val="nil"/>
              <w:bottom w:val="nil"/>
              <w:right w:val="nil"/>
            </w:tcBorders>
          </w:tcPr>
          <w:p w14:paraId="5D3ABA90" w14:textId="77777777" w:rsidR="001515A0" w:rsidRDefault="00F0148E">
            <w:pPr>
              <w:spacing w:after="0" w:line="259" w:lineRule="auto"/>
              <w:ind w:firstLine="0"/>
              <w:jc w:val="left"/>
            </w:pPr>
            <w:proofErr w:type="spellStart"/>
            <w:r>
              <w:rPr>
                <w:rFonts w:ascii="Calibri" w:eastAsia="Calibri" w:hAnsi="Calibri" w:cs="Calibri"/>
                <w:sz w:val="18"/>
              </w:rPr>
              <w:t>Xbest</w:t>
            </w:r>
            <w:proofErr w:type="spellEnd"/>
            <w:r>
              <w:rPr>
                <w:rFonts w:ascii="Calibri" w:eastAsia="Calibri" w:hAnsi="Calibri" w:cs="Calibri"/>
                <w:sz w:val="18"/>
              </w:rPr>
              <w:t xml:space="preserve"> </w:t>
            </w:r>
            <w:proofErr w:type="spellStart"/>
            <w:r>
              <w:rPr>
                <w:sz w:val="18"/>
              </w:rPr>
              <w:t>TabuSeach（QUBO</w:t>
            </w:r>
            <w:proofErr w:type="spellEnd"/>
            <w:r>
              <w:rPr>
                <w:sz w:val="18"/>
              </w:rPr>
              <w:t xml:space="preserve">， </w:t>
            </w:r>
            <w:r>
              <w:rPr>
                <w:rFonts w:ascii="Calibri" w:eastAsia="Calibri" w:hAnsi="Calibri" w:cs="Calibri"/>
                <w:sz w:val="18"/>
              </w:rPr>
              <w:t>X</w:t>
            </w:r>
            <w:r>
              <w:rPr>
                <w:sz w:val="18"/>
              </w:rPr>
              <w:t>）</w:t>
            </w:r>
          </w:p>
        </w:tc>
      </w:tr>
      <w:tr w:rsidR="001515A0" w14:paraId="52A3738D" w14:textId="77777777">
        <w:trPr>
          <w:trHeight w:val="222"/>
        </w:trPr>
        <w:tc>
          <w:tcPr>
            <w:tcW w:w="439" w:type="dxa"/>
            <w:tcBorders>
              <w:top w:val="nil"/>
              <w:left w:val="nil"/>
              <w:bottom w:val="nil"/>
              <w:right w:val="nil"/>
            </w:tcBorders>
          </w:tcPr>
          <w:p w14:paraId="674B2A5B" w14:textId="77777777" w:rsidR="001515A0" w:rsidRDefault="00F0148E">
            <w:pPr>
              <w:spacing w:after="0" w:line="259" w:lineRule="auto"/>
              <w:ind w:left="90" w:firstLine="0"/>
              <w:jc w:val="left"/>
            </w:pPr>
            <w:r>
              <w:rPr>
                <w:sz w:val="18"/>
              </w:rPr>
              <w:t>4:</w:t>
            </w:r>
          </w:p>
        </w:tc>
        <w:tc>
          <w:tcPr>
            <w:tcW w:w="4582" w:type="dxa"/>
            <w:tcBorders>
              <w:top w:val="nil"/>
              <w:left w:val="nil"/>
              <w:bottom w:val="nil"/>
              <w:right w:val="nil"/>
            </w:tcBorders>
          </w:tcPr>
          <w:p w14:paraId="49A4CEEF" w14:textId="77777777" w:rsidR="001515A0" w:rsidRDefault="00F0148E">
            <w:pPr>
              <w:spacing w:after="0" w:line="259" w:lineRule="auto"/>
              <w:ind w:firstLine="0"/>
              <w:jc w:val="left"/>
            </w:pPr>
            <w:r>
              <w:rPr>
                <w:sz w:val="18"/>
              </w:rPr>
              <w:t>索引 OrderByImpact（QUBO，Xbest</w:t>
            </w:r>
            <w:r>
              <w:rPr>
                <w:sz w:val="18"/>
              </w:rPr>
              <w:t>）</w:t>
            </w:r>
          </w:p>
        </w:tc>
      </w:tr>
      <w:tr w:rsidR="001515A0" w14:paraId="72D6BB6F" w14:textId="77777777">
        <w:trPr>
          <w:trHeight w:val="212"/>
        </w:trPr>
        <w:tc>
          <w:tcPr>
            <w:tcW w:w="439" w:type="dxa"/>
            <w:tcBorders>
              <w:top w:val="nil"/>
              <w:left w:val="nil"/>
              <w:bottom w:val="nil"/>
              <w:right w:val="nil"/>
            </w:tcBorders>
          </w:tcPr>
          <w:p w14:paraId="6394C20F" w14:textId="77777777" w:rsidR="001515A0" w:rsidRDefault="00F0148E">
            <w:pPr>
              <w:spacing w:after="0" w:line="259" w:lineRule="auto"/>
              <w:ind w:left="90" w:firstLine="0"/>
              <w:jc w:val="left"/>
            </w:pPr>
            <w:r>
              <w:rPr>
                <w:sz w:val="18"/>
              </w:rPr>
              <w:t>5:</w:t>
            </w:r>
          </w:p>
        </w:tc>
        <w:tc>
          <w:tcPr>
            <w:tcW w:w="4582" w:type="dxa"/>
            <w:tcBorders>
              <w:top w:val="nil"/>
              <w:left w:val="nil"/>
              <w:bottom w:val="nil"/>
              <w:right w:val="nil"/>
            </w:tcBorders>
          </w:tcPr>
          <w:p w14:paraId="5CE5B17C" w14:textId="77777777" w:rsidR="001515A0" w:rsidRDefault="00F0148E">
            <w:pPr>
              <w:spacing w:after="0" w:line="259" w:lineRule="auto"/>
              <w:ind w:firstLine="0"/>
              <w:jc w:val="left"/>
            </w:pPr>
            <w:r>
              <w:rPr>
                <w:sz w:val="18"/>
              </w:rPr>
              <w:t>虽然没有收敛，但</w:t>
            </w:r>
          </w:p>
        </w:tc>
      </w:tr>
      <w:tr w:rsidR="001515A0" w14:paraId="5556FBCF" w14:textId="77777777">
        <w:trPr>
          <w:trHeight w:val="438"/>
        </w:trPr>
        <w:tc>
          <w:tcPr>
            <w:tcW w:w="439" w:type="dxa"/>
            <w:tcBorders>
              <w:top w:val="nil"/>
              <w:left w:val="nil"/>
              <w:bottom w:val="nil"/>
              <w:right w:val="nil"/>
            </w:tcBorders>
          </w:tcPr>
          <w:p w14:paraId="32E185EA" w14:textId="77777777" w:rsidR="001515A0" w:rsidRDefault="00F0148E">
            <w:pPr>
              <w:spacing w:after="0" w:line="259" w:lineRule="auto"/>
              <w:ind w:left="90" w:right="80" w:firstLine="0"/>
              <w:jc w:val="left"/>
            </w:pPr>
            <w:r>
              <w:rPr>
                <w:sz w:val="18"/>
              </w:rPr>
              <w:t>6: 7:</w:t>
            </w:r>
          </w:p>
        </w:tc>
        <w:tc>
          <w:tcPr>
            <w:tcW w:w="4582" w:type="dxa"/>
            <w:tcBorders>
              <w:top w:val="nil"/>
              <w:left w:val="nil"/>
              <w:bottom w:val="nil"/>
              <w:right w:val="nil"/>
            </w:tcBorders>
          </w:tcPr>
          <w:p w14:paraId="10DB2DC3" w14:textId="77777777" w:rsidR="001515A0" w:rsidRDefault="00F0148E">
            <w:pPr>
              <w:spacing w:after="98" w:line="259" w:lineRule="auto"/>
              <w:ind w:left="129" w:firstLine="0"/>
              <w:jc w:val="left"/>
            </w:pPr>
            <w:proofErr w:type="spellStart"/>
            <w:r>
              <w:rPr>
                <w:sz w:val="18"/>
              </w:rPr>
              <w:t>对于</w:t>
            </w:r>
            <w:proofErr w:type="spellEnd"/>
            <w:r>
              <w:rPr>
                <w:sz w:val="18"/>
              </w:rPr>
              <w:t xml:space="preserve"> （</w:t>
            </w:r>
            <w:proofErr w:type="spellStart"/>
            <w:r>
              <w:rPr>
                <w:rFonts w:ascii="Calibri" w:eastAsia="Calibri" w:hAnsi="Calibri" w:cs="Calibri"/>
                <w:sz w:val="18"/>
              </w:rPr>
              <w:t>i</w:t>
            </w:r>
            <w:proofErr w:type="spellEnd"/>
            <w:r>
              <w:rPr>
                <w:rFonts w:ascii="Calibri" w:eastAsia="Calibri" w:hAnsi="Calibri" w:cs="Calibri"/>
                <w:sz w:val="18"/>
              </w:rPr>
              <w:t xml:space="preserve"> 1/4 0</w:t>
            </w:r>
            <w:r>
              <w:rPr>
                <w:sz w:val="18"/>
              </w:rPr>
              <w:t xml:space="preserve">; </w:t>
            </w:r>
            <w:proofErr w:type="spellStart"/>
            <w:r>
              <w:rPr>
                <w:rFonts w:ascii="Calibri" w:eastAsia="Calibri" w:hAnsi="Calibri" w:cs="Calibri"/>
                <w:sz w:val="18"/>
              </w:rPr>
              <w:t>i</w:t>
            </w:r>
            <w:proofErr w:type="spellEnd"/>
            <w:r>
              <w:rPr>
                <w:rFonts w:ascii="Calibri" w:eastAsia="Calibri" w:hAnsi="Calibri" w:cs="Calibri"/>
                <w:sz w:val="18"/>
              </w:rPr>
              <w:t xml:space="preserve"> &lt; </w:t>
            </w:r>
            <w:proofErr w:type="spellStart"/>
            <w:r>
              <w:rPr>
                <w:sz w:val="18"/>
              </w:rPr>
              <w:t>尺寸（QUBO</w:t>
            </w:r>
            <w:proofErr w:type="spellEnd"/>
            <w:r>
              <w:rPr>
                <w:sz w:val="18"/>
              </w:rPr>
              <w:t xml:space="preserve">）; </w:t>
            </w:r>
            <w:r>
              <w:rPr>
                <w:rFonts w:ascii="Calibri" w:eastAsia="Calibri" w:hAnsi="Calibri" w:cs="Calibri"/>
                <w:sz w:val="18"/>
              </w:rPr>
              <w:t xml:space="preserve">iþ1/4 </w:t>
            </w:r>
            <w:proofErr w:type="spellStart"/>
            <w:r>
              <w:rPr>
                <w:sz w:val="18"/>
              </w:rPr>
              <w:t>Size（subQUBO</w:t>
            </w:r>
            <w:proofErr w:type="spellEnd"/>
            <w:r>
              <w:rPr>
                <w:sz w:val="18"/>
              </w:rPr>
              <w:t>）） do</w:t>
            </w:r>
          </w:p>
          <w:p w14:paraId="43775DD1" w14:textId="77777777" w:rsidR="001515A0" w:rsidRDefault="00F0148E">
            <w:pPr>
              <w:spacing w:after="0" w:line="259" w:lineRule="auto"/>
              <w:ind w:left="259" w:firstLine="0"/>
              <w:jc w:val="left"/>
            </w:pPr>
            <w:proofErr w:type="spellStart"/>
            <w:r>
              <w:rPr>
                <w:sz w:val="18"/>
              </w:rPr>
              <w:t>subQUBO</w:t>
            </w:r>
            <w:proofErr w:type="spellEnd"/>
            <w:r>
              <w:rPr>
                <w:sz w:val="18"/>
              </w:rPr>
              <w:t xml:space="preserve"> </w:t>
            </w:r>
            <w:proofErr w:type="spellStart"/>
            <w:r>
              <w:rPr>
                <w:sz w:val="18"/>
              </w:rPr>
              <w:t>分解（QUBO</w:t>
            </w:r>
            <w:proofErr w:type="spellEnd"/>
            <w:r>
              <w:rPr>
                <w:sz w:val="18"/>
              </w:rPr>
              <w:t>，</w:t>
            </w:r>
          </w:p>
        </w:tc>
      </w:tr>
      <w:tr w:rsidR="001515A0" w14:paraId="13AA967E" w14:textId="77777777">
        <w:trPr>
          <w:trHeight w:val="442"/>
        </w:trPr>
        <w:tc>
          <w:tcPr>
            <w:tcW w:w="439" w:type="dxa"/>
            <w:tcBorders>
              <w:top w:val="nil"/>
              <w:left w:val="nil"/>
              <w:bottom w:val="nil"/>
              <w:right w:val="nil"/>
            </w:tcBorders>
            <w:vAlign w:val="bottom"/>
          </w:tcPr>
          <w:p w14:paraId="050708B9" w14:textId="77777777" w:rsidR="001515A0" w:rsidRDefault="00F0148E">
            <w:pPr>
              <w:spacing w:after="0" w:line="259" w:lineRule="auto"/>
              <w:ind w:left="90" w:firstLine="0"/>
              <w:jc w:val="left"/>
            </w:pPr>
            <w:r>
              <w:rPr>
                <w:sz w:val="18"/>
              </w:rPr>
              <w:t>8:</w:t>
            </w:r>
          </w:p>
        </w:tc>
        <w:tc>
          <w:tcPr>
            <w:tcW w:w="4582" w:type="dxa"/>
            <w:tcBorders>
              <w:top w:val="nil"/>
              <w:left w:val="nil"/>
              <w:bottom w:val="nil"/>
              <w:right w:val="nil"/>
            </w:tcBorders>
          </w:tcPr>
          <w:p w14:paraId="79E6507C" w14:textId="77777777" w:rsidR="001515A0" w:rsidRDefault="00F0148E">
            <w:pPr>
              <w:spacing w:after="0" w:line="259" w:lineRule="auto"/>
              <w:ind w:left="259" w:firstLine="1425"/>
              <w:jc w:val="left"/>
            </w:pPr>
            <w:r>
              <w:rPr>
                <w:sz w:val="18"/>
              </w:rPr>
              <w:t>index[</w:t>
            </w:r>
            <w:proofErr w:type="spellStart"/>
            <w:r>
              <w:rPr>
                <w:rFonts w:ascii="Calibri" w:eastAsia="Calibri" w:hAnsi="Calibri" w:cs="Calibri"/>
                <w:sz w:val="18"/>
              </w:rPr>
              <w:t>i</w:t>
            </w:r>
            <w:proofErr w:type="spellEnd"/>
            <w:r>
              <w:rPr>
                <w:rFonts w:ascii="Calibri" w:eastAsia="Calibri" w:hAnsi="Calibri" w:cs="Calibri"/>
                <w:sz w:val="18"/>
              </w:rPr>
              <w:t xml:space="preserve"> ： </w:t>
            </w:r>
            <w:proofErr w:type="spellStart"/>
            <w:r>
              <w:rPr>
                <w:rFonts w:ascii="Calibri" w:eastAsia="Calibri" w:hAnsi="Calibri" w:cs="Calibri"/>
                <w:sz w:val="18"/>
              </w:rPr>
              <w:t>iþ</w:t>
            </w:r>
            <w:r>
              <w:rPr>
                <w:sz w:val="18"/>
              </w:rPr>
              <w:t>Size（subQUBO</w:t>
            </w:r>
            <w:proofErr w:type="spellEnd"/>
            <w:r>
              <w:rPr>
                <w:sz w:val="18"/>
              </w:rPr>
              <w:t xml:space="preserve">）-1]， </w:t>
            </w:r>
            <w:proofErr w:type="spellStart"/>
            <w:r>
              <w:rPr>
                <w:rFonts w:ascii="Calibri" w:eastAsia="Calibri" w:hAnsi="Calibri" w:cs="Calibri"/>
                <w:sz w:val="18"/>
              </w:rPr>
              <w:t>Xbest</w:t>
            </w:r>
            <w:proofErr w:type="spellEnd"/>
            <w:r>
              <w:rPr>
                <w:sz w:val="18"/>
              </w:rPr>
              <w:t xml:space="preserve">） </w:t>
            </w:r>
            <w:proofErr w:type="spellStart"/>
            <w:r>
              <w:rPr>
                <w:sz w:val="18"/>
              </w:rPr>
              <w:t>subX</w:t>
            </w:r>
            <w:proofErr w:type="spellEnd"/>
            <w:r>
              <w:rPr>
                <w:sz w:val="18"/>
              </w:rPr>
              <w:t xml:space="preserve"> </w:t>
            </w:r>
            <w:proofErr w:type="spellStart"/>
            <w:r>
              <w:rPr>
                <w:sz w:val="18"/>
              </w:rPr>
              <w:t>Optimize（subQUBO</w:t>
            </w:r>
            <w:proofErr w:type="spellEnd"/>
            <w:r>
              <w:rPr>
                <w:sz w:val="18"/>
              </w:rPr>
              <w:t xml:space="preserve">， </w:t>
            </w:r>
            <w:proofErr w:type="spellStart"/>
            <w:r>
              <w:rPr>
                <w:rFonts w:ascii="Calibri" w:eastAsia="Calibri" w:hAnsi="Calibri" w:cs="Calibri"/>
                <w:sz w:val="18"/>
              </w:rPr>
              <w:t>Xbest</w:t>
            </w:r>
            <w:proofErr w:type="spellEnd"/>
            <w:r>
              <w:rPr>
                <w:sz w:val="18"/>
              </w:rPr>
              <w:t>）</w:t>
            </w:r>
          </w:p>
        </w:tc>
      </w:tr>
      <w:tr w:rsidR="001515A0" w14:paraId="102F91B1" w14:textId="77777777">
        <w:trPr>
          <w:trHeight w:val="437"/>
        </w:trPr>
        <w:tc>
          <w:tcPr>
            <w:tcW w:w="439" w:type="dxa"/>
            <w:tcBorders>
              <w:top w:val="nil"/>
              <w:left w:val="nil"/>
              <w:bottom w:val="nil"/>
              <w:right w:val="nil"/>
            </w:tcBorders>
          </w:tcPr>
          <w:p w14:paraId="125C138D" w14:textId="77777777" w:rsidR="001515A0" w:rsidRDefault="00F0148E">
            <w:pPr>
              <w:spacing w:after="0" w:line="259" w:lineRule="auto"/>
              <w:ind w:left="1" w:firstLine="90"/>
              <w:jc w:val="left"/>
            </w:pPr>
            <w:r>
              <w:rPr>
                <w:sz w:val="18"/>
              </w:rPr>
              <w:t>9: 10:</w:t>
            </w:r>
          </w:p>
        </w:tc>
        <w:tc>
          <w:tcPr>
            <w:tcW w:w="4582" w:type="dxa"/>
            <w:tcBorders>
              <w:top w:val="nil"/>
              <w:left w:val="nil"/>
              <w:bottom w:val="nil"/>
              <w:right w:val="nil"/>
            </w:tcBorders>
          </w:tcPr>
          <w:p w14:paraId="7166CF67" w14:textId="77777777" w:rsidR="001515A0" w:rsidRDefault="00F0148E">
            <w:pPr>
              <w:spacing w:after="0" w:line="259" w:lineRule="auto"/>
              <w:ind w:left="129" w:right="855" w:firstLine="129"/>
              <w:jc w:val="left"/>
            </w:pPr>
            <w:r>
              <w:rPr>
                <w:rFonts w:ascii="Calibri" w:eastAsia="Calibri" w:hAnsi="Calibri" w:cs="Calibri"/>
                <w:sz w:val="18"/>
              </w:rPr>
              <w:t>X</w:t>
            </w:r>
            <w:r>
              <w:rPr>
                <w:sz w:val="18"/>
              </w:rPr>
              <w:t>[index[</w:t>
            </w:r>
            <w:proofErr w:type="spellStart"/>
            <w:r>
              <w:rPr>
                <w:rFonts w:ascii="Calibri" w:eastAsia="Calibri" w:hAnsi="Calibri" w:cs="Calibri"/>
                <w:sz w:val="18"/>
              </w:rPr>
              <w:t>i</w:t>
            </w:r>
            <w:proofErr w:type="spellEnd"/>
            <w:r>
              <w:rPr>
                <w:rFonts w:ascii="Calibri" w:eastAsia="Calibri" w:hAnsi="Calibri" w:cs="Calibri"/>
                <w:sz w:val="18"/>
              </w:rPr>
              <w:t xml:space="preserve"> ： </w:t>
            </w:r>
            <w:proofErr w:type="spellStart"/>
            <w:r>
              <w:rPr>
                <w:rFonts w:ascii="Calibri" w:eastAsia="Calibri" w:hAnsi="Calibri" w:cs="Calibri"/>
                <w:sz w:val="18"/>
              </w:rPr>
              <w:t>iþ</w:t>
            </w:r>
            <w:r>
              <w:rPr>
                <w:sz w:val="18"/>
              </w:rPr>
              <w:t>Size（subQUBO</w:t>
            </w:r>
            <w:proofErr w:type="spellEnd"/>
            <w:r>
              <w:rPr>
                <w:sz w:val="18"/>
              </w:rPr>
              <w:t xml:space="preserve">）-1]] </w:t>
            </w:r>
            <w:proofErr w:type="spellStart"/>
            <w:r>
              <w:rPr>
                <w:sz w:val="18"/>
              </w:rPr>
              <w:t>subX</w:t>
            </w:r>
            <w:proofErr w:type="spellEnd"/>
            <w:r>
              <w:rPr>
                <w:sz w:val="18"/>
              </w:rPr>
              <w:t xml:space="preserve"> </w:t>
            </w:r>
            <w:r>
              <w:rPr>
                <w:rFonts w:ascii="Calibri" w:eastAsia="Calibri" w:hAnsi="Calibri" w:cs="Calibri"/>
                <w:sz w:val="18"/>
              </w:rPr>
              <w:t xml:space="preserve">X </w:t>
            </w:r>
            <w:proofErr w:type="spellStart"/>
            <w:r>
              <w:rPr>
                <w:sz w:val="18"/>
              </w:rPr>
              <w:t>TabuSearch（QUBO</w:t>
            </w:r>
            <w:proofErr w:type="spellEnd"/>
            <w:r>
              <w:rPr>
                <w:sz w:val="18"/>
              </w:rPr>
              <w:t xml:space="preserve">， </w:t>
            </w:r>
            <w:r>
              <w:rPr>
                <w:rFonts w:ascii="Calibri" w:eastAsia="Calibri" w:hAnsi="Calibri" w:cs="Calibri"/>
                <w:sz w:val="18"/>
              </w:rPr>
              <w:t>X</w:t>
            </w:r>
            <w:r>
              <w:rPr>
                <w:sz w:val="18"/>
              </w:rPr>
              <w:t>）</w:t>
            </w:r>
          </w:p>
        </w:tc>
      </w:tr>
      <w:tr w:rsidR="001515A0" w14:paraId="601C3CC5" w14:textId="77777777">
        <w:trPr>
          <w:trHeight w:val="217"/>
        </w:trPr>
        <w:tc>
          <w:tcPr>
            <w:tcW w:w="439" w:type="dxa"/>
            <w:tcBorders>
              <w:top w:val="nil"/>
              <w:left w:val="nil"/>
              <w:bottom w:val="nil"/>
              <w:right w:val="nil"/>
            </w:tcBorders>
          </w:tcPr>
          <w:p w14:paraId="0BF4DCBD" w14:textId="77777777" w:rsidR="001515A0" w:rsidRDefault="00F0148E">
            <w:pPr>
              <w:spacing w:after="0" w:line="259" w:lineRule="auto"/>
              <w:ind w:left="1" w:firstLine="0"/>
              <w:jc w:val="left"/>
            </w:pPr>
            <w:r>
              <w:rPr>
                <w:sz w:val="18"/>
              </w:rPr>
              <w:t>11:</w:t>
            </w:r>
          </w:p>
        </w:tc>
        <w:tc>
          <w:tcPr>
            <w:tcW w:w="4582" w:type="dxa"/>
            <w:tcBorders>
              <w:top w:val="nil"/>
              <w:left w:val="nil"/>
              <w:bottom w:val="nil"/>
              <w:right w:val="nil"/>
            </w:tcBorders>
          </w:tcPr>
          <w:p w14:paraId="4BC5034B" w14:textId="77777777" w:rsidR="001515A0" w:rsidRDefault="00F0148E">
            <w:pPr>
              <w:spacing w:after="0" w:line="259" w:lineRule="auto"/>
              <w:ind w:left="129" w:firstLine="0"/>
              <w:jc w:val="left"/>
            </w:pPr>
            <w:r>
              <w:rPr>
                <w:sz w:val="18"/>
              </w:rPr>
              <w:t xml:space="preserve">索引 OrderByImpact（QUBO， </w:t>
            </w:r>
            <w:r>
              <w:rPr>
                <w:rFonts w:ascii="Calibri" w:eastAsia="Calibri" w:hAnsi="Calibri" w:cs="Calibri"/>
                <w:sz w:val="18"/>
              </w:rPr>
              <w:t>X</w:t>
            </w:r>
            <w:r>
              <w:rPr>
                <w:sz w:val="18"/>
              </w:rPr>
              <w:t>）</w:t>
            </w:r>
          </w:p>
        </w:tc>
      </w:tr>
      <w:tr w:rsidR="001515A0" w14:paraId="454AB9C6" w14:textId="77777777">
        <w:trPr>
          <w:trHeight w:val="442"/>
        </w:trPr>
        <w:tc>
          <w:tcPr>
            <w:tcW w:w="439" w:type="dxa"/>
            <w:tcBorders>
              <w:top w:val="nil"/>
              <w:left w:val="nil"/>
              <w:bottom w:val="nil"/>
              <w:right w:val="nil"/>
            </w:tcBorders>
          </w:tcPr>
          <w:p w14:paraId="36543A51" w14:textId="77777777" w:rsidR="001515A0" w:rsidRDefault="00F0148E">
            <w:pPr>
              <w:spacing w:after="0" w:line="259" w:lineRule="auto"/>
              <w:ind w:left="1" w:firstLine="0"/>
              <w:jc w:val="left"/>
            </w:pPr>
            <w:r>
              <w:rPr>
                <w:sz w:val="18"/>
              </w:rPr>
              <w:t>12: 13:</w:t>
            </w:r>
          </w:p>
        </w:tc>
        <w:tc>
          <w:tcPr>
            <w:tcW w:w="4582" w:type="dxa"/>
            <w:tcBorders>
              <w:top w:val="nil"/>
              <w:left w:val="nil"/>
              <w:bottom w:val="nil"/>
              <w:right w:val="nil"/>
            </w:tcBorders>
          </w:tcPr>
          <w:p w14:paraId="584E0CB7" w14:textId="77777777" w:rsidR="001515A0" w:rsidRDefault="00F0148E">
            <w:pPr>
              <w:spacing w:after="0" w:line="259" w:lineRule="auto"/>
              <w:ind w:left="258" w:right="2218" w:hanging="129"/>
              <w:jc w:val="left"/>
            </w:pPr>
            <w:proofErr w:type="spellStart"/>
            <w:r>
              <w:rPr>
                <w:sz w:val="18"/>
              </w:rPr>
              <w:t>如果</w:t>
            </w:r>
            <w:proofErr w:type="spellEnd"/>
            <w:r>
              <w:rPr>
                <w:sz w:val="18"/>
              </w:rPr>
              <w:t xml:space="preserve"> </w:t>
            </w:r>
            <w:proofErr w:type="spellStart"/>
            <w:r>
              <w:rPr>
                <w:rFonts w:ascii="Calibri" w:eastAsia="Calibri" w:hAnsi="Calibri" w:cs="Calibri"/>
                <w:sz w:val="18"/>
              </w:rPr>
              <w:t>fðXÞ</w:t>
            </w:r>
            <w:proofErr w:type="spellEnd"/>
            <w:r>
              <w:rPr>
                <w:rFonts w:ascii="Calibri" w:eastAsia="Calibri" w:hAnsi="Calibri" w:cs="Calibri"/>
                <w:sz w:val="18"/>
              </w:rPr>
              <w:t xml:space="preserve"> &lt; </w:t>
            </w:r>
            <w:proofErr w:type="spellStart"/>
            <w:r>
              <w:rPr>
                <w:rFonts w:ascii="Calibri" w:eastAsia="Calibri" w:hAnsi="Calibri" w:cs="Calibri"/>
                <w:sz w:val="18"/>
              </w:rPr>
              <w:t>fðX</w:t>
            </w:r>
            <w:r>
              <w:rPr>
                <w:rFonts w:ascii="Calibri" w:eastAsia="Calibri" w:hAnsi="Calibri" w:cs="Calibri"/>
                <w:sz w:val="18"/>
                <w:vertAlign w:val="subscript"/>
              </w:rPr>
              <w:t>best</w:t>
            </w:r>
            <w:proofErr w:type="spellEnd"/>
            <w:r>
              <w:rPr>
                <w:sz w:val="18"/>
              </w:rPr>
              <w:t xml:space="preserve">） 则 </w:t>
            </w:r>
            <w:proofErr w:type="spellStart"/>
            <w:r>
              <w:rPr>
                <w:rFonts w:ascii="Calibri" w:eastAsia="Calibri" w:hAnsi="Calibri" w:cs="Calibri"/>
                <w:sz w:val="18"/>
              </w:rPr>
              <w:t>Xbest</w:t>
            </w:r>
            <w:proofErr w:type="spellEnd"/>
            <w:r>
              <w:rPr>
                <w:rFonts w:ascii="Calibri" w:eastAsia="Calibri" w:hAnsi="Calibri" w:cs="Calibri"/>
                <w:sz w:val="18"/>
              </w:rPr>
              <w:t xml:space="preserve"> X</w:t>
            </w:r>
          </w:p>
        </w:tc>
      </w:tr>
      <w:tr w:rsidR="001515A0" w14:paraId="295686AB" w14:textId="77777777">
        <w:trPr>
          <w:trHeight w:val="264"/>
        </w:trPr>
        <w:tc>
          <w:tcPr>
            <w:tcW w:w="439" w:type="dxa"/>
            <w:tcBorders>
              <w:top w:val="nil"/>
              <w:left w:val="nil"/>
              <w:bottom w:val="double" w:sz="2" w:space="0" w:color="221F1F"/>
              <w:right w:val="nil"/>
            </w:tcBorders>
          </w:tcPr>
          <w:p w14:paraId="5EC5ACFB" w14:textId="77777777" w:rsidR="001515A0" w:rsidRDefault="00F0148E">
            <w:pPr>
              <w:spacing w:after="0" w:line="259" w:lineRule="auto"/>
              <w:ind w:left="1" w:firstLine="0"/>
              <w:jc w:val="left"/>
            </w:pPr>
            <w:r>
              <w:rPr>
                <w:sz w:val="18"/>
              </w:rPr>
              <w:t>14:</w:t>
            </w:r>
          </w:p>
        </w:tc>
        <w:tc>
          <w:tcPr>
            <w:tcW w:w="4582" w:type="dxa"/>
            <w:tcBorders>
              <w:top w:val="nil"/>
              <w:left w:val="nil"/>
              <w:bottom w:val="double" w:sz="2" w:space="0" w:color="221F1F"/>
              <w:right w:val="nil"/>
            </w:tcBorders>
          </w:tcPr>
          <w:p w14:paraId="608A0108" w14:textId="77777777" w:rsidR="001515A0" w:rsidRDefault="00F0148E">
            <w:pPr>
              <w:spacing w:after="0" w:line="259" w:lineRule="auto"/>
              <w:ind w:firstLine="0"/>
              <w:jc w:val="left"/>
            </w:pPr>
            <w:proofErr w:type="spellStart"/>
            <w:r>
              <w:rPr>
                <w:sz w:val="18"/>
              </w:rPr>
              <w:t>返回</w:t>
            </w:r>
            <w:proofErr w:type="spellEnd"/>
            <w:r>
              <w:rPr>
                <w:sz w:val="18"/>
              </w:rPr>
              <w:t xml:space="preserve"> </w:t>
            </w:r>
            <w:proofErr w:type="spellStart"/>
            <w:r>
              <w:rPr>
                <w:rFonts w:ascii="Calibri" w:eastAsia="Calibri" w:hAnsi="Calibri" w:cs="Calibri"/>
                <w:sz w:val="18"/>
              </w:rPr>
              <w:t>fðXbestÞ;Xbest</w:t>
            </w:r>
            <w:proofErr w:type="spellEnd"/>
            <w:r>
              <w:rPr>
                <w:rFonts w:ascii="Calibri" w:eastAsia="Calibri" w:hAnsi="Calibri" w:cs="Calibri"/>
                <w:sz w:val="18"/>
              </w:rPr>
              <w:t>的</w:t>
            </w:r>
          </w:p>
        </w:tc>
      </w:tr>
    </w:tbl>
    <w:p w14:paraId="77792423" w14:textId="77777777" w:rsidR="001515A0" w:rsidRDefault="00F0148E">
      <w:pPr>
        <w:pStyle w:val="3"/>
        <w:tabs>
          <w:tab w:val="center" w:pos="1500"/>
        </w:tabs>
        <w:spacing w:after="0"/>
        <w:ind w:left="-15" w:firstLine="0"/>
      </w:pPr>
      <w:r>
        <w:t>5.3</w:t>
      </w:r>
      <w:r>
        <w:tab/>
        <w:t>测量结果</w:t>
      </w:r>
    </w:p>
    <w:p w14:paraId="7D6C40A2" w14:textId="77777777" w:rsidR="001515A0" w:rsidRDefault="00F0148E">
      <w:pPr>
        <w:ind w:firstLine="0"/>
      </w:pPr>
      <w:r>
        <w:t xml:space="preserve">本小节介绍了所提方法和现有方法的测量结果。在这些测量中，QAPLIB </w:t>
      </w:r>
      <w:r>
        <w:t>[33]的三个二次赋值问题（QAP）分别被转换为QUBO模型并使用。当QAP转换为QUBO模型时，它们的可变尺寸分别为400、900和1600，大于Ising机器的最大可变尺寸。</w:t>
      </w:r>
    </w:p>
    <w:p w14:paraId="3CF872AD" w14:textId="77777777" w:rsidR="001515A0" w:rsidRDefault="00F0148E">
      <w:r>
        <w:t xml:space="preserve">我们测量了循环数量、求解精度、Ising 机器上的处理时间和本地搜索。循环数是求解收敛所需的 while </w:t>
      </w:r>
      <w:proofErr w:type="spellStart"/>
      <w:r>
        <w:t>循环数。求解精度定义为</w:t>
      </w:r>
      <w:proofErr w:type="spellEnd"/>
      <w:r>
        <w:t xml:space="preserve"> </w:t>
      </w:r>
      <w:proofErr w:type="spellStart"/>
      <w:r>
        <w:rPr>
          <w:rFonts w:ascii="Calibri" w:eastAsia="Calibri" w:hAnsi="Calibri" w:cs="Calibri"/>
        </w:rPr>
        <w:t>fðXÞ</w:t>
      </w:r>
      <w:proofErr w:type="spellEnd"/>
      <w:r>
        <w:rPr>
          <w:rFonts w:ascii="Calibri" w:eastAsia="Calibri" w:hAnsi="Calibri" w:cs="Calibri"/>
        </w:rPr>
        <w:t>=</w:t>
      </w:r>
      <w:proofErr w:type="spellStart"/>
      <w:r>
        <w:rPr>
          <w:rFonts w:ascii="Calibri" w:eastAsia="Calibri" w:hAnsi="Calibri" w:cs="Calibri"/>
        </w:rPr>
        <w:t>fðXÞ</w:t>
      </w:r>
      <w:proofErr w:type="spellEnd"/>
      <w:r>
        <w:rPr>
          <w:rFonts w:ascii="Calibri" w:eastAsia="Calibri" w:hAnsi="Calibri" w:cs="Calibri"/>
        </w:rPr>
        <w:t>，</w:t>
      </w:r>
      <w:proofErr w:type="spellStart"/>
      <w:r>
        <w:t>其中得到的输出解为</w:t>
      </w:r>
      <w:proofErr w:type="spellEnd"/>
      <w:r>
        <w:t xml:space="preserve"> </w:t>
      </w:r>
      <w:r>
        <w:rPr>
          <w:rFonts w:ascii="Calibri" w:eastAsia="Calibri" w:hAnsi="Calibri" w:cs="Calibri"/>
        </w:rPr>
        <w:t xml:space="preserve"> </w:t>
      </w:r>
      <w:r>
        <w:t xml:space="preserve">X，QUBO </w:t>
      </w:r>
      <w:proofErr w:type="spellStart"/>
      <w:r>
        <w:t>模型的基态解为</w:t>
      </w:r>
      <w:proofErr w:type="spellEnd"/>
      <w:r>
        <w:t xml:space="preserve"> </w:t>
      </w:r>
      <w:r>
        <w:rPr>
          <w:rFonts w:ascii="Calibri" w:eastAsia="Calibri" w:hAnsi="Calibri" w:cs="Calibri"/>
        </w:rPr>
        <w:t>X</w:t>
      </w:r>
      <w:r>
        <w:t>。</w:t>
      </w:r>
      <w:r>
        <w:rPr>
          <w:rFonts w:ascii="Calibri" w:eastAsia="Calibri" w:hAnsi="Calibri" w:cs="Calibri"/>
        </w:rPr>
        <w:t xml:space="preserve">X </w:t>
      </w:r>
      <w:r>
        <w:t>可以从 QAPLIB [33] 获得。</w:t>
      </w:r>
    </w:p>
    <w:p w14:paraId="22541903" w14:textId="77777777" w:rsidR="001515A0" w:rsidRDefault="00F0148E">
      <w:r>
        <w:t>Ising 机器的处理时间是搜索子 QUBO 模型的（准）基态解所花费的总时间。对于 CPU 仿真，它是 subQUBO 模型的禁忌搜索过程的时间，而在使用真正的 Ising 机器的情况下，它是用于退火过程的时间。</w:t>
      </w:r>
      <w:r>
        <w:rPr>
          <w:vertAlign w:val="superscript"/>
        </w:rPr>
        <w:t xml:space="preserve">3 </w:t>
      </w:r>
      <w:r>
        <w:t>本地搜索时间是整个原始 QUBO 模型的禁忌搜索的总执行时间。我们测量了它们 50 次。结果总结了平均值。表1、表2、3、4、5、6、7、8、9、10、11、12、13和表14也显示了50项试验的最佳准确度。</w:t>
      </w:r>
    </w:p>
    <w:p w14:paraId="0F504A7B" w14:textId="77777777" w:rsidR="001515A0" w:rsidRDefault="00F0148E">
      <w:r>
        <w:t>表1、表2、表3、表4、表5、表6、表7、表8和表9显示了所提出的评估方法对QUBO模型的测量结果（1）。表 1、2 和 3 显示了 tai20a 的结果，</w:t>
      </w:r>
      <w:r>
        <w:rPr>
          <w:rFonts w:ascii="Calibri" w:eastAsia="Calibri" w:hAnsi="Calibri" w:cs="Calibri"/>
        </w:rPr>
        <w:t xml:space="preserve">其中 NI </w:t>
      </w:r>
      <w:r>
        <w:t>为 20、40 和 60。同样，表 4、5 和 6 显示了 tho30 的结果，表 7、8 和 9 显示了</w:t>
      </w:r>
    </w:p>
    <w:p w14:paraId="1646019D" w14:textId="77777777" w:rsidR="001515A0" w:rsidRDefault="001515A0">
      <w:pPr>
        <w:sectPr w:rsidR="001515A0" w:rsidSect="00A468E7">
          <w:footnotePr>
            <w:numRestart w:val="eachPage"/>
          </w:footnotePr>
          <w:type w:val="continuous"/>
          <w:pgSz w:w="11297" w:h="15422"/>
          <w:pgMar w:top="911" w:right="489" w:bottom="522" w:left="524" w:header="720" w:footer="720" w:gutter="0"/>
          <w:cols w:num="2" w:space="237"/>
        </w:sectPr>
      </w:pPr>
    </w:p>
    <w:p w14:paraId="16B8AEF7" w14:textId="77777777" w:rsidR="001515A0" w:rsidRDefault="00F0148E">
      <w:pPr>
        <w:numPr>
          <w:ilvl w:val="0"/>
          <w:numId w:val="3"/>
        </w:numPr>
        <w:spacing w:line="326" w:lineRule="auto"/>
        <w:ind w:firstLine="239"/>
      </w:pPr>
      <w:r>
        <w:rPr>
          <w:sz w:val="16"/>
        </w:rPr>
        <w:t xml:space="preserve">如第 5.3 </w:t>
      </w:r>
      <w:proofErr w:type="spellStart"/>
      <w:r>
        <w:rPr>
          <w:sz w:val="16"/>
        </w:rPr>
        <w:t>节和第</w:t>
      </w:r>
      <w:proofErr w:type="spellEnd"/>
      <w:r>
        <w:rPr>
          <w:sz w:val="16"/>
        </w:rPr>
        <w:t xml:space="preserve"> 5.4 </w:t>
      </w:r>
      <w:proofErr w:type="spellStart"/>
      <w:r>
        <w:rPr>
          <w:sz w:val="16"/>
        </w:rPr>
        <w:t>节所述，我们尝试了各种</w:t>
      </w:r>
      <w:proofErr w:type="spellEnd"/>
      <w:r>
        <w:rPr>
          <w:sz w:val="16"/>
        </w:rPr>
        <w:t xml:space="preserve"> </w:t>
      </w:r>
      <w:proofErr w:type="spellStart"/>
      <w:r>
        <w:rPr>
          <w:rFonts w:ascii="Calibri" w:eastAsia="Calibri" w:hAnsi="Calibri" w:cs="Calibri"/>
          <w:sz w:val="16"/>
        </w:rPr>
        <w:t>cn</w:t>
      </w:r>
      <w:proofErr w:type="spellEnd"/>
      <w:r>
        <w:rPr>
          <w:rFonts w:ascii="Calibri" w:eastAsia="Calibri" w:hAnsi="Calibri" w:cs="Calibri"/>
          <w:sz w:val="16"/>
        </w:rPr>
        <w:t xml:space="preserve"> </w:t>
      </w:r>
      <w:proofErr w:type="spellStart"/>
      <w:r>
        <w:rPr>
          <w:sz w:val="16"/>
        </w:rPr>
        <w:t>值，并确定</w:t>
      </w:r>
      <w:proofErr w:type="spellEnd"/>
      <w:r>
        <w:rPr>
          <w:sz w:val="16"/>
        </w:rPr>
        <w:t xml:space="preserve"> </w:t>
      </w:r>
      <w:proofErr w:type="spellStart"/>
      <w:r>
        <w:rPr>
          <w:rFonts w:ascii="Calibri" w:eastAsia="Calibri" w:hAnsi="Calibri" w:cs="Calibri"/>
          <w:sz w:val="16"/>
        </w:rPr>
        <w:t>cn</w:t>
      </w:r>
      <w:proofErr w:type="spellEnd"/>
      <w:r>
        <w:rPr>
          <w:rFonts w:ascii="Calibri" w:eastAsia="Calibri" w:hAnsi="Calibri" w:cs="Calibri"/>
          <w:sz w:val="16"/>
        </w:rPr>
        <w:t xml:space="preserve"> 1/4 3 </w:t>
      </w:r>
      <w:proofErr w:type="spellStart"/>
      <w:r>
        <w:rPr>
          <w:sz w:val="16"/>
        </w:rPr>
        <w:t>是最好的。即使我们在</w:t>
      </w:r>
      <w:proofErr w:type="spellEnd"/>
      <w:r>
        <w:rPr>
          <w:rFonts w:ascii="Calibri" w:eastAsia="Calibri" w:hAnsi="Calibri" w:cs="Calibri"/>
          <w:sz w:val="16"/>
        </w:rPr>
        <w:t xml:space="preserve">随机方法和 </w:t>
      </w:r>
      <w:proofErr w:type="spellStart"/>
      <w:r>
        <w:rPr>
          <w:rFonts w:ascii="Calibri" w:eastAsia="Calibri" w:hAnsi="Calibri" w:cs="Calibri"/>
          <w:sz w:val="16"/>
        </w:rPr>
        <w:t>qbsolv</w:t>
      </w:r>
      <w:proofErr w:type="spellEnd"/>
      <w:r>
        <w:rPr>
          <w:rFonts w:ascii="Calibri" w:eastAsia="Calibri" w:hAnsi="Calibri" w:cs="Calibri"/>
          <w:sz w:val="16"/>
        </w:rPr>
        <w:t xml:space="preserve"> 中</w:t>
      </w:r>
      <w:proofErr w:type="spellStart"/>
      <w:r>
        <w:rPr>
          <w:sz w:val="16"/>
        </w:rPr>
        <w:t>设置</w:t>
      </w:r>
      <w:proofErr w:type="spellEnd"/>
      <w:r>
        <w:rPr>
          <w:sz w:val="16"/>
        </w:rPr>
        <w:t xml:space="preserve"> </w:t>
      </w:r>
      <w:proofErr w:type="spellStart"/>
      <w:r>
        <w:rPr>
          <w:sz w:val="16"/>
        </w:rPr>
        <w:t>cn</w:t>
      </w:r>
      <w:proofErr w:type="spellEnd"/>
      <w:r>
        <w:rPr>
          <w:sz w:val="16"/>
        </w:rPr>
        <w:t xml:space="preserve"> 1/4 4  </w:t>
      </w:r>
      <w:proofErr w:type="spellStart"/>
      <w:r>
        <w:rPr>
          <w:sz w:val="16"/>
        </w:rPr>
        <w:t>或更多，也看不到求解精度的进一步提高</w:t>
      </w:r>
      <w:proofErr w:type="spellEnd"/>
      <w:r>
        <w:rPr>
          <w:sz w:val="16"/>
        </w:rPr>
        <w:t>。</w:t>
      </w:r>
    </w:p>
    <w:p w14:paraId="461D05C8" w14:textId="77777777" w:rsidR="001515A0" w:rsidRDefault="00F0148E">
      <w:pPr>
        <w:numPr>
          <w:ilvl w:val="0"/>
          <w:numId w:val="3"/>
        </w:numPr>
        <w:spacing w:line="243" w:lineRule="auto"/>
        <w:ind w:firstLine="239"/>
      </w:pPr>
      <w:r>
        <w:rPr>
          <w:sz w:val="16"/>
        </w:rPr>
        <w:t>除了退火时间外，D-Wave 机器还需要 QPU（量子处理单元）冷却时间等预处理时间。然而，它与退火工艺时间没有直接关系[34]，[35]。在本实验中，我们测量了退火时间并评估了所提方法的有效性。</w:t>
      </w:r>
    </w:p>
    <w:tbl>
      <w:tblPr>
        <w:tblStyle w:val="TableGrid"/>
        <w:tblpPr w:vertAnchor="text" w:horzAnchor="margin"/>
        <w:tblOverlap w:val="never"/>
        <w:tblW w:w="10282" w:type="dxa"/>
        <w:tblInd w:w="0" w:type="dxa"/>
        <w:tblCellMar>
          <w:left w:w="1345" w:type="dxa"/>
          <w:right w:w="1315" w:type="dxa"/>
        </w:tblCellMar>
        <w:tblLook w:val="04A0" w:firstRow="1" w:lastRow="0" w:firstColumn="1" w:lastColumn="0" w:noHBand="0" w:noVBand="1"/>
      </w:tblPr>
      <w:tblGrid>
        <w:gridCol w:w="10282"/>
      </w:tblGrid>
      <w:tr w:rsidR="001515A0" w14:paraId="2B12ACFD" w14:textId="77777777">
        <w:trPr>
          <w:trHeight w:val="8062"/>
        </w:trPr>
        <w:tc>
          <w:tcPr>
            <w:tcW w:w="5459" w:type="dxa"/>
            <w:tcBorders>
              <w:top w:val="nil"/>
              <w:left w:val="nil"/>
              <w:bottom w:val="nil"/>
              <w:right w:val="nil"/>
            </w:tcBorders>
          </w:tcPr>
          <w:p w14:paraId="6273B181" w14:textId="77777777" w:rsidR="001515A0" w:rsidRDefault="00F0148E">
            <w:pPr>
              <w:spacing w:after="0" w:line="259" w:lineRule="auto"/>
              <w:ind w:right="30" w:firstLine="0"/>
              <w:jc w:val="center"/>
            </w:pPr>
            <w:r>
              <w:rPr>
                <w:rFonts w:ascii="Calibri" w:eastAsia="Calibri" w:hAnsi="Calibri" w:cs="Calibri"/>
                <w:sz w:val="18"/>
              </w:rPr>
              <w:lastRenderedPageBreak/>
              <w:t>表1</w:t>
            </w:r>
          </w:p>
          <w:p w14:paraId="0B6D98A1" w14:textId="77777777" w:rsidR="001515A0" w:rsidRDefault="00F0148E">
            <w:pPr>
              <w:spacing w:after="0" w:line="259" w:lineRule="auto"/>
              <w:ind w:left="1067" w:firstLine="0"/>
            </w:pPr>
            <w:r>
              <w:rPr>
                <w:rFonts w:ascii="Calibri" w:eastAsia="Calibri" w:hAnsi="Calibri" w:cs="Calibri"/>
                <w:sz w:val="18"/>
              </w:rPr>
              <w:t>所提出的tai20a方法（CPU仿真）结果：NI 1/4 20</w:t>
            </w:r>
          </w:p>
          <w:p w14:paraId="06850826" w14:textId="77777777" w:rsidR="001515A0" w:rsidRDefault="00F0148E">
            <w:pPr>
              <w:spacing w:after="354" w:line="259" w:lineRule="auto"/>
              <w:ind w:firstLine="0"/>
              <w:jc w:val="left"/>
            </w:pPr>
            <w:r>
              <w:rPr>
                <w:noProof/>
              </w:rPr>
              <w:drawing>
                <wp:inline distT="0" distB="0" distL="0" distR="0" wp14:anchorId="2EC7F66B" wp14:editId="484523F0">
                  <wp:extent cx="4840225" cy="1054608"/>
                  <wp:effectExtent l="0" t="0" r="0" b="0"/>
                  <wp:docPr id="89104" name="Picture 89104"/>
                  <wp:cNvGraphicFramePr/>
                  <a:graphic xmlns:a="http://schemas.openxmlformats.org/drawingml/2006/main">
                    <a:graphicData uri="http://schemas.openxmlformats.org/drawingml/2006/picture">
                      <pic:pic xmlns:pic="http://schemas.openxmlformats.org/drawingml/2006/picture">
                        <pic:nvPicPr>
                          <pic:cNvPr id="89104" name="Picture 89104"/>
                          <pic:cNvPicPr/>
                        </pic:nvPicPr>
                        <pic:blipFill>
                          <a:blip r:embed="rId16"/>
                          <a:stretch>
                            <a:fillRect/>
                          </a:stretch>
                        </pic:blipFill>
                        <pic:spPr>
                          <a:xfrm>
                            <a:off x="0" y="0"/>
                            <a:ext cx="4840225" cy="1054608"/>
                          </a:xfrm>
                          <a:prstGeom prst="rect">
                            <a:avLst/>
                          </a:prstGeom>
                        </pic:spPr>
                      </pic:pic>
                    </a:graphicData>
                  </a:graphic>
                </wp:inline>
              </w:drawing>
            </w:r>
          </w:p>
          <w:p w14:paraId="38963B00" w14:textId="77777777" w:rsidR="001515A0" w:rsidRDefault="00F0148E">
            <w:pPr>
              <w:spacing w:after="0" w:line="259" w:lineRule="auto"/>
              <w:ind w:right="30" w:firstLine="0"/>
              <w:jc w:val="center"/>
            </w:pPr>
            <w:r>
              <w:rPr>
                <w:rFonts w:ascii="Calibri" w:eastAsia="Calibri" w:hAnsi="Calibri" w:cs="Calibri"/>
                <w:sz w:val="18"/>
              </w:rPr>
              <w:t>表2</w:t>
            </w:r>
          </w:p>
          <w:p w14:paraId="76623461" w14:textId="77777777" w:rsidR="001515A0" w:rsidRDefault="00F0148E">
            <w:pPr>
              <w:spacing w:after="0" w:line="259" w:lineRule="auto"/>
              <w:ind w:left="1067" w:firstLine="0"/>
            </w:pPr>
            <w:r>
              <w:rPr>
                <w:rFonts w:ascii="Calibri" w:eastAsia="Calibri" w:hAnsi="Calibri" w:cs="Calibri"/>
                <w:sz w:val="18"/>
              </w:rPr>
              <w:t>所提出的tai20a方法（CPU仿真）结果：NI 1/4 40</w:t>
            </w:r>
          </w:p>
          <w:p w14:paraId="30807516" w14:textId="77777777" w:rsidR="001515A0" w:rsidRDefault="00F0148E">
            <w:pPr>
              <w:spacing w:after="354" w:line="259" w:lineRule="auto"/>
              <w:ind w:firstLine="0"/>
              <w:jc w:val="left"/>
            </w:pPr>
            <w:r>
              <w:rPr>
                <w:noProof/>
              </w:rPr>
              <w:drawing>
                <wp:inline distT="0" distB="0" distL="0" distR="0" wp14:anchorId="1F808974" wp14:editId="2125E3C3">
                  <wp:extent cx="4840225" cy="1054608"/>
                  <wp:effectExtent l="0" t="0" r="0" b="0"/>
                  <wp:docPr id="89106" name="Picture 89106"/>
                  <wp:cNvGraphicFramePr/>
                  <a:graphic xmlns:a="http://schemas.openxmlformats.org/drawingml/2006/main">
                    <a:graphicData uri="http://schemas.openxmlformats.org/drawingml/2006/picture">
                      <pic:pic xmlns:pic="http://schemas.openxmlformats.org/drawingml/2006/picture">
                        <pic:nvPicPr>
                          <pic:cNvPr id="89106" name="Picture 89106"/>
                          <pic:cNvPicPr/>
                        </pic:nvPicPr>
                        <pic:blipFill>
                          <a:blip r:embed="rId17"/>
                          <a:stretch>
                            <a:fillRect/>
                          </a:stretch>
                        </pic:blipFill>
                        <pic:spPr>
                          <a:xfrm>
                            <a:off x="0" y="0"/>
                            <a:ext cx="4840225" cy="1054608"/>
                          </a:xfrm>
                          <a:prstGeom prst="rect">
                            <a:avLst/>
                          </a:prstGeom>
                        </pic:spPr>
                      </pic:pic>
                    </a:graphicData>
                  </a:graphic>
                </wp:inline>
              </w:drawing>
            </w:r>
          </w:p>
          <w:p w14:paraId="4B188C9B" w14:textId="77777777" w:rsidR="001515A0" w:rsidRDefault="00F0148E">
            <w:pPr>
              <w:spacing w:after="0" w:line="259" w:lineRule="auto"/>
              <w:ind w:right="30" w:firstLine="0"/>
              <w:jc w:val="center"/>
            </w:pPr>
            <w:r>
              <w:rPr>
                <w:rFonts w:ascii="Calibri" w:eastAsia="Calibri" w:hAnsi="Calibri" w:cs="Calibri"/>
                <w:sz w:val="18"/>
              </w:rPr>
              <w:t>表3</w:t>
            </w:r>
          </w:p>
          <w:p w14:paraId="07D6F852" w14:textId="77777777" w:rsidR="001515A0" w:rsidRDefault="00F0148E">
            <w:pPr>
              <w:spacing w:after="0" w:line="259" w:lineRule="auto"/>
              <w:ind w:left="1067" w:firstLine="0"/>
            </w:pPr>
            <w:r>
              <w:rPr>
                <w:rFonts w:ascii="Calibri" w:eastAsia="Calibri" w:hAnsi="Calibri" w:cs="Calibri"/>
                <w:sz w:val="18"/>
              </w:rPr>
              <w:t>所提出的tai20a方法（CPU仿真）结果：NI 1/4 60</w:t>
            </w:r>
          </w:p>
          <w:p w14:paraId="5D010561" w14:textId="77777777" w:rsidR="001515A0" w:rsidRDefault="00F0148E">
            <w:pPr>
              <w:spacing w:after="355" w:line="259" w:lineRule="auto"/>
              <w:ind w:firstLine="0"/>
              <w:jc w:val="left"/>
            </w:pPr>
            <w:r>
              <w:rPr>
                <w:noProof/>
              </w:rPr>
              <w:drawing>
                <wp:inline distT="0" distB="0" distL="0" distR="0" wp14:anchorId="459F614B" wp14:editId="0E644F98">
                  <wp:extent cx="4840225" cy="1054608"/>
                  <wp:effectExtent l="0" t="0" r="0" b="0"/>
                  <wp:docPr id="89108" name="Picture 89108"/>
                  <wp:cNvGraphicFramePr/>
                  <a:graphic xmlns:a="http://schemas.openxmlformats.org/drawingml/2006/main">
                    <a:graphicData uri="http://schemas.openxmlformats.org/drawingml/2006/picture">
                      <pic:pic xmlns:pic="http://schemas.openxmlformats.org/drawingml/2006/picture">
                        <pic:nvPicPr>
                          <pic:cNvPr id="89108" name="Picture 89108"/>
                          <pic:cNvPicPr/>
                        </pic:nvPicPr>
                        <pic:blipFill>
                          <a:blip r:embed="rId18"/>
                          <a:stretch>
                            <a:fillRect/>
                          </a:stretch>
                        </pic:blipFill>
                        <pic:spPr>
                          <a:xfrm>
                            <a:off x="0" y="0"/>
                            <a:ext cx="4840225" cy="1054608"/>
                          </a:xfrm>
                          <a:prstGeom prst="rect">
                            <a:avLst/>
                          </a:prstGeom>
                        </pic:spPr>
                      </pic:pic>
                    </a:graphicData>
                  </a:graphic>
                </wp:inline>
              </w:drawing>
            </w:r>
          </w:p>
          <w:p w14:paraId="0B383ECC" w14:textId="77777777" w:rsidR="001515A0" w:rsidRDefault="00F0148E">
            <w:pPr>
              <w:spacing w:after="0" w:line="259" w:lineRule="auto"/>
              <w:ind w:right="30" w:firstLine="0"/>
              <w:jc w:val="center"/>
            </w:pPr>
            <w:r>
              <w:rPr>
                <w:rFonts w:ascii="Calibri" w:eastAsia="Calibri" w:hAnsi="Calibri" w:cs="Calibri"/>
                <w:sz w:val="18"/>
              </w:rPr>
              <w:t>表4</w:t>
            </w:r>
          </w:p>
          <w:p w14:paraId="07CDC273" w14:textId="77777777" w:rsidR="001515A0" w:rsidRDefault="00F0148E">
            <w:pPr>
              <w:spacing w:after="0" w:line="259" w:lineRule="auto"/>
              <w:ind w:left="1086" w:firstLine="0"/>
            </w:pPr>
            <w:r>
              <w:rPr>
                <w:rFonts w:ascii="Calibri" w:eastAsia="Calibri" w:hAnsi="Calibri" w:cs="Calibri"/>
                <w:sz w:val="18"/>
              </w:rPr>
              <w:t>所提方法的 tho30（CPU 仿真）结果：NI 1/4 20</w:t>
            </w:r>
          </w:p>
          <w:p w14:paraId="7BA95AF0" w14:textId="77777777" w:rsidR="001515A0" w:rsidRDefault="00F0148E">
            <w:pPr>
              <w:spacing w:after="0" w:line="259" w:lineRule="auto"/>
              <w:ind w:firstLine="0"/>
              <w:jc w:val="left"/>
            </w:pPr>
            <w:r>
              <w:rPr>
                <w:noProof/>
              </w:rPr>
              <w:drawing>
                <wp:inline distT="0" distB="0" distL="0" distR="0" wp14:anchorId="394E296D" wp14:editId="0697FEB6">
                  <wp:extent cx="4840225" cy="1054609"/>
                  <wp:effectExtent l="0" t="0" r="0" b="0"/>
                  <wp:docPr id="89110" name="Picture 89110"/>
                  <wp:cNvGraphicFramePr/>
                  <a:graphic xmlns:a="http://schemas.openxmlformats.org/drawingml/2006/main">
                    <a:graphicData uri="http://schemas.openxmlformats.org/drawingml/2006/picture">
                      <pic:pic xmlns:pic="http://schemas.openxmlformats.org/drawingml/2006/picture">
                        <pic:nvPicPr>
                          <pic:cNvPr id="89110" name="Picture 89110"/>
                          <pic:cNvPicPr/>
                        </pic:nvPicPr>
                        <pic:blipFill>
                          <a:blip r:embed="rId19"/>
                          <a:stretch>
                            <a:fillRect/>
                          </a:stretch>
                        </pic:blipFill>
                        <pic:spPr>
                          <a:xfrm>
                            <a:off x="0" y="0"/>
                            <a:ext cx="4840225" cy="1054609"/>
                          </a:xfrm>
                          <a:prstGeom prst="rect">
                            <a:avLst/>
                          </a:prstGeom>
                        </pic:spPr>
                      </pic:pic>
                    </a:graphicData>
                  </a:graphic>
                </wp:inline>
              </w:drawing>
            </w:r>
          </w:p>
        </w:tc>
      </w:tr>
    </w:tbl>
    <w:p w14:paraId="06832CDF" w14:textId="77777777" w:rsidR="001515A0" w:rsidRDefault="00F0148E">
      <w:pPr>
        <w:ind w:firstLine="0"/>
      </w:pPr>
      <w:r>
        <w:t>THO40 的结果。每个表中都标明了问题名称、QUBO 模型的大小、</w:t>
      </w:r>
      <w:r>
        <w:rPr>
          <w:rFonts w:ascii="Calibri" w:eastAsia="Calibri" w:hAnsi="Calibri" w:cs="Calibri"/>
        </w:rPr>
        <w:t>NI、</w:t>
      </w:r>
      <w:r>
        <w:rPr>
          <w:rFonts w:ascii="Calibri" w:eastAsia="Calibri" w:hAnsi="Calibri" w:cs="Calibri"/>
        </w:rPr>
        <w:t>NE、</w:t>
      </w:r>
      <w:r>
        <w:rPr>
          <w:rFonts w:ascii="Calibri" w:eastAsia="Calibri" w:hAnsi="Calibri" w:cs="Calibri"/>
        </w:rPr>
        <w:t>NS、</w:t>
      </w:r>
      <w:r>
        <w:t>循环次数、求解精度和 CPU 模拟 Ising 机器上的处理时间以及本地搜索。</w:t>
      </w:r>
    </w:p>
    <w:p w14:paraId="715D1B02" w14:textId="77777777" w:rsidR="001515A0" w:rsidRDefault="00F0148E">
      <w:r>
        <w:t xml:space="preserve">表 10、11 和 12 显示了随机方法、qbsolv 和直接 QUBO 搜索 Evaluation （2） 的结果。每个表都显示了每个 QUBO 模型的结果，其中问题名称、QUBO 模型的大小、方法、循环数、求解精度和 CPU </w:t>
      </w:r>
      <w:proofErr w:type="spellStart"/>
      <w:r>
        <w:t>模拟</w:t>
      </w:r>
      <w:proofErr w:type="spellEnd"/>
      <w:r>
        <w:t xml:space="preserve"> Ising </w:t>
      </w:r>
      <w:proofErr w:type="spellStart"/>
      <w:r>
        <w:t>机器上的处理时间以及本地搜索也从最左到右列显示</w:t>
      </w:r>
      <w:proofErr w:type="spellEnd"/>
      <w:r>
        <w:t>。</w:t>
      </w:r>
    </w:p>
    <w:p w14:paraId="1BE21E2E" w14:textId="77777777" w:rsidR="001515A0" w:rsidRDefault="00F0148E">
      <w:r>
        <w:t xml:space="preserve">图 5 </w:t>
      </w:r>
      <w:proofErr w:type="spellStart"/>
      <w:r>
        <w:t>总结</w:t>
      </w:r>
      <w:proofErr w:type="spellEnd"/>
      <w:r>
        <w:t xml:space="preserve"> </w:t>
      </w:r>
      <w:r>
        <w:rPr>
          <w:rFonts w:ascii="Calibri" w:eastAsia="Calibri" w:hAnsi="Calibri" w:cs="Calibri"/>
        </w:rPr>
        <w:t xml:space="preserve"> </w:t>
      </w:r>
      <w:proofErr w:type="spellStart"/>
      <w:r>
        <w:t>了在随机方法和</w:t>
      </w:r>
      <w:proofErr w:type="spellEnd"/>
      <w:r>
        <w:t xml:space="preserve"> </w:t>
      </w:r>
      <w:proofErr w:type="spellStart"/>
      <w:r>
        <w:t>qbsolv</w:t>
      </w:r>
      <w:proofErr w:type="spellEnd"/>
      <w:r>
        <w:t xml:space="preserve"> </w:t>
      </w:r>
      <w:proofErr w:type="spellStart"/>
      <w:r>
        <w:t>中参数</w:t>
      </w:r>
      <w:proofErr w:type="spellEnd"/>
      <w:r>
        <w:t xml:space="preserve"> </w:t>
      </w:r>
      <w:proofErr w:type="spellStart"/>
      <w:r>
        <w:t>cn</w:t>
      </w:r>
      <w:proofErr w:type="spellEnd"/>
      <w:r>
        <w:t xml:space="preserve"> 变化时的平均精度。图 6、7 和 8 显示了评估 （1） 和 （2） 数据的箱线图。箱线图显示所获得数据的分布。该框从第一个四分位数延伸到第三个四分位数，里面的线表示中位数。晶须显示最大值和最小值。在这些图中，我们</w:t>
      </w:r>
      <w:r>
        <w:rPr>
          <w:rFonts w:ascii="Calibri" w:eastAsia="Calibri" w:hAnsi="Calibri" w:cs="Calibri"/>
        </w:rPr>
        <w:t xml:space="preserve">根据第 5.4 节中的讨论为随机方法和 </w:t>
      </w:r>
      <w:proofErr w:type="spellStart"/>
      <w:r>
        <w:rPr>
          <w:rFonts w:ascii="Calibri" w:eastAsia="Calibri" w:hAnsi="Calibri" w:cs="Calibri"/>
        </w:rPr>
        <w:t>qbsolv</w:t>
      </w:r>
      <w:proofErr w:type="spellEnd"/>
      <w:r>
        <w:t xml:space="preserve"> </w:t>
      </w:r>
      <w:proofErr w:type="spellStart"/>
      <w:r>
        <w:t>设置了</w:t>
      </w:r>
      <w:proofErr w:type="spellEnd"/>
      <w:r>
        <w:t xml:space="preserve"> </w:t>
      </w:r>
      <w:proofErr w:type="spellStart"/>
      <w:r>
        <w:t>cn</w:t>
      </w:r>
      <w:proofErr w:type="spellEnd"/>
      <w:r>
        <w:t xml:space="preserve"> 1/4 3。</w:t>
      </w:r>
    </w:p>
    <w:p w14:paraId="4CAC8754" w14:textId="77777777" w:rsidR="001515A0" w:rsidRDefault="00F0148E">
      <w:pPr>
        <w:spacing w:after="312"/>
      </w:pPr>
      <w:r>
        <w:t>表13显示了所提出的评估方法（3），</w:t>
      </w:r>
      <w:r>
        <w:rPr>
          <w:vertAlign w:val="superscript"/>
        </w:rPr>
        <w:t>4</w:t>
      </w:r>
      <w:r>
        <w:t>的测量结果，包括问题名称、QUBO模型的大小、</w:t>
      </w:r>
      <w:r>
        <w:rPr>
          <w:rFonts w:ascii="Calibri" w:eastAsia="Calibri" w:hAnsi="Calibri" w:cs="Calibri"/>
        </w:rPr>
        <w:t>NI</w:t>
      </w:r>
      <w:r>
        <w:t>、</w:t>
      </w:r>
      <w:r>
        <w:rPr>
          <w:rFonts w:ascii="Calibri" w:eastAsia="Calibri" w:hAnsi="Calibri" w:cs="Calibri"/>
        </w:rPr>
        <w:t>NE、</w:t>
      </w:r>
      <w:r>
        <w:rPr>
          <w:rFonts w:ascii="Calibri" w:eastAsia="Calibri" w:hAnsi="Calibri" w:cs="Calibri"/>
        </w:rPr>
        <w:t>NS、</w:t>
      </w:r>
      <w:r>
        <w:t>循环次数、求解精度和实际Ising机器上的退火时间以及从最左到右列的局部搜索时间。如何设置表 13 中的参数在第 5.4 节中讨论。</w:t>
      </w:r>
    </w:p>
    <w:p w14:paraId="11D07956" w14:textId="77777777" w:rsidR="001515A0" w:rsidRDefault="00F0148E">
      <w:pPr>
        <w:spacing w:line="304" w:lineRule="auto"/>
        <w:ind w:left="-15" w:firstLine="238"/>
      </w:pPr>
      <w:r>
        <w:rPr>
          <w:sz w:val="15"/>
        </w:rPr>
        <w:t xml:space="preserve">4. </w:t>
      </w:r>
      <w:r>
        <w:rPr>
          <w:sz w:val="16"/>
        </w:rPr>
        <w:t>在表13中，D-Wave 2000Q的总退火时间</w:t>
      </w:r>
      <w:proofErr w:type="gramStart"/>
      <w:r>
        <w:rPr>
          <w:sz w:val="16"/>
        </w:rPr>
        <w:t xml:space="preserve">ta </w:t>
      </w:r>
      <w:r>
        <w:rPr>
          <w:rFonts w:ascii="Calibri" w:eastAsia="Calibri" w:hAnsi="Calibri" w:cs="Calibri"/>
          <w:sz w:val="16"/>
        </w:rPr>
        <w:t xml:space="preserve"> </w:t>
      </w:r>
      <w:r>
        <w:rPr>
          <w:sz w:val="16"/>
        </w:rPr>
        <w:t>[</w:t>
      </w:r>
      <w:proofErr w:type="spellStart"/>
      <w:proofErr w:type="gramEnd"/>
      <w:r>
        <w:rPr>
          <w:sz w:val="16"/>
        </w:rPr>
        <w:t>ms</w:t>
      </w:r>
      <w:proofErr w:type="spellEnd"/>
      <w:r>
        <w:rPr>
          <w:sz w:val="16"/>
        </w:rPr>
        <w:t>]</w:t>
      </w:r>
      <w:proofErr w:type="spellStart"/>
      <w:r>
        <w:rPr>
          <w:sz w:val="16"/>
        </w:rPr>
        <w:t>与本地搜索的处理时间</w:t>
      </w:r>
      <w:r>
        <w:rPr>
          <w:rFonts w:ascii="Calibri" w:eastAsia="Calibri" w:hAnsi="Calibri" w:cs="Calibri"/>
          <w:sz w:val="16"/>
        </w:rPr>
        <w:t>tl</w:t>
      </w:r>
      <w:proofErr w:type="spellEnd"/>
      <w:r>
        <w:rPr>
          <w:sz w:val="16"/>
        </w:rPr>
        <w:t>[s]</w:t>
      </w:r>
      <w:proofErr w:type="spellStart"/>
      <w:r>
        <w:rPr>
          <w:sz w:val="16"/>
        </w:rPr>
        <w:t>相同，原因如下。在</w:t>
      </w:r>
      <w:proofErr w:type="spellEnd"/>
      <w:r>
        <w:rPr>
          <w:sz w:val="16"/>
        </w:rPr>
        <w:t xml:space="preserve"> D-Wave 2000Q </w:t>
      </w:r>
      <w:proofErr w:type="spellStart"/>
      <w:r>
        <w:rPr>
          <w:sz w:val="16"/>
        </w:rPr>
        <w:t>中，每次退火需要</w:t>
      </w:r>
      <w:proofErr w:type="spellEnd"/>
      <w:r>
        <w:rPr>
          <w:sz w:val="16"/>
        </w:rPr>
        <w:t xml:space="preserve"> 0.020 [ms]。</w:t>
      </w:r>
      <w:r>
        <w:rPr>
          <w:rFonts w:ascii="Calibri" w:eastAsia="Calibri" w:hAnsi="Calibri" w:cs="Calibri"/>
          <w:sz w:val="16"/>
        </w:rPr>
        <w:t xml:space="preserve">ta </w:t>
      </w:r>
      <w:r>
        <w:rPr>
          <w:sz w:val="16"/>
        </w:rPr>
        <w:t xml:space="preserve">[ms] 由 </w:t>
      </w:r>
      <w:r>
        <w:rPr>
          <w:rFonts w:ascii="Calibri" w:eastAsia="Calibri" w:hAnsi="Calibri" w:cs="Calibri"/>
          <w:sz w:val="16"/>
        </w:rPr>
        <w:t>ta[ms] 1/4 N</w:t>
      </w:r>
      <w:r>
        <w:rPr>
          <w:rFonts w:ascii="Calibri" w:eastAsia="Calibri" w:hAnsi="Calibri" w:cs="Calibri"/>
          <w:sz w:val="16"/>
          <w:vertAlign w:val="subscript"/>
        </w:rPr>
        <w:t xml:space="preserve">E </w:t>
      </w:r>
      <w:r>
        <w:rPr>
          <w:rFonts w:ascii="Calibri" w:eastAsia="Calibri" w:hAnsi="Calibri" w:cs="Calibri"/>
          <w:sz w:val="16"/>
        </w:rPr>
        <w:t xml:space="preserve"> #Loop 0：020[ms] 给出</w:t>
      </w:r>
      <w:r>
        <w:rPr>
          <w:sz w:val="16"/>
        </w:rPr>
        <w:t xml:space="preserve">。 </w:t>
      </w:r>
      <w:proofErr w:type="spellStart"/>
      <w:r>
        <w:rPr>
          <w:rFonts w:ascii="Calibri" w:eastAsia="Calibri" w:hAnsi="Calibri" w:cs="Calibri"/>
          <w:sz w:val="16"/>
        </w:rPr>
        <w:t>tl</w:t>
      </w:r>
      <w:proofErr w:type="spellEnd"/>
      <w:r>
        <w:rPr>
          <w:rFonts w:ascii="Calibri" w:eastAsia="Calibri" w:hAnsi="Calibri" w:cs="Calibri"/>
          <w:sz w:val="16"/>
        </w:rPr>
        <w:t xml:space="preserve"> </w:t>
      </w:r>
      <w:r>
        <w:rPr>
          <w:sz w:val="16"/>
        </w:rPr>
        <w:t xml:space="preserve">[s] 由 </w:t>
      </w:r>
      <w:proofErr w:type="spellStart"/>
      <w:r>
        <w:rPr>
          <w:rFonts w:ascii="Calibri" w:eastAsia="Calibri" w:hAnsi="Calibri" w:cs="Calibri"/>
          <w:sz w:val="16"/>
        </w:rPr>
        <w:t>tl</w:t>
      </w:r>
      <w:proofErr w:type="spellEnd"/>
      <w:r>
        <w:rPr>
          <w:rFonts w:ascii="Calibri" w:eastAsia="Calibri" w:hAnsi="Calibri" w:cs="Calibri"/>
          <w:sz w:val="16"/>
        </w:rPr>
        <w:t>[s] 1/4 N</w:t>
      </w:r>
      <w:r>
        <w:rPr>
          <w:rFonts w:ascii="Calibri" w:eastAsia="Calibri" w:hAnsi="Calibri" w:cs="Calibri"/>
          <w:sz w:val="16"/>
          <w:vertAlign w:val="subscript"/>
        </w:rPr>
        <w:t xml:space="preserve">I </w:t>
      </w:r>
      <w:r>
        <w:rPr>
          <w:rFonts w:ascii="Calibri" w:eastAsia="Calibri" w:hAnsi="Calibri" w:cs="Calibri"/>
          <w:sz w:val="16"/>
        </w:rPr>
        <w:t xml:space="preserve"> #Loop 0：010[</w:t>
      </w:r>
      <w:proofErr w:type="gramStart"/>
      <w:r>
        <w:rPr>
          <w:rFonts w:ascii="Calibri" w:eastAsia="Calibri" w:hAnsi="Calibri" w:cs="Calibri"/>
          <w:sz w:val="16"/>
        </w:rPr>
        <w:t xml:space="preserve">s] </w:t>
      </w:r>
      <w:r>
        <w:rPr>
          <w:sz w:val="16"/>
        </w:rPr>
        <w:t xml:space="preserve"> 给出</w:t>
      </w:r>
      <w:proofErr w:type="gramEnd"/>
      <w:r>
        <w:rPr>
          <w:sz w:val="16"/>
        </w:rPr>
        <w:t xml:space="preserve">，因为每个禁忌搜索都需要 0.010 [s]，如第 5.2.2 节所述。我们设置 </w:t>
      </w:r>
      <w:r>
        <w:rPr>
          <w:rFonts w:ascii="Calibri" w:eastAsia="Calibri" w:hAnsi="Calibri" w:cs="Calibri"/>
          <w:sz w:val="16"/>
        </w:rPr>
        <w:t xml:space="preserve">NI 1/4 2 </w:t>
      </w:r>
      <w:proofErr w:type="spellStart"/>
      <w:r>
        <w:rPr>
          <w:rFonts w:ascii="Calibri" w:eastAsia="Calibri" w:hAnsi="Calibri" w:cs="Calibri"/>
          <w:sz w:val="16"/>
        </w:rPr>
        <w:t>N</w:t>
      </w:r>
      <w:r>
        <w:rPr>
          <w:rFonts w:ascii="Calibri" w:eastAsia="Calibri" w:hAnsi="Calibri" w:cs="Calibri"/>
          <w:sz w:val="16"/>
          <w:vertAlign w:val="subscript"/>
        </w:rPr>
        <w:t>E</w:t>
      </w:r>
      <w:r>
        <w:rPr>
          <w:sz w:val="16"/>
        </w:rPr>
        <w:t>，因此，我们有</w:t>
      </w:r>
      <w:proofErr w:type="spellEnd"/>
      <w:r>
        <w:rPr>
          <w:sz w:val="16"/>
        </w:rPr>
        <w:t xml:space="preserve"> </w:t>
      </w:r>
      <w:r>
        <w:rPr>
          <w:rFonts w:ascii="Calibri" w:eastAsia="Calibri" w:hAnsi="Calibri" w:cs="Calibri"/>
          <w:sz w:val="16"/>
        </w:rPr>
        <w:t>ta[</w:t>
      </w:r>
      <w:proofErr w:type="spellStart"/>
      <w:r>
        <w:rPr>
          <w:rFonts w:ascii="Calibri" w:eastAsia="Calibri" w:hAnsi="Calibri" w:cs="Calibri"/>
          <w:sz w:val="16"/>
        </w:rPr>
        <w:t>ms</w:t>
      </w:r>
      <w:proofErr w:type="spellEnd"/>
      <w:r>
        <w:rPr>
          <w:rFonts w:ascii="Calibri" w:eastAsia="Calibri" w:hAnsi="Calibri" w:cs="Calibri"/>
          <w:sz w:val="16"/>
        </w:rPr>
        <w:t xml:space="preserve">] 1/4 </w:t>
      </w:r>
      <w:proofErr w:type="spellStart"/>
      <w:r>
        <w:rPr>
          <w:rFonts w:ascii="Calibri" w:eastAsia="Calibri" w:hAnsi="Calibri" w:cs="Calibri"/>
          <w:sz w:val="16"/>
        </w:rPr>
        <w:t>t</w:t>
      </w:r>
      <w:r>
        <w:rPr>
          <w:rFonts w:ascii="Calibri" w:eastAsia="Calibri" w:hAnsi="Calibri" w:cs="Calibri"/>
          <w:sz w:val="16"/>
          <w:vertAlign w:val="subscript"/>
        </w:rPr>
        <w:t>l</w:t>
      </w:r>
      <w:proofErr w:type="spellEnd"/>
      <w:r>
        <w:rPr>
          <w:rFonts w:ascii="Calibri" w:eastAsia="Calibri" w:hAnsi="Calibri" w:cs="Calibri"/>
          <w:sz w:val="16"/>
        </w:rPr>
        <w:t>[s]。</w:t>
      </w:r>
    </w:p>
    <w:tbl>
      <w:tblPr>
        <w:tblStyle w:val="TableGrid"/>
        <w:tblpPr w:vertAnchor="text" w:horzAnchor="margin"/>
        <w:tblOverlap w:val="never"/>
        <w:tblW w:w="10283" w:type="dxa"/>
        <w:tblInd w:w="0" w:type="dxa"/>
        <w:tblCellMar>
          <w:left w:w="1345" w:type="dxa"/>
          <w:right w:w="1316" w:type="dxa"/>
        </w:tblCellMar>
        <w:tblLook w:val="04A0" w:firstRow="1" w:lastRow="0" w:firstColumn="1" w:lastColumn="0" w:noHBand="0" w:noVBand="1"/>
      </w:tblPr>
      <w:tblGrid>
        <w:gridCol w:w="10283"/>
      </w:tblGrid>
      <w:tr w:rsidR="001515A0" w14:paraId="603B94A7" w14:textId="77777777">
        <w:trPr>
          <w:trHeight w:val="10353"/>
        </w:trPr>
        <w:tc>
          <w:tcPr>
            <w:tcW w:w="5420" w:type="dxa"/>
            <w:tcBorders>
              <w:top w:val="nil"/>
              <w:left w:val="nil"/>
              <w:bottom w:val="nil"/>
              <w:right w:val="nil"/>
            </w:tcBorders>
          </w:tcPr>
          <w:p w14:paraId="05CB873A" w14:textId="77777777" w:rsidR="001515A0" w:rsidRDefault="00F0148E">
            <w:pPr>
              <w:spacing w:after="0" w:line="259" w:lineRule="auto"/>
              <w:ind w:right="30" w:firstLine="0"/>
              <w:jc w:val="center"/>
            </w:pPr>
            <w:r>
              <w:rPr>
                <w:rFonts w:ascii="Calibri" w:eastAsia="Calibri" w:hAnsi="Calibri" w:cs="Calibri"/>
                <w:sz w:val="18"/>
              </w:rPr>
              <w:lastRenderedPageBreak/>
              <w:t>表5</w:t>
            </w:r>
          </w:p>
          <w:p w14:paraId="6C0F6B46" w14:textId="77777777" w:rsidR="001515A0" w:rsidRDefault="00F0148E">
            <w:pPr>
              <w:spacing w:after="0" w:line="259" w:lineRule="auto"/>
              <w:ind w:left="1086" w:firstLine="0"/>
            </w:pPr>
            <w:r>
              <w:rPr>
                <w:rFonts w:ascii="Calibri" w:eastAsia="Calibri" w:hAnsi="Calibri" w:cs="Calibri"/>
                <w:sz w:val="18"/>
              </w:rPr>
              <w:t>所提方法的tho30（CPU仿真）结果：NI 1/4 40</w:t>
            </w:r>
          </w:p>
          <w:p w14:paraId="269346E8" w14:textId="77777777" w:rsidR="001515A0" w:rsidRDefault="00F0148E">
            <w:pPr>
              <w:spacing w:after="297" w:line="259" w:lineRule="auto"/>
              <w:ind w:left="99" w:firstLine="0"/>
              <w:jc w:val="left"/>
            </w:pPr>
            <w:r>
              <w:rPr>
                <w:noProof/>
              </w:rPr>
              <w:drawing>
                <wp:inline distT="0" distB="0" distL="0" distR="0" wp14:anchorId="101343DE" wp14:editId="4E1F5485">
                  <wp:extent cx="4712208" cy="1027176"/>
                  <wp:effectExtent l="0" t="0" r="0" b="0"/>
                  <wp:docPr id="89112" name="Picture 89112"/>
                  <wp:cNvGraphicFramePr/>
                  <a:graphic xmlns:a="http://schemas.openxmlformats.org/drawingml/2006/main">
                    <a:graphicData uri="http://schemas.openxmlformats.org/drawingml/2006/picture">
                      <pic:pic xmlns:pic="http://schemas.openxmlformats.org/drawingml/2006/picture">
                        <pic:nvPicPr>
                          <pic:cNvPr id="89112" name="Picture 89112"/>
                          <pic:cNvPicPr/>
                        </pic:nvPicPr>
                        <pic:blipFill>
                          <a:blip r:embed="rId20"/>
                          <a:stretch>
                            <a:fillRect/>
                          </a:stretch>
                        </pic:blipFill>
                        <pic:spPr>
                          <a:xfrm>
                            <a:off x="0" y="0"/>
                            <a:ext cx="4712208" cy="1027176"/>
                          </a:xfrm>
                          <a:prstGeom prst="rect">
                            <a:avLst/>
                          </a:prstGeom>
                        </pic:spPr>
                      </pic:pic>
                    </a:graphicData>
                  </a:graphic>
                </wp:inline>
              </w:drawing>
            </w:r>
          </w:p>
          <w:p w14:paraId="7B13EA19" w14:textId="77777777" w:rsidR="001515A0" w:rsidRDefault="00F0148E">
            <w:pPr>
              <w:spacing w:after="0" w:line="259" w:lineRule="auto"/>
              <w:ind w:right="30" w:firstLine="0"/>
              <w:jc w:val="center"/>
            </w:pPr>
            <w:r>
              <w:rPr>
                <w:rFonts w:ascii="Calibri" w:eastAsia="Calibri" w:hAnsi="Calibri" w:cs="Calibri"/>
                <w:sz w:val="18"/>
              </w:rPr>
              <w:t>表6</w:t>
            </w:r>
          </w:p>
          <w:p w14:paraId="4608CDA6" w14:textId="77777777" w:rsidR="001515A0" w:rsidRDefault="00F0148E">
            <w:pPr>
              <w:spacing w:after="0" w:line="259" w:lineRule="auto"/>
              <w:ind w:left="1086" w:firstLine="0"/>
            </w:pPr>
            <w:r>
              <w:rPr>
                <w:rFonts w:ascii="Calibri" w:eastAsia="Calibri" w:hAnsi="Calibri" w:cs="Calibri"/>
                <w:sz w:val="18"/>
              </w:rPr>
              <w:t>所提方法的 tho30 （CPU 仿真） 结果： NI 1/4 60</w:t>
            </w:r>
          </w:p>
          <w:p w14:paraId="5AC629DA" w14:textId="77777777" w:rsidR="001515A0" w:rsidRDefault="00F0148E">
            <w:pPr>
              <w:spacing w:after="354" w:line="259" w:lineRule="auto"/>
              <w:ind w:firstLine="0"/>
              <w:jc w:val="left"/>
            </w:pPr>
            <w:r>
              <w:rPr>
                <w:noProof/>
              </w:rPr>
              <w:drawing>
                <wp:inline distT="0" distB="0" distL="0" distR="0" wp14:anchorId="22FA46FD" wp14:editId="76821520">
                  <wp:extent cx="4840225" cy="1054608"/>
                  <wp:effectExtent l="0" t="0" r="0" b="0"/>
                  <wp:docPr id="89114" name="Picture 89114"/>
                  <wp:cNvGraphicFramePr/>
                  <a:graphic xmlns:a="http://schemas.openxmlformats.org/drawingml/2006/main">
                    <a:graphicData uri="http://schemas.openxmlformats.org/drawingml/2006/picture">
                      <pic:pic xmlns:pic="http://schemas.openxmlformats.org/drawingml/2006/picture">
                        <pic:nvPicPr>
                          <pic:cNvPr id="89114" name="Picture 89114"/>
                          <pic:cNvPicPr/>
                        </pic:nvPicPr>
                        <pic:blipFill>
                          <a:blip r:embed="rId21"/>
                          <a:stretch>
                            <a:fillRect/>
                          </a:stretch>
                        </pic:blipFill>
                        <pic:spPr>
                          <a:xfrm>
                            <a:off x="0" y="0"/>
                            <a:ext cx="4840225" cy="1054608"/>
                          </a:xfrm>
                          <a:prstGeom prst="rect">
                            <a:avLst/>
                          </a:prstGeom>
                        </pic:spPr>
                      </pic:pic>
                    </a:graphicData>
                  </a:graphic>
                </wp:inline>
              </w:drawing>
            </w:r>
          </w:p>
          <w:p w14:paraId="7F407425" w14:textId="77777777" w:rsidR="001515A0" w:rsidRDefault="00F0148E">
            <w:pPr>
              <w:spacing w:after="0" w:line="259" w:lineRule="auto"/>
              <w:ind w:right="30" w:firstLine="0"/>
              <w:jc w:val="center"/>
            </w:pPr>
            <w:r>
              <w:rPr>
                <w:rFonts w:ascii="Calibri" w:eastAsia="Calibri" w:hAnsi="Calibri" w:cs="Calibri"/>
                <w:sz w:val="18"/>
              </w:rPr>
              <w:t>表7</w:t>
            </w:r>
          </w:p>
          <w:p w14:paraId="66B4BB7B" w14:textId="77777777" w:rsidR="001515A0" w:rsidRDefault="00F0148E">
            <w:pPr>
              <w:spacing w:after="0" w:line="259" w:lineRule="auto"/>
              <w:ind w:left="1086" w:firstLine="0"/>
            </w:pPr>
            <w:r>
              <w:rPr>
                <w:rFonts w:ascii="Calibri" w:eastAsia="Calibri" w:hAnsi="Calibri" w:cs="Calibri"/>
                <w:sz w:val="18"/>
              </w:rPr>
              <w:t>所提方法的 tho40（CPU 仿真）结果：NI 1/4 20</w:t>
            </w:r>
          </w:p>
          <w:p w14:paraId="3E894A41" w14:textId="77777777" w:rsidR="001515A0" w:rsidRDefault="00F0148E">
            <w:pPr>
              <w:spacing w:after="354" w:line="259" w:lineRule="auto"/>
              <w:ind w:firstLine="0"/>
              <w:jc w:val="left"/>
            </w:pPr>
            <w:r>
              <w:rPr>
                <w:noProof/>
              </w:rPr>
              <w:drawing>
                <wp:inline distT="0" distB="0" distL="0" distR="0" wp14:anchorId="777155D2" wp14:editId="51F65A64">
                  <wp:extent cx="4840225" cy="1054608"/>
                  <wp:effectExtent l="0" t="0" r="0" b="0"/>
                  <wp:docPr id="89116" name="Picture 89116"/>
                  <wp:cNvGraphicFramePr/>
                  <a:graphic xmlns:a="http://schemas.openxmlformats.org/drawingml/2006/main">
                    <a:graphicData uri="http://schemas.openxmlformats.org/drawingml/2006/picture">
                      <pic:pic xmlns:pic="http://schemas.openxmlformats.org/drawingml/2006/picture">
                        <pic:nvPicPr>
                          <pic:cNvPr id="89116" name="Picture 89116"/>
                          <pic:cNvPicPr/>
                        </pic:nvPicPr>
                        <pic:blipFill>
                          <a:blip r:embed="rId22"/>
                          <a:stretch>
                            <a:fillRect/>
                          </a:stretch>
                        </pic:blipFill>
                        <pic:spPr>
                          <a:xfrm>
                            <a:off x="0" y="0"/>
                            <a:ext cx="4840225" cy="1054608"/>
                          </a:xfrm>
                          <a:prstGeom prst="rect">
                            <a:avLst/>
                          </a:prstGeom>
                        </pic:spPr>
                      </pic:pic>
                    </a:graphicData>
                  </a:graphic>
                </wp:inline>
              </w:drawing>
            </w:r>
          </w:p>
          <w:p w14:paraId="33F28105" w14:textId="77777777" w:rsidR="001515A0" w:rsidRDefault="00F0148E">
            <w:pPr>
              <w:spacing w:after="0" w:line="259" w:lineRule="auto"/>
              <w:ind w:right="30" w:firstLine="0"/>
              <w:jc w:val="center"/>
            </w:pPr>
            <w:r>
              <w:rPr>
                <w:rFonts w:ascii="Calibri" w:eastAsia="Calibri" w:hAnsi="Calibri" w:cs="Calibri"/>
                <w:sz w:val="18"/>
              </w:rPr>
              <w:t>表8</w:t>
            </w:r>
          </w:p>
          <w:p w14:paraId="794C7BBF" w14:textId="77777777" w:rsidR="001515A0" w:rsidRDefault="00F0148E">
            <w:pPr>
              <w:spacing w:after="0" w:line="259" w:lineRule="auto"/>
              <w:ind w:left="1086" w:firstLine="0"/>
            </w:pPr>
            <w:r>
              <w:rPr>
                <w:rFonts w:ascii="Calibri" w:eastAsia="Calibri" w:hAnsi="Calibri" w:cs="Calibri"/>
                <w:sz w:val="18"/>
              </w:rPr>
              <w:t>所提方法的 tho40（CPU 仿真）结果：NI 1/4 40</w:t>
            </w:r>
          </w:p>
          <w:p w14:paraId="063453EA" w14:textId="77777777" w:rsidR="001515A0" w:rsidRDefault="00F0148E">
            <w:pPr>
              <w:spacing w:after="226" w:line="259" w:lineRule="auto"/>
              <w:ind w:firstLine="0"/>
              <w:jc w:val="left"/>
            </w:pPr>
            <w:r>
              <w:rPr>
                <w:noProof/>
              </w:rPr>
              <w:drawing>
                <wp:inline distT="0" distB="0" distL="0" distR="0" wp14:anchorId="72F686F7" wp14:editId="76A4AD5C">
                  <wp:extent cx="4840225" cy="1054608"/>
                  <wp:effectExtent l="0" t="0" r="0" b="0"/>
                  <wp:docPr id="89118" name="Picture 89118"/>
                  <wp:cNvGraphicFramePr/>
                  <a:graphic xmlns:a="http://schemas.openxmlformats.org/drawingml/2006/main">
                    <a:graphicData uri="http://schemas.openxmlformats.org/drawingml/2006/picture">
                      <pic:pic xmlns:pic="http://schemas.openxmlformats.org/drawingml/2006/picture">
                        <pic:nvPicPr>
                          <pic:cNvPr id="89118" name="Picture 89118"/>
                          <pic:cNvPicPr/>
                        </pic:nvPicPr>
                        <pic:blipFill>
                          <a:blip r:embed="rId23"/>
                          <a:stretch>
                            <a:fillRect/>
                          </a:stretch>
                        </pic:blipFill>
                        <pic:spPr>
                          <a:xfrm>
                            <a:off x="0" y="0"/>
                            <a:ext cx="4840225" cy="1054608"/>
                          </a:xfrm>
                          <a:prstGeom prst="rect">
                            <a:avLst/>
                          </a:prstGeom>
                        </pic:spPr>
                      </pic:pic>
                    </a:graphicData>
                  </a:graphic>
                </wp:inline>
              </w:drawing>
            </w:r>
          </w:p>
          <w:p w14:paraId="2083DF7F" w14:textId="77777777" w:rsidR="001515A0" w:rsidRDefault="00F0148E">
            <w:pPr>
              <w:spacing w:after="0" w:line="259" w:lineRule="auto"/>
              <w:ind w:right="30" w:firstLine="0"/>
              <w:jc w:val="center"/>
            </w:pPr>
            <w:r>
              <w:rPr>
                <w:rFonts w:ascii="Calibri" w:eastAsia="Calibri" w:hAnsi="Calibri" w:cs="Calibri"/>
                <w:sz w:val="18"/>
              </w:rPr>
              <w:t>表9</w:t>
            </w:r>
          </w:p>
          <w:p w14:paraId="7E21DA68" w14:textId="77777777" w:rsidR="001515A0" w:rsidRDefault="00F0148E">
            <w:pPr>
              <w:spacing w:after="0" w:line="259" w:lineRule="auto"/>
              <w:ind w:left="1086" w:firstLine="0"/>
            </w:pPr>
            <w:r>
              <w:rPr>
                <w:rFonts w:ascii="Calibri" w:eastAsia="Calibri" w:hAnsi="Calibri" w:cs="Calibri"/>
                <w:sz w:val="18"/>
              </w:rPr>
              <w:t>所提方法的 tho40（CPU 仿真）结果：NI 1/4 60</w:t>
            </w:r>
          </w:p>
          <w:p w14:paraId="73C4CEB9" w14:textId="77777777" w:rsidR="001515A0" w:rsidRDefault="00F0148E">
            <w:pPr>
              <w:spacing w:after="0" w:line="259" w:lineRule="auto"/>
              <w:ind w:left="170" w:firstLine="0"/>
              <w:jc w:val="left"/>
            </w:pPr>
            <w:r>
              <w:rPr>
                <w:noProof/>
              </w:rPr>
              <w:drawing>
                <wp:inline distT="0" distB="0" distL="0" distR="0" wp14:anchorId="269B9789" wp14:editId="3A113903">
                  <wp:extent cx="4611624" cy="1002792"/>
                  <wp:effectExtent l="0" t="0" r="0" b="0"/>
                  <wp:docPr id="89120" name="Picture 89120"/>
                  <wp:cNvGraphicFramePr/>
                  <a:graphic xmlns:a="http://schemas.openxmlformats.org/drawingml/2006/main">
                    <a:graphicData uri="http://schemas.openxmlformats.org/drawingml/2006/picture">
                      <pic:pic xmlns:pic="http://schemas.openxmlformats.org/drawingml/2006/picture">
                        <pic:nvPicPr>
                          <pic:cNvPr id="89120" name="Picture 89120"/>
                          <pic:cNvPicPr/>
                        </pic:nvPicPr>
                        <pic:blipFill>
                          <a:blip r:embed="rId24"/>
                          <a:stretch>
                            <a:fillRect/>
                          </a:stretch>
                        </pic:blipFill>
                        <pic:spPr>
                          <a:xfrm>
                            <a:off x="0" y="0"/>
                            <a:ext cx="4611624" cy="1002792"/>
                          </a:xfrm>
                          <a:prstGeom prst="rect">
                            <a:avLst/>
                          </a:prstGeom>
                        </pic:spPr>
                      </pic:pic>
                    </a:graphicData>
                  </a:graphic>
                </wp:inline>
              </w:drawing>
            </w:r>
          </w:p>
        </w:tc>
      </w:tr>
    </w:tbl>
    <w:p w14:paraId="68C2B7D6" w14:textId="77777777" w:rsidR="001515A0" w:rsidRDefault="00F0148E">
      <w:r>
        <w:t xml:space="preserve">表 14 显示了随机方法和评估 （4） 的 qbsolv </w:t>
      </w:r>
      <w:proofErr w:type="spellStart"/>
      <w:r>
        <w:t>的测量结果。图中显示了问题名称、QUBO</w:t>
      </w:r>
      <w:proofErr w:type="spellEnd"/>
      <w:r>
        <w:t xml:space="preserve"> </w:t>
      </w:r>
      <w:proofErr w:type="spellStart"/>
      <w:r>
        <w:t>模型的大小、方法、循环次数、求解精度、退火时间以及本地搜索时间</w:t>
      </w:r>
      <w:proofErr w:type="spellEnd"/>
      <w:r>
        <w:t>。</w:t>
      </w:r>
    </w:p>
    <w:p w14:paraId="11137F89" w14:textId="77777777" w:rsidR="001515A0" w:rsidRDefault="00F0148E">
      <w:r>
        <w:t>图 9 显示了评估 （3） 和 （4） 数据的箱线图。箱线图显示了所获得数据的分布，如图 6、7 和 8 所示。</w:t>
      </w:r>
    </w:p>
    <w:p w14:paraId="341068BC" w14:textId="77777777" w:rsidR="001515A0" w:rsidRDefault="00F0148E">
      <w:pPr>
        <w:pStyle w:val="3"/>
        <w:tabs>
          <w:tab w:val="center" w:pos="1062"/>
        </w:tabs>
        <w:spacing w:after="0"/>
        <w:ind w:left="-15" w:firstLine="0"/>
      </w:pPr>
      <w:r>
        <w:t>5.4</w:t>
      </w:r>
      <w:r>
        <w:tab/>
        <w:t>讨论</w:t>
      </w:r>
    </w:p>
    <w:p w14:paraId="748ED673" w14:textId="77777777" w:rsidR="001515A0" w:rsidRDefault="00F0148E">
      <w:pPr>
        <w:ind w:firstLine="0"/>
      </w:pPr>
      <w:r>
        <w:t>本小节讨论所提出的方法与现有方法相比的评估结果。首先，研究了</w:t>
      </w:r>
      <w:r>
        <w:rPr>
          <w:rFonts w:ascii="Calibri" w:eastAsia="Calibri" w:hAnsi="Calibri" w:cs="Calibri"/>
        </w:rPr>
        <w:t>NI</w:t>
      </w:r>
      <w:r>
        <w:t>、</w:t>
      </w:r>
      <w:r>
        <w:rPr>
          <w:rFonts w:ascii="Calibri" w:eastAsia="Calibri" w:hAnsi="Calibri" w:cs="Calibri"/>
        </w:rPr>
        <w:t>NE</w:t>
      </w:r>
      <w:r>
        <w:t>和</w:t>
      </w:r>
      <w:r>
        <w:rPr>
          <w:rFonts w:ascii="Calibri" w:eastAsia="Calibri" w:hAnsi="Calibri" w:cs="Calibri"/>
        </w:rPr>
        <w:t>NS3</w:t>
      </w:r>
      <w:r>
        <w:t>个参数对表1、表2、表3、表4、表5、表6、表7、表8和表9中求解精度的影响。表 15 总结了每个 CPU 模拟 Ising 机器的平均平均求解精度和处理时间的结果</w:t>
      </w:r>
    </w:p>
    <w:p w14:paraId="26C5F809" w14:textId="77777777" w:rsidR="001515A0" w:rsidRDefault="001515A0">
      <w:pPr>
        <w:sectPr w:rsidR="001515A0" w:rsidSect="00A468E7">
          <w:footnotePr>
            <w:numRestart w:val="eachPage"/>
          </w:footnotePr>
          <w:type w:val="continuous"/>
          <w:pgSz w:w="11297" w:h="15422"/>
          <w:pgMar w:top="921" w:right="490" w:bottom="548" w:left="524" w:header="720" w:footer="720" w:gutter="0"/>
          <w:cols w:num="2" w:space="239"/>
        </w:sectPr>
      </w:pPr>
    </w:p>
    <w:p w14:paraId="13C9274C" w14:textId="77777777" w:rsidR="001515A0" w:rsidRDefault="00F0148E">
      <w:pPr>
        <w:spacing w:after="2" w:line="254" w:lineRule="auto"/>
        <w:ind w:left="11" w:hanging="10"/>
        <w:jc w:val="center"/>
      </w:pPr>
      <w:r>
        <w:rPr>
          <w:rFonts w:ascii="Calibri" w:eastAsia="Calibri" w:hAnsi="Calibri" w:cs="Calibri"/>
          <w:sz w:val="18"/>
        </w:rPr>
        <w:lastRenderedPageBreak/>
        <w:t>表10</w:t>
      </w:r>
    </w:p>
    <w:p w14:paraId="26F540AA" w14:textId="77777777" w:rsidR="001515A0" w:rsidRDefault="00F0148E">
      <w:pPr>
        <w:spacing w:after="59" w:line="259" w:lineRule="auto"/>
        <w:ind w:left="1185" w:firstLine="0"/>
        <w:jc w:val="left"/>
      </w:pPr>
      <w:r>
        <w:rPr>
          <w:noProof/>
        </w:rPr>
        <w:drawing>
          <wp:inline distT="0" distB="0" distL="0" distR="0" wp14:anchorId="41C5048D" wp14:editId="3E4C749B">
            <wp:extent cx="5041393" cy="1505712"/>
            <wp:effectExtent l="0" t="0" r="0" b="0"/>
            <wp:docPr id="89122" name="Picture 89122"/>
            <wp:cNvGraphicFramePr/>
            <a:graphic xmlns:a="http://schemas.openxmlformats.org/drawingml/2006/main">
              <a:graphicData uri="http://schemas.openxmlformats.org/drawingml/2006/picture">
                <pic:pic xmlns:pic="http://schemas.openxmlformats.org/drawingml/2006/picture">
                  <pic:nvPicPr>
                    <pic:cNvPr id="89122" name="Picture 89122"/>
                    <pic:cNvPicPr/>
                  </pic:nvPicPr>
                  <pic:blipFill>
                    <a:blip r:embed="rId25"/>
                    <a:stretch>
                      <a:fillRect/>
                    </a:stretch>
                  </pic:blipFill>
                  <pic:spPr>
                    <a:xfrm>
                      <a:off x="0" y="0"/>
                      <a:ext cx="5041393" cy="1505712"/>
                    </a:xfrm>
                    <a:prstGeom prst="rect">
                      <a:avLst/>
                    </a:prstGeom>
                  </pic:spPr>
                </pic:pic>
              </a:graphicData>
            </a:graphic>
          </wp:inline>
        </w:drawing>
      </w:r>
    </w:p>
    <w:p w14:paraId="29BE7A1F" w14:textId="77777777" w:rsidR="001515A0" w:rsidRDefault="00F0148E">
      <w:pPr>
        <w:spacing w:after="61" w:line="259" w:lineRule="auto"/>
        <w:ind w:left="1185" w:firstLine="0"/>
        <w:jc w:val="left"/>
      </w:pPr>
      <w:r>
        <w:rPr>
          <w:noProof/>
        </w:rPr>
        <w:drawing>
          <wp:inline distT="0" distB="0" distL="0" distR="0" wp14:anchorId="162240EB" wp14:editId="3B212C59">
            <wp:extent cx="5041393" cy="1472184"/>
            <wp:effectExtent l="0" t="0" r="0" b="0"/>
            <wp:docPr id="89124" name="Picture 89124"/>
            <wp:cNvGraphicFramePr/>
            <a:graphic xmlns:a="http://schemas.openxmlformats.org/drawingml/2006/main">
              <a:graphicData uri="http://schemas.openxmlformats.org/drawingml/2006/picture">
                <pic:pic xmlns:pic="http://schemas.openxmlformats.org/drawingml/2006/picture">
                  <pic:nvPicPr>
                    <pic:cNvPr id="89124" name="Picture 89124"/>
                    <pic:cNvPicPr/>
                  </pic:nvPicPr>
                  <pic:blipFill>
                    <a:blip r:embed="rId26"/>
                    <a:stretch>
                      <a:fillRect/>
                    </a:stretch>
                  </pic:blipFill>
                  <pic:spPr>
                    <a:xfrm>
                      <a:off x="0" y="0"/>
                      <a:ext cx="5041393" cy="1472184"/>
                    </a:xfrm>
                    <a:prstGeom prst="rect">
                      <a:avLst/>
                    </a:prstGeom>
                  </pic:spPr>
                </pic:pic>
              </a:graphicData>
            </a:graphic>
          </wp:inline>
        </w:drawing>
      </w:r>
    </w:p>
    <w:p w14:paraId="0B5FD23A" w14:textId="77777777" w:rsidR="001515A0" w:rsidRDefault="00F0148E">
      <w:pPr>
        <w:spacing w:after="64" w:line="259" w:lineRule="auto"/>
        <w:ind w:left="1185" w:firstLine="0"/>
        <w:jc w:val="left"/>
      </w:pPr>
      <w:r>
        <w:rPr>
          <w:noProof/>
        </w:rPr>
        <w:drawing>
          <wp:inline distT="0" distB="0" distL="0" distR="0" wp14:anchorId="02AF15EC" wp14:editId="11E8AC12">
            <wp:extent cx="5041393" cy="1502664"/>
            <wp:effectExtent l="0" t="0" r="0" b="0"/>
            <wp:docPr id="89126" name="Picture 89126"/>
            <wp:cNvGraphicFramePr/>
            <a:graphic xmlns:a="http://schemas.openxmlformats.org/drawingml/2006/main">
              <a:graphicData uri="http://schemas.openxmlformats.org/drawingml/2006/picture">
                <pic:pic xmlns:pic="http://schemas.openxmlformats.org/drawingml/2006/picture">
                  <pic:nvPicPr>
                    <pic:cNvPr id="89126" name="Picture 89126"/>
                    <pic:cNvPicPr/>
                  </pic:nvPicPr>
                  <pic:blipFill>
                    <a:blip r:embed="rId27"/>
                    <a:stretch>
                      <a:fillRect/>
                    </a:stretch>
                  </pic:blipFill>
                  <pic:spPr>
                    <a:xfrm>
                      <a:off x="0" y="0"/>
                      <a:ext cx="5041393" cy="1502664"/>
                    </a:xfrm>
                    <a:prstGeom prst="rect">
                      <a:avLst/>
                    </a:prstGeom>
                  </pic:spPr>
                </pic:pic>
              </a:graphicData>
            </a:graphic>
          </wp:inline>
        </w:drawing>
      </w:r>
    </w:p>
    <w:p w14:paraId="7610C22D" w14:textId="77777777" w:rsidR="001515A0" w:rsidRDefault="00F0148E">
      <w:pPr>
        <w:spacing w:after="2" w:line="254" w:lineRule="auto"/>
        <w:ind w:left="11" w:hanging="10"/>
        <w:jc w:val="center"/>
      </w:pPr>
      <w:r>
        <w:rPr>
          <w:rFonts w:ascii="Calibri" w:eastAsia="Calibri" w:hAnsi="Calibri" w:cs="Calibri"/>
          <w:sz w:val="18"/>
        </w:rPr>
        <w:t>使用D-Wave 2000Q时所提方法的结果</w:t>
      </w:r>
    </w:p>
    <w:tbl>
      <w:tblPr>
        <w:tblStyle w:val="TableGrid"/>
        <w:tblW w:w="10282" w:type="dxa"/>
        <w:tblInd w:w="-1" w:type="dxa"/>
        <w:tblCellMar>
          <w:top w:w="10" w:type="dxa"/>
          <w:bottom w:w="10" w:type="dxa"/>
        </w:tblCellMar>
        <w:tblLook w:val="04A0" w:firstRow="1" w:lastRow="0" w:firstColumn="1" w:lastColumn="0" w:noHBand="0" w:noVBand="1"/>
      </w:tblPr>
      <w:tblGrid>
        <w:gridCol w:w="922"/>
        <w:gridCol w:w="1675"/>
        <w:gridCol w:w="671"/>
        <w:gridCol w:w="916"/>
        <w:gridCol w:w="410"/>
        <w:gridCol w:w="752"/>
        <w:gridCol w:w="1441"/>
        <w:gridCol w:w="2088"/>
        <w:gridCol w:w="1407"/>
      </w:tblGrid>
      <w:tr w:rsidR="001515A0" w14:paraId="7A908C53" w14:textId="77777777">
        <w:trPr>
          <w:trHeight w:val="299"/>
        </w:trPr>
        <w:tc>
          <w:tcPr>
            <w:tcW w:w="922" w:type="dxa"/>
            <w:tcBorders>
              <w:top w:val="double" w:sz="2" w:space="0" w:color="221F1F"/>
              <w:left w:val="nil"/>
              <w:bottom w:val="double" w:sz="2" w:space="0" w:color="221F1F"/>
              <w:right w:val="nil"/>
            </w:tcBorders>
          </w:tcPr>
          <w:p w14:paraId="7BF620A5" w14:textId="77777777" w:rsidR="001515A0" w:rsidRDefault="00F0148E">
            <w:pPr>
              <w:spacing w:after="0" w:line="259" w:lineRule="auto"/>
              <w:ind w:left="1" w:firstLine="0"/>
            </w:pPr>
            <w:r>
              <w:rPr>
                <w:sz w:val="18"/>
              </w:rPr>
              <w:t>条件</w:t>
            </w:r>
          </w:p>
        </w:tc>
        <w:tc>
          <w:tcPr>
            <w:tcW w:w="1675" w:type="dxa"/>
            <w:tcBorders>
              <w:top w:val="double" w:sz="2" w:space="0" w:color="221F1F"/>
              <w:left w:val="nil"/>
              <w:bottom w:val="double" w:sz="2" w:space="0" w:color="221F1F"/>
              <w:right w:val="nil"/>
            </w:tcBorders>
          </w:tcPr>
          <w:p w14:paraId="2C4F5427" w14:textId="77777777" w:rsidR="001515A0" w:rsidRDefault="001515A0">
            <w:pPr>
              <w:spacing w:after="160" w:line="259" w:lineRule="auto"/>
              <w:ind w:firstLine="0"/>
              <w:jc w:val="left"/>
            </w:pPr>
          </w:p>
        </w:tc>
        <w:tc>
          <w:tcPr>
            <w:tcW w:w="671" w:type="dxa"/>
            <w:tcBorders>
              <w:top w:val="double" w:sz="2" w:space="0" w:color="221F1F"/>
              <w:left w:val="nil"/>
              <w:bottom w:val="double" w:sz="2" w:space="0" w:color="221F1F"/>
              <w:right w:val="nil"/>
            </w:tcBorders>
          </w:tcPr>
          <w:p w14:paraId="7A5C1988" w14:textId="77777777" w:rsidR="001515A0" w:rsidRDefault="001515A0">
            <w:pPr>
              <w:spacing w:after="160" w:line="259" w:lineRule="auto"/>
              <w:ind w:firstLine="0"/>
              <w:jc w:val="left"/>
            </w:pPr>
          </w:p>
        </w:tc>
        <w:tc>
          <w:tcPr>
            <w:tcW w:w="5607" w:type="dxa"/>
            <w:gridSpan w:val="5"/>
            <w:tcBorders>
              <w:top w:val="double" w:sz="2" w:space="0" w:color="221F1F"/>
              <w:left w:val="nil"/>
              <w:bottom w:val="double" w:sz="2" w:space="0" w:color="221F1F"/>
              <w:right w:val="nil"/>
            </w:tcBorders>
          </w:tcPr>
          <w:p w14:paraId="3A4C6D8B" w14:textId="77777777" w:rsidR="001515A0" w:rsidRDefault="00F0148E">
            <w:pPr>
              <w:spacing w:after="0" w:line="259" w:lineRule="auto"/>
              <w:ind w:left="2529" w:firstLine="0"/>
              <w:jc w:val="center"/>
            </w:pPr>
            <w:r>
              <w:rPr>
                <w:sz w:val="18"/>
              </w:rPr>
              <w:t>结果</w:t>
            </w:r>
          </w:p>
        </w:tc>
        <w:tc>
          <w:tcPr>
            <w:tcW w:w="1407" w:type="dxa"/>
            <w:tcBorders>
              <w:top w:val="double" w:sz="2" w:space="0" w:color="221F1F"/>
              <w:left w:val="nil"/>
              <w:bottom w:val="double" w:sz="2" w:space="0" w:color="221F1F"/>
              <w:right w:val="nil"/>
            </w:tcBorders>
          </w:tcPr>
          <w:p w14:paraId="21134025" w14:textId="77777777" w:rsidR="001515A0" w:rsidRDefault="001515A0">
            <w:pPr>
              <w:spacing w:after="160" w:line="259" w:lineRule="auto"/>
              <w:ind w:firstLine="0"/>
              <w:jc w:val="left"/>
            </w:pPr>
          </w:p>
        </w:tc>
      </w:tr>
      <w:tr w:rsidR="001515A0" w14:paraId="55489036" w14:textId="77777777">
        <w:trPr>
          <w:trHeight w:val="297"/>
        </w:trPr>
        <w:tc>
          <w:tcPr>
            <w:tcW w:w="922" w:type="dxa"/>
            <w:tcBorders>
              <w:top w:val="double" w:sz="2" w:space="0" w:color="221F1F"/>
              <w:left w:val="nil"/>
              <w:bottom w:val="nil"/>
              <w:right w:val="nil"/>
            </w:tcBorders>
          </w:tcPr>
          <w:p w14:paraId="166457E5" w14:textId="77777777" w:rsidR="001515A0" w:rsidRDefault="001515A0">
            <w:pPr>
              <w:spacing w:after="160" w:line="259" w:lineRule="auto"/>
              <w:ind w:firstLine="0"/>
              <w:jc w:val="left"/>
            </w:pPr>
          </w:p>
        </w:tc>
        <w:tc>
          <w:tcPr>
            <w:tcW w:w="1675" w:type="dxa"/>
            <w:tcBorders>
              <w:top w:val="double" w:sz="2" w:space="0" w:color="221F1F"/>
              <w:left w:val="nil"/>
              <w:bottom w:val="nil"/>
              <w:right w:val="nil"/>
            </w:tcBorders>
          </w:tcPr>
          <w:p w14:paraId="228CBCE4" w14:textId="77777777" w:rsidR="001515A0" w:rsidRDefault="001515A0">
            <w:pPr>
              <w:spacing w:after="160" w:line="259" w:lineRule="auto"/>
              <w:ind w:firstLine="0"/>
              <w:jc w:val="left"/>
            </w:pPr>
          </w:p>
        </w:tc>
        <w:tc>
          <w:tcPr>
            <w:tcW w:w="671" w:type="dxa"/>
            <w:tcBorders>
              <w:top w:val="double" w:sz="2" w:space="0" w:color="221F1F"/>
              <w:left w:val="nil"/>
              <w:bottom w:val="nil"/>
              <w:right w:val="nil"/>
            </w:tcBorders>
          </w:tcPr>
          <w:p w14:paraId="0C37425C" w14:textId="77777777" w:rsidR="001515A0" w:rsidRDefault="001515A0">
            <w:pPr>
              <w:spacing w:after="160" w:line="259" w:lineRule="auto"/>
              <w:ind w:firstLine="0"/>
              <w:jc w:val="left"/>
            </w:pPr>
          </w:p>
        </w:tc>
        <w:tc>
          <w:tcPr>
            <w:tcW w:w="5607" w:type="dxa"/>
            <w:gridSpan w:val="5"/>
            <w:tcBorders>
              <w:top w:val="double" w:sz="2" w:space="0" w:color="221F1F"/>
              <w:left w:val="nil"/>
              <w:bottom w:val="nil"/>
              <w:right w:val="nil"/>
            </w:tcBorders>
          </w:tcPr>
          <w:p w14:paraId="3EF97A7F" w14:textId="77777777" w:rsidR="001515A0" w:rsidRDefault="00F0148E">
            <w:pPr>
              <w:tabs>
                <w:tab w:val="center" w:pos="2538"/>
                <w:tab w:val="center" w:pos="4370"/>
              </w:tabs>
              <w:spacing w:after="0" w:line="259" w:lineRule="auto"/>
              <w:ind w:firstLine="0"/>
              <w:jc w:val="left"/>
            </w:pPr>
            <w:r>
              <w:rPr>
                <w:rFonts w:ascii="Calibri" w:eastAsia="Calibri" w:hAnsi="Calibri" w:cs="Calibri"/>
                <w:color w:val="000000"/>
                <w:sz w:val="22"/>
              </w:rPr>
              <w:tab/>
            </w:r>
            <w:r>
              <w:rPr>
                <w:sz w:val="18"/>
              </w:rPr>
              <w:t>平均精度</w:t>
            </w:r>
            <w:r>
              <w:rPr>
                <w:sz w:val="18"/>
              </w:rPr>
              <w:tab/>
              <w:t>总退火时间</w:t>
            </w:r>
          </w:p>
        </w:tc>
        <w:tc>
          <w:tcPr>
            <w:tcW w:w="1407" w:type="dxa"/>
            <w:tcBorders>
              <w:top w:val="double" w:sz="2" w:space="0" w:color="221F1F"/>
              <w:left w:val="nil"/>
              <w:bottom w:val="nil"/>
              <w:right w:val="nil"/>
            </w:tcBorders>
          </w:tcPr>
          <w:p w14:paraId="03DD2106" w14:textId="77777777" w:rsidR="001515A0" w:rsidRDefault="00F0148E">
            <w:pPr>
              <w:spacing w:after="0" w:line="259" w:lineRule="auto"/>
              <w:ind w:left="79" w:firstLine="0"/>
            </w:pPr>
            <w:r>
              <w:rPr>
                <w:sz w:val="18"/>
              </w:rPr>
              <w:t>处理时间</w:t>
            </w:r>
          </w:p>
        </w:tc>
      </w:tr>
      <w:tr w:rsidR="001515A0" w14:paraId="46A1B15E" w14:textId="77777777">
        <w:trPr>
          <w:trHeight w:val="281"/>
        </w:trPr>
        <w:tc>
          <w:tcPr>
            <w:tcW w:w="922" w:type="dxa"/>
            <w:tcBorders>
              <w:top w:val="nil"/>
              <w:left w:val="nil"/>
              <w:bottom w:val="single" w:sz="5" w:space="0" w:color="221F1F"/>
              <w:right w:val="nil"/>
            </w:tcBorders>
          </w:tcPr>
          <w:p w14:paraId="5BD147D3" w14:textId="77777777" w:rsidR="001515A0" w:rsidRDefault="00F0148E">
            <w:pPr>
              <w:spacing w:after="0" w:line="259" w:lineRule="auto"/>
              <w:ind w:left="1" w:firstLine="0"/>
              <w:jc w:val="left"/>
            </w:pPr>
            <w:r>
              <w:rPr>
                <w:sz w:val="18"/>
              </w:rPr>
              <w:t>问题</w:t>
            </w:r>
          </w:p>
        </w:tc>
        <w:tc>
          <w:tcPr>
            <w:tcW w:w="1675" w:type="dxa"/>
            <w:tcBorders>
              <w:top w:val="nil"/>
              <w:left w:val="nil"/>
              <w:bottom w:val="single" w:sz="5" w:space="0" w:color="221F1F"/>
              <w:right w:val="nil"/>
            </w:tcBorders>
          </w:tcPr>
          <w:p w14:paraId="06BD4C30" w14:textId="77777777" w:rsidR="001515A0" w:rsidRDefault="00F0148E">
            <w:pPr>
              <w:spacing w:after="0" w:line="259" w:lineRule="auto"/>
              <w:ind w:left="69" w:firstLine="0"/>
              <w:jc w:val="left"/>
            </w:pPr>
            <w:r>
              <w:rPr>
                <w:sz w:val="18"/>
              </w:rPr>
              <w:t>QUBO 模型尺寸</w:t>
            </w:r>
          </w:p>
        </w:tc>
        <w:tc>
          <w:tcPr>
            <w:tcW w:w="671" w:type="dxa"/>
            <w:tcBorders>
              <w:top w:val="nil"/>
              <w:left w:val="nil"/>
              <w:bottom w:val="single" w:sz="5" w:space="0" w:color="221F1F"/>
              <w:right w:val="nil"/>
            </w:tcBorders>
          </w:tcPr>
          <w:p w14:paraId="27207B72" w14:textId="77777777" w:rsidR="001515A0" w:rsidRDefault="00F0148E">
            <w:pPr>
              <w:spacing w:after="0" w:line="259" w:lineRule="auto"/>
              <w:ind w:left="137" w:firstLine="0"/>
              <w:jc w:val="left"/>
            </w:pPr>
            <w:r>
              <w:rPr>
                <w:rFonts w:ascii="Calibri" w:eastAsia="Calibri" w:hAnsi="Calibri" w:cs="Calibri"/>
                <w:sz w:val="18"/>
              </w:rPr>
              <w:t>镍</w:t>
            </w:r>
          </w:p>
        </w:tc>
        <w:tc>
          <w:tcPr>
            <w:tcW w:w="5607" w:type="dxa"/>
            <w:gridSpan w:val="5"/>
            <w:tcBorders>
              <w:top w:val="nil"/>
              <w:left w:val="nil"/>
              <w:bottom w:val="single" w:sz="5" w:space="0" w:color="221F1F"/>
              <w:right w:val="nil"/>
            </w:tcBorders>
          </w:tcPr>
          <w:p w14:paraId="242C8C1F" w14:textId="77777777" w:rsidR="001515A0" w:rsidRDefault="00F0148E">
            <w:pPr>
              <w:tabs>
                <w:tab w:val="center" w:pos="679"/>
                <w:tab w:val="center" w:pos="1372"/>
                <w:tab w:val="center" w:pos="2538"/>
                <w:tab w:val="center" w:pos="4370"/>
              </w:tabs>
              <w:spacing w:after="0" w:line="259" w:lineRule="auto"/>
              <w:ind w:firstLine="0"/>
              <w:jc w:val="left"/>
            </w:pPr>
            <w:r>
              <w:rPr>
                <w:rFonts w:ascii="Calibri" w:eastAsia="Calibri" w:hAnsi="Calibri" w:cs="Calibri"/>
                <w:sz w:val="18"/>
              </w:rPr>
              <w:t>东北</w:t>
            </w:r>
            <w:r>
              <w:rPr>
                <w:rFonts w:ascii="Calibri" w:eastAsia="Calibri" w:hAnsi="Calibri" w:cs="Calibri"/>
                <w:sz w:val="18"/>
                <w:vertAlign w:val="subscript"/>
              </w:rPr>
              <w:tab/>
            </w:r>
            <w:r>
              <w:rPr>
                <w:rFonts w:ascii="Calibri" w:eastAsia="Calibri" w:hAnsi="Calibri" w:cs="Calibri"/>
                <w:sz w:val="18"/>
              </w:rPr>
              <w:t>NS型</w:t>
            </w:r>
            <w:r>
              <w:rPr>
                <w:rFonts w:ascii="Calibri" w:eastAsia="Calibri" w:hAnsi="Calibri" w:cs="Calibri"/>
                <w:sz w:val="18"/>
                <w:vertAlign w:val="subscript"/>
              </w:rPr>
              <w:tab/>
            </w:r>
            <w:r>
              <w:rPr>
                <w:sz w:val="18"/>
              </w:rPr>
              <w:t>#Loop</w:t>
            </w:r>
            <w:r>
              <w:rPr>
                <w:sz w:val="18"/>
              </w:rPr>
              <w:tab/>
              <w:t>（最佳精度）</w:t>
            </w:r>
            <w:r>
              <w:rPr>
                <w:sz w:val="18"/>
              </w:rPr>
              <w:tab/>
              <w:t>在 D-Wave 2000Q 上 [毫秒]</w:t>
            </w:r>
          </w:p>
        </w:tc>
        <w:tc>
          <w:tcPr>
            <w:tcW w:w="1407" w:type="dxa"/>
            <w:tcBorders>
              <w:top w:val="nil"/>
              <w:left w:val="nil"/>
              <w:bottom w:val="single" w:sz="5" w:space="0" w:color="221F1F"/>
              <w:right w:val="nil"/>
            </w:tcBorders>
          </w:tcPr>
          <w:p w14:paraId="5C085495" w14:textId="77777777" w:rsidR="001515A0" w:rsidRDefault="00F0148E">
            <w:pPr>
              <w:spacing w:after="0" w:line="259" w:lineRule="auto"/>
              <w:ind w:firstLine="0"/>
            </w:pPr>
            <w:r>
              <w:rPr>
                <w:sz w:val="18"/>
              </w:rPr>
              <w:t>在本地搜索 [s]</w:t>
            </w:r>
          </w:p>
        </w:tc>
      </w:tr>
      <w:tr w:rsidR="001515A0" w14:paraId="2F68E83B" w14:textId="77777777">
        <w:trPr>
          <w:trHeight w:val="254"/>
        </w:trPr>
        <w:tc>
          <w:tcPr>
            <w:tcW w:w="922" w:type="dxa"/>
            <w:tcBorders>
              <w:top w:val="single" w:sz="5" w:space="0" w:color="221F1F"/>
              <w:left w:val="nil"/>
              <w:bottom w:val="nil"/>
              <w:right w:val="nil"/>
            </w:tcBorders>
          </w:tcPr>
          <w:p w14:paraId="441E49CD" w14:textId="77777777" w:rsidR="001515A0" w:rsidRDefault="00F0148E">
            <w:pPr>
              <w:spacing w:after="0" w:line="259" w:lineRule="auto"/>
              <w:ind w:left="1" w:firstLine="0"/>
              <w:jc w:val="left"/>
            </w:pPr>
            <w:r>
              <w:rPr>
                <w:sz w:val="18"/>
              </w:rPr>
              <w:t>泰20A</w:t>
            </w:r>
          </w:p>
        </w:tc>
        <w:tc>
          <w:tcPr>
            <w:tcW w:w="1675" w:type="dxa"/>
            <w:tcBorders>
              <w:top w:val="single" w:sz="5" w:space="0" w:color="221F1F"/>
              <w:left w:val="nil"/>
              <w:bottom w:val="nil"/>
              <w:right w:val="nil"/>
            </w:tcBorders>
          </w:tcPr>
          <w:p w14:paraId="59021177" w14:textId="77777777" w:rsidR="001515A0" w:rsidRDefault="00F0148E">
            <w:pPr>
              <w:spacing w:after="0" w:line="259" w:lineRule="auto"/>
              <w:ind w:left="266" w:firstLine="0"/>
              <w:jc w:val="left"/>
            </w:pPr>
            <w:r>
              <w:rPr>
                <w:sz w:val="18"/>
              </w:rPr>
              <w:t>400 个变量</w:t>
            </w:r>
          </w:p>
        </w:tc>
        <w:tc>
          <w:tcPr>
            <w:tcW w:w="671" w:type="dxa"/>
            <w:tcBorders>
              <w:top w:val="single" w:sz="5" w:space="0" w:color="221F1F"/>
              <w:left w:val="nil"/>
              <w:bottom w:val="nil"/>
              <w:right w:val="nil"/>
            </w:tcBorders>
          </w:tcPr>
          <w:p w14:paraId="3F64F3D2" w14:textId="77777777" w:rsidR="001515A0" w:rsidRDefault="00F0148E">
            <w:pPr>
              <w:spacing w:after="0" w:line="259" w:lineRule="auto"/>
              <w:ind w:left="155" w:firstLine="0"/>
              <w:jc w:val="left"/>
            </w:pPr>
            <w:r>
              <w:rPr>
                <w:sz w:val="18"/>
              </w:rPr>
              <w:t>20</w:t>
            </w:r>
          </w:p>
        </w:tc>
        <w:tc>
          <w:tcPr>
            <w:tcW w:w="5607" w:type="dxa"/>
            <w:gridSpan w:val="5"/>
            <w:tcBorders>
              <w:top w:val="single" w:sz="5" w:space="0" w:color="221F1F"/>
              <w:left w:val="nil"/>
              <w:bottom w:val="nil"/>
              <w:right w:val="nil"/>
            </w:tcBorders>
          </w:tcPr>
          <w:p w14:paraId="1EEAA738" w14:textId="77777777" w:rsidR="001515A0" w:rsidRDefault="00F0148E">
            <w:pPr>
              <w:tabs>
                <w:tab w:val="center" w:pos="687"/>
                <w:tab w:val="center" w:pos="1372"/>
                <w:tab w:val="center" w:pos="2538"/>
                <w:tab w:val="center" w:pos="4371"/>
              </w:tabs>
              <w:spacing w:after="0" w:line="259" w:lineRule="auto"/>
              <w:ind w:firstLine="0"/>
              <w:jc w:val="left"/>
            </w:pPr>
            <w:r>
              <w:rPr>
                <w:sz w:val="18"/>
              </w:rPr>
              <w:t>10</w:t>
            </w:r>
            <w:r>
              <w:rPr>
                <w:sz w:val="18"/>
              </w:rPr>
              <w:tab/>
              <w:t>5</w:t>
            </w:r>
            <w:r>
              <w:rPr>
                <w:sz w:val="18"/>
              </w:rPr>
              <w:tab/>
              <w:t>5.58</w:t>
            </w:r>
            <w:r>
              <w:rPr>
                <w:sz w:val="18"/>
              </w:rPr>
              <w:tab/>
              <w:t>0.958 (0.966)</w:t>
            </w:r>
            <w:r>
              <w:rPr>
                <w:sz w:val="18"/>
              </w:rPr>
              <w:tab/>
              <w:t>1.116</w:t>
            </w:r>
          </w:p>
        </w:tc>
        <w:tc>
          <w:tcPr>
            <w:tcW w:w="1407" w:type="dxa"/>
            <w:tcBorders>
              <w:top w:val="single" w:sz="5" w:space="0" w:color="221F1F"/>
              <w:left w:val="nil"/>
              <w:bottom w:val="nil"/>
              <w:right w:val="nil"/>
            </w:tcBorders>
          </w:tcPr>
          <w:p w14:paraId="2B1DC059" w14:textId="77777777" w:rsidR="001515A0" w:rsidRDefault="00F0148E">
            <w:pPr>
              <w:spacing w:after="0" w:line="259" w:lineRule="auto"/>
              <w:ind w:right="119" w:firstLine="0"/>
              <w:jc w:val="center"/>
            </w:pPr>
            <w:r>
              <w:rPr>
                <w:sz w:val="18"/>
              </w:rPr>
              <w:t>1.116</w:t>
            </w:r>
          </w:p>
        </w:tc>
      </w:tr>
      <w:tr w:rsidR="001515A0" w14:paraId="4D077FF3" w14:textId="77777777">
        <w:trPr>
          <w:trHeight w:val="200"/>
        </w:trPr>
        <w:tc>
          <w:tcPr>
            <w:tcW w:w="922" w:type="dxa"/>
            <w:tcBorders>
              <w:top w:val="nil"/>
              <w:left w:val="nil"/>
              <w:bottom w:val="nil"/>
              <w:right w:val="nil"/>
            </w:tcBorders>
          </w:tcPr>
          <w:p w14:paraId="66A1E75D" w14:textId="77777777" w:rsidR="001515A0" w:rsidRDefault="00F0148E">
            <w:pPr>
              <w:spacing w:after="0" w:line="259" w:lineRule="auto"/>
              <w:ind w:left="1" w:firstLine="0"/>
              <w:jc w:val="left"/>
            </w:pPr>
            <w:r>
              <w:rPr>
                <w:sz w:val="18"/>
              </w:rPr>
              <w:t>托30</w:t>
            </w:r>
          </w:p>
        </w:tc>
        <w:tc>
          <w:tcPr>
            <w:tcW w:w="1675" w:type="dxa"/>
            <w:tcBorders>
              <w:top w:val="nil"/>
              <w:left w:val="nil"/>
              <w:bottom w:val="nil"/>
              <w:right w:val="nil"/>
            </w:tcBorders>
          </w:tcPr>
          <w:p w14:paraId="6C35C302" w14:textId="77777777" w:rsidR="001515A0" w:rsidRDefault="00F0148E">
            <w:pPr>
              <w:spacing w:after="0" w:line="259" w:lineRule="auto"/>
              <w:ind w:left="266" w:firstLine="0"/>
              <w:jc w:val="left"/>
            </w:pPr>
            <w:r>
              <w:rPr>
                <w:sz w:val="18"/>
              </w:rPr>
              <w:t>900 个变量</w:t>
            </w:r>
          </w:p>
        </w:tc>
        <w:tc>
          <w:tcPr>
            <w:tcW w:w="671" w:type="dxa"/>
            <w:tcBorders>
              <w:top w:val="nil"/>
              <w:left w:val="nil"/>
              <w:bottom w:val="nil"/>
              <w:right w:val="nil"/>
            </w:tcBorders>
          </w:tcPr>
          <w:p w14:paraId="658716F7" w14:textId="77777777" w:rsidR="001515A0" w:rsidRDefault="00F0148E">
            <w:pPr>
              <w:spacing w:after="0" w:line="259" w:lineRule="auto"/>
              <w:ind w:left="155" w:firstLine="0"/>
              <w:jc w:val="left"/>
            </w:pPr>
            <w:r>
              <w:rPr>
                <w:sz w:val="18"/>
              </w:rPr>
              <w:t>20</w:t>
            </w:r>
          </w:p>
        </w:tc>
        <w:tc>
          <w:tcPr>
            <w:tcW w:w="5607" w:type="dxa"/>
            <w:gridSpan w:val="5"/>
            <w:tcBorders>
              <w:top w:val="nil"/>
              <w:left w:val="nil"/>
              <w:bottom w:val="nil"/>
              <w:right w:val="nil"/>
            </w:tcBorders>
          </w:tcPr>
          <w:p w14:paraId="0A88E9A9" w14:textId="77777777" w:rsidR="001515A0" w:rsidRDefault="00F0148E">
            <w:pPr>
              <w:tabs>
                <w:tab w:val="center" w:pos="687"/>
                <w:tab w:val="center" w:pos="1372"/>
                <w:tab w:val="center" w:pos="2538"/>
                <w:tab w:val="center" w:pos="4371"/>
              </w:tabs>
              <w:spacing w:after="0" w:line="259" w:lineRule="auto"/>
              <w:ind w:firstLine="0"/>
              <w:jc w:val="left"/>
            </w:pPr>
            <w:r>
              <w:rPr>
                <w:sz w:val="18"/>
              </w:rPr>
              <w:t>10</w:t>
            </w:r>
            <w:r>
              <w:rPr>
                <w:sz w:val="18"/>
              </w:rPr>
              <w:tab/>
              <w:t>5</w:t>
            </w:r>
            <w:r>
              <w:rPr>
                <w:sz w:val="18"/>
              </w:rPr>
              <w:tab/>
              <w:t>9.38</w:t>
            </w:r>
            <w:r>
              <w:rPr>
                <w:sz w:val="18"/>
              </w:rPr>
              <w:tab/>
              <w:t>0.955 (0.968)</w:t>
            </w:r>
            <w:r>
              <w:rPr>
                <w:sz w:val="18"/>
              </w:rPr>
              <w:tab/>
              <w:t>1.876</w:t>
            </w:r>
          </w:p>
        </w:tc>
        <w:tc>
          <w:tcPr>
            <w:tcW w:w="1407" w:type="dxa"/>
            <w:tcBorders>
              <w:top w:val="nil"/>
              <w:left w:val="nil"/>
              <w:bottom w:val="nil"/>
              <w:right w:val="nil"/>
            </w:tcBorders>
          </w:tcPr>
          <w:p w14:paraId="4178A966" w14:textId="77777777" w:rsidR="001515A0" w:rsidRDefault="00F0148E">
            <w:pPr>
              <w:spacing w:after="0" w:line="259" w:lineRule="auto"/>
              <w:ind w:right="119" w:firstLine="0"/>
              <w:jc w:val="center"/>
            </w:pPr>
            <w:r>
              <w:rPr>
                <w:sz w:val="18"/>
              </w:rPr>
              <w:t>1.876</w:t>
            </w:r>
          </w:p>
        </w:tc>
      </w:tr>
      <w:tr w:rsidR="001515A0" w14:paraId="6F5ACD3C" w14:textId="77777777">
        <w:trPr>
          <w:trHeight w:val="274"/>
        </w:trPr>
        <w:tc>
          <w:tcPr>
            <w:tcW w:w="922" w:type="dxa"/>
            <w:tcBorders>
              <w:top w:val="nil"/>
              <w:left w:val="nil"/>
              <w:bottom w:val="double" w:sz="2" w:space="0" w:color="221F1F"/>
              <w:right w:val="nil"/>
            </w:tcBorders>
          </w:tcPr>
          <w:p w14:paraId="33C47B93" w14:textId="77777777" w:rsidR="001515A0" w:rsidRDefault="00F0148E">
            <w:pPr>
              <w:spacing w:after="0" w:line="259" w:lineRule="auto"/>
              <w:ind w:left="1" w:firstLine="0"/>
              <w:jc w:val="left"/>
            </w:pPr>
            <w:r>
              <w:rPr>
                <w:sz w:val="18"/>
              </w:rPr>
              <w:t>托40</w:t>
            </w:r>
          </w:p>
        </w:tc>
        <w:tc>
          <w:tcPr>
            <w:tcW w:w="1675" w:type="dxa"/>
            <w:tcBorders>
              <w:top w:val="nil"/>
              <w:left w:val="nil"/>
              <w:bottom w:val="double" w:sz="2" w:space="0" w:color="221F1F"/>
              <w:right w:val="nil"/>
            </w:tcBorders>
          </w:tcPr>
          <w:p w14:paraId="13C57844" w14:textId="77777777" w:rsidR="001515A0" w:rsidRDefault="00F0148E">
            <w:pPr>
              <w:spacing w:after="0" w:line="259" w:lineRule="auto"/>
              <w:ind w:left="222" w:firstLine="0"/>
              <w:jc w:val="left"/>
            </w:pPr>
            <w:r>
              <w:rPr>
                <w:sz w:val="18"/>
              </w:rPr>
              <w:t>1600 个变量</w:t>
            </w:r>
          </w:p>
        </w:tc>
        <w:tc>
          <w:tcPr>
            <w:tcW w:w="671" w:type="dxa"/>
            <w:tcBorders>
              <w:top w:val="nil"/>
              <w:left w:val="nil"/>
              <w:bottom w:val="double" w:sz="2" w:space="0" w:color="221F1F"/>
              <w:right w:val="nil"/>
            </w:tcBorders>
          </w:tcPr>
          <w:p w14:paraId="19A39595" w14:textId="77777777" w:rsidR="001515A0" w:rsidRDefault="00F0148E">
            <w:pPr>
              <w:spacing w:after="0" w:line="259" w:lineRule="auto"/>
              <w:ind w:left="155" w:firstLine="0"/>
              <w:jc w:val="left"/>
            </w:pPr>
            <w:r>
              <w:rPr>
                <w:sz w:val="18"/>
              </w:rPr>
              <w:t>20</w:t>
            </w:r>
          </w:p>
        </w:tc>
        <w:tc>
          <w:tcPr>
            <w:tcW w:w="5607" w:type="dxa"/>
            <w:gridSpan w:val="5"/>
            <w:tcBorders>
              <w:top w:val="nil"/>
              <w:left w:val="nil"/>
              <w:bottom w:val="double" w:sz="2" w:space="0" w:color="221F1F"/>
              <w:right w:val="nil"/>
            </w:tcBorders>
          </w:tcPr>
          <w:p w14:paraId="33AE368B" w14:textId="77777777" w:rsidR="001515A0" w:rsidRDefault="00F0148E">
            <w:pPr>
              <w:tabs>
                <w:tab w:val="center" w:pos="687"/>
                <w:tab w:val="center" w:pos="1373"/>
                <w:tab w:val="center" w:pos="2538"/>
                <w:tab w:val="center" w:pos="4371"/>
              </w:tabs>
              <w:spacing w:after="0" w:line="259" w:lineRule="auto"/>
              <w:ind w:firstLine="0"/>
              <w:jc w:val="left"/>
            </w:pPr>
            <w:r>
              <w:rPr>
                <w:sz w:val="18"/>
              </w:rPr>
              <w:t>10</w:t>
            </w:r>
            <w:r>
              <w:rPr>
                <w:sz w:val="18"/>
              </w:rPr>
              <w:tab/>
              <w:t>5</w:t>
            </w:r>
            <w:r>
              <w:rPr>
                <w:sz w:val="18"/>
              </w:rPr>
              <w:tab/>
              <w:t>11.92</w:t>
            </w:r>
            <w:r>
              <w:rPr>
                <w:sz w:val="18"/>
              </w:rPr>
              <w:tab/>
              <w:t>0.963 (0.978)</w:t>
            </w:r>
            <w:r>
              <w:rPr>
                <w:sz w:val="18"/>
              </w:rPr>
              <w:tab/>
              <w:t>2.384</w:t>
            </w:r>
          </w:p>
        </w:tc>
        <w:tc>
          <w:tcPr>
            <w:tcW w:w="1407" w:type="dxa"/>
            <w:tcBorders>
              <w:top w:val="nil"/>
              <w:left w:val="nil"/>
              <w:bottom w:val="double" w:sz="2" w:space="0" w:color="221F1F"/>
              <w:right w:val="nil"/>
            </w:tcBorders>
          </w:tcPr>
          <w:p w14:paraId="3D6F3BED" w14:textId="77777777" w:rsidR="001515A0" w:rsidRDefault="00F0148E">
            <w:pPr>
              <w:spacing w:after="0" w:line="259" w:lineRule="auto"/>
              <w:ind w:right="119" w:firstLine="0"/>
              <w:jc w:val="center"/>
            </w:pPr>
            <w:r>
              <w:rPr>
                <w:sz w:val="18"/>
              </w:rPr>
              <w:t>2.384</w:t>
            </w:r>
          </w:p>
        </w:tc>
      </w:tr>
      <w:tr w:rsidR="001515A0" w14:paraId="0478BB0B" w14:textId="77777777">
        <w:trPr>
          <w:trHeight w:val="1016"/>
        </w:trPr>
        <w:tc>
          <w:tcPr>
            <w:tcW w:w="922" w:type="dxa"/>
            <w:tcBorders>
              <w:top w:val="double" w:sz="2" w:space="0" w:color="221F1F"/>
              <w:left w:val="nil"/>
              <w:bottom w:val="double" w:sz="2" w:space="0" w:color="221F1F"/>
              <w:right w:val="nil"/>
            </w:tcBorders>
          </w:tcPr>
          <w:p w14:paraId="09806458" w14:textId="77777777" w:rsidR="001515A0" w:rsidRDefault="001515A0">
            <w:pPr>
              <w:spacing w:after="160" w:line="259" w:lineRule="auto"/>
              <w:ind w:firstLine="0"/>
              <w:jc w:val="left"/>
            </w:pPr>
          </w:p>
        </w:tc>
        <w:tc>
          <w:tcPr>
            <w:tcW w:w="1675" w:type="dxa"/>
            <w:tcBorders>
              <w:top w:val="double" w:sz="2" w:space="0" w:color="221F1F"/>
              <w:left w:val="nil"/>
              <w:bottom w:val="double" w:sz="2" w:space="0" w:color="221F1F"/>
              <w:right w:val="nil"/>
            </w:tcBorders>
          </w:tcPr>
          <w:p w14:paraId="1D964D07" w14:textId="77777777" w:rsidR="001515A0" w:rsidRDefault="001515A0">
            <w:pPr>
              <w:spacing w:after="160" w:line="259" w:lineRule="auto"/>
              <w:ind w:firstLine="0"/>
              <w:jc w:val="left"/>
            </w:pPr>
          </w:p>
        </w:tc>
        <w:tc>
          <w:tcPr>
            <w:tcW w:w="671" w:type="dxa"/>
            <w:tcBorders>
              <w:top w:val="double" w:sz="2" w:space="0" w:color="221F1F"/>
              <w:left w:val="nil"/>
              <w:bottom w:val="double" w:sz="2" w:space="0" w:color="221F1F"/>
              <w:right w:val="nil"/>
            </w:tcBorders>
            <w:vAlign w:val="bottom"/>
          </w:tcPr>
          <w:p w14:paraId="2A15BCD7" w14:textId="77777777" w:rsidR="001515A0" w:rsidRDefault="00F0148E">
            <w:pPr>
              <w:spacing w:after="0" w:line="259" w:lineRule="auto"/>
              <w:ind w:right="36" w:firstLine="0"/>
              <w:jc w:val="right"/>
            </w:pPr>
            <w:r>
              <w:rPr>
                <w:rFonts w:ascii="Calibri" w:eastAsia="Calibri" w:hAnsi="Calibri" w:cs="Calibri"/>
                <w:sz w:val="18"/>
              </w:rPr>
              <w:t>雷苏</w:t>
            </w:r>
          </w:p>
        </w:tc>
        <w:tc>
          <w:tcPr>
            <w:tcW w:w="5607" w:type="dxa"/>
            <w:gridSpan w:val="5"/>
            <w:tcBorders>
              <w:top w:val="double" w:sz="2" w:space="0" w:color="221F1F"/>
              <w:left w:val="nil"/>
              <w:bottom w:val="double" w:sz="2" w:space="0" w:color="221F1F"/>
              <w:right w:val="nil"/>
            </w:tcBorders>
            <w:vAlign w:val="bottom"/>
          </w:tcPr>
          <w:p w14:paraId="1EFA5FE5" w14:textId="77777777" w:rsidR="001515A0" w:rsidRDefault="00F0148E">
            <w:pPr>
              <w:spacing w:after="0" w:line="259" w:lineRule="auto"/>
              <w:ind w:left="-36" w:right="1409" w:firstLine="1512"/>
              <w:jc w:val="left"/>
            </w:pPr>
            <w:r>
              <w:rPr>
                <w:rFonts w:ascii="Calibri" w:eastAsia="Calibri" w:hAnsi="Calibri" w:cs="Calibri"/>
                <w:sz w:val="18"/>
              </w:rPr>
              <w:t xml:space="preserve">表 14 使用 D-Wave 2000Q 时现有方法的 </w:t>
            </w:r>
            <w:proofErr w:type="spellStart"/>
            <w:r>
              <w:rPr>
                <w:rFonts w:ascii="Calibri" w:eastAsia="Calibri" w:hAnsi="Calibri" w:cs="Calibri"/>
                <w:sz w:val="18"/>
              </w:rPr>
              <w:t>lts</w:t>
            </w:r>
            <w:proofErr w:type="spellEnd"/>
          </w:p>
        </w:tc>
        <w:tc>
          <w:tcPr>
            <w:tcW w:w="1407" w:type="dxa"/>
            <w:tcBorders>
              <w:top w:val="double" w:sz="2" w:space="0" w:color="221F1F"/>
              <w:left w:val="nil"/>
              <w:bottom w:val="double" w:sz="2" w:space="0" w:color="221F1F"/>
              <w:right w:val="nil"/>
            </w:tcBorders>
          </w:tcPr>
          <w:p w14:paraId="063D9B3A" w14:textId="77777777" w:rsidR="001515A0" w:rsidRDefault="001515A0">
            <w:pPr>
              <w:spacing w:after="160" w:line="259" w:lineRule="auto"/>
              <w:ind w:firstLine="0"/>
              <w:jc w:val="left"/>
            </w:pPr>
          </w:p>
        </w:tc>
      </w:tr>
      <w:tr w:rsidR="001515A0" w14:paraId="18FB7807" w14:textId="77777777">
        <w:trPr>
          <w:trHeight w:val="299"/>
        </w:trPr>
        <w:tc>
          <w:tcPr>
            <w:tcW w:w="922" w:type="dxa"/>
            <w:tcBorders>
              <w:top w:val="double" w:sz="2" w:space="0" w:color="221F1F"/>
              <w:left w:val="nil"/>
              <w:bottom w:val="single" w:sz="5" w:space="0" w:color="221F1F"/>
              <w:right w:val="nil"/>
            </w:tcBorders>
          </w:tcPr>
          <w:p w14:paraId="26AC469A" w14:textId="77777777" w:rsidR="001515A0" w:rsidRDefault="00F0148E">
            <w:pPr>
              <w:spacing w:after="0" w:line="259" w:lineRule="auto"/>
              <w:ind w:left="1" w:firstLine="0"/>
            </w:pPr>
            <w:r>
              <w:rPr>
                <w:sz w:val="18"/>
              </w:rPr>
              <w:t>条件</w:t>
            </w:r>
          </w:p>
        </w:tc>
        <w:tc>
          <w:tcPr>
            <w:tcW w:w="1675" w:type="dxa"/>
            <w:tcBorders>
              <w:top w:val="double" w:sz="2" w:space="0" w:color="221F1F"/>
              <w:left w:val="nil"/>
              <w:bottom w:val="single" w:sz="5" w:space="0" w:color="221F1F"/>
              <w:right w:val="nil"/>
            </w:tcBorders>
          </w:tcPr>
          <w:p w14:paraId="3A1D3EDD" w14:textId="77777777" w:rsidR="001515A0" w:rsidRDefault="001515A0">
            <w:pPr>
              <w:spacing w:after="160" w:line="259" w:lineRule="auto"/>
              <w:ind w:firstLine="0"/>
              <w:jc w:val="left"/>
            </w:pPr>
          </w:p>
        </w:tc>
        <w:tc>
          <w:tcPr>
            <w:tcW w:w="1587" w:type="dxa"/>
            <w:gridSpan w:val="2"/>
            <w:tcBorders>
              <w:top w:val="double" w:sz="2" w:space="0" w:color="221F1F"/>
              <w:left w:val="nil"/>
              <w:bottom w:val="single" w:sz="5" w:space="0" w:color="221F1F"/>
              <w:right w:val="nil"/>
            </w:tcBorders>
          </w:tcPr>
          <w:p w14:paraId="0F01719D" w14:textId="77777777" w:rsidR="001515A0" w:rsidRDefault="001515A0">
            <w:pPr>
              <w:spacing w:after="160" w:line="259" w:lineRule="auto"/>
              <w:ind w:firstLine="0"/>
              <w:jc w:val="left"/>
            </w:pPr>
          </w:p>
        </w:tc>
        <w:tc>
          <w:tcPr>
            <w:tcW w:w="410" w:type="dxa"/>
            <w:tcBorders>
              <w:top w:val="double" w:sz="2" w:space="0" w:color="221F1F"/>
              <w:left w:val="nil"/>
              <w:bottom w:val="single" w:sz="5" w:space="0" w:color="221F1F"/>
              <w:right w:val="nil"/>
            </w:tcBorders>
          </w:tcPr>
          <w:p w14:paraId="457058E5" w14:textId="77777777" w:rsidR="001515A0" w:rsidRDefault="001515A0">
            <w:pPr>
              <w:spacing w:after="160" w:line="259" w:lineRule="auto"/>
              <w:ind w:firstLine="0"/>
              <w:jc w:val="left"/>
            </w:pPr>
          </w:p>
        </w:tc>
        <w:tc>
          <w:tcPr>
            <w:tcW w:w="752" w:type="dxa"/>
            <w:tcBorders>
              <w:top w:val="double" w:sz="2" w:space="0" w:color="221F1F"/>
              <w:left w:val="nil"/>
              <w:bottom w:val="single" w:sz="5" w:space="0" w:color="221F1F"/>
              <w:right w:val="nil"/>
            </w:tcBorders>
          </w:tcPr>
          <w:p w14:paraId="020F2043" w14:textId="77777777" w:rsidR="001515A0" w:rsidRDefault="001515A0">
            <w:pPr>
              <w:spacing w:after="160" w:line="259" w:lineRule="auto"/>
              <w:ind w:firstLine="0"/>
              <w:jc w:val="left"/>
            </w:pPr>
          </w:p>
        </w:tc>
        <w:tc>
          <w:tcPr>
            <w:tcW w:w="1441" w:type="dxa"/>
            <w:tcBorders>
              <w:top w:val="double" w:sz="2" w:space="0" w:color="221F1F"/>
              <w:left w:val="nil"/>
              <w:bottom w:val="single" w:sz="5" w:space="0" w:color="221F1F"/>
              <w:right w:val="nil"/>
            </w:tcBorders>
          </w:tcPr>
          <w:p w14:paraId="1955605E" w14:textId="77777777" w:rsidR="001515A0" w:rsidRDefault="001515A0">
            <w:pPr>
              <w:spacing w:after="160" w:line="259" w:lineRule="auto"/>
              <w:ind w:firstLine="0"/>
              <w:jc w:val="left"/>
            </w:pPr>
          </w:p>
        </w:tc>
        <w:tc>
          <w:tcPr>
            <w:tcW w:w="2087" w:type="dxa"/>
            <w:tcBorders>
              <w:top w:val="double" w:sz="2" w:space="0" w:color="221F1F"/>
              <w:left w:val="nil"/>
              <w:bottom w:val="single" w:sz="5" w:space="0" w:color="221F1F"/>
              <w:right w:val="nil"/>
            </w:tcBorders>
          </w:tcPr>
          <w:p w14:paraId="7B5EA833" w14:textId="77777777" w:rsidR="001515A0" w:rsidRDefault="00F0148E">
            <w:pPr>
              <w:spacing w:after="0" w:line="259" w:lineRule="auto"/>
              <w:ind w:left="363" w:firstLine="0"/>
              <w:jc w:val="left"/>
            </w:pPr>
            <w:r>
              <w:rPr>
                <w:sz w:val="18"/>
              </w:rPr>
              <w:t>结果</w:t>
            </w:r>
          </w:p>
        </w:tc>
        <w:tc>
          <w:tcPr>
            <w:tcW w:w="1407" w:type="dxa"/>
            <w:tcBorders>
              <w:top w:val="double" w:sz="2" w:space="0" w:color="221F1F"/>
              <w:left w:val="nil"/>
              <w:bottom w:val="single" w:sz="5" w:space="0" w:color="221F1F"/>
              <w:right w:val="nil"/>
            </w:tcBorders>
          </w:tcPr>
          <w:p w14:paraId="7967AA41" w14:textId="77777777" w:rsidR="001515A0" w:rsidRDefault="001515A0">
            <w:pPr>
              <w:spacing w:after="160" w:line="259" w:lineRule="auto"/>
              <w:ind w:firstLine="0"/>
              <w:jc w:val="left"/>
            </w:pPr>
          </w:p>
        </w:tc>
      </w:tr>
      <w:tr w:rsidR="001515A0" w14:paraId="30B2C2AA" w14:textId="77777777">
        <w:trPr>
          <w:trHeight w:val="296"/>
        </w:trPr>
        <w:tc>
          <w:tcPr>
            <w:tcW w:w="922" w:type="dxa"/>
            <w:tcBorders>
              <w:top w:val="single" w:sz="5" w:space="0" w:color="221F1F"/>
              <w:left w:val="nil"/>
              <w:bottom w:val="nil"/>
              <w:right w:val="nil"/>
            </w:tcBorders>
          </w:tcPr>
          <w:p w14:paraId="02385420" w14:textId="77777777" w:rsidR="001515A0" w:rsidRDefault="001515A0">
            <w:pPr>
              <w:spacing w:after="160" w:line="259" w:lineRule="auto"/>
              <w:ind w:firstLine="0"/>
              <w:jc w:val="left"/>
            </w:pPr>
          </w:p>
        </w:tc>
        <w:tc>
          <w:tcPr>
            <w:tcW w:w="1675" w:type="dxa"/>
            <w:tcBorders>
              <w:top w:val="single" w:sz="5" w:space="0" w:color="221F1F"/>
              <w:left w:val="nil"/>
              <w:bottom w:val="nil"/>
              <w:right w:val="nil"/>
            </w:tcBorders>
          </w:tcPr>
          <w:p w14:paraId="46001037" w14:textId="77777777" w:rsidR="001515A0" w:rsidRDefault="001515A0">
            <w:pPr>
              <w:spacing w:after="160" w:line="259" w:lineRule="auto"/>
              <w:ind w:firstLine="0"/>
              <w:jc w:val="left"/>
            </w:pPr>
          </w:p>
        </w:tc>
        <w:tc>
          <w:tcPr>
            <w:tcW w:w="1587" w:type="dxa"/>
            <w:gridSpan w:val="2"/>
            <w:tcBorders>
              <w:top w:val="single" w:sz="5" w:space="0" w:color="221F1F"/>
              <w:left w:val="nil"/>
              <w:bottom w:val="nil"/>
              <w:right w:val="nil"/>
            </w:tcBorders>
          </w:tcPr>
          <w:p w14:paraId="0B7AD77E" w14:textId="77777777" w:rsidR="001515A0" w:rsidRDefault="001515A0">
            <w:pPr>
              <w:spacing w:after="160" w:line="259" w:lineRule="auto"/>
              <w:ind w:firstLine="0"/>
              <w:jc w:val="left"/>
            </w:pPr>
          </w:p>
        </w:tc>
        <w:tc>
          <w:tcPr>
            <w:tcW w:w="410" w:type="dxa"/>
            <w:tcBorders>
              <w:top w:val="single" w:sz="5" w:space="0" w:color="221F1F"/>
              <w:left w:val="nil"/>
              <w:bottom w:val="nil"/>
              <w:right w:val="nil"/>
            </w:tcBorders>
          </w:tcPr>
          <w:p w14:paraId="02A9A829" w14:textId="77777777" w:rsidR="001515A0" w:rsidRDefault="001515A0">
            <w:pPr>
              <w:spacing w:after="160" w:line="259" w:lineRule="auto"/>
              <w:ind w:firstLine="0"/>
              <w:jc w:val="left"/>
            </w:pPr>
          </w:p>
        </w:tc>
        <w:tc>
          <w:tcPr>
            <w:tcW w:w="752" w:type="dxa"/>
            <w:tcBorders>
              <w:top w:val="single" w:sz="5" w:space="0" w:color="221F1F"/>
              <w:left w:val="nil"/>
              <w:bottom w:val="nil"/>
              <w:right w:val="nil"/>
            </w:tcBorders>
          </w:tcPr>
          <w:p w14:paraId="41A4E6E4" w14:textId="77777777" w:rsidR="001515A0" w:rsidRDefault="001515A0">
            <w:pPr>
              <w:spacing w:after="160" w:line="259" w:lineRule="auto"/>
              <w:ind w:firstLine="0"/>
              <w:jc w:val="left"/>
            </w:pPr>
          </w:p>
        </w:tc>
        <w:tc>
          <w:tcPr>
            <w:tcW w:w="1441" w:type="dxa"/>
            <w:tcBorders>
              <w:top w:val="single" w:sz="5" w:space="0" w:color="221F1F"/>
              <w:left w:val="nil"/>
              <w:bottom w:val="nil"/>
              <w:right w:val="nil"/>
            </w:tcBorders>
          </w:tcPr>
          <w:p w14:paraId="6E3A82EF" w14:textId="77777777" w:rsidR="001515A0" w:rsidRDefault="00F0148E">
            <w:pPr>
              <w:spacing w:after="0" w:line="259" w:lineRule="auto"/>
              <w:ind w:firstLine="0"/>
              <w:jc w:val="left"/>
            </w:pPr>
            <w:r>
              <w:rPr>
                <w:sz w:val="18"/>
              </w:rPr>
              <w:t>平均精度</w:t>
            </w:r>
          </w:p>
        </w:tc>
        <w:tc>
          <w:tcPr>
            <w:tcW w:w="2087" w:type="dxa"/>
            <w:tcBorders>
              <w:top w:val="single" w:sz="5" w:space="0" w:color="221F1F"/>
              <w:left w:val="nil"/>
              <w:bottom w:val="nil"/>
              <w:right w:val="nil"/>
            </w:tcBorders>
          </w:tcPr>
          <w:p w14:paraId="55BDEDF4" w14:textId="77777777" w:rsidR="001515A0" w:rsidRDefault="00F0148E">
            <w:pPr>
              <w:spacing w:after="0" w:line="259" w:lineRule="auto"/>
              <w:ind w:left="104" w:firstLine="0"/>
              <w:jc w:val="left"/>
            </w:pPr>
            <w:r>
              <w:rPr>
                <w:sz w:val="18"/>
              </w:rPr>
              <w:t>总退火时间</w:t>
            </w:r>
          </w:p>
        </w:tc>
        <w:tc>
          <w:tcPr>
            <w:tcW w:w="1407" w:type="dxa"/>
            <w:tcBorders>
              <w:top w:val="single" w:sz="5" w:space="0" w:color="221F1F"/>
              <w:left w:val="nil"/>
              <w:bottom w:val="nil"/>
              <w:right w:val="nil"/>
            </w:tcBorders>
          </w:tcPr>
          <w:p w14:paraId="725E8F77" w14:textId="77777777" w:rsidR="001515A0" w:rsidRDefault="00F0148E">
            <w:pPr>
              <w:spacing w:after="0" w:line="259" w:lineRule="auto"/>
              <w:ind w:left="79" w:firstLine="0"/>
            </w:pPr>
            <w:r>
              <w:rPr>
                <w:sz w:val="18"/>
              </w:rPr>
              <w:t>处理时间</w:t>
            </w:r>
          </w:p>
        </w:tc>
      </w:tr>
      <w:tr w:rsidR="001515A0" w14:paraId="079B39A6" w14:textId="77777777">
        <w:trPr>
          <w:trHeight w:val="281"/>
        </w:trPr>
        <w:tc>
          <w:tcPr>
            <w:tcW w:w="922" w:type="dxa"/>
            <w:tcBorders>
              <w:top w:val="nil"/>
              <w:left w:val="nil"/>
              <w:bottom w:val="double" w:sz="2" w:space="0" w:color="221F1F"/>
              <w:right w:val="nil"/>
            </w:tcBorders>
          </w:tcPr>
          <w:p w14:paraId="54E2C61A" w14:textId="77777777" w:rsidR="001515A0" w:rsidRDefault="00F0148E">
            <w:pPr>
              <w:spacing w:after="0" w:line="259" w:lineRule="auto"/>
              <w:ind w:left="1" w:firstLine="0"/>
              <w:jc w:val="left"/>
            </w:pPr>
            <w:r>
              <w:rPr>
                <w:sz w:val="18"/>
              </w:rPr>
              <w:t>问题</w:t>
            </w:r>
          </w:p>
        </w:tc>
        <w:tc>
          <w:tcPr>
            <w:tcW w:w="1675" w:type="dxa"/>
            <w:tcBorders>
              <w:top w:val="nil"/>
              <w:left w:val="nil"/>
              <w:bottom w:val="double" w:sz="2" w:space="0" w:color="221F1F"/>
              <w:right w:val="nil"/>
            </w:tcBorders>
          </w:tcPr>
          <w:p w14:paraId="1AD6C530" w14:textId="77777777" w:rsidR="001515A0" w:rsidRDefault="00F0148E">
            <w:pPr>
              <w:spacing w:after="0" w:line="259" w:lineRule="auto"/>
              <w:ind w:firstLine="0"/>
              <w:jc w:val="left"/>
            </w:pPr>
            <w:r>
              <w:rPr>
                <w:sz w:val="18"/>
              </w:rPr>
              <w:t>QUBO 模型尺寸</w:t>
            </w:r>
          </w:p>
        </w:tc>
        <w:tc>
          <w:tcPr>
            <w:tcW w:w="1587" w:type="dxa"/>
            <w:gridSpan w:val="2"/>
            <w:tcBorders>
              <w:top w:val="nil"/>
              <w:left w:val="nil"/>
              <w:bottom w:val="double" w:sz="2" w:space="0" w:color="221F1F"/>
              <w:right w:val="nil"/>
            </w:tcBorders>
          </w:tcPr>
          <w:p w14:paraId="3C5791F0" w14:textId="77777777" w:rsidR="001515A0" w:rsidRDefault="00F0148E">
            <w:pPr>
              <w:spacing w:after="0" w:line="259" w:lineRule="auto"/>
              <w:ind w:left="356" w:firstLine="0"/>
              <w:jc w:val="left"/>
            </w:pPr>
            <w:r>
              <w:rPr>
                <w:sz w:val="18"/>
              </w:rPr>
              <w:t>方法</w:t>
            </w:r>
          </w:p>
        </w:tc>
        <w:tc>
          <w:tcPr>
            <w:tcW w:w="410" w:type="dxa"/>
            <w:tcBorders>
              <w:top w:val="nil"/>
              <w:left w:val="nil"/>
              <w:bottom w:val="double" w:sz="2" w:space="0" w:color="221F1F"/>
              <w:right w:val="nil"/>
            </w:tcBorders>
          </w:tcPr>
          <w:p w14:paraId="06867351" w14:textId="77777777" w:rsidR="001515A0" w:rsidRDefault="00F0148E">
            <w:pPr>
              <w:spacing w:after="0" w:line="259" w:lineRule="auto"/>
              <w:ind w:firstLine="0"/>
              <w:jc w:val="left"/>
            </w:pPr>
            <w:r>
              <w:rPr>
                <w:rFonts w:ascii="Calibri" w:eastAsia="Calibri" w:hAnsi="Calibri" w:cs="Calibri"/>
                <w:sz w:val="18"/>
              </w:rPr>
              <w:t>快递 之 家</w:t>
            </w:r>
          </w:p>
        </w:tc>
        <w:tc>
          <w:tcPr>
            <w:tcW w:w="752" w:type="dxa"/>
            <w:tcBorders>
              <w:top w:val="nil"/>
              <w:left w:val="nil"/>
              <w:bottom w:val="double" w:sz="2" w:space="0" w:color="221F1F"/>
              <w:right w:val="nil"/>
            </w:tcBorders>
          </w:tcPr>
          <w:p w14:paraId="6F0296B5" w14:textId="77777777" w:rsidR="001515A0" w:rsidRDefault="00F0148E">
            <w:pPr>
              <w:spacing w:after="0" w:line="259" w:lineRule="auto"/>
              <w:ind w:firstLine="0"/>
              <w:jc w:val="left"/>
            </w:pPr>
            <w:r>
              <w:rPr>
                <w:sz w:val="18"/>
              </w:rPr>
              <w:t>#Loop</w:t>
            </w:r>
          </w:p>
        </w:tc>
        <w:tc>
          <w:tcPr>
            <w:tcW w:w="1441" w:type="dxa"/>
            <w:tcBorders>
              <w:top w:val="nil"/>
              <w:left w:val="nil"/>
              <w:bottom w:val="double" w:sz="2" w:space="0" w:color="221F1F"/>
              <w:right w:val="nil"/>
            </w:tcBorders>
          </w:tcPr>
          <w:p w14:paraId="515C8501" w14:textId="77777777" w:rsidR="001515A0" w:rsidRDefault="00F0148E">
            <w:pPr>
              <w:spacing w:after="0" w:line="259" w:lineRule="auto"/>
              <w:ind w:firstLine="0"/>
              <w:jc w:val="left"/>
            </w:pPr>
            <w:r>
              <w:rPr>
                <w:sz w:val="18"/>
              </w:rPr>
              <w:t>（最佳精度）</w:t>
            </w:r>
          </w:p>
        </w:tc>
        <w:tc>
          <w:tcPr>
            <w:tcW w:w="2087" w:type="dxa"/>
            <w:tcBorders>
              <w:top w:val="nil"/>
              <w:left w:val="nil"/>
              <w:bottom w:val="double" w:sz="2" w:space="0" w:color="221F1F"/>
              <w:right w:val="nil"/>
            </w:tcBorders>
          </w:tcPr>
          <w:p w14:paraId="65675CE4" w14:textId="77777777" w:rsidR="001515A0" w:rsidRDefault="00F0148E">
            <w:pPr>
              <w:spacing w:after="0" w:line="259" w:lineRule="auto"/>
              <w:ind w:firstLine="0"/>
              <w:jc w:val="left"/>
            </w:pPr>
            <w:r>
              <w:rPr>
                <w:sz w:val="18"/>
              </w:rPr>
              <w:t>在 D-Wave 2000Q 上 [毫秒]</w:t>
            </w:r>
          </w:p>
        </w:tc>
        <w:tc>
          <w:tcPr>
            <w:tcW w:w="1407" w:type="dxa"/>
            <w:tcBorders>
              <w:top w:val="nil"/>
              <w:left w:val="nil"/>
              <w:bottom w:val="double" w:sz="2" w:space="0" w:color="221F1F"/>
              <w:right w:val="nil"/>
            </w:tcBorders>
          </w:tcPr>
          <w:p w14:paraId="49637563" w14:textId="77777777" w:rsidR="001515A0" w:rsidRDefault="00F0148E">
            <w:pPr>
              <w:spacing w:after="0" w:line="259" w:lineRule="auto"/>
              <w:ind w:firstLine="0"/>
            </w:pPr>
            <w:r>
              <w:rPr>
                <w:sz w:val="18"/>
              </w:rPr>
              <w:t>在本地搜索 [s]</w:t>
            </w:r>
          </w:p>
        </w:tc>
      </w:tr>
      <w:tr w:rsidR="001515A0" w14:paraId="2289B95D" w14:textId="77777777">
        <w:trPr>
          <w:trHeight w:val="255"/>
        </w:trPr>
        <w:tc>
          <w:tcPr>
            <w:tcW w:w="922" w:type="dxa"/>
            <w:tcBorders>
              <w:top w:val="double" w:sz="2" w:space="0" w:color="221F1F"/>
              <w:left w:val="nil"/>
              <w:bottom w:val="nil"/>
              <w:right w:val="nil"/>
            </w:tcBorders>
          </w:tcPr>
          <w:p w14:paraId="68FF513F" w14:textId="77777777" w:rsidR="001515A0" w:rsidRDefault="001515A0">
            <w:pPr>
              <w:spacing w:after="160" w:line="259" w:lineRule="auto"/>
              <w:ind w:firstLine="0"/>
              <w:jc w:val="left"/>
            </w:pPr>
          </w:p>
        </w:tc>
        <w:tc>
          <w:tcPr>
            <w:tcW w:w="1675" w:type="dxa"/>
            <w:tcBorders>
              <w:top w:val="double" w:sz="2" w:space="0" w:color="221F1F"/>
              <w:left w:val="nil"/>
              <w:bottom w:val="nil"/>
              <w:right w:val="nil"/>
            </w:tcBorders>
          </w:tcPr>
          <w:p w14:paraId="25DCC3B7" w14:textId="77777777" w:rsidR="001515A0" w:rsidRDefault="001515A0">
            <w:pPr>
              <w:spacing w:after="160" w:line="259" w:lineRule="auto"/>
              <w:ind w:firstLine="0"/>
              <w:jc w:val="left"/>
            </w:pPr>
          </w:p>
        </w:tc>
        <w:tc>
          <w:tcPr>
            <w:tcW w:w="1587" w:type="dxa"/>
            <w:gridSpan w:val="2"/>
            <w:tcBorders>
              <w:top w:val="double" w:sz="2" w:space="0" w:color="221F1F"/>
              <w:left w:val="nil"/>
              <w:bottom w:val="nil"/>
              <w:right w:val="nil"/>
            </w:tcBorders>
          </w:tcPr>
          <w:p w14:paraId="214D178D" w14:textId="77777777" w:rsidR="001515A0" w:rsidRDefault="00F0148E">
            <w:pPr>
              <w:spacing w:after="0" w:line="259" w:lineRule="auto"/>
              <w:ind w:firstLine="0"/>
              <w:jc w:val="left"/>
            </w:pPr>
            <w:r>
              <w:rPr>
                <w:sz w:val="18"/>
              </w:rPr>
              <w:t>随机法</w:t>
            </w:r>
          </w:p>
        </w:tc>
        <w:tc>
          <w:tcPr>
            <w:tcW w:w="410" w:type="dxa"/>
            <w:tcBorders>
              <w:top w:val="double" w:sz="2" w:space="0" w:color="221F1F"/>
              <w:left w:val="nil"/>
              <w:bottom w:val="nil"/>
              <w:right w:val="nil"/>
            </w:tcBorders>
          </w:tcPr>
          <w:p w14:paraId="258D4E6C" w14:textId="77777777" w:rsidR="001515A0" w:rsidRDefault="00F0148E">
            <w:pPr>
              <w:spacing w:after="0" w:line="259" w:lineRule="auto"/>
              <w:ind w:left="35" w:firstLine="0"/>
              <w:jc w:val="left"/>
            </w:pPr>
            <w:r>
              <w:rPr>
                <w:sz w:val="18"/>
              </w:rPr>
              <w:t>3</w:t>
            </w:r>
          </w:p>
        </w:tc>
        <w:tc>
          <w:tcPr>
            <w:tcW w:w="752" w:type="dxa"/>
            <w:tcBorders>
              <w:top w:val="double" w:sz="2" w:space="0" w:color="221F1F"/>
              <w:left w:val="nil"/>
              <w:bottom w:val="nil"/>
              <w:right w:val="nil"/>
            </w:tcBorders>
          </w:tcPr>
          <w:p w14:paraId="390642AD" w14:textId="77777777" w:rsidR="001515A0" w:rsidRDefault="00F0148E">
            <w:pPr>
              <w:spacing w:after="0" w:line="259" w:lineRule="auto"/>
              <w:ind w:left="94" w:firstLine="0"/>
              <w:jc w:val="left"/>
            </w:pPr>
            <w:r>
              <w:rPr>
                <w:sz w:val="18"/>
              </w:rPr>
              <w:t>6.02</w:t>
            </w:r>
          </w:p>
        </w:tc>
        <w:tc>
          <w:tcPr>
            <w:tcW w:w="1441" w:type="dxa"/>
            <w:tcBorders>
              <w:top w:val="double" w:sz="2" w:space="0" w:color="221F1F"/>
              <w:left w:val="nil"/>
              <w:bottom w:val="nil"/>
              <w:right w:val="nil"/>
            </w:tcBorders>
          </w:tcPr>
          <w:p w14:paraId="4038BE97" w14:textId="77777777" w:rsidR="001515A0" w:rsidRDefault="00F0148E">
            <w:pPr>
              <w:spacing w:after="0" w:line="259" w:lineRule="auto"/>
              <w:ind w:left="111" w:firstLine="0"/>
              <w:jc w:val="left"/>
            </w:pPr>
            <w:r>
              <w:rPr>
                <w:sz w:val="18"/>
              </w:rPr>
              <w:t>0.950 (0.969)</w:t>
            </w:r>
          </w:p>
        </w:tc>
        <w:tc>
          <w:tcPr>
            <w:tcW w:w="2087" w:type="dxa"/>
            <w:tcBorders>
              <w:top w:val="double" w:sz="2" w:space="0" w:color="221F1F"/>
              <w:left w:val="nil"/>
              <w:bottom w:val="nil"/>
              <w:right w:val="nil"/>
            </w:tcBorders>
          </w:tcPr>
          <w:p w14:paraId="5BF4753B" w14:textId="77777777" w:rsidR="001515A0" w:rsidRDefault="00F0148E">
            <w:pPr>
              <w:spacing w:after="0" w:line="259" w:lineRule="auto"/>
              <w:ind w:left="718" w:firstLine="0"/>
              <w:jc w:val="left"/>
            </w:pPr>
            <w:r>
              <w:rPr>
                <w:sz w:val="18"/>
              </w:rPr>
              <w:t>0.120</w:t>
            </w:r>
          </w:p>
        </w:tc>
        <w:tc>
          <w:tcPr>
            <w:tcW w:w="1407" w:type="dxa"/>
            <w:tcBorders>
              <w:top w:val="double" w:sz="2" w:space="0" w:color="221F1F"/>
              <w:left w:val="nil"/>
              <w:bottom w:val="nil"/>
              <w:right w:val="nil"/>
            </w:tcBorders>
          </w:tcPr>
          <w:p w14:paraId="4C42321F" w14:textId="77777777" w:rsidR="001515A0" w:rsidRDefault="00F0148E">
            <w:pPr>
              <w:spacing w:after="0" w:line="259" w:lineRule="auto"/>
              <w:ind w:right="119" w:firstLine="0"/>
              <w:jc w:val="center"/>
            </w:pPr>
            <w:r>
              <w:rPr>
                <w:sz w:val="18"/>
              </w:rPr>
              <w:t>0.060</w:t>
            </w:r>
          </w:p>
        </w:tc>
      </w:tr>
      <w:tr w:rsidR="001515A0" w14:paraId="11F7F9BE" w14:textId="77777777">
        <w:trPr>
          <w:trHeight w:val="233"/>
        </w:trPr>
        <w:tc>
          <w:tcPr>
            <w:tcW w:w="922" w:type="dxa"/>
            <w:tcBorders>
              <w:top w:val="nil"/>
              <w:left w:val="nil"/>
              <w:bottom w:val="single" w:sz="5" w:space="0" w:color="221F1F"/>
              <w:right w:val="nil"/>
            </w:tcBorders>
          </w:tcPr>
          <w:p w14:paraId="1898E00E" w14:textId="77777777" w:rsidR="001515A0" w:rsidRDefault="00F0148E">
            <w:pPr>
              <w:spacing w:after="0" w:line="259" w:lineRule="auto"/>
              <w:ind w:left="1" w:firstLine="0"/>
              <w:jc w:val="left"/>
            </w:pPr>
            <w:r>
              <w:rPr>
                <w:sz w:val="18"/>
              </w:rPr>
              <w:lastRenderedPageBreak/>
              <w:t>泰20A</w:t>
            </w:r>
          </w:p>
        </w:tc>
        <w:tc>
          <w:tcPr>
            <w:tcW w:w="1675" w:type="dxa"/>
            <w:tcBorders>
              <w:top w:val="nil"/>
              <w:left w:val="nil"/>
              <w:bottom w:val="single" w:sz="5" w:space="0" w:color="221F1F"/>
              <w:right w:val="nil"/>
            </w:tcBorders>
          </w:tcPr>
          <w:p w14:paraId="3BD84690" w14:textId="77777777" w:rsidR="001515A0" w:rsidRDefault="00F0148E">
            <w:pPr>
              <w:spacing w:after="0" w:line="259" w:lineRule="auto"/>
              <w:ind w:left="198" w:firstLine="0"/>
              <w:jc w:val="left"/>
            </w:pPr>
            <w:r>
              <w:rPr>
                <w:sz w:val="18"/>
              </w:rPr>
              <w:t>400 个变量</w:t>
            </w:r>
          </w:p>
        </w:tc>
        <w:tc>
          <w:tcPr>
            <w:tcW w:w="1587" w:type="dxa"/>
            <w:gridSpan w:val="2"/>
            <w:tcBorders>
              <w:top w:val="nil"/>
              <w:left w:val="nil"/>
              <w:bottom w:val="single" w:sz="5" w:space="0" w:color="221F1F"/>
              <w:right w:val="nil"/>
            </w:tcBorders>
          </w:tcPr>
          <w:p w14:paraId="7317D51B" w14:textId="77777777" w:rsidR="001515A0" w:rsidRDefault="00F0148E">
            <w:pPr>
              <w:spacing w:after="0" w:line="259" w:lineRule="auto"/>
              <w:ind w:left="406" w:firstLine="0"/>
              <w:jc w:val="left"/>
            </w:pPr>
            <w:proofErr w:type="spellStart"/>
            <w:r>
              <w:rPr>
                <w:sz w:val="18"/>
              </w:rPr>
              <w:t>QB索尔夫</w:t>
            </w:r>
            <w:proofErr w:type="spellEnd"/>
          </w:p>
        </w:tc>
        <w:tc>
          <w:tcPr>
            <w:tcW w:w="410" w:type="dxa"/>
            <w:tcBorders>
              <w:top w:val="nil"/>
              <w:left w:val="nil"/>
              <w:bottom w:val="single" w:sz="5" w:space="0" w:color="221F1F"/>
              <w:right w:val="nil"/>
            </w:tcBorders>
          </w:tcPr>
          <w:p w14:paraId="745761FE" w14:textId="77777777" w:rsidR="001515A0" w:rsidRDefault="00F0148E">
            <w:pPr>
              <w:spacing w:after="0" w:line="259" w:lineRule="auto"/>
              <w:ind w:left="35" w:firstLine="0"/>
              <w:jc w:val="left"/>
            </w:pPr>
            <w:r>
              <w:rPr>
                <w:sz w:val="18"/>
              </w:rPr>
              <w:t>3</w:t>
            </w:r>
          </w:p>
        </w:tc>
        <w:tc>
          <w:tcPr>
            <w:tcW w:w="752" w:type="dxa"/>
            <w:tcBorders>
              <w:top w:val="nil"/>
              <w:left w:val="nil"/>
              <w:bottom w:val="single" w:sz="5" w:space="0" w:color="221F1F"/>
              <w:right w:val="nil"/>
            </w:tcBorders>
          </w:tcPr>
          <w:p w14:paraId="575750C6" w14:textId="77777777" w:rsidR="001515A0" w:rsidRDefault="00F0148E">
            <w:pPr>
              <w:spacing w:after="0" w:line="259" w:lineRule="auto"/>
              <w:ind w:left="94" w:firstLine="0"/>
              <w:jc w:val="left"/>
            </w:pPr>
            <w:r>
              <w:rPr>
                <w:sz w:val="18"/>
              </w:rPr>
              <w:t>6.52</w:t>
            </w:r>
          </w:p>
        </w:tc>
        <w:tc>
          <w:tcPr>
            <w:tcW w:w="1441" w:type="dxa"/>
            <w:tcBorders>
              <w:top w:val="nil"/>
              <w:left w:val="nil"/>
              <w:bottom w:val="single" w:sz="5" w:space="0" w:color="221F1F"/>
              <w:right w:val="nil"/>
            </w:tcBorders>
          </w:tcPr>
          <w:p w14:paraId="4BC28D60" w14:textId="77777777" w:rsidR="001515A0" w:rsidRDefault="00F0148E">
            <w:pPr>
              <w:spacing w:after="0" w:line="259" w:lineRule="auto"/>
              <w:ind w:left="111" w:firstLine="0"/>
              <w:jc w:val="left"/>
            </w:pPr>
            <w:r>
              <w:rPr>
                <w:sz w:val="18"/>
              </w:rPr>
              <w:t>0.951 (0.967)</w:t>
            </w:r>
          </w:p>
        </w:tc>
        <w:tc>
          <w:tcPr>
            <w:tcW w:w="2087" w:type="dxa"/>
            <w:tcBorders>
              <w:top w:val="nil"/>
              <w:left w:val="nil"/>
              <w:bottom w:val="single" w:sz="5" w:space="0" w:color="221F1F"/>
              <w:right w:val="nil"/>
            </w:tcBorders>
          </w:tcPr>
          <w:p w14:paraId="01B686BA" w14:textId="77777777" w:rsidR="001515A0" w:rsidRDefault="00F0148E">
            <w:pPr>
              <w:spacing w:after="0" w:line="259" w:lineRule="auto"/>
              <w:ind w:left="718" w:firstLine="0"/>
              <w:jc w:val="left"/>
            </w:pPr>
            <w:r>
              <w:rPr>
                <w:sz w:val="18"/>
              </w:rPr>
              <w:t>1.043</w:t>
            </w:r>
          </w:p>
        </w:tc>
        <w:tc>
          <w:tcPr>
            <w:tcW w:w="1407" w:type="dxa"/>
            <w:tcBorders>
              <w:top w:val="nil"/>
              <w:left w:val="nil"/>
              <w:bottom w:val="single" w:sz="5" w:space="0" w:color="221F1F"/>
              <w:right w:val="nil"/>
            </w:tcBorders>
          </w:tcPr>
          <w:p w14:paraId="525B41CB" w14:textId="77777777" w:rsidR="001515A0" w:rsidRDefault="00F0148E">
            <w:pPr>
              <w:spacing w:after="0" w:line="259" w:lineRule="auto"/>
              <w:ind w:right="119" w:firstLine="0"/>
              <w:jc w:val="center"/>
            </w:pPr>
            <w:r>
              <w:rPr>
                <w:sz w:val="18"/>
              </w:rPr>
              <w:t>0.065</w:t>
            </w:r>
          </w:p>
        </w:tc>
      </w:tr>
      <w:tr w:rsidR="001515A0" w14:paraId="30700AC8" w14:textId="77777777">
        <w:trPr>
          <w:trHeight w:val="254"/>
        </w:trPr>
        <w:tc>
          <w:tcPr>
            <w:tcW w:w="922" w:type="dxa"/>
            <w:tcBorders>
              <w:top w:val="single" w:sz="5" w:space="0" w:color="221F1F"/>
              <w:left w:val="nil"/>
              <w:bottom w:val="nil"/>
              <w:right w:val="nil"/>
            </w:tcBorders>
          </w:tcPr>
          <w:p w14:paraId="7134B534" w14:textId="77777777" w:rsidR="001515A0" w:rsidRDefault="001515A0">
            <w:pPr>
              <w:spacing w:after="160" w:line="259" w:lineRule="auto"/>
              <w:ind w:firstLine="0"/>
              <w:jc w:val="left"/>
            </w:pPr>
          </w:p>
        </w:tc>
        <w:tc>
          <w:tcPr>
            <w:tcW w:w="1675" w:type="dxa"/>
            <w:tcBorders>
              <w:top w:val="single" w:sz="5" w:space="0" w:color="221F1F"/>
              <w:left w:val="nil"/>
              <w:bottom w:val="nil"/>
              <w:right w:val="nil"/>
            </w:tcBorders>
          </w:tcPr>
          <w:p w14:paraId="0E187B2A" w14:textId="77777777" w:rsidR="001515A0" w:rsidRDefault="001515A0">
            <w:pPr>
              <w:spacing w:after="160" w:line="259" w:lineRule="auto"/>
              <w:ind w:firstLine="0"/>
              <w:jc w:val="left"/>
            </w:pPr>
          </w:p>
        </w:tc>
        <w:tc>
          <w:tcPr>
            <w:tcW w:w="1587" w:type="dxa"/>
            <w:gridSpan w:val="2"/>
            <w:tcBorders>
              <w:top w:val="single" w:sz="5" w:space="0" w:color="221F1F"/>
              <w:left w:val="nil"/>
              <w:bottom w:val="nil"/>
              <w:right w:val="nil"/>
            </w:tcBorders>
          </w:tcPr>
          <w:p w14:paraId="5C39A3B1" w14:textId="77777777" w:rsidR="001515A0" w:rsidRDefault="00F0148E">
            <w:pPr>
              <w:spacing w:after="0" w:line="259" w:lineRule="auto"/>
              <w:ind w:firstLine="0"/>
              <w:jc w:val="left"/>
            </w:pPr>
            <w:r>
              <w:rPr>
                <w:sz w:val="18"/>
              </w:rPr>
              <w:t>随机法</w:t>
            </w:r>
          </w:p>
        </w:tc>
        <w:tc>
          <w:tcPr>
            <w:tcW w:w="410" w:type="dxa"/>
            <w:tcBorders>
              <w:top w:val="single" w:sz="5" w:space="0" w:color="221F1F"/>
              <w:left w:val="nil"/>
              <w:bottom w:val="nil"/>
              <w:right w:val="nil"/>
            </w:tcBorders>
          </w:tcPr>
          <w:p w14:paraId="2A49A84D" w14:textId="77777777" w:rsidR="001515A0" w:rsidRDefault="00F0148E">
            <w:pPr>
              <w:spacing w:after="0" w:line="259" w:lineRule="auto"/>
              <w:ind w:left="35" w:firstLine="0"/>
              <w:jc w:val="left"/>
            </w:pPr>
            <w:r>
              <w:rPr>
                <w:sz w:val="18"/>
              </w:rPr>
              <w:t>3</w:t>
            </w:r>
          </w:p>
        </w:tc>
        <w:tc>
          <w:tcPr>
            <w:tcW w:w="752" w:type="dxa"/>
            <w:tcBorders>
              <w:top w:val="single" w:sz="5" w:space="0" w:color="221F1F"/>
              <w:left w:val="nil"/>
              <w:bottom w:val="nil"/>
              <w:right w:val="nil"/>
            </w:tcBorders>
          </w:tcPr>
          <w:p w14:paraId="66CA5422" w14:textId="77777777" w:rsidR="001515A0" w:rsidRDefault="00F0148E">
            <w:pPr>
              <w:spacing w:after="0" w:line="259" w:lineRule="auto"/>
              <w:ind w:left="94" w:firstLine="0"/>
              <w:jc w:val="left"/>
            </w:pPr>
            <w:r>
              <w:rPr>
                <w:sz w:val="18"/>
              </w:rPr>
              <w:t>7.04</w:t>
            </w:r>
          </w:p>
        </w:tc>
        <w:tc>
          <w:tcPr>
            <w:tcW w:w="1441" w:type="dxa"/>
            <w:tcBorders>
              <w:top w:val="single" w:sz="5" w:space="0" w:color="221F1F"/>
              <w:left w:val="nil"/>
              <w:bottom w:val="nil"/>
              <w:right w:val="nil"/>
            </w:tcBorders>
          </w:tcPr>
          <w:p w14:paraId="7B0A8519" w14:textId="77777777" w:rsidR="001515A0" w:rsidRDefault="00F0148E">
            <w:pPr>
              <w:spacing w:after="0" w:line="259" w:lineRule="auto"/>
              <w:ind w:left="111" w:firstLine="0"/>
              <w:jc w:val="left"/>
            </w:pPr>
            <w:r>
              <w:rPr>
                <w:sz w:val="18"/>
              </w:rPr>
              <w:t>0.944 (0.957)</w:t>
            </w:r>
          </w:p>
        </w:tc>
        <w:tc>
          <w:tcPr>
            <w:tcW w:w="2087" w:type="dxa"/>
            <w:tcBorders>
              <w:top w:val="single" w:sz="5" w:space="0" w:color="221F1F"/>
              <w:left w:val="nil"/>
              <w:bottom w:val="nil"/>
              <w:right w:val="nil"/>
            </w:tcBorders>
          </w:tcPr>
          <w:p w14:paraId="5DA10DBC" w14:textId="77777777" w:rsidR="001515A0" w:rsidRDefault="00F0148E">
            <w:pPr>
              <w:spacing w:after="0" w:line="259" w:lineRule="auto"/>
              <w:ind w:left="718" w:firstLine="0"/>
              <w:jc w:val="left"/>
            </w:pPr>
            <w:r>
              <w:rPr>
                <w:sz w:val="18"/>
              </w:rPr>
              <w:t>0.141</w:t>
            </w:r>
          </w:p>
        </w:tc>
        <w:tc>
          <w:tcPr>
            <w:tcW w:w="1407" w:type="dxa"/>
            <w:tcBorders>
              <w:top w:val="single" w:sz="5" w:space="0" w:color="221F1F"/>
              <w:left w:val="nil"/>
              <w:bottom w:val="nil"/>
              <w:right w:val="nil"/>
            </w:tcBorders>
          </w:tcPr>
          <w:p w14:paraId="0698D6AB" w14:textId="77777777" w:rsidR="001515A0" w:rsidRDefault="00F0148E">
            <w:pPr>
              <w:spacing w:after="0" w:line="259" w:lineRule="auto"/>
              <w:ind w:right="119" w:firstLine="0"/>
              <w:jc w:val="center"/>
            </w:pPr>
            <w:r>
              <w:rPr>
                <w:sz w:val="18"/>
              </w:rPr>
              <w:t>0.070</w:t>
            </w:r>
          </w:p>
        </w:tc>
      </w:tr>
      <w:tr w:rsidR="001515A0" w14:paraId="257B151F" w14:textId="77777777">
        <w:trPr>
          <w:trHeight w:val="234"/>
        </w:trPr>
        <w:tc>
          <w:tcPr>
            <w:tcW w:w="922" w:type="dxa"/>
            <w:tcBorders>
              <w:top w:val="nil"/>
              <w:left w:val="nil"/>
              <w:bottom w:val="double" w:sz="2" w:space="0" w:color="221F1F"/>
              <w:right w:val="nil"/>
            </w:tcBorders>
          </w:tcPr>
          <w:p w14:paraId="555A5806" w14:textId="77777777" w:rsidR="001515A0" w:rsidRDefault="00F0148E">
            <w:pPr>
              <w:spacing w:after="0" w:line="259" w:lineRule="auto"/>
              <w:ind w:left="1" w:firstLine="0"/>
              <w:jc w:val="left"/>
            </w:pPr>
            <w:r>
              <w:rPr>
                <w:sz w:val="18"/>
              </w:rPr>
              <w:t>托30</w:t>
            </w:r>
          </w:p>
        </w:tc>
        <w:tc>
          <w:tcPr>
            <w:tcW w:w="1675" w:type="dxa"/>
            <w:tcBorders>
              <w:top w:val="nil"/>
              <w:left w:val="nil"/>
              <w:bottom w:val="double" w:sz="2" w:space="0" w:color="221F1F"/>
              <w:right w:val="nil"/>
            </w:tcBorders>
          </w:tcPr>
          <w:p w14:paraId="05EFAEF5" w14:textId="77777777" w:rsidR="001515A0" w:rsidRDefault="00F0148E">
            <w:pPr>
              <w:spacing w:after="0" w:line="259" w:lineRule="auto"/>
              <w:ind w:left="198" w:firstLine="0"/>
              <w:jc w:val="left"/>
            </w:pPr>
            <w:r>
              <w:rPr>
                <w:sz w:val="18"/>
              </w:rPr>
              <w:t>900 个变量</w:t>
            </w:r>
          </w:p>
        </w:tc>
        <w:tc>
          <w:tcPr>
            <w:tcW w:w="1587" w:type="dxa"/>
            <w:gridSpan w:val="2"/>
            <w:tcBorders>
              <w:top w:val="nil"/>
              <w:left w:val="nil"/>
              <w:bottom w:val="double" w:sz="2" w:space="0" w:color="221F1F"/>
              <w:right w:val="nil"/>
            </w:tcBorders>
          </w:tcPr>
          <w:p w14:paraId="57179923" w14:textId="77777777" w:rsidR="001515A0" w:rsidRDefault="00F0148E">
            <w:pPr>
              <w:spacing w:after="0" w:line="259" w:lineRule="auto"/>
              <w:ind w:left="406" w:firstLine="0"/>
              <w:jc w:val="left"/>
            </w:pPr>
            <w:proofErr w:type="spellStart"/>
            <w:r>
              <w:rPr>
                <w:sz w:val="18"/>
              </w:rPr>
              <w:t>QB索尔夫</w:t>
            </w:r>
            <w:proofErr w:type="spellEnd"/>
          </w:p>
        </w:tc>
        <w:tc>
          <w:tcPr>
            <w:tcW w:w="410" w:type="dxa"/>
            <w:tcBorders>
              <w:top w:val="nil"/>
              <w:left w:val="nil"/>
              <w:bottom w:val="double" w:sz="2" w:space="0" w:color="221F1F"/>
              <w:right w:val="nil"/>
            </w:tcBorders>
          </w:tcPr>
          <w:p w14:paraId="3F5AAD08" w14:textId="77777777" w:rsidR="001515A0" w:rsidRDefault="00F0148E">
            <w:pPr>
              <w:spacing w:after="0" w:line="259" w:lineRule="auto"/>
              <w:ind w:left="35" w:firstLine="0"/>
              <w:jc w:val="left"/>
            </w:pPr>
            <w:r>
              <w:rPr>
                <w:sz w:val="18"/>
              </w:rPr>
              <w:t>3</w:t>
            </w:r>
          </w:p>
        </w:tc>
        <w:tc>
          <w:tcPr>
            <w:tcW w:w="752" w:type="dxa"/>
            <w:tcBorders>
              <w:top w:val="nil"/>
              <w:left w:val="nil"/>
              <w:bottom w:val="double" w:sz="2" w:space="0" w:color="221F1F"/>
              <w:right w:val="nil"/>
            </w:tcBorders>
          </w:tcPr>
          <w:p w14:paraId="14ACD32B" w14:textId="77777777" w:rsidR="001515A0" w:rsidRDefault="00F0148E">
            <w:pPr>
              <w:spacing w:after="0" w:line="259" w:lineRule="auto"/>
              <w:ind w:left="94" w:firstLine="0"/>
              <w:jc w:val="left"/>
            </w:pPr>
            <w:r>
              <w:rPr>
                <w:sz w:val="18"/>
              </w:rPr>
              <w:t>5.90</w:t>
            </w:r>
          </w:p>
        </w:tc>
        <w:tc>
          <w:tcPr>
            <w:tcW w:w="1441" w:type="dxa"/>
            <w:tcBorders>
              <w:top w:val="nil"/>
              <w:left w:val="nil"/>
              <w:bottom w:val="double" w:sz="2" w:space="0" w:color="221F1F"/>
              <w:right w:val="nil"/>
            </w:tcBorders>
          </w:tcPr>
          <w:p w14:paraId="452DC222" w14:textId="77777777" w:rsidR="001515A0" w:rsidRDefault="00F0148E">
            <w:pPr>
              <w:spacing w:after="0" w:line="259" w:lineRule="auto"/>
              <w:ind w:left="111" w:firstLine="0"/>
              <w:jc w:val="left"/>
            </w:pPr>
            <w:r>
              <w:rPr>
                <w:sz w:val="18"/>
              </w:rPr>
              <w:t>0.943 (0.956)</w:t>
            </w:r>
          </w:p>
        </w:tc>
        <w:tc>
          <w:tcPr>
            <w:tcW w:w="2087" w:type="dxa"/>
            <w:tcBorders>
              <w:top w:val="nil"/>
              <w:left w:val="nil"/>
              <w:bottom w:val="double" w:sz="2" w:space="0" w:color="221F1F"/>
              <w:right w:val="nil"/>
            </w:tcBorders>
          </w:tcPr>
          <w:p w14:paraId="077D5DF5" w14:textId="77777777" w:rsidR="001515A0" w:rsidRDefault="00F0148E">
            <w:pPr>
              <w:spacing w:after="0" w:line="259" w:lineRule="auto"/>
              <w:ind w:left="718" w:firstLine="0"/>
              <w:jc w:val="left"/>
            </w:pPr>
            <w:r>
              <w:rPr>
                <w:sz w:val="18"/>
              </w:rPr>
              <w:t>2.124</w:t>
            </w:r>
          </w:p>
        </w:tc>
        <w:tc>
          <w:tcPr>
            <w:tcW w:w="1407" w:type="dxa"/>
            <w:tcBorders>
              <w:top w:val="nil"/>
              <w:left w:val="nil"/>
              <w:bottom w:val="double" w:sz="2" w:space="0" w:color="221F1F"/>
              <w:right w:val="nil"/>
            </w:tcBorders>
          </w:tcPr>
          <w:p w14:paraId="6F8A3E0B" w14:textId="77777777" w:rsidR="001515A0" w:rsidRDefault="00F0148E">
            <w:pPr>
              <w:spacing w:after="0" w:line="259" w:lineRule="auto"/>
              <w:ind w:right="119" w:firstLine="0"/>
              <w:jc w:val="center"/>
            </w:pPr>
            <w:r>
              <w:rPr>
                <w:sz w:val="18"/>
              </w:rPr>
              <w:t>0.059</w:t>
            </w:r>
          </w:p>
        </w:tc>
      </w:tr>
      <w:tr w:rsidR="001515A0" w14:paraId="376CD83E" w14:textId="77777777">
        <w:trPr>
          <w:trHeight w:val="255"/>
        </w:trPr>
        <w:tc>
          <w:tcPr>
            <w:tcW w:w="922" w:type="dxa"/>
            <w:tcBorders>
              <w:top w:val="double" w:sz="2" w:space="0" w:color="221F1F"/>
              <w:left w:val="nil"/>
              <w:bottom w:val="nil"/>
              <w:right w:val="nil"/>
            </w:tcBorders>
          </w:tcPr>
          <w:p w14:paraId="7DE61A1A" w14:textId="77777777" w:rsidR="001515A0" w:rsidRDefault="001515A0">
            <w:pPr>
              <w:spacing w:after="160" w:line="259" w:lineRule="auto"/>
              <w:ind w:firstLine="0"/>
              <w:jc w:val="left"/>
            </w:pPr>
          </w:p>
        </w:tc>
        <w:tc>
          <w:tcPr>
            <w:tcW w:w="1675" w:type="dxa"/>
            <w:tcBorders>
              <w:top w:val="double" w:sz="2" w:space="0" w:color="221F1F"/>
              <w:left w:val="nil"/>
              <w:bottom w:val="nil"/>
              <w:right w:val="nil"/>
            </w:tcBorders>
          </w:tcPr>
          <w:p w14:paraId="7F846176" w14:textId="77777777" w:rsidR="001515A0" w:rsidRDefault="001515A0">
            <w:pPr>
              <w:spacing w:after="160" w:line="259" w:lineRule="auto"/>
              <w:ind w:firstLine="0"/>
              <w:jc w:val="left"/>
            </w:pPr>
          </w:p>
        </w:tc>
        <w:tc>
          <w:tcPr>
            <w:tcW w:w="1587" w:type="dxa"/>
            <w:gridSpan w:val="2"/>
            <w:tcBorders>
              <w:top w:val="double" w:sz="2" w:space="0" w:color="221F1F"/>
              <w:left w:val="nil"/>
              <w:bottom w:val="nil"/>
              <w:right w:val="nil"/>
            </w:tcBorders>
          </w:tcPr>
          <w:p w14:paraId="149BDC30" w14:textId="77777777" w:rsidR="001515A0" w:rsidRDefault="00F0148E">
            <w:pPr>
              <w:spacing w:after="0" w:line="259" w:lineRule="auto"/>
              <w:ind w:firstLine="0"/>
              <w:jc w:val="left"/>
            </w:pPr>
            <w:r>
              <w:rPr>
                <w:sz w:val="18"/>
              </w:rPr>
              <w:t>随机法</w:t>
            </w:r>
          </w:p>
        </w:tc>
        <w:tc>
          <w:tcPr>
            <w:tcW w:w="410" w:type="dxa"/>
            <w:tcBorders>
              <w:top w:val="double" w:sz="2" w:space="0" w:color="221F1F"/>
              <w:left w:val="nil"/>
              <w:bottom w:val="nil"/>
              <w:right w:val="nil"/>
            </w:tcBorders>
          </w:tcPr>
          <w:p w14:paraId="3A5ADBB4" w14:textId="77777777" w:rsidR="001515A0" w:rsidRDefault="00F0148E">
            <w:pPr>
              <w:spacing w:after="0" w:line="259" w:lineRule="auto"/>
              <w:ind w:left="35" w:firstLine="0"/>
              <w:jc w:val="left"/>
            </w:pPr>
            <w:r>
              <w:rPr>
                <w:sz w:val="18"/>
              </w:rPr>
              <w:t>3</w:t>
            </w:r>
          </w:p>
        </w:tc>
        <w:tc>
          <w:tcPr>
            <w:tcW w:w="752" w:type="dxa"/>
            <w:tcBorders>
              <w:top w:val="double" w:sz="2" w:space="0" w:color="221F1F"/>
              <w:left w:val="nil"/>
              <w:bottom w:val="nil"/>
              <w:right w:val="nil"/>
            </w:tcBorders>
          </w:tcPr>
          <w:p w14:paraId="4AAB600E" w14:textId="77777777" w:rsidR="001515A0" w:rsidRDefault="00F0148E">
            <w:pPr>
              <w:spacing w:after="0" w:line="259" w:lineRule="auto"/>
              <w:ind w:left="94" w:firstLine="0"/>
              <w:jc w:val="left"/>
            </w:pPr>
            <w:r>
              <w:rPr>
                <w:sz w:val="18"/>
              </w:rPr>
              <w:t>9.48</w:t>
            </w:r>
          </w:p>
        </w:tc>
        <w:tc>
          <w:tcPr>
            <w:tcW w:w="1441" w:type="dxa"/>
            <w:tcBorders>
              <w:top w:val="double" w:sz="2" w:space="0" w:color="221F1F"/>
              <w:left w:val="nil"/>
              <w:bottom w:val="nil"/>
              <w:right w:val="nil"/>
            </w:tcBorders>
          </w:tcPr>
          <w:p w14:paraId="2B90E6DC" w14:textId="77777777" w:rsidR="001515A0" w:rsidRDefault="00F0148E">
            <w:pPr>
              <w:spacing w:after="0" w:line="259" w:lineRule="auto"/>
              <w:ind w:left="111" w:firstLine="0"/>
              <w:jc w:val="left"/>
            </w:pPr>
            <w:r>
              <w:rPr>
                <w:sz w:val="18"/>
              </w:rPr>
              <w:t>0.945 (0.963)</w:t>
            </w:r>
          </w:p>
        </w:tc>
        <w:tc>
          <w:tcPr>
            <w:tcW w:w="2087" w:type="dxa"/>
            <w:tcBorders>
              <w:top w:val="double" w:sz="2" w:space="0" w:color="221F1F"/>
              <w:left w:val="nil"/>
              <w:bottom w:val="nil"/>
              <w:right w:val="nil"/>
            </w:tcBorders>
          </w:tcPr>
          <w:p w14:paraId="70F53D5E" w14:textId="77777777" w:rsidR="001515A0" w:rsidRDefault="00F0148E">
            <w:pPr>
              <w:spacing w:after="0" w:line="259" w:lineRule="auto"/>
              <w:ind w:left="718" w:firstLine="0"/>
              <w:jc w:val="left"/>
            </w:pPr>
            <w:r>
              <w:rPr>
                <w:sz w:val="18"/>
              </w:rPr>
              <w:t>0.190</w:t>
            </w:r>
          </w:p>
        </w:tc>
        <w:tc>
          <w:tcPr>
            <w:tcW w:w="1407" w:type="dxa"/>
            <w:tcBorders>
              <w:top w:val="double" w:sz="2" w:space="0" w:color="221F1F"/>
              <w:left w:val="nil"/>
              <w:bottom w:val="nil"/>
              <w:right w:val="nil"/>
            </w:tcBorders>
          </w:tcPr>
          <w:p w14:paraId="0B4028E0" w14:textId="77777777" w:rsidR="001515A0" w:rsidRDefault="00F0148E">
            <w:pPr>
              <w:spacing w:after="0" w:line="259" w:lineRule="auto"/>
              <w:ind w:right="119" w:firstLine="0"/>
              <w:jc w:val="center"/>
            </w:pPr>
            <w:r>
              <w:rPr>
                <w:sz w:val="18"/>
              </w:rPr>
              <w:t>0.095</w:t>
            </w:r>
          </w:p>
        </w:tc>
      </w:tr>
      <w:tr w:rsidR="001515A0" w14:paraId="23E00AC1" w14:textId="77777777">
        <w:trPr>
          <w:trHeight w:val="274"/>
        </w:trPr>
        <w:tc>
          <w:tcPr>
            <w:tcW w:w="922" w:type="dxa"/>
            <w:tcBorders>
              <w:top w:val="nil"/>
              <w:left w:val="nil"/>
              <w:bottom w:val="double" w:sz="2" w:space="0" w:color="221F1F"/>
              <w:right w:val="nil"/>
            </w:tcBorders>
          </w:tcPr>
          <w:p w14:paraId="65B08535" w14:textId="77777777" w:rsidR="001515A0" w:rsidRDefault="00F0148E">
            <w:pPr>
              <w:spacing w:after="0" w:line="259" w:lineRule="auto"/>
              <w:ind w:left="1" w:firstLine="0"/>
              <w:jc w:val="left"/>
            </w:pPr>
            <w:r>
              <w:rPr>
                <w:sz w:val="18"/>
              </w:rPr>
              <w:t>托40</w:t>
            </w:r>
          </w:p>
        </w:tc>
        <w:tc>
          <w:tcPr>
            <w:tcW w:w="1675" w:type="dxa"/>
            <w:tcBorders>
              <w:top w:val="nil"/>
              <w:left w:val="nil"/>
              <w:bottom w:val="double" w:sz="2" w:space="0" w:color="221F1F"/>
              <w:right w:val="nil"/>
            </w:tcBorders>
          </w:tcPr>
          <w:p w14:paraId="3FF3356B" w14:textId="77777777" w:rsidR="001515A0" w:rsidRDefault="00F0148E">
            <w:pPr>
              <w:spacing w:after="0" w:line="259" w:lineRule="auto"/>
              <w:ind w:left="154" w:firstLine="0"/>
              <w:jc w:val="left"/>
            </w:pPr>
            <w:r>
              <w:rPr>
                <w:sz w:val="18"/>
              </w:rPr>
              <w:t>1600 个变量</w:t>
            </w:r>
          </w:p>
        </w:tc>
        <w:tc>
          <w:tcPr>
            <w:tcW w:w="1587" w:type="dxa"/>
            <w:gridSpan w:val="2"/>
            <w:tcBorders>
              <w:top w:val="nil"/>
              <w:left w:val="nil"/>
              <w:bottom w:val="double" w:sz="2" w:space="0" w:color="221F1F"/>
              <w:right w:val="nil"/>
            </w:tcBorders>
          </w:tcPr>
          <w:p w14:paraId="70552AAD" w14:textId="77777777" w:rsidR="001515A0" w:rsidRDefault="00F0148E">
            <w:pPr>
              <w:spacing w:after="0" w:line="259" w:lineRule="auto"/>
              <w:ind w:left="406" w:firstLine="0"/>
              <w:jc w:val="left"/>
            </w:pPr>
            <w:proofErr w:type="spellStart"/>
            <w:r>
              <w:rPr>
                <w:sz w:val="18"/>
              </w:rPr>
              <w:t>QB索尔夫</w:t>
            </w:r>
            <w:proofErr w:type="spellEnd"/>
          </w:p>
        </w:tc>
        <w:tc>
          <w:tcPr>
            <w:tcW w:w="410" w:type="dxa"/>
            <w:tcBorders>
              <w:top w:val="nil"/>
              <w:left w:val="nil"/>
              <w:bottom w:val="double" w:sz="2" w:space="0" w:color="221F1F"/>
              <w:right w:val="nil"/>
            </w:tcBorders>
          </w:tcPr>
          <w:p w14:paraId="0E5322C4" w14:textId="77777777" w:rsidR="001515A0" w:rsidRDefault="00F0148E">
            <w:pPr>
              <w:spacing w:after="0" w:line="259" w:lineRule="auto"/>
              <w:ind w:left="35" w:firstLine="0"/>
              <w:jc w:val="left"/>
            </w:pPr>
            <w:r>
              <w:rPr>
                <w:sz w:val="18"/>
              </w:rPr>
              <w:t>3</w:t>
            </w:r>
          </w:p>
        </w:tc>
        <w:tc>
          <w:tcPr>
            <w:tcW w:w="752" w:type="dxa"/>
            <w:tcBorders>
              <w:top w:val="nil"/>
              <w:left w:val="nil"/>
              <w:bottom w:val="double" w:sz="2" w:space="0" w:color="221F1F"/>
              <w:right w:val="nil"/>
            </w:tcBorders>
          </w:tcPr>
          <w:p w14:paraId="26696CAE" w14:textId="77777777" w:rsidR="001515A0" w:rsidRDefault="00F0148E">
            <w:pPr>
              <w:spacing w:after="0" w:line="259" w:lineRule="auto"/>
              <w:ind w:left="94" w:firstLine="0"/>
              <w:jc w:val="left"/>
            </w:pPr>
            <w:r>
              <w:rPr>
                <w:sz w:val="18"/>
              </w:rPr>
              <w:t>5.98</w:t>
            </w:r>
          </w:p>
        </w:tc>
        <w:tc>
          <w:tcPr>
            <w:tcW w:w="1441" w:type="dxa"/>
            <w:tcBorders>
              <w:top w:val="nil"/>
              <w:left w:val="nil"/>
              <w:bottom w:val="double" w:sz="2" w:space="0" w:color="221F1F"/>
              <w:right w:val="nil"/>
            </w:tcBorders>
          </w:tcPr>
          <w:p w14:paraId="357B20E2" w14:textId="77777777" w:rsidR="001515A0" w:rsidRDefault="00F0148E">
            <w:pPr>
              <w:spacing w:after="0" w:line="259" w:lineRule="auto"/>
              <w:ind w:left="111" w:firstLine="0"/>
              <w:jc w:val="left"/>
            </w:pPr>
            <w:r>
              <w:rPr>
                <w:sz w:val="18"/>
              </w:rPr>
              <w:t>0.935 (0.950)</w:t>
            </w:r>
          </w:p>
        </w:tc>
        <w:tc>
          <w:tcPr>
            <w:tcW w:w="2087" w:type="dxa"/>
            <w:tcBorders>
              <w:top w:val="nil"/>
              <w:left w:val="nil"/>
              <w:bottom w:val="double" w:sz="2" w:space="0" w:color="221F1F"/>
              <w:right w:val="nil"/>
            </w:tcBorders>
          </w:tcPr>
          <w:p w14:paraId="4FA9577E" w14:textId="77777777" w:rsidR="001515A0" w:rsidRDefault="00F0148E">
            <w:pPr>
              <w:spacing w:after="0" w:line="259" w:lineRule="auto"/>
              <w:ind w:left="718" w:firstLine="0"/>
              <w:jc w:val="left"/>
            </w:pPr>
            <w:r>
              <w:rPr>
                <w:sz w:val="18"/>
              </w:rPr>
              <w:t>3.827</w:t>
            </w:r>
          </w:p>
        </w:tc>
        <w:tc>
          <w:tcPr>
            <w:tcW w:w="1407" w:type="dxa"/>
            <w:tcBorders>
              <w:top w:val="nil"/>
              <w:left w:val="nil"/>
              <w:bottom w:val="double" w:sz="2" w:space="0" w:color="221F1F"/>
              <w:right w:val="nil"/>
            </w:tcBorders>
          </w:tcPr>
          <w:p w14:paraId="2E8E4B00" w14:textId="77777777" w:rsidR="001515A0" w:rsidRDefault="00F0148E">
            <w:pPr>
              <w:spacing w:after="0" w:line="259" w:lineRule="auto"/>
              <w:ind w:right="119" w:firstLine="0"/>
              <w:jc w:val="center"/>
            </w:pPr>
            <w:r>
              <w:rPr>
                <w:sz w:val="18"/>
              </w:rPr>
              <w:t>0.060</w:t>
            </w:r>
          </w:p>
        </w:tc>
      </w:tr>
    </w:tbl>
    <w:p w14:paraId="65095A17" w14:textId="77777777" w:rsidR="001515A0" w:rsidRDefault="00F0148E">
      <w:pPr>
        <w:ind w:firstLine="0"/>
      </w:pPr>
      <w:r>
        <w:t>NI</w:t>
      </w:r>
      <w:r>
        <w:rPr>
          <w:rFonts w:ascii="Calibri" w:eastAsia="Calibri" w:hAnsi="Calibri" w:cs="Calibri"/>
        </w:rPr>
        <w:t>的值</w:t>
      </w:r>
      <w:r>
        <w:t>。根据表，</w:t>
      </w:r>
      <w:r>
        <w:rPr>
          <w:rFonts w:ascii="Calibri" w:eastAsia="Calibri" w:hAnsi="Calibri" w:cs="Calibri"/>
        </w:rPr>
        <w:t>NI</w:t>
      </w:r>
      <w:r>
        <w:t>值越大，接下来，我们研究了</w:t>
      </w:r>
      <w:r>
        <w:rPr>
          <w:rFonts w:ascii="Calibri" w:eastAsia="Calibri" w:hAnsi="Calibri" w:cs="Calibri"/>
        </w:rPr>
        <w:t>NE</w:t>
      </w:r>
      <w:r>
        <w:t>对解精度的影响，解精度越好。</w:t>
      </w:r>
      <w:r>
        <w:rPr>
          <w:rFonts w:ascii="Calibri" w:eastAsia="Calibri" w:hAnsi="Calibri" w:cs="Calibri"/>
        </w:rPr>
        <w:t>NI</w:t>
      </w:r>
      <w:r>
        <w:t>值越大，处理时间越长。我们计算了 CPU 模拟的 Ising 解精度的处理时间越长的平均值和 CPU-simumachine 的处理时间。</w:t>
      </w:r>
      <w:r>
        <w:rPr>
          <w:rFonts w:ascii="Calibri" w:eastAsia="Calibri" w:hAnsi="Calibri" w:cs="Calibri"/>
        </w:rPr>
        <w:t>表 1、表 2、表 3</w:t>
      </w:r>
      <w:r>
        <w:t xml:space="preserve"> 中每个 NE  值的 lated Ising 机，</w:t>
      </w:r>
    </w:p>
    <w:p w14:paraId="32D2053D" w14:textId="77777777" w:rsidR="001515A0" w:rsidRDefault="001515A0">
      <w:pPr>
        <w:sectPr w:rsidR="001515A0" w:rsidSect="00A468E7">
          <w:footnotePr>
            <w:numRestart w:val="eachPage"/>
          </w:footnotePr>
          <w:type w:val="continuous"/>
          <w:pgSz w:w="11297" w:h="15422"/>
          <w:pgMar w:top="1114" w:right="491" w:bottom="1440" w:left="524" w:header="720" w:footer="720" w:gutter="0"/>
          <w:cols w:space="720"/>
        </w:sectPr>
      </w:pPr>
    </w:p>
    <w:p w14:paraId="3E1FC9AE" w14:textId="77777777" w:rsidR="001515A0" w:rsidRDefault="00F0148E">
      <w:pPr>
        <w:spacing w:after="184" w:line="259" w:lineRule="auto"/>
        <w:ind w:left="231" w:firstLine="0"/>
        <w:jc w:val="left"/>
      </w:pPr>
      <w:r>
        <w:rPr>
          <w:noProof/>
        </w:rPr>
        <w:drawing>
          <wp:inline distT="0" distB="0" distL="0" distR="0" wp14:anchorId="261DDDE6" wp14:editId="62D6833D">
            <wp:extent cx="2895587" cy="1214615"/>
            <wp:effectExtent l="0" t="0" r="0" b="0"/>
            <wp:docPr id="13588" name="Picture 13588"/>
            <wp:cNvGraphicFramePr/>
            <a:graphic xmlns:a="http://schemas.openxmlformats.org/drawingml/2006/main">
              <a:graphicData uri="http://schemas.openxmlformats.org/drawingml/2006/picture">
                <pic:pic xmlns:pic="http://schemas.openxmlformats.org/drawingml/2006/picture">
                  <pic:nvPicPr>
                    <pic:cNvPr id="13588" name="Picture 13588"/>
                    <pic:cNvPicPr/>
                  </pic:nvPicPr>
                  <pic:blipFill>
                    <a:blip r:embed="rId28"/>
                    <a:stretch>
                      <a:fillRect/>
                    </a:stretch>
                  </pic:blipFill>
                  <pic:spPr>
                    <a:xfrm>
                      <a:off x="0" y="0"/>
                      <a:ext cx="2895587" cy="1214615"/>
                    </a:xfrm>
                    <a:prstGeom prst="rect">
                      <a:avLst/>
                    </a:prstGeom>
                  </pic:spPr>
                </pic:pic>
              </a:graphicData>
            </a:graphic>
          </wp:inline>
        </w:drawing>
      </w:r>
    </w:p>
    <w:p w14:paraId="6488EDDA" w14:textId="77777777" w:rsidR="001515A0" w:rsidRDefault="00F0148E">
      <w:pPr>
        <w:spacing w:after="432" w:line="254" w:lineRule="auto"/>
        <w:ind w:left="10" w:hanging="10"/>
      </w:pPr>
      <w:r>
        <w:rPr>
          <w:rFonts w:ascii="Calibri" w:eastAsia="Calibri" w:hAnsi="Calibri" w:cs="Calibri"/>
          <w:sz w:val="16"/>
        </w:rPr>
        <w:t>图 5.即使我们在</w:t>
      </w:r>
      <w:r>
        <w:rPr>
          <w:rFonts w:ascii="Calibri" w:eastAsia="Calibri" w:hAnsi="Calibri" w:cs="Calibri"/>
          <w:sz w:val="16"/>
        </w:rPr>
        <w:t>随机方法（a）和</w:t>
      </w:r>
      <w:proofErr w:type="spellStart"/>
      <w:r>
        <w:rPr>
          <w:rFonts w:ascii="Calibri" w:eastAsia="Calibri" w:hAnsi="Calibri" w:cs="Calibri"/>
          <w:sz w:val="16"/>
        </w:rPr>
        <w:t>qbsolv</w:t>
      </w:r>
      <w:proofErr w:type="spellEnd"/>
      <w:r>
        <w:rPr>
          <w:rFonts w:ascii="Calibri" w:eastAsia="Calibri" w:hAnsi="Calibri" w:cs="Calibri"/>
          <w:sz w:val="16"/>
        </w:rPr>
        <w:t>（b）中设置c n 1/4 4或更多，也看不到求解精度的进一步提高。</w:t>
      </w:r>
    </w:p>
    <w:p w14:paraId="7419B5A2" w14:textId="77777777" w:rsidR="001515A0" w:rsidRDefault="00F0148E">
      <w:pPr>
        <w:ind w:firstLine="0"/>
      </w:pPr>
      <w:r>
        <w:t>4、5、6、7、8 和 9。结果如表16所示。根据表，</w:t>
      </w:r>
      <w:r>
        <w:rPr>
          <w:rFonts w:ascii="Calibri" w:eastAsia="Calibri" w:hAnsi="Calibri" w:cs="Calibri"/>
        </w:rPr>
        <w:t>NE</w:t>
      </w:r>
      <w:r>
        <w:t>值越大，求解精度越好，CPU模拟的Ising机器的处理时间越长。</w:t>
      </w:r>
    </w:p>
    <w:p w14:paraId="195A0835" w14:textId="77777777" w:rsidR="001515A0" w:rsidRDefault="00F0148E">
      <w:r>
        <w:t xml:space="preserve">表 17 总结了 </w:t>
      </w:r>
      <w:r>
        <w:rPr>
          <w:rFonts w:ascii="Calibri" w:eastAsia="Calibri" w:hAnsi="Calibri" w:cs="Calibri"/>
        </w:rPr>
        <w:t xml:space="preserve">NS </w:t>
      </w:r>
      <w:r>
        <w:t>对性能的影响，其中 CPU 模拟 Ising 机器的平均求解精度和处理时间是针对每个 NS 值取平均</w:t>
      </w:r>
      <w:r>
        <w:t xml:space="preserve">值的。表 17 显示，我们无法很好地看出 </w:t>
      </w:r>
      <w:r>
        <w:rPr>
          <w:rFonts w:ascii="Calibri" w:eastAsia="Calibri" w:hAnsi="Calibri" w:cs="Calibri"/>
        </w:rPr>
        <w:t xml:space="preserve">NS </w:t>
      </w:r>
      <w:r>
        <w:t>与性能之间的明确关系。</w:t>
      </w:r>
    </w:p>
    <w:p w14:paraId="2DF99293" w14:textId="77777777" w:rsidR="001515A0" w:rsidRDefault="00F0148E">
      <w:r>
        <w:t>结果表明，只要处理时间允许，</w:t>
      </w:r>
      <w:r>
        <w:rPr>
          <w:rFonts w:ascii="Calibri" w:eastAsia="Calibri" w:hAnsi="Calibri" w:cs="Calibri"/>
        </w:rPr>
        <w:t>参数NI</w:t>
      </w:r>
      <w:r>
        <w:t>和</w:t>
      </w:r>
      <w:r>
        <w:rPr>
          <w:rFonts w:ascii="Calibri" w:eastAsia="Calibri" w:hAnsi="Calibri" w:cs="Calibri"/>
        </w:rPr>
        <w:t>NE</w:t>
      </w:r>
      <w:r>
        <w:t>应设置得足够大。</w:t>
      </w:r>
    </w:p>
    <w:p w14:paraId="5A78E984" w14:textId="77777777" w:rsidR="001515A0" w:rsidRDefault="00F0148E">
      <w:pPr>
        <w:ind w:firstLine="0"/>
      </w:pPr>
      <w:r>
        <w:rPr>
          <w:rFonts w:ascii="Calibri" w:eastAsia="Calibri" w:hAnsi="Calibri" w:cs="Calibri"/>
        </w:rPr>
        <w:t xml:space="preserve">NS </w:t>
      </w:r>
      <w:r>
        <w:t>可能不会影响求解精度，</w:t>
      </w:r>
      <w:r>
        <w:rPr>
          <w:rFonts w:ascii="Calibri" w:eastAsia="Calibri" w:hAnsi="Calibri" w:cs="Calibri"/>
        </w:rPr>
        <w:t>最好根据可用的 Ising 机器硬件和处理时间</w:t>
      </w:r>
      <w:r>
        <w:t>将 NS  设置为合理的值。</w:t>
      </w:r>
    </w:p>
    <w:tbl>
      <w:tblPr>
        <w:tblStyle w:val="TableGrid"/>
        <w:tblpPr w:vertAnchor="text" w:horzAnchor="margin" w:tblpY="8729"/>
        <w:tblOverlap w:val="never"/>
        <w:tblW w:w="10282" w:type="dxa"/>
        <w:tblInd w:w="0" w:type="dxa"/>
        <w:tblCellMar>
          <w:right w:w="1541" w:type="dxa"/>
        </w:tblCellMar>
        <w:tblLook w:val="04A0" w:firstRow="1" w:lastRow="0" w:firstColumn="1" w:lastColumn="0" w:noHBand="0" w:noVBand="1"/>
      </w:tblPr>
      <w:tblGrid>
        <w:gridCol w:w="10282"/>
      </w:tblGrid>
      <w:tr w:rsidR="001515A0" w14:paraId="6992F634" w14:textId="77777777">
        <w:trPr>
          <w:trHeight w:val="4503"/>
        </w:trPr>
        <w:tc>
          <w:tcPr>
            <w:tcW w:w="3713" w:type="dxa"/>
            <w:tcBorders>
              <w:top w:val="nil"/>
              <w:left w:val="nil"/>
              <w:bottom w:val="nil"/>
              <w:right w:val="nil"/>
            </w:tcBorders>
            <w:vAlign w:val="bottom"/>
          </w:tcPr>
          <w:p w14:paraId="6BA35E2B" w14:textId="77777777" w:rsidR="001515A0" w:rsidRDefault="00F0148E">
            <w:pPr>
              <w:spacing w:after="183" w:line="259" w:lineRule="auto"/>
              <w:ind w:left="1541" w:firstLine="0"/>
              <w:jc w:val="left"/>
            </w:pPr>
            <w:r>
              <w:rPr>
                <w:noProof/>
              </w:rPr>
              <w:drawing>
                <wp:inline distT="0" distB="0" distL="0" distR="0" wp14:anchorId="5A75AE53" wp14:editId="6FAD86F5">
                  <wp:extent cx="4571975" cy="2302751"/>
                  <wp:effectExtent l="0" t="0" r="0" b="0"/>
                  <wp:docPr id="13597" name="Picture 13597"/>
                  <wp:cNvGraphicFramePr/>
                  <a:graphic xmlns:a="http://schemas.openxmlformats.org/drawingml/2006/main">
                    <a:graphicData uri="http://schemas.openxmlformats.org/drawingml/2006/picture">
                      <pic:pic xmlns:pic="http://schemas.openxmlformats.org/drawingml/2006/picture">
                        <pic:nvPicPr>
                          <pic:cNvPr id="13597" name="Picture 13597"/>
                          <pic:cNvPicPr/>
                        </pic:nvPicPr>
                        <pic:blipFill>
                          <a:blip r:embed="rId29"/>
                          <a:stretch>
                            <a:fillRect/>
                          </a:stretch>
                        </pic:blipFill>
                        <pic:spPr>
                          <a:xfrm>
                            <a:off x="0" y="0"/>
                            <a:ext cx="4571975" cy="2302751"/>
                          </a:xfrm>
                          <a:prstGeom prst="rect">
                            <a:avLst/>
                          </a:prstGeom>
                        </pic:spPr>
                      </pic:pic>
                    </a:graphicData>
                  </a:graphic>
                </wp:inline>
              </w:drawing>
            </w:r>
          </w:p>
          <w:p w14:paraId="75608311" w14:textId="77777777" w:rsidR="001515A0" w:rsidRDefault="00F0148E">
            <w:pPr>
              <w:spacing w:after="186" w:line="259" w:lineRule="auto"/>
              <w:ind w:firstLine="0"/>
            </w:pPr>
            <w:r>
              <w:rPr>
                <w:rFonts w:ascii="Calibri" w:eastAsia="Calibri" w:hAnsi="Calibri" w:cs="Calibri"/>
                <w:sz w:val="16"/>
              </w:rPr>
              <w:t>图 6.tai20a评估数据的箱线图。</w:t>
            </w:r>
          </w:p>
          <w:p w14:paraId="12910F4D" w14:textId="77777777" w:rsidR="001515A0" w:rsidRDefault="00F0148E">
            <w:pPr>
              <w:spacing w:after="185" w:line="259" w:lineRule="auto"/>
              <w:ind w:left="1541" w:firstLine="0"/>
              <w:jc w:val="left"/>
            </w:pPr>
            <w:r>
              <w:rPr>
                <w:noProof/>
              </w:rPr>
              <w:drawing>
                <wp:inline distT="0" distB="0" distL="0" distR="0" wp14:anchorId="6F1F58EA" wp14:editId="20A30936">
                  <wp:extent cx="4571975" cy="2301228"/>
                  <wp:effectExtent l="0" t="0" r="0" b="0"/>
                  <wp:docPr id="13600" name="Picture 13600"/>
                  <wp:cNvGraphicFramePr/>
                  <a:graphic xmlns:a="http://schemas.openxmlformats.org/drawingml/2006/main">
                    <a:graphicData uri="http://schemas.openxmlformats.org/drawingml/2006/picture">
                      <pic:pic xmlns:pic="http://schemas.openxmlformats.org/drawingml/2006/picture">
                        <pic:nvPicPr>
                          <pic:cNvPr id="13600" name="Picture 13600"/>
                          <pic:cNvPicPr/>
                        </pic:nvPicPr>
                        <pic:blipFill>
                          <a:blip r:embed="rId30"/>
                          <a:stretch>
                            <a:fillRect/>
                          </a:stretch>
                        </pic:blipFill>
                        <pic:spPr>
                          <a:xfrm>
                            <a:off x="0" y="0"/>
                            <a:ext cx="4571975" cy="2301228"/>
                          </a:xfrm>
                          <a:prstGeom prst="rect">
                            <a:avLst/>
                          </a:prstGeom>
                        </pic:spPr>
                      </pic:pic>
                    </a:graphicData>
                  </a:graphic>
                </wp:inline>
              </w:drawing>
            </w:r>
          </w:p>
          <w:p w14:paraId="6204B4A5" w14:textId="77777777" w:rsidR="001515A0" w:rsidRDefault="00F0148E">
            <w:pPr>
              <w:spacing w:after="0" w:line="259" w:lineRule="auto"/>
              <w:ind w:firstLine="0"/>
            </w:pPr>
            <w:r>
              <w:rPr>
                <w:rFonts w:ascii="Calibri" w:eastAsia="Calibri" w:hAnsi="Calibri" w:cs="Calibri"/>
                <w:sz w:val="16"/>
              </w:rPr>
              <w:t>图 7.来自 tho30 评估的数据箱线图。</w:t>
            </w:r>
          </w:p>
        </w:tc>
      </w:tr>
    </w:tbl>
    <w:p w14:paraId="45FC280B" w14:textId="77777777" w:rsidR="001515A0" w:rsidRDefault="00F0148E">
      <w:r>
        <w:t>然后，我们通过表1、表2、表3、表4、表5、表6、表7、表8、表9、表10、表11和表12比较了所提方法与现有方法的</w:t>
      </w:r>
      <w:r>
        <w:lastRenderedPageBreak/>
        <w:t>性能。例如，从表10中可以看出，对于tai20a，随机方法的平均解精度为0.948，qbsolv的平均解精度为0.954–0.957，直接QUBO搜索的平均解精度为0.954。在所提出的方法中，tai20a的平均解精度范围为0.966-0.982。</w:t>
      </w:r>
      <w:r>
        <w:rPr>
          <w:rFonts w:ascii="Calibri" w:eastAsia="Calibri" w:hAnsi="Calibri" w:cs="Calibri"/>
        </w:rPr>
        <w:t>在 NI 1/4 20</w:t>
      </w:r>
      <w:r>
        <w:t>、</w:t>
      </w:r>
      <w:r>
        <w:rPr>
          <w:rFonts w:ascii="Calibri" w:eastAsia="Calibri" w:hAnsi="Calibri" w:cs="Calibri"/>
        </w:rPr>
        <w:t>NE 1/4 5</w:t>
      </w:r>
      <w:r>
        <w:t xml:space="preserve"> 和 </w:t>
      </w:r>
      <w:r>
        <w:rPr>
          <w:rFonts w:ascii="Calibri" w:eastAsia="Calibri" w:hAnsi="Calibri" w:cs="Calibri"/>
        </w:rPr>
        <w:t xml:space="preserve">NS 1/4 10 条件下，求解精度平均为 0.970，与 </w:t>
      </w:r>
      <w:proofErr w:type="spellStart"/>
      <w:r>
        <w:t>cn</w:t>
      </w:r>
      <w:proofErr w:type="spellEnd"/>
      <w:r>
        <w:t xml:space="preserve"> 1/4 3 </w:t>
      </w:r>
      <w:proofErr w:type="spellStart"/>
      <w:r>
        <w:t>条件下</w:t>
      </w:r>
      <w:proofErr w:type="spellEnd"/>
      <w:r>
        <w:t xml:space="preserve"> </w:t>
      </w:r>
      <w:proofErr w:type="spellStart"/>
      <w:r>
        <w:rPr>
          <w:rFonts w:ascii="Calibri" w:eastAsia="Calibri" w:hAnsi="Calibri" w:cs="Calibri"/>
        </w:rPr>
        <w:t>qbsolv</w:t>
      </w:r>
      <w:proofErr w:type="spellEnd"/>
      <w:r>
        <w:rPr>
          <w:rFonts w:ascii="Calibri" w:eastAsia="Calibri" w:hAnsi="Calibri" w:cs="Calibri"/>
        </w:rPr>
        <w:t xml:space="preserve"> 中 CPU 模拟 Ising 机器的处理时间几乎相当</w:t>
      </w:r>
      <w:r>
        <w:t xml:space="preserve">。在查看最佳精度时，类似的讨论也是正确的。这些结果表明，与现有方法相比，所提方法可以找到更好的准基态解。从图6、图7和图8所示的解精度分布中也可以看出，与现有方法相比，所提方法可以获得更好的准基态解。如这些图和表格所示，直接 QUBO </w:t>
      </w:r>
      <w:proofErr w:type="spellStart"/>
      <w:r>
        <w:t>搜索无法获得更好的结果</w:t>
      </w:r>
      <w:proofErr w:type="spellEnd"/>
      <w:r>
        <w:br w:type="page"/>
      </w:r>
    </w:p>
    <w:p w14:paraId="75991133" w14:textId="77777777" w:rsidR="001515A0" w:rsidRDefault="00F0148E">
      <w:pPr>
        <w:spacing w:after="251" w:line="254" w:lineRule="auto"/>
        <w:ind w:left="10" w:hanging="10"/>
      </w:pPr>
      <w:r>
        <w:rPr>
          <w:noProof/>
        </w:rPr>
        <w:lastRenderedPageBreak/>
        <w:drawing>
          <wp:anchor distT="0" distB="0" distL="114300" distR="114300" simplePos="0" relativeHeight="251662336" behindDoc="0" locked="0" layoutInCell="1" allowOverlap="0" wp14:anchorId="29A52E5E" wp14:editId="40F08625">
            <wp:simplePos x="0" y="0"/>
            <wp:positionH relativeFrom="margin">
              <wp:posOffset>971292</wp:posOffset>
            </wp:positionH>
            <wp:positionV relativeFrom="paragraph">
              <wp:posOffset>-2433644</wp:posOffset>
            </wp:positionV>
            <wp:extent cx="4590289" cy="2319528"/>
            <wp:effectExtent l="0" t="0" r="0" b="0"/>
            <wp:wrapTopAndBottom/>
            <wp:docPr id="89128" name="Picture 89128"/>
            <wp:cNvGraphicFramePr/>
            <a:graphic xmlns:a="http://schemas.openxmlformats.org/drawingml/2006/main">
              <a:graphicData uri="http://schemas.openxmlformats.org/drawingml/2006/picture">
                <pic:pic xmlns:pic="http://schemas.openxmlformats.org/drawingml/2006/picture">
                  <pic:nvPicPr>
                    <pic:cNvPr id="89128" name="Picture 89128"/>
                    <pic:cNvPicPr/>
                  </pic:nvPicPr>
                  <pic:blipFill>
                    <a:blip r:embed="rId31"/>
                    <a:stretch>
                      <a:fillRect/>
                    </a:stretch>
                  </pic:blipFill>
                  <pic:spPr>
                    <a:xfrm>
                      <a:off x="0" y="0"/>
                      <a:ext cx="4590289" cy="2319528"/>
                    </a:xfrm>
                    <a:prstGeom prst="rect">
                      <a:avLst/>
                    </a:prstGeom>
                  </pic:spPr>
                </pic:pic>
              </a:graphicData>
            </a:graphic>
          </wp:anchor>
        </w:drawing>
      </w:r>
      <w:r>
        <w:rPr>
          <w:rFonts w:ascii="Calibri" w:eastAsia="Calibri" w:hAnsi="Calibri" w:cs="Calibri"/>
          <w:sz w:val="16"/>
        </w:rPr>
        <w:t>图 8.来自 tho40 评估的数据箱线图。</w:t>
      </w:r>
    </w:p>
    <w:p w14:paraId="0C35BE40" w14:textId="77777777" w:rsidR="001515A0" w:rsidRDefault="00F0148E">
      <w:pPr>
        <w:ind w:firstLine="0"/>
      </w:pPr>
      <w:r>
        <w:t>结果，与所提出的方法相比。这是因为如果给出大尺寸的 QUBO 模型，CPU 模拟的 Ising 机器无法对解决方案进行充分的退火。综上所述，与现有方法相比，所提方法在tai20a、tho30和tho40的所有QUBO模型上都能获得更好的准基态解。</w:t>
      </w:r>
    </w:p>
    <w:p w14:paraId="04D0664F" w14:textId="77777777" w:rsidR="001515A0" w:rsidRDefault="00F0148E">
      <w:pPr>
        <w:spacing w:after="184"/>
      </w:pPr>
      <w:r>
        <w:t>讨论结果表明了所提方法在CPU仿真中的有效性。我们发现，即使在NI 1/4 20的情况下，所提方法也能获得比现有方法更好的求解精度</w:t>
      </w:r>
      <w:r>
        <w:t xml:space="preserve">。表18显示了在固定NI 1/4 20下，所提方法的CPU模拟Ising机在NE和NS的9种模式下的平均平均求解精度和处理时间 </w:t>
      </w:r>
      <w:r>
        <w:rPr>
          <w:rFonts w:ascii="Calibri" w:eastAsia="Calibri" w:hAnsi="Calibri" w:cs="Calibri"/>
        </w:rPr>
        <w:t xml:space="preserve"> </w:t>
      </w:r>
      <w:r>
        <w:t xml:space="preserve"> </w:t>
      </w:r>
      <w:r>
        <w:rPr>
          <w:rFonts w:ascii="Calibri" w:eastAsia="Calibri" w:hAnsi="Calibri" w:cs="Calibri"/>
        </w:rPr>
        <w:t xml:space="preserve"> </w:t>
      </w:r>
      <w:r>
        <w:t xml:space="preserve"> </w:t>
      </w:r>
      <w:r>
        <w:t>。表18表明，</w:t>
      </w:r>
      <w:r>
        <w:rPr>
          <w:rFonts w:ascii="Calibri" w:eastAsia="Calibri" w:hAnsi="Calibri" w:cs="Calibri"/>
        </w:rPr>
        <w:t>在NI 1/4 20</w:t>
      </w:r>
      <w:r>
        <w:t>、</w:t>
      </w:r>
      <w:r>
        <w:rPr>
          <w:rFonts w:ascii="Calibri" w:eastAsia="Calibri" w:hAnsi="Calibri" w:cs="Calibri"/>
        </w:rPr>
        <w:t>NE 1/4 20</w:t>
      </w:r>
      <w:r>
        <w:t>和</w:t>
      </w:r>
      <w:r>
        <w:rPr>
          <w:rFonts w:ascii="Calibri" w:eastAsia="Calibri" w:hAnsi="Calibri" w:cs="Calibri"/>
        </w:rPr>
        <w:t>NS 1/4 5</w:t>
      </w:r>
      <w:r>
        <w:t>上获得的求解精度最高;然而，CPU模拟的Ising机器的处理时间相对较长。在</w:t>
      </w:r>
      <w:r>
        <w:rPr>
          <w:rFonts w:ascii="Calibri" w:eastAsia="Calibri" w:hAnsi="Calibri" w:cs="Calibri"/>
        </w:rPr>
        <w:t>NI 1/4 20</w:t>
      </w:r>
      <w:r>
        <w:t>的情况下，</w:t>
      </w:r>
    </w:p>
    <w:p w14:paraId="49F19BFF" w14:textId="77777777" w:rsidR="001515A0" w:rsidRDefault="00F0148E">
      <w:pPr>
        <w:spacing w:after="184" w:line="259" w:lineRule="auto"/>
        <w:ind w:left="3" w:firstLine="0"/>
        <w:jc w:val="left"/>
      </w:pPr>
      <w:r>
        <w:rPr>
          <w:noProof/>
        </w:rPr>
        <w:drawing>
          <wp:inline distT="0" distB="0" distL="0" distR="0" wp14:anchorId="6657038B" wp14:editId="332FDDFD">
            <wp:extent cx="3188208" cy="1609344"/>
            <wp:effectExtent l="0" t="0" r="0" b="0"/>
            <wp:docPr id="89129" name="Picture 89129"/>
            <wp:cNvGraphicFramePr/>
            <a:graphic xmlns:a="http://schemas.openxmlformats.org/drawingml/2006/main">
              <a:graphicData uri="http://schemas.openxmlformats.org/drawingml/2006/picture">
                <pic:pic xmlns:pic="http://schemas.openxmlformats.org/drawingml/2006/picture">
                  <pic:nvPicPr>
                    <pic:cNvPr id="89129" name="Picture 89129"/>
                    <pic:cNvPicPr/>
                  </pic:nvPicPr>
                  <pic:blipFill>
                    <a:blip r:embed="rId32"/>
                    <a:stretch>
                      <a:fillRect/>
                    </a:stretch>
                  </pic:blipFill>
                  <pic:spPr>
                    <a:xfrm>
                      <a:off x="0" y="0"/>
                      <a:ext cx="3188208" cy="1609344"/>
                    </a:xfrm>
                    <a:prstGeom prst="rect">
                      <a:avLst/>
                    </a:prstGeom>
                  </pic:spPr>
                </pic:pic>
              </a:graphicData>
            </a:graphic>
          </wp:inline>
        </w:drawing>
      </w:r>
    </w:p>
    <w:p w14:paraId="54FA616C" w14:textId="77777777" w:rsidR="001515A0" w:rsidRDefault="00F0148E">
      <w:pPr>
        <w:spacing w:after="222" w:line="254" w:lineRule="auto"/>
        <w:ind w:left="10" w:hanging="10"/>
      </w:pPr>
      <w:r>
        <w:rPr>
          <w:rFonts w:ascii="Calibri" w:eastAsia="Calibri" w:hAnsi="Calibri" w:cs="Calibri"/>
          <w:sz w:val="16"/>
        </w:rPr>
        <w:t>图 9.使用 D-Wave 2000Q 时评估数据的箱线图。</w:t>
      </w:r>
    </w:p>
    <w:p w14:paraId="247859A2" w14:textId="77777777" w:rsidR="001515A0" w:rsidRDefault="00F0148E">
      <w:pPr>
        <w:spacing w:after="2" w:line="254" w:lineRule="auto"/>
        <w:ind w:left="11" w:right="1" w:hanging="10"/>
        <w:jc w:val="center"/>
      </w:pPr>
      <w:r>
        <w:rPr>
          <w:rFonts w:ascii="Calibri" w:eastAsia="Calibri" w:hAnsi="Calibri" w:cs="Calibri"/>
          <w:sz w:val="18"/>
        </w:rPr>
        <w:t>表15</w:t>
      </w:r>
    </w:p>
    <w:p w14:paraId="381356D2" w14:textId="77777777" w:rsidR="001515A0" w:rsidRDefault="00F0148E">
      <w:pPr>
        <w:spacing w:after="2" w:line="254" w:lineRule="auto"/>
        <w:ind w:left="11" w:hanging="10"/>
        <w:jc w:val="center"/>
      </w:pPr>
      <w:r>
        <w:rPr>
          <w:rFonts w:ascii="Calibri" w:eastAsia="Calibri" w:hAnsi="Calibri" w:cs="Calibri"/>
          <w:sz w:val="18"/>
        </w:rPr>
        <w:t>NI对求解精度和处理时间的影响</w:t>
      </w:r>
    </w:p>
    <w:tbl>
      <w:tblPr>
        <w:tblStyle w:val="TableGrid"/>
        <w:tblW w:w="5022" w:type="dxa"/>
        <w:tblInd w:w="-1" w:type="dxa"/>
        <w:tblLook w:val="04A0" w:firstRow="1" w:lastRow="0" w:firstColumn="1" w:lastColumn="0" w:noHBand="0" w:noVBand="1"/>
      </w:tblPr>
      <w:tblGrid>
        <w:gridCol w:w="1534"/>
        <w:gridCol w:w="2016"/>
        <w:gridCol w:w="1472"/>
      </w:tblGrid>
      <w:tr w:rsidR="001515A0" w14:paraId="3856FF2D" w14:textId="77777777">
        <w:trPr>
          <w:trHeight w:val="339"/>
        </w:trPr>
        <w:tc>
          <w:tcPr>
            <w:tcW w:w="1535" w:type="dxa"/>
            <w:tcBorders>
              <w:top w:val="single" w:sz="5" w:space="0" w:color="221F1F"/>
              <w:left w:val="nil"/>
              <w:bottom w:val="nil"/>
              <w:right w:val="nil"/>
            </w:tcBorders>
          </w:tcPr>
          <w:p w14:paraId="58F68E41" w14:textId="77777777" w:rsidR="001515A0" w:rsidRDefault="001515A0">
            <w:pPr>
              <w:spacing w:after="160" w:line="259" w:lineRule="auto"/>
              <w:ind w:firstLine="0"/>
              <w:jc w:val="left"/>
            </w:pPr>
          </w:p>
        </w:tc>
        <w:tc>
          <w:tcPr>
            <w:tcW w:w="2016" w:type="dxa"/>
            <w:tcBorders>
              <w:top w:val="single" w:sz="5" w:space="0" w:color="221F1F"/>
              <w:left w:val="nil"/>
              <w:bottom w:val="nil"/>
              <w:right w:val="nil"/>
            </w:tcBorders>
          </w:tcPr>
          <w:p w14:paraId="05BC36E6" w14:textId="77777777" w:rsidR="001515A0" w:rsidRDefault="001515A0">
            <w:pPr>
              <w:spacing w:after="160" w:line="259" w:lineRule="auto"/>
              <w:ind w:firstLine="0"/>
              <w:jc w:val="left"/>
            </w:pPr>
          </w:p>
        </w:tc>
        <w:tc>
          <w:tcPr>
            <w:tcW w:w="1472" w:type="dxa"/>
            <w:tcBorders>
              <w:top w:val="single" w:sz="5" w:space="0" w:color="221F1F"/>
              <w:left w:val="nil"/>
              <w:bottom w:val="nil"/>
              <w:right w:val="nil"/>
            </w:tcBorders>
            <w:vAlign w:val="bottom"/>
          </w:tcPr>
          <w:p w14:paraId="2092BC85" w14:textId="77777777" w:rsidR="001515A0" w:rsidRDefault="00F0148E">
            <w:pPr>
              <w:spacing w:after="0" w:line="259" w:lineRule="auto"/>
              <w:ind w:left="111" w:firstLine="0"/>
              <w:jc w:val="left"/>
            </w:pPr>
            <w:r>
              <w:rPr>
                <w:sz w:val="18"/>
              </w:rPr>
              <w:t>处理时间</w:t>
            </w:r>
          </w:p>
        </w:tc>
      </w:tr>
      <w:tr w:rsidR="001515A0" w14:paraId="419F2BE8" w14:textId="77777777">
        <w:trPr>
          <w:trHeight w:val="259"/>
        </w:trPr>
        <w:tc>
          <w:tcPr>
            <w:tcW w:w="1535" w:type="dxa"/>
            <w:tcBorders>
              <w:top w:val="nil"/>
              <w:left w:val="nil"/>
              <w:bottom w:val="nil"/>
              <w:right w:val="nil"/>
            </w:tcBorders>
          </w:tcPr>
          <w:p w14:paraId="7C883869" w14:textId="77777777" w:rsidR="001515A0" w:rsidRDefault="001515A0">
            <w:pPr>
              <w:spacing w:after="160" w:line="259" w:lineRule="auto"/>
              <w:ind w:firstLine="0"/>
              <w:jc w:val="left"/>
            </w:pPr>
          </w:p>
        </w:tc>
        <w:tc>
          <w:tcPr>
            <w:tcW w:w="2016" w:type="dxa"/>
            <w:tcBorders>
              <w:top w:val="nil"/>
              <w:left w:val="nil"/>
              <w:bottom w:val="nil"/>
              <w:right w:val="nil"/>
            </w:tcBorders>
          </w:tcPr>
          <w:p w14:paraId="10E916E6" w14:textId="77777777" w:rsidR="001515A0" w:rsidRDefault="00F0148E">
            <w:pPr>
              <w:spacing w:after="0" w:line="259" w:lineRule="auto"/>
              <w:ind w:left="124" w:firstLine="0"/>
              <w:jc w:val="left"/>
            </w:pPr>
            <w:r>
              <w:rPr>
                <w:sz w:val="18"/>
              </w:rPr>
              <w:t>意味 着</w:t>
            </w:r>
          </w:p>
        </w:tc>
        <w:tc>
          <w:tcPr>
            <w:tcW w:w="1472" w:type="dxa"/>
            <w:tcBorders>
              <w:top w:val="nil"/>
              <w:left w:val="nil"/>
              <w:bottom w:val="nil"/>
              <w:right w:val="nil"/>
            </w:tcBorders>
          </w:tcPr>
          <w:p w14:paraId="592027AE" w14:textId="77777777" w:rsidR="001515A0" w:rsidRDefault="00F0148E">
            <w:pPr>
              <w:spacing w:after="0" w:line="259" w:lineRule="auto"/>
              <w:ind w:firstLine="0"/>
            </w:pPr>
            <w:r>
              <w:rPr>
                <w:sz w:val="18"/>
              </w:rPr>
              <w:t>在 CPU 模拟上</w:t>
            </w:r>
          </w:p>
        </w:tc>
      </w:tr>
      <w:tr w:rsidR="001515A0" w14:paraId="52831D18" w14:textId="77777777">
        <w:trPr>
          <w:trHeight w:val="279"/>
        </w:trPr>
        <w:tc>
          <w:tcPr>
            <w:tcW w:w="1535" w:type="dxa"/>
            <w:tcBorders>
              <w:top w:val="nil"/>
              <w:left w:val="nil"/>
              <w:bottom w:val="double" w:sz="2" w:space="0" w:color="221F1F"/>
              <w:right w:val="nil"/>
            </w:tcBorders>
          </w:tcPr>
          <w:p w14:paraId="12643A20" w14:textId="77777777" w:rsidR="001515A0" w:rsidRDefault="00F0148E">
            <w:pPr>
              <w:spacing w:after="0" w:line="259" w:lineRule="auto"/>
              <w:ind w:left="1" w:firstLine="0"/>
              <w:jc w:val="left"/>
            </w:pPr>
            <w:r>
              <w:rPr>
                <w:rFonts w:ascii="Calibri" w:eastAsia="Calibri" w:hAnsi="Calibri" w:cs="Calibri"/>
                <w:sz w:val="18"/>
              </w:rPr>
              <w:t>镍</w:t>
            </w:r>
          </w:p>
        </w:tc>
        <w:tc>
          <w:tcPr>
            <w:tcW w:w="2016" w:type="dxa"/>
            <w:tcBorders>
              <w:top w:val="nil"/>
              <w:left w:val="nil"/>
              <w:bottom w:val="double" w:sz="2" w:space="0" w:color="221F1F"/>
              <w:right w:val="nil"/>
            </w:tcBorders>
          </w:tcPr>
          <w:p w14:paraId="2A16A51C" w14:textId="77777777" w:rsidR="001515A0" w:rsidRDefault="00F0148E">
            <w:pPr>
              <w:spacing w:after="0" w:line="259" w:lineRule="auto"/>
              <w:ind w:firstLine="0"/>
              <w:jc w:val="left"/>
            </w:pPr>
            <w:r>
              <w:rPr>
                <w:sz w:val="18"/>
              </w:rPr>
              <w:t>准确性</w:t>
            </w:r>
          </w:p>
        </w:tc>
        <w:tc>
          <w:tcPr>
            <w:tcW w:w="1472" w:type="dxa"/>
            <w:tcBorders>
              <w:top w:val="nil"/>
              <w:left w:val="nil"/>
              <w:bottom w:val="double" w:sz="2" w:space="0" w:color="221F1F"/>
              <w:right w:val="nil"/>
            </w:tcBorders>
          </w:tcPr>
          <w:p w14:paraId="41C8E196" w14:textId="77777777" w:rsidR="001515A0" w:rsidRDefault="00F0148E">
            <w:pPr>
              <w:spacing w:after="0" w:line="259" w:lineRule="auto"/>
              <w:ind w:left="60" w:firstLine="0"/>
            </w:pPr>
            <w:r>
              <w:rPr>
                <w:sz w:val="18"/>
              </w:rPr>
              <w:t>伊辛机器 [s]</w:t>
            </w:r>
          </w:p>
        </w:tc>
      </w:tr>
      <w:tr w:rsidR="001515A0" w14:paraId="1712BD07" w14:textId="77777777">
        <w:trPr>
          <w:trHeight w:val="254"/>
        </w:trPr>
        <w:tc>
          <w:tcPr>
            <w:tcW w:w="1535" w:type="dxa"/>
            <w:tcBorders>
              <w:top w:val="double" w:sz="2" w:space="0" w:color="221F1F"/>
              <w:left w:val="nil"/>
              <w:bottom w:val="nil"/>
              <w:right w:val="nil"/>
            </w:tcBorders>
          </w:tcPr>
          <w:p w14:paraId="0B000740" w14:textId="77777777" w:rsidR="001515A0" w:rsidRDefault="00F0148E">
            <w:pPr>
              <w:spacing w:after="0" w:line="259" w:lineRule="auto"/>
              <w:ind w:left="1" w:firstLine="0"/>
              <w:jc w:val="left"/>
            </w:pPr>
            <w:r>
              <w:rPr>
                <w:sz w:val="18"/>
              </w:rPr>
              <w:t>20</w:t>
            </w:r>
          </w:p>
        </w:tc>
        <w:tc>
          <w:tcPr>
            <w:tcW w:w="2016" w:type="dxa"/>
            <w:tcBorders>
              <w:top w:val="double" w:sz="2" w:space="0" w:color="221F1F"/>
              <w:left w:val="nil"/>
              <w:bottom w:val="nil"/>
              <w:right w:val="nil"/>
            </w:tcBorders>
          </w:tcPr>
          <w:p w14:paraId="1B22DA73" w14:textId="77777777" w:rsidR="001515A0" w:rsidRDefault="00F0148E">
            <w:pPr>
              <w:spacing w:after="0" w:line="259" w:lineRule="auto"/>
              <w:ind w:left="147" w:firstLine="0"/>
              <w:jc w:val="left"/>
            </w:pPr>
            <w:r>
              <w:rPr>
                <w:sz w:val="18"/>
              </w:rPr>
              <w:t>0.963</w:t>
            </w:r>
          </w:p>
        </w:tc>
        <w:tc>
          <w:tcPr>
            <w:tcW w:w="1472" w:type="dxa"/>
            <w:tcBorders>
              <w:top w:val="double" w:sz="2" w:space="0" w:color="221F1F"/>
              <w:left w:val="nil"/>
              <w:bottom w:val="nil"/>
              <w:right w:val="nil"/>
            </w:tcBorders>
          </w:tcPr>
          <w:p w14:paraId="23232A19" w14:textId="77777777" w:rsidR="001515A0" w:rsidRDefault="00F0148E">
            <w:pPr>
              <w:spacing w:after="0" w:line="259" w:lineRule="auto"/>
              <w:ind w:right="120" w:firstLine="0"/>
              <w:jc w:val="center"/>
            </w:pPr>
            <w:r>
              <w:rPr>
                <w:sz w:val="18"/>
              </w:rPr>
              <w:t>7.053</w:t>
            </w:r>
          </w:p>
        </w:tc>
      </w:tr>
      <w:tr w:rsidR="001515A0" w14:paraId="2B9E5138" w14:textId="77777777">
        <w:trPr>
          <w:trHeight w:val="199"/>
        </w:trPr>
        <w:tc>
          <w:tcPr>
            <w:tcW w:w="1535" w:type="dxa"/>
            <w:tcBorders>
              <w:top w:val="nil"/>
              <w:left w:val="nil"/>
              <w:bottom w:val="nil"/>
              <w:right w:val="nil"/>
            </w:tcBorders>
          </w:tcPr>
          <w:p w14:paraId="44EA7502" w14:textId="77777777" w:rsidR="001515A0" w:rsidRDefault="00F0148E">
            <w:pPr>
              <w:spacing w:after="0" w:line="259" w:lineRule="auto"/>
              <w:ind w:left="1" w:firstLine="0"/>
              <w:jc w:val="left"/>
            </w:pPr>
            <w:r>
              <w:rPr>
                <w:sz w:val="18"/>
              </w:rPr>
              <w:t>40</w:t>
            </w:r>
          </w:p>
        </w:tc>
        <w:tc>
          <w:tcPr>
            <w:tcW w:w="2016" w:type="dxa"/>
            <w:tcBorders>
              <w:top w:val="nil"/>
              <w:left w:val="nil"/>
              <w:bottom w:val="nil"/>
              <w:right w:val="nil"/>
            </w:tcBorders>
          </w:tcPr>
          <w:p w14:paraId="7197A1CB" w14:textId="77777777" w:rsidR="001515A0" w:rsidRDefault="00F0148E">
            <w:pPr>
              <w:spacing w:after="0" w:line="259" w:lineRule="auto"/>
              <w:ind w:left="147" w:firstLine="0"/>
              <w:jc w:val="left"/>
            </w:pPr>
            <w:r>
              <w:rPr>
                <w:sz w:val="18"/>
              </w:rPr>
              <w:t>0.967</w:t>
            </w:r>
          </w:p>
        </w:tc>
        <w:tc>
          <w:tcPr>
            <w:tcW w:w="1472" w:type="dxa"/>
            <w:tcBorders>
              <w:top w:val="nil"/>
              <w:left w:val="nil"/>
              <w:bottom w:val="nil"/>
              <w:right w:val="nil"/>
            </w:tcBorders>
          </w:tcPr>
          <w:p w14:paraId="6126E14E" w14:textId="77777777" w:rsidR="001515A0" w:rsidRDefault="00F0148E">
            <w:pPr>
              <w:spacing w:after="0" w:line="259" w:lineRule="auto"/>
              <w:ind w:right="119" w:firstLine="0"/>
              <w:jc w:val="center"/>
            </w:pPr>
            <w:r>
              <w:rPr>
                <w:sz w:val="18"/>
              </w:rPr>
              <w:t>15.183</w:t>
            </w:r>
          </w:p>
        </w:tc>
      </w:tr>
      <w:tr w:rsidR="001515A0" w14:paraId="178320C1" w14:textId="77777777">
        <w:trPr>
          <w:trHeight w:val="274"/>
        </w:trPr>
        <w:tc>
          <w:tcPr>
            <w:tcW w:w="1535" w:type="dxa"/>
            <w:tcBorders>
              <w:top w:val="nil"/>
              <w:left w:val="nil"/>
              <w:bottom w:val="double" w:sz="2" w:space="0" w:color="221F1F"/>
              <w:right w:val="nil"/>
            </w:tcBorders>
          </w:tcPr>
          <w:p w14:paraId="739E89B0" w14:textId="77777777" w:rsidR="001515A0" w:rsidRDefault="00F0148E">
            <w:pPr>
              <w:spacing w:after="0" w:line="259" w:lineRule="auto"/>
              <w:ind w:left="1" w:firstLine="0"/>
              <w:jc w:val="left"/>
            </w:pPr>
            <w:r>
              <w:rPr>
                <w:sz w:val="18"/>
              </w:rPr>
              <w:t>60</w:t>
            </w:r>
          </w:p>
        </w:tc>
        <w:tc>
          <w:tcPr>
            <w:tcW w:w="2016" w:type="dxa"/>
            <w:tcBorders>
              <w:top w:val="nil"/>
              <w:left w:val="nil"/>
              <w:bottom w:val="double" w:sz="2" w:space="0" w:color="221F1F"/>
              <w:right w:val="nil"/>
            </w:tcBorders>
          </w:tcPr>
          <w:p w14:paraId="2415158F" w14:textId="77777777" w:rsidR="001515A0" w:rsidRDefault="00F0148E">
            <w:pPr>
              <w:spacing w:after="0" w:line="259" w:lineRule="auto"/>
              <w:ind w:left="147" w:firstLine="0"/>
              <w:jc w:val="left"/>
            </w:pPr>
            <w:r>
              <w:rPr>
                <w:sz w:val="18"/>
              </w:rPr>
              <w:t>0.968</w:t>
            </w:r>
          </w:p>
        </w:tc>
        <w:tc>
          <w:tcPr>
            <w:tcW w:w="1472" w:type="dxa"/>
            <w:tcBorders>
              <w:top w:val="nil"/>
              <w:left w:val="nil"/>
              <w:bottom w:val="double" w:sz="2" w:space="0" w:color="221F1F"/>
              <w:right w:val="nil"/>
            </w:tcBorders>
          </w:tcPr>
          <w:p w14:paraId="57E8C2B9" w14:textId="77777777" w:rsidR="001515A0" w:rsidRDefault="00F0148E">
            <w:pPr>
              <w:spacing w:after="0" w:line="259" w:lineRule="auto"/>
              <w:ind w:right="119" w:firstLine="0"/>
              <w:jc w:val="center"/>
            </w:pPr>
            <w:r>
              <w:rPr>
                <w:sz w:val="18"/>
              </w:rPr>
              <w:t>23.355</w:t>
            </w:r>
          </w:p>
        </w:tc>
      </w:tr>
    </w:tbl>
    <w:p w14:paraId="1C8C5505" w14:textId="77777777" w:rsidR="001515A0" w:rsidRDefault="00F0148E">
      <w:pPr>
        <w:spacing w:after="74"/>
        <w:ind w:firstLine="0"/>
      </w:pPr>
      <w:r>
        <w:rPr>
          <w:rFonts w:ascii="Calibri" w:eastAsia="Calibri" w:hAnsi="Calibri" w:cs="Calibri"/>
        </w:rPr>
        <w:t>NE 1/4 10</w:t>
      </w:r>
      <w:r>
        <w:t xml:space="preserve"> 和 </w:t>
      </w:r>
      <w:r>
        <w:rPr>
          <w:rFonts w:ascii="Calibri" w:eastAsia="Calibri" w:hAnsi="Calibri" w:cs="Calibri"/>
        </w:rPr>
        <w:t>NS 1/4 5</w:t>
      </w:r>
      <w:r>
        <w:t xml:space="preserve"> 的求解精度与 </w:t>
      </w:r>
      <w:r>
        <w:rPr>
          <w:rFonts w:ascii="Calibri" w:eastAsia="Calibri" w:hAnsi="Calibri" w:cs="Calibri"/>
        </w:rPr>
        <w:t>NI 1/4 20</w:t>
      </w:r>
      <w:r>
        <w:t>、</w:t>
      </w:r>
      <w:r>
        <w:rPr>
          <w:rFonts w:ascii="Calibri" w:eastAsia="Calibri" w:hAnsi="Calibri" w:cs="Calibri"/>
        </w:rPr>
        <w:t>NE 1/4 20</w:t>
      </w:r>
      <w:r>
        <w:t xml:space="preserve"> 和 </w:t>
      </w:r>
      <w:r>
        <w:rPr>
          <w:rFonts w:ascii="Calibri" w:eastAsia="Calibri" w:hAnsi="Calibri" w:cs="Calibri"/>
        </w:rPr>
        <w:t>NS 1/4 5</w:t>
      </w:r>
      <w:r>
        <w:t xml:space="preserve"> 几乎相同，但 CPU 模拟的 Ising 机器的处理时间可以减少到一半。从这个角度来看，在使用真实伊辛机的评估（3）中，我们重点研究了</w:t>
      </w:r>
      <w:r>
        <w:rPr>
          <w:rFonts w:ascii="Calibri" w:eastAsia="Calibri" w:hAnsi="Calibri" w:cs="Calibri"/>
        </w:rPr>
        <w:t>NI 1/4 20</w:t>
      </w:r>
      <w:r>
        <w:t>、</w:t>
      </w:r>
      <w:r>
        <w:rPr>
          <w:rFonts w:ascii="Calibri" w:eastAsia="Calibri" w:hAnsi="Calibri" w:cs="Calibri"/>
        </w:rPr>
        <w:t>NE 1/4 10</w:t>
      </w:r>
      <w:r>
        <w:t>和</w:t>
      </w:r>
      <w:r>
        <w:rPr>
          <w:rFonts w:ascii="Calibri" w:eastAsia="Calibri" w:hAnsi="Calibri" w:cs="Calibri"/>
        </w:rPr>
        <w:t>NS 1/4 5</w:t>
      </w:r>
      <w:r>
        <w:t>的参数集。</w:t>
      </w:r>
    </w:p>
    <w:p w14:paraId="4EA6708A" w14:textId="77777777" w:rsidR="001515A0" w:rsidRDefault="00F0148E">
      <w:pPr>
        <w:spacing w:after="416"/>
      </w:pPr>
      <w:r>
        <w:t xml:space="preserve">图 5 </w:t>
      </w:r>
      <w:proofErr w:type="spellStart"/>
      <w:r>
        <w:t>显示，即使</w:t>
      </w:r>
      <w:proofErr w:type="spellEnd"/>
      <w:r>
        <w:t xml:space="preserve"> </w:t>
      </w:r>
      <w:proofErr w:type="spellStart"/>
      <w:r>
        <w:t>cn</w:t>
      </w:r>
      <w:proofErr w:type="spellEnd"/>
      <w:r>
        <w:t xml:space="preserve"> 1/4 4 </w:t>
      </w:r>
      <w:r>
        <w:rPr>
          <w:rFonts w:ascii="Calibri" w:eastAsia="Calibri" w:hAnsi="Calibri" w:cs="Calibri"/>
        </w:rPr>
        <w:t>或更多，</w:t>
      </w:r>
      <w:r>
        <w:t xml:space="preserve">我们也看不到求解精度的进一步提高 </w:t>
      </w:r>
    </w:p>
    <w:p w14:paraId="62384229" w14:textId="77777777" w:rsidR="001515A0" w:rsidRDefault="00F0148E">
      <w:pPr>
        <w:spacing w:after="2" w:line="254" w:lineRule="auto"/>
        <w:ind w:left="11" w:right="4" w:hanging="10"/>
        <w:jc w:val="center"/>
      </w:pPr>
      <w:r>
        <w:rPr>
          <w:rFonts w:ascii="Calibri" w:eastAsia="Calibri" w:hAnsi="Calibri" w:cs="Calibri"/>
          <w:sz w:val="18"/>
        </w:rPr>
        <w:t>表16</w:t>
      </w:r>
    </w:p>
    <w:p w14:paraId="234F0B8B" w14:textId="77777777" w:rsidR="001515A0" w:rsidRDefault="00F0148E">
      <w:pPr>
        <w:spacing w:after="2" w:line="254" w:lineRule="auto"/>
        <w:ind w:left="11" w:right="4" w:hanging="10"/>
        <w:jc w:val="center"/>
      </w:pPr>
      <w:r>
        <w:rPr>
          <w:rFonts w:ascii="Calibri" w:eastAsia="Calibri" w:hAnsi="Calibri" w:cs="Calibri"/>
          <w:sz w:val="18"/>
        </w:rPr>
        <w:t>NE对求解精度和处理时间的影响</w:t>
      </w:r>
    </w:p>
    <w:tbl>
      <w:tblPr>
        <w:tblStyle w:val="TableGrid"/>
        <w:tblW w:w="5021" w:type="dxa"/>
        <w:tblInd w:w="-1" w:type="dxa"/>
        <w:tblLook w:val="04A0" w:firstRow="1" w:lastRow="0" w:firstColumn="1" w:lastColumn="0" w:noHBand="0" w:noVBand="1"/>
      </w:tblPr>
      <w:tblGrid>
        <w:gridCol w:w="1013"/>
        <w:gridCol w:w="1040"/>
        <w:gridCol w:w="1496"/>
        <w:gridCol w:w="1472"/>
      </w:tblGrid>
      <w:tr w:rsidR="001515A0" w14:paraId="542DE491" w14:textId="77777777">
        <w:trPr>
          <w:trHeight w:val="339"/>
        </w:trPr>
        <w:tc>
          <w:tcPr>
            <w:tcW w:w="1014" w:type="dxa"/>
            <w:tcBorders>
              <w:top w:val="single" w:sz="5" w:space="0" w:color="221F1F"/>
              <w:left w:val="nil"/>
              <w:bottom w:val="nil"/>
              <w:right w:val="nil"/>
            </w:tcBorders>
          </w:tcPr>
          <w:p w14:paraId="2A7A9582" w14:textId="77777777" w:rsidR="001515A0" w:rsidRDefault="001515A0">
            <w:pPr>
              <w:spacing w:after="160" w:line="259" w:lineRule="auto"/>
              <w:ind w:firstLine="0"/>
              <w:jc w:val="left"/>
            </w:pPr>
          </w:p>
        </w:tc>
        <w:tc>
          <w:tcPr>
            <w:tcW w:w="1040" w:type="dxa"/>
            <w:tcBorders>
              <w:top w:val="single" w:sz="5" w:space="0" w:color="221F1F"/>
              <w:left w:val="nil"/>
              <w:bottom w:val="nil"/>
              <w:right w:val="nil"/>
            </w:tcBorders>
          </w:tcPr>
          <w:p w14:paraId="3BC6770A" w14:textId="77777777" w:rsidR="001515A0" w:rsidRDefault="001515A0">
            <w:pPr>
              <w:spacing w:after="160" w:line="259" w:lineRule="auto"/>
              <w:ind w:firstLine="0"/>
              <w:jc w:val="left"/>
            </w:pPr>
          </w:p>
        </w:tc>
        <w:tc>
          <w:tcPr>
            <w:tcW w:w="1496" w:type="dxa"/>
            <w:tcBorders>
              <w:top w:val="single" w:sz="5" w:space="0" w:color="221F1F"/>
              <w:left w:val="nil"/>
              <w:bottom w:val="nil"/>
              <w:right w:val="nil"/>
            </w:tcBorders>
          </w:tcPr>
          <w:p w14:paraId="47D19A2B" w14:textId="77777777" w:rsidR="001515A0" w:rsidRDefault="001515A0">
            <w:pPr>
              <w:spacing w:after="160" w:line="259" w:lineRule="auto"/>
              <w:ind w:firstLine="0"/>
              <w:jc w:val="left"/>
            </w:pPr>
          </w:p>
        </w:tc>
        <w:tc>
          <w:tcPr>
            <w:tcW w:w="1472" w:type="dxa"/>
            <w:tcBorders>
              <w:top w:val="single" w:sz="5" w:space="0" w:color="221F1F"/>
              <w:left w:val="nil"/>
              <w:bottom w:val="nil"/>
              <w:right w:val="nil"/>
            </w:tcBorders>
            <w:vAlign w:val="bottom"/>
          </w:tcPr>
          <w:p w14:paraId="4F142DCD" w14:textId="77777777" w:rsidR="001515A0" w:rsidRDefault="00F0148E">
            <w:pPr>
              <w:spacing w:after="0" w:line="259" w:lineRule="auto"/>
              <w:ind w:left="111" w:firstLine="0"/>
              <w:jc w:val="left"/>
            </w:pPr>
            <w:r>
              <w:rPr>
                <w:sz w:val="18"/>
              </w:rPr>
              <w:t>处理时间</w:t>
            </w:r>
          </w:p>
        </w:tc>
      </w:tr>
      <w:tr w:rsidR="001515A0" w14:paraId="3F607261" w14:textId="77777777">
        <w:trPr>
          <w:trHeight w:val="259"/>
        </w:trPr>
        <w:tc>
          <w:tcPr>
            <w:tcW w:w="1014" w:type="dxa"/>
            <w:tcBorders>
              <w:top w:val="nil"/>
              <w:left w:val="nil"/>
              <w:bottom w:val="nil"/>
              <w:right w:val="nil"/>
            </w:tcBorders>
          </w:tcPr>
          <w:p w14:paraId="7FA6795F" w14:textId="77777777" w:rsidR="001515A0" w:rsidRDefault="001515A0">
            <w:pPr>
              <w:spacing w:after="160" w:line="259" w:lineRule="auto"/>
              <w:ind w:firstLine="0"/>
              <w:jc w:val="left"/>
            </w:pPr>
          </w:p>
        </w:tc>
        <w:tc>
          <w:tcPr>
            <w:tcW w:w="1040" w:type="dxa"/>
            <w:tcBorders>
              <w:top w:val="nil"/>
              <w:left w:val="nil"/>
              <w:bottom w:val="nil"/>
              <w:right w:val="nil"/>
            </w:tcBorders>
          </w:tcPr>
          <w:p w14:paraId="308B2487" w14:textId="77777777" w:rsidR="001515A0" w:rsidRDefault="001515A0">
            <w:pPr>
              <w:spacing w:after="160" w:line="259" w:lineRule="auto"/>
              <w:ind w:firstLine="0"/>
              <w:jc w:val="left"/>
            </w:pPr>
          </w:p>
        </w:tc>
        <w:tc>
          <w:tcPr>
            <w:tcW w:w="1496" w:type="dxa"/>
            <w:tcBorders>
              <w:top w:val="nil"/>
              <w:left w:val="nil"/>
              <w:bottom w:val="nil"/>
              <w:right w:val="nil"/>
            </w:tcBorders>
          </w:tcPr>
          <w:p w14:paraId="650521FD" w14:textId="77777777" w:rsidR="001515A0" w:rsidRDefault="00F0148E">
            <w:pPr>
              <w:spacing w:after="0" w:line="259" w:lineRule="auto"/>
              <w:ind w:left="128" w:firstLine="0"/>
              <w:jc w:val="left"/>
            </w:pPr>
            <w:r>
              <w:rPr>
                <w:sz w:val="18"/>
              </w:rPr>
              <w:t>意味 着</w:t>
            </w:r>
          </w:p>
        </w:tc>
        <w:tc>
          <w:tcPr>
            <w:tcW w:w="1472" w:type="dxa"/>
            <w:tcBorders>
              <w:top w:val="nil"/>
              <w:left w:val="nil"/>
              <w:bottom w:val="nil"/>
              <w:right w:val="nil"/>
            </w:tcBorders>
          </w:tcPr>
          <w:p w14:paraId="10F5C3AD" w14:textId="77777777" w:rsidR="001515A0" w:rsidRDefault="00F0148E">
            <w:pPr>
              <w:spacing w:after="0" w:line="259" w:lineRule="auto"/>
              <w:ind w:firstLine="0"/>
            </w:pPr>
            <w:r>
              <w:rPr>
                <w:sz w:val="18"/>
              </w:rPr>
              <w:t>在 CPU 模拟上</w:t>
            </w:r>
          </w:p>
        </w:tc>
      </w:tr>
      <w:tr w:rsidR="001515A0" w14:paraId="529E8AE9" w14:textId="77777777">
        <w:trPr>
          <w:trHeight w:val="279"/>
        </w:trPr>
        <w:tc>
          <w:tcPr>
            <w:tcW w:w="1014" w:type="dxa"/>
            <w:tcBorders>
              <w:top w:val="nil"/>
              <w:left w:val="nil"/>
              <w:bottom w:val="double" w:sz="2" w:space="0" w:color="221F1F"/>
              <w:right w:val="nil"/>
            </w:tcBorders>
          </w:tcPr>
          <w:p w14:paraId="7210C55B" w14:textId="77777777" w:rsidR="001515A0" w:rsidRDefault="00F0148E">
            <w:pPr>
              <w:spacing w:after="0" w:line="259" w:lineRule="auto"/>
              <w:ind w:left="1" w:firstLine="0"/>
              <w:jc w:val="left"/>
            </w:pPr>
            <w:r>
              <w:rPr>
                <w:rFonts w:ascii="Calibri" w:eastAsia="Calibri" w:hAnsi="Calibri" w:cs="Calibri"/>
                <w:sz w:val="18"/>
              </w:rPr>
              <w:t>镍</w:t>
            </w:r>
          </w:p>
        </w:tc>
        <w:tc>
          <w:tcPr>
            <w:tcW w:w="1040" w:type="dxa"/>
            <w:tcBorders>
              <w:top w:val="nil"/>
              <w:left w:val="nil"/>
              <w:bottom w:val="double" w:sz="2" w:space="0" w:color="221F1F"/>
              <w:right w:val="nil"/>
            </w:tcBorders>
          </w:tcPr>
          <w:p w14:paraId="08703743" w14:textId="77777777" w:rsidR="001515A0" w:rsidRDefault="00F0148E">
            <w:pPr>
              <w:spacing w:after="0" w:line="259" w:lineRule="auto"/>
              <w:ind w:left="-3" w:firstLine="0"/>
              <w:jc w:val="left"/>
            </w:pPr>
            <w:r>
              <w:rPr>
                <w:rFonts w:ascii="Calibri" w:eastAsia="Calibri" w:hAnsi="Calibri" w:cs="Calibri"/>
                <w:sz w:val="18"/>
              </w:rPr>
              <w:t>东北</w:t>
            </w:r>
          </w:p>
        </w:tc>
        <w:tc>
          <w:tcPr>
            <w:tcW w:w="1496" w:type="dxa"/>
            <w:tcBorders>
              <w:top w:val="nil"/>
              <w:left w:val="nil"/>
              <w:bottom w:val="double" w:sz="2" w:space="0" w:color="221F1F"/>
              <w:right w:val="nil"/>
            </w:tcBorders>
          </w:tcPr>
          <w:p w14:paraId="5404BAEA" w14:textId="77777777" w:rsidR="001515A0" w:rsidRDefault="00F0148E">
            <w:pPr>
              <w:spacing w:after="0" w:line="259" w:lineRule="auto"/>
              <w:ind w:left="3" w:firstLine="0"/>
              <w:jc w:val="left"/>
            </w:pPr>
            <w:r>
              <w:rPr>
                <w:sz w:val="18"/>
              </w:rPr>
              <w:t>准确性</w:t>
            </w:r>
          </w:p>
        </w:tc>
        <w:tc>
          <w:tcPr>
            <w:tcW w:w="1472" w:type="dxa"/>
            <w:tcBorders>
              <w:top w:val="nil"/>
              <w:left w:val="nil"/>
              <w:bottom w:val="double" w:sz="2" w:space="0" w:color="221F1F"/>
              <w:right w:val="nil"/>
            </w:tcBorders>
          </w:tcPr>
          <w:p w14:paraId="548377FA" w14:textId="77777777" w:rsidR="001515A0" w:rsidRDefault="00F0148E">
            <w:pPr>
              <w:spacing w:after="0" w:line="259" w:lineRule="auto"/>
              <w:ind w:left="60" w:firstLine="0"/>
            </w:pPr>
            <w:r>
              <w:rPr>
                <w:sz w:val="18"/>
              </w:rPr>
              <w:t>伊辛机器 [s]</w:t>
            </w:r>
          </w:p>
        </w:tc>
      </w:tr>
      <w:tr w:rsidR="001515A0" w14:paraId="4A987F23" w14:textId="77777777">
        <w:trPr>
          <w:trHeight w:val="254"/>
        </w:trPr>
        <w:tc>
          <w:tcPr>
            <w:tcW w:w="1014" w:type="dxa"/>
            <w:tcBorders>
              <w:top w:val="double" w:sz="2" w:space="0" w:color="221F1F"/>
              <w:left w:val="nil"/>
              <w:bottom w:val="nil"/>
              <w:right w:val="nil"/>
            </w:tcBorders>
          </w:tcPr>
          <w:p w14:paraId="2743E55D" w14:textId="77777777" w:rsidR="001515A0" w:rsidRDefault="001515A0">
            <w:pPr>
              <w:spacing w:after="160" w:line="259" w:lineRule="auto"/>
              <w:ind w:firstLine="0"/>
              <w:jc w:val="left"/>
            </w:pPr>
          </w:p>
        </w:tc>
        <w:tc>
          <w:tcPr>
            <w:tcW w:w="1040" w:type="dxa"/>
            <w:tcBorders>
              <w:top w:val="double" w:sz="2" w:space="0" w:color="221F1F"/>
              <w:left w:val="nil"/>
              <w:bottom w:val="nil"/>
              <w:right w:val="nil"/>
            </w:tcBorders>
          </w:tcPr>
          <w:p w14:paraId="72C2D6A8" w14:textId="77777777" w:rsidR="001515A0" w:rsidRDefault="00F0148E">
            <w:pPr>
              <w:spacing w:after="0" w:line="259" w:lineRule="auto"/>
              <w:ind w:left="78" w:firstLine="0"/>
              <w:jc w:val="left"/>
            </w:pPr>
            <w:r>
              <w:rPr>
                <w:sz w:val="18"/>
              </w:rPr>
              <w:t>5</w:t>
            </w:r>
          </w:p>
        </w:tc>
        <w:tc>
          <w:tcPr>
            <w:tcW w:w="1496" w:type="dxa"/>
            <w:tcBorders>
              <w:top w:val="double" w:sz="2" w:space="0" w:color="221F1F"/>
              <w:left w:val="nil"/>
              <w:bottom w:val="nil"/>
              <w:right w:val="nil"/>
            </w:tcBorders>
          </w:tcPr>
          <w:p w14:paraId="37B1DBE0" w14:textId="77777777" w:rsidR="001515A0" w:rsidRDefault="00F0148E">
            <w:pPr>
              <w:spacing w:after="0" w:line="259" w:lineRule="auto"/>
              <w:ind w:left="106" w:firstLine="0"/>
              <w:jc w:val="left"/>
            </w:pPr>
            <w:r>
              <w:rPr>
                <w:sz w:val="18"/>
              </w:rPr>
              <w:t>0.9614</w:t>
            </w:r>
          </w:p>
        </w:tc>
        <w:tc>
          <w:tcPr>
            <w:tcW w:w="1472" w:type="dxa"/>
            <w:tcBorders>
              <w:top w:val="double" w:sz="2" w:space="0" w:color="221F1F"/>
              <w:left w:val="nil"/>
              <w:bottom w:val="nil"/>
              <w:right w:val="nil"/>
            </w:tcBorders>
          </w:tcPr>
          <w:p w14:paraId="3D4CE922" w14:textId="77777777" w:rsidR="001515A0" w:rsidRDefault="00F0148E">
            <w:pPr>
              <w:spacing w:after="0" w:line="259" w:lineRule="auto"/>
              <w:ind w:right="120" w:firstLine="0"/>
              <w:jc w:val="center"/>
            </w:pPr>
            <w:r>
              <w:rPr>
                <w:sz w:val="18"/>
              </w:rPr>
              <w:t>3.072</w:t>
            </w:r>
          </w:p>
        </w:tc>
      </w:tr>
      <w:tr w:rsidR="001515A0" w14:paraId="67BC0466" w14:textId="77777777">
        <w:trPr>
          <w:trHeight w:val="199"/>
        </w:trPr>
        <w:tc>
          <w:tcPr>
            <w:tcW w:w="1014" w:type="dxa"/>
            <w:tcBorders>
              <w:top w:val="nil"/>
              <w:left w:val="nil"/>
              <w:bottom w:val="nil"/>
              <w:right w:val="nil"/>
            </w:tcBorders>
          </w:tcPr>
          <w:p w14:paraId="57524DFC" w14:textId="77777777" w:rsidR="001515A0" w:rsidRDefault="00F0148E">
            <w:pPr>
              <w:spacing w:after="0" w:line="259" w:lineRule="auto"/>
              <w:ind w:left="1" w:firstLine="0"/>
              <w:jc w:val="left"/>
            </w:pPr>
            <w:r>
              <w:rPr>
                <w:sz w:val="18"/>
              </w:rPr>
              <w:t>20</w:t>
            </w:r>
          </w:p>
        </w:tc>
        <w:tc>
          <w:tcPr>
            <w:tcW w:w="1040" w:type="dxa"/>
            <w:tcBorders>
              <w:top w:val="nil"/>
              <w:left w:val="nil"/>
              <w:bottom w:val="nil"/>
              <w:right w:val="nil"/>
            </w:tcBorders>
          </w:tcPr>
          <w:p w14:paraId="0B86A872" w14:textId="77777777" w:rsidR="001515A0" w:rsidRDefault="00F0148E">
            <w:pPr>
              <w:spacing w:after="0" w:line="259" w:lineRule="auto"/>
              <w:ind w:left="33" w:firstLine="0"/>
              <w:jc w:val="left"/>
            </w:pPr>
            <w:r>
              <w:rPr>
                <w:sz w:val="18"/>
              </w:rPr>
              <w:t>10</w:t>
            </w:r>
          </w:p>
        </w:tc>
        <w:tc>
          <w:tcPr>
            <w:tcW w:w="1496" w:type="dxa"/>
            <w:tcBorders>
              <w:top w:val="nil"/>
              <w:left w:val="nil"/>
              <w:bottom w:val="nil"/>
              <w:right w:val="nil"/>
            </w:tcBorders>
          </w:tcPr>
          <w:p w14:paraId="47F8E678" w14:textId="77777777" w:rsidR="001515A0" w:rsidRDefault="00F0148E">
            <w:pPr>
              <w:spacing w:after="0" w:line="259" w:lineRule="auto"/>
              <w:ind w:left="106" w:firstLine="0"/>
              <w:jc w:val="left"/>
            </w:pPr>
            <w:r>
              <w:rPr>
                <w:sz w:val="18"/>
              </w:rPr>
              <w:t>0.9638</w:t>
            </w:r>
          </w:p>
        </w:tc>
        <w:tc>
          <w:tcPr>
            <w:tcW w:w="1472" w:type="dxa"/>
            <w:tcBorders>
              <w:top w:val="nil"/>
              <w:left w:val="nil"/>
              <w:bottom w:val="nil"/>
              <w:right w:val="nil"/>
            </w:tcBorders>
          </w:tcPr>
          <w:p w14:paraId="32AE6741" w14:textId="77777777" w:rsidR="001515A0" w:rsidRDefault="00F0148E">
            <w:pPr>
              <w:spacing w:after="0" w:line="259" w:lineRule="auto"/>
              <w:ind w:right="120" w:firstLine="0"/>
              <w:jc w:val="center"/>
            </w:pPr>
            <w:r>
              <w:rPr>
                <w:sz w:val="18"/>
              </w:rPr>
              <w:t>6.200</w:t>
            </w:r>
          </w:p>
        </w:tc>
      </w:tr>
      <w:tr w:rsidR="001515A0" w14:paraId="717235F6" w14:textId="77777777">
        <w:trPr>
          <w:trHeight w:val="234"/>
        </w:trPr>
        <w:tc>
          <w:tcPr>
            <w:tcW w:w="1014" w:type="dxa"/>
            <w:tcBorders>
              <w:top w:val="nil"/>
              <w:left w:val="nil"/>
              <w:bottom w:val="double" w:sz="2" w:space="0" w:color="221F1F"/>
              <w:right w:val="nil"/>
            </w:tcBorders>
          </w:tcPr>
          <w:p w14:paraId="3301AA73" w14:textId="77777777" w:rsidR="001515A0" w:rsidRDefault="001515A0">
            <w:pPr>
              <w:spacing w:after="160" w:line="259" w:lineRule="auto"/>
              <w:ind w:firstLine="0"/>
              <w:jc w:val="left"/>
            </w:pPr>
          </w:p>
        </w:tc>
        <w:tc>
          <w:tcPr>
            <w:tcW w:w="1040" w:type="dxa"/>
            <w:tcBorders>
              <w:top w:val="nil"/>
              <w:left w:val="nil"/>
              <w:bottom w:val="double" w:sz="2" w:space="0" w:color="221F1F"/>
              <w:right w:val="nil"/>
            </w:tcBorders>
          </w:tcPr>
          <w:p w14:paraId="61F4DF1C" w14:textId="77777777" w:rsidR="001515A0" w:rsidRDefault="00F0148E">
            <w:pPr>
              <w:spacing w:after="0" w:line="259" w:lineRule="auto"/>
              <w:ind w:left="33" w:firstLine="0"/>
              <w:jc w:val="left"/>
            </w:pPr>
            <w:r>
              <w:rPr>
                <w:sz w:val="18"/>
              </w:rPr>
              <w:t>20</w:t>
            </w:r>
          </w:p>
        </w:tc>
        <w:tc>
          <w:tcPr>
            <w:tcW w:w="1496" w:type="dxa"/>
            <w:tcBorders>
              <w:top w:val="nil"/>
              <w:left w:val="nil"/>
              <w:bottom w:val="double" w:sz="2" w:space="0" w:color="221F1F"/>
              <w:right w:val="nil"/>
            </w:tcBorders>
          </w:tcPr>
          <w:p w14:paraId="0A200D24" w14:textId="77777777" w:rsidR="001515A0" w:rsidRDefault="00F0148E">
            <w:pPr>
              <w:spacing w:after="0" w:line="259" w:lineRule="auto"/>
              <w:ind w:left="106" w:firstLine="0"/>
              <w:jc w:val="left"/>
            </w:pPr>
            <w:r>
              <w:rPr>
                <w:sz w:val="18"/>
              </w:rPr>
              <w:t>0.9642</w:t>
            </w:r>
          </w:p>
        </w:tc>
        <w:tc>
          <w:tcPr>
            <w:tcW w:w="1472" w:type="dxa"/>
            <w:tcBorders>
              <w:top w:val="nil"/>
              <w:left w:val="nil"/>
              <w:bottom w:val="double" w:sz="2" w:space="0" w:color="221F1F"/>
              <w:right w:val="nil"/>
            </w:tcBorders>
          </w:tcPr>
          <w:p w14:paraId="0AA4DB00" w14:textId="77777777" w:rsidR="001515A0" w:rsidRDefault="00F0148E">
            <w:pPr>
              <w:spacing w:after="0" w:line="259" w:lineRule="auto"/>
              <w:ind w:right="119" w:firstLine="0"/>
              <w:jc w:val="center"/>
            </w:pPr>
            <w:r>
              <w:rPr>
                <w:sz w:val="18"/>
              </w:rPr>
              <w:t>11.887</w:t>
            </w:r>
          </w:p>
        </w:tc>
      </w:tr>
      <w:tr w:rsidR="001515A0" w14:paraId="3E77C2C7" w14:textId="77777777">
        <w:trPr>
          <w:trHeight w:val="255"/>
        </w:trPr>
        <w:tc>
          <w:tcPr>
            <w:tcW w:w="1014" w:type="dxa"/>
            <w:tcBorders>
              <w:top w:val="double" w:sz="2" w:space="0" w:color="221F1F"/>
              <w:left w:val="nil"/>
              <w:bottom w:val="nil"/>
              <w:right w:val="nil"/>
            </w:tcBorders>
          </w:tcPr>
          <w:p w14:paraId="458D0997" w14:textId="77777777" w:rsidR="001515A0" w:rsidRDefault="001515A0">
            <w:pPr>
              <w:spacing w:after="160" w:line="259" w:lineRule="auto"/>
              <w:ind w:firstLine="0"/>
              <w:jc w:val="left"/>
            </w:pPr>
          </w:p>
        </w:tc>
        <w:tc>
          <w:tcPr>
            <w:tcW w:w="1040" w:type="dxa"/>
            <w:tcBorders>
              <w:top w:val="double" w:sz="2" w:space="0" w:color="221F1F"/>
              <w:left w:val="nil"/>
              <w:bottom w:val="nil"/>
              <w:right w:val="nil"/>
            </w:tcBorders>
          </w:tcPr>
          <w:p w14:paraId="4EB5BCFF" w14:textId="77777777" w:rsidR="001515A0" w:rsidRDefault="00F0148E">
            <w:pPr>
              <w:spacing w:after="0" w:line="259" w:lineRule="auto"/>
              <w:ind w:left="33" w:firstLine="0"/>
              <w:jc w:val="left"/>
            </w:pPr>
            <w:r>
              <w:rPr>
                <w:sz w:val="18"/>
              </w:rPr>
              <w:t>10</w:t>
            </w:r>
          </w:p>
        </w:tc>
        <w:tc>
          <w:tcPr>
            <w:tcW w:w="1496" w:type="dxa"/>
            <w:tcBorders>
              <w:top w:val="double" w:sz="2" w:space="0" w:color="221F1F"/>
              <w:left w:val="nil"/>
              <w:bottom w:val="nil"/>
              <w:right w:val="nil"/>
            </w:tcBorders>
          </w:tcPr>
          <w:p w14:paraId="2D2065FE" w14:textId="77777777" w:rsidR="001515A0" w:rsidRDefault="00F0148E">
            <w:pPr>
              <w:spacing w:after="0" w:line="259" w:lineRule="auto"/>
              <w:ind w:left="106" w:firstLine="0"/>
              <w:jc w:val="left"/>
            </w:pPr>
            <w:r>
              <w:rPr>
                <w:sz w:val="18"/>
              </w:rPr>
              <w:t>0.9647</w:t>
            </w:r>
          </w:p>
        </w:tc>
        <w:tc>
          <w:tcPr>
            <w:tcW w:w="1472" w:type="dxa"/>
            <w:tcBorders>
              <w:top w:val="double" w:sz="2" w:space="0" w:color="221F1F"/>
              <w:left w:val="nil"/>
              <w:bottom w:val="nil"/>
              <w:right w:val="nil"/>
            </w:tcBorders>
          </w:tcPr>
          <w:p w14:paraId="4EF59591" w14:textId="77777777" w:rsidR="001515A0" w:rsidRDefault="00F0148E">
            <w:pPr>
              <w:spacing w:after="0" w:line="259" w:lineRule="auto"/>
              <w:ind w:right="120" w:firstLine="0"/>
              <w:jc w:val="center"/>
            </w:pPr>
            <w:r>
              <w:rPr>
                <w:sz w:val="18"/>
              </w:rPr>
              <w:t>6.061</w:t>
            </w:r>
          </w:p>
        </w:tc>
      </w:tr>
      <w:tr w:rsidR="001515A0" w14:paraId="0DE849A7" w14:textId="77777777">
        <w:trPr>
          <w:trHeight w:val="199"/>
        </w:trPr>
        <w:tc>
          <w:tcPr>
            <w:tcW w:w="1014" w:type="dxa"/>
            <w:tcBorders>
              <w:top w:val="nil"/>
              <w:left w:val="nil"/>
              <w:bottom w:val="nil"/>
              <w:right w:val="nil"/>
            </w:tcBorders>
          </w:tcPr>
          <w:p w14:paraId="137823BD" w14:textId="77777777" w:rsidR="001515A0" w:rsidRDefault="00F0148E">
            <w:pPr>
              <w:spacing w:after="0" w:line="259" w:lineRule="auto"/>
              <w:ind w:left="1" w:firstLine="0"/>
              <w:jc w:val="left"/>
            </w:pPr>
            <w:r>
              <w:rPr>
                <w:sz w:val="18"/>
              </w:rPr>
              <w:t>40</w:t>
            </w:r>
          </w:p>
        </w:tc>
        <w:tc>
          <w:tcPr>
            <w:tcW w:w="1040" w:type="dxa"/>
            <w:tcBorders>
              <w:top w:val="nil"/>
              <w:left w:val="nil"/>
              <w:bottom w:val="nil"/>
              <w:right w:val="nil"/>
            </w:tcBorders>
          </w:tcPr>
          <w:p w14:paraId="02FFBC2A" w14:textId="77777777" w:rsidR="001515A0" w:rsidRDefault="00F0148E">
            <w:pPr>
              <w:spacing w:after="0" w:line="259" w:lineRule="auto"/>
              <w:ind w:left="33" w:firstLine="0"/>
              <w:jc w:val="left"/>
            </w:pPr>
            <w:r>
              <w:rPr>
                <w:sz w:val="18"/>
              </w:rPr>
              <w:t>20</w:t>
            </w:r>
          </w:p>
        </w:tc>
        <w:tc>
          <w:tcPr>
            <w:tcW w:w="1496" w:type="dxa"/>
            <w:tcBorders>
              <w:top w:val="nil"/>
              <w:left w:val="nil"/>
              <w:bottom w:val="nil"/>
              <w:right w:val="nil"/>
            </w:tcBorders>
          </w:tcPr>
          <w:p w14:paraId="27E25B12" w14:textId="77777777" w:rsidR="001515A0" w:rsidRDefault="00F0148E">
            <w:pPr>
              <w:spacing w:after="0" w:line="259" w:lineRule="auto"/>
              <w:ind w:left="106" w:firstLine="0"/>
              <w:jc w:val="left"/>
            </w:pPr>
            <w:r>
              <w:rPr>
                <w:sz w:val="18"/>
              </w:rPr>
              <w:t>0.9670</w:t>
            </w:r>
          </w:p>
        </w:tc>
        <w:tc>
          <w:tcPr>
            <w:tcW w:w="1472" w:type="dxa"/>
            <w:tcBorders>
              <w:top w:val="nil"/>
              <w:left w:val="nil"/>
              <w:bottom w:val="nil"/>
              <w:right w:val="nil"/>
            </w:tcBorders>
          </w:tcPr>
          <w:p w14:paraId="31CC83C7" w14:textId="77777777" w:rsidR="001515A0" w:rsidRDefault="00F0148E">
            <w:pPr>
              <w:spacing w:after="0" w:line="259" w:lineRule="auto"/>
              <w:ind w:right="119" w:firstLine="0"/>
              <w:jc w:val="center"/>
            </w:pPr>
            <w:r>
              <w:rPr>
                <w:sz w:val="18"/>
              </w:rPr>
              <w:t>13.412</w:t>
            </w:r>
          </w:p>
        </w:tc>
      </w:tr>
      <w:tr w:rsidR="001515A0" w14:paraId="2C8EB037" w14:textId="77777777">
        <w:trPr>
          <w:trHeight w:val="233"/>
        </w:trPr>
        <w:tc>
          <w:tcPr>
            <w:tcW w:w="1014" w:type="dxa"/>
            <w:tcBorders>
              <w:top w:val="nil"/>
              <w:left w:val="nil"/>
              <w:bottom w:val="double" w:sz="2" w:space="0" w:color="221F1F"/>
              <w:right w:val="nil"/>
            </w:tcBorders>
          </w:tcPr>
          <w:p w14:paraId="235E55C6" w14:textId="77777777" w:rsidR="001515A0" w:rsidRDefault="001515A0">
            <w:pPr>
              <w:spacing w:after="160" w:line="259" w:lineRule="auto"/>
              <w:ind w:firstLine="0"/>
              <w:jc w:val="left"/>
            </w:pPr>
          </w:p>
        </w:tc>
        <w:tc>
          <w:tcPr>
            <w:tcW w:w="1040" w:type="dxa"/>
            <w:tcBorders>
              <w:top w:val="nil"/>
              <w:left w:val="nil"/>
              <w:bottom w:val="double" w:sz="2" w:space="0" w:color="221F1F"/>
              <w:right w:val="nil"/>
            </w:tcBorders>
          </w:tcPr>
          <w:p w14:paraId="750D590E" w14:textId="77777777" w:rsidR="001515A0" w:rsidRDefault="00F0148E">
            <w:pPr>
              <w:spacing w:after="0" w:line="259" w:lineRule="auto"/>
              <w:ind w:left="33" w:firstLine="0"/>
              <w:jc w:val="left"/>
            </w:pPr>
            <w:r>
              <w:rPr>
                <w:sz w:val="18"/>
              </w:rPr>
              <w:t>40</w:t>
            </w:r>
          </w:p>
        </w:tc>
        <w:tc>
          <w:tcPr>
            <w:tcW w:w="1496" w:type="dxa"/>
            <w:tcBorders>
              <w:top w:val="nil"/>
              <w:left w:val="nil"/>
              <w:bottom w:val="double" w:sz="2" w:space="0" w:color="221F1F"/>
              <w:right w:val="nil"/>
            </w:tcBorders>
          </w:tcPr>
          <w:p w14:paraId="1C1E5CE8" w14:textId="77777777" w:rsidR="001515A0" w:rsidRDefault="00F0148E">
            <w:pPr>
              <w:spacing w:after="0" w:line="259" w:lineRule="auto"/>
              <w:ind w:left="106" w:firstLine="0"/>
              <w:jc w:val="left"/>
            </w:pPr>
            <w:r>
              <w:rPr>
                <w:sz w:val="18"/>
              </w:rPr>
              <w:t>0.9678</w:t>
            </w:r>
          </w:p>
        </w:tc>
        <w:tc>
          <w:tcPr>
            <w:tcW w:w="1472" w:type="dxa"/>
            <w:tcBorders>
              <w:top w:val="nil"/>
              <w:left w:val="nil"/>
              <w:bottom w:val="double" w:sz="2" w:space="0" w:color="221F1F"/>
              <w:right w:val="nil"/>
            </w:tcBorders>
          </w:tcPr>
          <w:p w14:paraId="53DEFCA2" w14:textId="77777777" w:rsidR="001515A0" w:rsidRDefault="00F0148E">
            <w:pPr>
              <w:spacing w:after="0" w:line="259" w:lineRule="auto"/>
              <w:ind w:right="119" w:firstLine="0"/>
              <w:jc w:val="center"/>
            </w:pPr>
            <w:r>
              <w:rPr>
                <w:sz w:val="18"/>
              </w:rPr>
              <w:t>25.964</w:t>
            </w:r>
          </w:p>
        </w:tc>
      </w:tr>
      <w:tr w:rsidR="001515A0" w14:paraId="0058197A" w14:textId="77777777">
        <w:trPr>
          <w:trHeight w:val="255"/>
        </w:trPr>
        <w:tc>
          <w:tcPr>
            <w:tcW w:w="1014" w:type="dxa"/>
            <w:tcBorders>
              <w:top w:val="double" w:sz="2" w:space="0" w:color="221F1F"/>
              <w:left w:val="nil"/>
              <w:bottom w:val="nil"/>
              <w:right w:val="nil"/>
            </w:tcBorders>
          </w:tcPr>
          <w:p w14:paraId="790AEDE4" w14:textId="77777777" w:rsidR="001515A0" w:rsidRDefault="001515A0">
            <w:pPr>
              <w:spacing w:after="160" w:line="259" w:lineRule="auto"/>
              <w:ind w:firstLine="0"/>
              <w:jc w:val="left"/>
            </w:pPr>
          </w:p>
        </w:tc>
        <w:tc>
          <w:tcPr>
            <w:tcW w:w="1040" w:type="dxa"/>
            <w:tcBorders>
              <w:top w:val="double" w:sz="2" w:space="0" w:color="221F1F"/>
              <w:left w:val="nil"/>
              <w:bottom w:val="nil"/>
              <w:right w:val="nil"/>
            </w:tcBorders>
          </w:tcPr>
          <w:p w14:paraId="335541B5" w14:textId="77777777" w:rsidR="001515A0" w:rsidRDefault="00F0148E">
            <w:pPr>
              <w:spacing w:after="0" w:line="259" w:lineRule="auto"/>
              <w:ind w:left="33" w:firstLine="0"/>
              <w:jc w:val="left"/>
            </w:pPr>
            <w:r>
              <w:rPr>
                <w:sz w:val="18"/>
              </w:rPr>
              <w:t>15</w:t>
            </w:r>
          </w:p>
        </w:tc>
        <w:tc>
          <w:tcPr>
            <w:tcW w:w="1496" w:type="dxa"/>
            <w:tcBorders>
              <w:top w:val="double" w:sz="2" w:space="0" w:color="221F1F"/>
              <w:left w:val="nil"/>
              <w:bottom w:val="nil"/>
              <w:right w:val="nil"/>
            </w:tcBorders>
          </w:tcPr>
          <w:p w14:paraId="68C69C96" w14:textId="77777777" w:rsidR="001515A0" w:rsidRDefault="00F0148E">
            <w:pPr>
              <w:spacing w:after="0" w:line="259" w:lineRule="auto"/>
              <w:ind w:left="106" w:firstLine="0"/>
              <w:jc w:val="left"/>
            </w:pPr>
            <w:r>
              <w:rPr>
                <w:sz w:val="18"/>
              </w:rPr>
              <w:t>0.9662</w:t>
            </w:r>
          </w:p>
        </w:tc>
        <w:tc>
          <w:tcPr>
            <w:tcW w:w="1472" w:type="dxa"/>
            <w:tcBorders>
              <w:top w:val="double" w:sz="2" w:space="0" w:color="221F1F"/>
              <w:left w:val="nil"/>
              <w:bottom w:val="nil"/>
              <w:right w:val="nil"/>
            </w:tcBorders>
          </w:tcPr>
          <w:p w14:paraId="26720C8C" w14:textId="77777777" w:rsidR="001515A0" w:rsidRDefault="00F0148E">
            <w:pPr>
              <w:spacing w:after="0" w:line="259" w:lineRule="auto"/>
              <w:ind w:right="120" w:firstLine="0"/>
              <w:jc w:val="center"/>
            </w:pPr>
            <w:r>
              <w:rPr>
                <w:sz w:val="18"/>
              </w:rPr>
              <w:t>9.687</w:t>
            </w:r>
          </w:p>
        </w:tc>
      </w:tr>
      <w:tr w:rsidR="001515A0" w14:paraId="0868FBBD" w14:textId="77777777">
        <w:trPr>
          <w:trHeight w:val="200"/>
        </w:trPr>
        <w:tc>
          <w:tcPr>
            <w:tcW w:w="1014" w:type="dxa"/>
            <w:tcBorders>
              <w:top w:val="nil"/>
              <w:left w:val="nil"/>
              <w:bottom w:val="nil"/>
              <w:right w:val="nil"/>
            </w:tcBorders>
          </w:tcPr>
          <w:p w14:paraId="4ED5FCCA" w14:textId="77777777" w:rsidR="001515A0" w:rsidRDefault="00F0148E">
            <w:pPr>
              <w:spacing w:after="0" w:line="259" w:lineRule="auto"/>
              <w:ind w:left="1" w:firstLine="0"/>
              <w:jc w:val="left"/>
            </w:pPr>
            <w:r>
              <w:rPr>
                <w:sz w:val="18"/>
              </w:rPr>
              <w:t>60</w:t>
            </w:r>
          </w:p>
        </w:tc>
        <w:tc>
          <w:tcPr>
            <w:tcW w:w="1040" w:type="dxa"/>
            <w:tcBorders>
              <w:top w:val="nil"/>
              <w:left w:val="nil"/>
              <w:bottom w:val="nil"/>
              <w:right w:val="nil"/>
            </w:tcBorders>
          </w:tcPr>
          <w:p w14:paraId="024FB651" w14:textId="77777777" w:rsidR="001515A0" w:rsidRDefault="00F0148E">
            <w:pPr>
              <w:spacing w:after="0" w:line="259" w:lineRule="auto"/>
              <w:ind w:left="33" w:firstLine="0"/>
              <w:jc w:val="left"/>
            </w:pPr>
            <w:r>
              <w:rPr>
                <w:sz w:val="18"/>
              </w:rPr>
              <w:t>30</w:t>
            </w:r>
          </w:p>
        </w:tc>
        <w:tc>
          <w:tcPr>
            <w:tcW w:w="1496" w:type="dxa"/>
            <w:tcBorders>
              <w:top w:val="nil"/>
              <w:left w:val="nil"/>
              <w:bottom w:val="nil"/>
              <w:right w:val="nil"/>
            </w:tcBorders>
          </w:tcPr>
          <w:p w14:paraId="4711F6A0" w14:textId="77777777" w:rsidR="001515A0" w:rsidRDefault="00F0148E">
            <w:pPr>
              <w:spacing w:after="0" w:line="259" w:lineRule="auto"/>
              <w:ind w:left="106" w:firstLine="0"/>
              <w:jc w:val="left"/>
            </w:pPr>
            <w:r>
              <w:rPr>
                <w:sz w:val="18"/>
              </w:rPr>
              <w:t>0.9681</w:t>
            </w:r>
          </w:p>
        </w:tc>
        <w:tc>
          <w:tcPr>
            <w:tcW w:w="1472" w:type="dxa"/>
            <w:tcBorders>
              <w:top w:val="nil"/>
              <w:left w:val="nil"/>
              <w:bottom w:val="nil"/>
              <w:right w:val="nil"/>
            </w:tcBorders>
          </w:tcPr>
          <w:p w14:paraId="172F309F" w14:textId="77777777" w:rsidR="001515A0" w:rsidRDefault="00F0148E">
            <w:pPr>
              <w:spacing w:after="0" w:line="259" w:lineRule="auto"/>
              <w:ind w:right="119" w:firstLine="0"/>
              <w:jc w:val="center"/>
            </w:pPr>
            <w:r>
              <w:rPr>
                <w:sz w:val="18"/>
              </w:rPr>
              <w:t>20.474</w:t>
            </w:r>
          </w:p>
        </w:tc>
      </w:tr>
      <w:tr w:rsidR="001515A0" w14:paraId="3C8752DD" w14:textId="77777777">
        <w:trPr>
          <w:trHeight w:val="274"/>
        </w:trPr>
        <w:tc>
          <w:tcPr>
            <w:tcW w:w="1014" w:type="dxa"/>
            <w:tcBorders>
              <w:top w:val="nil"/>
              <w:left w:val="nil"/>
              <w:bottom w:val="double" w:sz="2" w:space="0" w:color="221F1F"/>
              <w:right w:val="nil"/>
            </w:tcBorders>
          </w:tcPr>
          <w:p w14:paraId="3E8E2913" w14:textId="77777777" w:rsidR="001515A0" w:rsidRDefault="001515A0">
            <w:pPr>
              <w:spacing w:after="160" w:line="259" w:lineRule="auto"/>
              <w:ind w:firstLine="0"/>
              <w:jc w:val="left"/>
            </w:pPr>
          </w:p>
        </w:tc>
        <w:tc>
          <w:tcPr>
            <w:tcW w:w="1040" w:type="dxa"/>
            <w:tcBorders>
              <w:top w:val="nil"/>
              <w:left w:val="nil"/>
              <w:bottom w:val="double" w:sz="2" w:space="0" w:color="221F1F"/>
              <w:right w:val="nil"/>
            </w:tcBorders>
          </w:tcPr>
          <w:p w14:paraId="6ECA8635" w14:textId="77777777" w:rsidR="001515A0" w:rsidRDefault="00F0148E">
            <w:pPr>
              <w:spacing w:after="0" w:line="259" w:lineRule="auto"/>
              <w:ind w:left="33" w:firstLine="0"/>
              <w:jc w:val="left"/>
            </w:pPr>
            <w:r>
              <w:rPr>
                <w:sz w:val="18"/>
              </w:rPr>
              <w:t>60</w:t>
            </w:r>
          </w:p>
        </w:tc>
        <w:tc>
          <w:tcPr>
            <w:tcW w:w="1496" w:type="dxa"/>
            <w:tcBorders>
              <w:top w:val="nil"/>
              <w:left w:val="nil"/>
              <w:bottom w:val="double" w:sz="2" w:space="0" w:color="221F1F"/>
              <w:right w:val="nil"/>
            </w:tcBorders>
          </w:tcPr>
          <w:p w14:paraId="6A8B83F5" w14:textId="77777777" w:rsidR="001515A0" w:rsidRDefault="00F0148E">
            <w:pPr>
              <w:spacing w:after="0" w:line="259" w:lineRule="auto"/>
              <w:ind w:left="106" w:firstLine="0"/>
              <w:jc w:val="left"/>
            </w:pPr>
            <w:r>
              <w:rPr>
                <w:sz w:val="18"/>
              </w:rPr>
              <w:t>0.9688</w:t>
            </w:r>
          </w:p>
        </w:tc>
        <w:tc>
          <w:tcPr>
            <w:tcW w:w="1472" w:type="dxa"/>
            <w:tcBorders>
              <w:top w:val="nil"/>
              <w:left w:val="nil"/>
              <w:bottom w:val="double" w:sz="2" w:space="0" w:color="221F1F"/>
              <w:right w:val="nil"/>
            </w:tcBorders>
          </w:tcPr>
          <w:p w14:paraId="05522CA4" w14:textId="77777777" w:rsidR="001515A0" w:rsidRDefault="00F0148E">
            <w:pPr>
              <w:spacing w:after="0" w:line="259" w:lineRule="auto"/>
              <w:ind w:right="119" w:firstLine="0"/>
              <w:jc w:val="center"/>
            </w:pPr>
            <w:r>
              <w:rPr>
                <w:sz w:val="18"/>
              </w:rPr>
              <w:t>39.905</w:t>
            </w:r>
          </w:p>
        </w:tc>
      </w:tr>
      <w:tr w:rsidR="001515A0" w14:paraId="260E31FD" w14:textId="77777777">
        <w:trPr>
          <w:trHeight w:val="916"/>
        </w:trPr>
        <w:tc>
          <w:tcPr>
            <w:tcW w:w="2053" w:type="dxa"/>
            <w:gridSpan w:val="2"/>
            <w:tcBorders>
              <w:top w:val="double" w:sz="2" w:space="0" w:color="221F1F"/>
              <w:left w:val="nil"/>
              <w:bottom w:val="double" w:sz="2" w:space="0" w:color="221F1F"/>
              <w:right w:val="nil"/>
            </w:tcBorders>
            <w:vAlign w:val="bottom"/>
          </w:tcPr>
          <w:p w14:paraId="2E82C679" w14:textId="77777777" w:rsidR="001515A0" w:rsidRDefault="00F0148E">
            <w:pPr>
              <w:spacing w:after="0" w:line="259" w:lineRule="auto"/>
              <w:ind w:left="99" w:firstLine="0"/>
              <w:jc w:val="center"/>
            </w:pPr>
            <w:r>
              <w:rPr>
                <w:rFonts w:ascii="Calibri" w:eastAsia="Calibri" w:hAnsi="Calibri" w:cs="Calibri"/>
                <w:sz w:val="18"/>
              </w:rPr>
              <w:t>NS对溶胶的影响</w:t>
            </w:r>
          </w:p>
        </w:tc>
        <w:tc>
          <w:tcPr>
            <w:tcW w:w="1496" w:type="dxa"/>
            <w:tcBorders>
              <w:top w:val="double" w:sz="2" w:space="0" w:color="221F1F"/>
              <w:left w:val="nil"/>
              <w:bottom w:val="double" w:sz="2" w:space="0" w:color="221F1F"/>
              <w:right w:val="nil"/>
            </w:tcBorders>
            <w:vAlign w:val="bottom"/>
          </w:tcPr>
          <w:p w14:paraId="6A04CFCB" w14:textId="77777777" w:rsidR="001515A0" w:rsidRDefault="00F0148E">
            <w:pPr>
              <w:spacing w:after="0" w:line="259" w:lineRule="auto"/>
              <w:ind w:left="-93" w:right="87" w:firstLine="154"/>
              <w:jc w:val="left"/>
            </w:pPr>
            <w:r>
              <w:rPr>
                <w:rFonts w:ascii="Calibri" w:eastAsia="Calibri" w:hAnsi="Calibri" w:cs="Calibri"/>
                <w:sz w:val="18"/>
              </w:rPr>
              <w:t>表 17 精度和</w:t>
            </w:r>
          </w:p>
        </w:tc>
        <w:tc>
          <w:tcPr>
            <w:tcW w:w="1472" w:type="dxa"/>
            <w:tcBorders>
              <w:top w:val="double" w:sz="2" w:space="0" w:color="221F1F"/>
              <w:left w:val="nil"/>
              <w:bottom w:val="double" w:sz="2" w:space="0" w:color="221F1F"/>
              <w:right w:val="nil"/>
            </w:tcBorders>
            <w:vAlign w:val="bottom"/>
          </w:tcPr>
          <w:p w14:paraId="55A495A8" w14:textId="77777777" w:rsidR="001515A0" w:rsidRDefault="00F0148E">
            <w:pPr>
              <w:spacing w:after="0" w:line="259" w:lineRule="auto"/>
              <w:ind w:left="-44" w:firstLine="0"/>
              <w:jc w:val="left"/>
            </w:pPr>
            <w:r>
              <w:rPr>
                <w:rFonts w:ascii="Calibri" w:eastAsia="Calibri" w:hAnsi="Calibri" w:cs="Calibri"/>
                <w:sz w:val="18"/>
              </w:rPr>
              <w:t>处理时间</w:t>
            </w:r>
          </w:p>
        </w:tc>
      </w:tr>
      <w:tr w:rsidR="001515A0" w14:paraId="6440CAB1" w14:textId="77777777">
        <w:trPr>
          <w:trHeight w:val="369"/>
        </w:trPr>
        <w:tc>
          <w:tcPr>
            <w:tcW w:w="1014" w:type="dxa"/>
            <w:tcBorders>
              <w:top w:val="double" w:sz="2" w:space="0" w:color="221F1F"/>
              <w:left w:val="nil"/>
              <w:bottom w:val="nil"/>
              <w:right w:val="nil"/>
            </w:tcBorders>
          </w:tcPr>
          <w:p w14:paraId="09A0763A" w14:textId="77777777" w:rsidR="001515A0" w:rsidRDefault="001515A0">
            <w:pPr>
              <w:spacing w:after="160" w:line="259" w:lineRule="auto"/>
              <w:ind w:firstLine="0"/>
              <w:jc w:val="left"/>
            </w:pPr>
          </w:p>
        </w:tc>
        <w:tc>
          <w:tcPr>
            <w:tcW w:w="1040" w:type="dxa"/>
            <w:tcBorders>
              <w:top w:val="double" w:sz="2" w:space="0" w:color="221F1F"/>
              <w:left w:val="nil"/>
              <w:bottom w:val="nil"/>
              <w:right w:val="nil"/>
            </w:tcBorders>
          </w:tcPr>
          <w:p w14:paraId="6BE45533" w14:textId="77777777" w:rsidR="001515A0" w:rsidRDefault="001515A0">
            <w:pPr>
              <w:spacing w:after="160" w:line="259" w:lineRule="auto"/>
              <w:ind w:firstLine="0"/>
              <w:jc w:val="left"/>
            </w:pPr>
          </w:p>
        </w:tc>
        <w:tc>
          <w:tcPr>
            <w:tcW w:w="1496" w:type="dxa"/>
            <w:tcBorders>
              <w:top w:val="double" w:sz="2" w:space="0" w:color="221F1F"/>
              <w:left w:val="nil"/>
              <w:bottom w:val="nil"/>
              <w:right w:val="nil"/>
            </w:tcBorders>
          </w:tcPr>
          <w:p w14:paraId="31A58655" w14:textId="77777777" w:rsidR="001515A0" w:rsidRDefault="001515A0">
            <w:pPr>
              <w:spacing w:after="160" w:line="259" w:lineRule="auto"/>
              <w:ind w:firstLine="0"/>
              <w:jc w:val="left"/>
            </w:pPr>
          </w:p>
        </w:tc>
        <w:tc>
          <w:tcPr>
            <w:tcW w:w="1472" w:type="dxa"/>
            <w:tcBorders>
              <w:top w:val="double" w:sz="2" w:space="0" w:color="221F1F"/>
              <w:left w:val="nil"/>
              <w:bottom w:val="nil"/>
              <w:right w:val="nil"/>
            </w:tcBorders>
          </w:tcPr>
          <w:p w14:paraId="361F27A6" w14:textId="77777777" w:rsidR="001515A0" w:rsidRDefault="00F0148E">
            <w:pPr>
              <w:spacing w:after="0" w:line="259" w:lineRule="auto"/>
              <w:ind w:left="111" w:firstLine="0"/>
              <w:jc w:val="left"/>
            </w:pPr>
            <w:r>
              <w:rPr>
                <w:sz w:val="18"/>
              </w:rPr>
              <w:t>处理时间</w:t>
            </w:r>
          </w:p>
        </w:tc>
      </w:tr>
      <w:tr w:rsidR="001515A0" w14:paraId="24DB0249" w14:textId="77777777">
        <w:trPr>
          <w:trHeight w:val="257"/>
        </w:trPr>
        <w:tc>
          <w:tcPr>
            <w:tcW w:w="1014" w:type="dxa"/>
            <w:tcBorders>
              <w:top w:val="nil"/>
              <w:left w:val="nil"/>
              <w:bottom w:val="nil"/>
              <w:right w:val="nil"/>
            </w:tcBorders>
          </w:tcPr>
          <w:p w14:paraId="24ACDBC4" w14:textId="77777777" w:rsidR="001515A0" w:rsidRDefault="001515A0">
            <w:pPr>
              <w:spacing w:after="160" w:line="259" w:lineRule="auto"/>
              <w:ind w:firstLine="0"/>
              <w:jc w:val="left"/>
            </w:pPr>
          </w:p>
        </w:tc>
        <w:tc>
          <w:tcPr>
            <w:tcW w:w="1040" w:type="dxa"/>
            <w:tcBorders>
              <w:top w:val="nil"/>
              <w:left w:val="nil"/>
              <w:bottom w:val="nil"/>
              <w:right w:val="nil"/>
            </w:tcBorders>
          </w:tcPr>
          <w:p w14:paraId="1677C486" w14:textId="77777777" w:rsidR="001515A0" w:rsidRDefault="001515A0">
            <w:pPr>
              <w:spacing w:after="160" w:line="259" w:lineRule="auto"/>
              <w:ind w:firstLine="0"/>
              <w:jc w:val="left"/>
            </w:pPr>
          </w:p>
        </w:tc>
        <w:tc>
          <w:tcPr>
            <w:tcW w:w="1496" w:type="dxa"/>
            <w:tcBorders>
              <w:top w:val="nil"/>
              <w:left w:val="nil"/>
              <w:bottom w:val="nil"/>
              <w:right w:val="nil"/>
            </w:tcBorders>
          </w:tcPr>
          <w:p w14:paraId="0BBB05C0" w14:textId="77777777" w:rsidR="001515A0" w:rsidRDefault="00F0148E">
            <w:pPr>
              <w:spacing w:after="0" w:line="259" w:lineRule="auto"/>
              <w:ind w:left="122" w:firstLine="0"/>
              <w:jc w:val="left"/>
            </w:pPr>
            <w:r>
              <w:rPr>
                <w:sz w:val="18"/>
              </w:rPr>
              <w:t>意味 着</w:t>
            </w:r>
          </w:p>
        </w:tc>
        <w:tc>
          <w:tcPr>
            <w:tcW w:w="1472" w:type="dxa"/>
            <w:tcBorders>
              <w:top w:val="nil"/>
              <w:left w:val="nil"/>
              <w:bottom w:val="nil"/>
              <w:right w:val="nil"/>
            </w:tcBorders>
          </w:tcPr>
          <w:p w14:paraId="20D84BA7" w14:textId="77777777" w:rsidR="001515A0" w:rsidRDefault="00F0148E">
            <w:pPr>
              <w:spacing w:after="0" w:line="259" w:lineRule="auto"/>
              <w:ind w:firstLine="0"/>
            </w:pPr>
            <w:r>
              <w:rPr>
                <w:sz w:val="18"/>
              </w:rPr>
              <w:t>在 CPU 模拟上</w:t>
            </w:r>
          </w:p>
        </w:tc>
      </w:tr>
      <w:tr w:rsidR="001515A0" w14:paraId="09A6E709" w14:textId="77777777">
        <w:trPr>
          <w:trHeight w:val="251"/>
        </w:trPr>
        <w:tc>
          <w:tcPr>
            <w:tcW w:w="1014" w:type="dxa"/>
            <w:tcBorders>
              <w:top w:val="nil"/>
              <w:left w:val="nil"/>
              <w:bottom w:val="double" w:sz="2" w:space="0" w:color="221F1F"/>
              <w:right w:val="nil"/>
            </w:tcBorders>
          </w:tcPr>
          <w:p w14:paraId="00F38257" w14:textId="77777777" w:rsidR="001515A0" w:rsidRDefault="00F0148E">
            <w:pPr>
              <w:spacing w:after="0" w:line="259" w:lineRule="auto"/>
              <w:ind w:left="1" w:firstLine="0"/>
              <w:jc w:val="left"/>
            </w:pPr>
            <w:r>
              <w:rPr>
                <w:rFonts w:ascii="Calibri" w:eastAsia="Calibri" w:hAnsi="Calibri" w:cs="Calibri"/>
                <w:sz w:val="18"/>
              </w:rPr>
              <w:t>镍</w:t>
            </w:r>
          </w:p>
        </w:tc>
        <w:tc>
          <w:tcPr>
            <w:tcW w:w="1040" w:type="dxa"/>
            <w:tcBorders>
              <w:top w:val="nil"/>
              <w:left w:val="nil"/>
              <w:bottom w:val="double" w:sz="2" w:space="0" w:color="221F1F"/>
              <w:right w:val="nil"/>
            </w:tcBorders>
          </w:tcPr>
          <w:p w14:paraId="18DBF297" w14:textId="77777777" w:rsidR="001515A0" w:rsidRDefault="00F0148E">
            <w:pPr>
              <w:spacing w:after="0" w:line="259" w:lineRule="auto"/>
              <w:ind w:left="3" w:firstLine="0"/>
              <w:jc w:val="left"/>
            </w:pPr>
            <w:r>
              <w:rPr>
                <w:rFonts w:ascii="Calibri" w:eastAsia="Calibri" w:hAnsi="Calibri" w:cs="Calibri"/>
                <w:sz w:val="18"/>
              </w:rPr>
              <w:t>NS型</w:t>
            </w:r>
          </w:p>
        </w:tc>
        <w:tc>
          <w:tcPr>
            <w:tcW w:w="1496" w:type="dxa"/>
            <w:tcBorders>
              <w:top w:val="nil"/>
              <w:left w:val="nil"/>
              <w:bottom w:val="double" w:sz="2" w:space="0" w:color="221F1F"/>
              <w:right w:val="nil"/>
            </w:tcBorders>
          </w:tcPr>
          <w:p w14:paraId="48F63A10" w14:textId="77777777" w:rsidR="001515A0" w:rsidRDefault="00F0148E">
            <w:pPr>
              <w:spacing w:after="0" w:line="259" w:lineRule="auto"/>
              <w:ind w:left="-3" w:firstLine="0"/>
              <w:jc w:val="left"/>
            </w:pPr>
            <w:r>
              <w:rPr>
                <w:sz w:val="18"/>
              </w:rPr>
              <w:t>准确性</w:t>
            </w:r>
          </w:p>
        </w:tc>
        <w:tc>
          <w:tcPr>
            <w:tcW w:w="1472" w:type="dxa"/>
            <w:tcBorders>
              <w:top w:val="nil"/>
              <w:left w:val="nil"/>
              <w:bottom w:val="double" w:sz="2" w:space="0" w:color="221F1F"/>
              <w:right w:val="nil"/>
            </w:tcBorders>
          </w:tcPr>
          <w:p w14:paraId="291E476D" w14:textId="77777777" w:rsidR="001515A0" w:rsidRDefault="00F0148E">
            <w:pPr>
              <w:spacing w:after="0" w:line="259" w:lineRule="auto"/>
              <w:ind w:left="60" w:firstLine="0"/>
            </w:pPr>
            <w:r>
              <w:rPr>
                <w:sz w:val="18"/>
              </w:rPr>
              <w:t>伊辛机器 [s]</w:t>
            </w:r>
          </w:p>
        </w:tc>
      </w:tr>
      <w:tr w:rsidR="001515A0" w14:paraId="55865DEC" w14:textId="77777777">
        <w:trPr>
          <w:trHeight w:val="255"/>
        </w:trPr>
        <w:tc>
          <w:tcPr>
            <w:tcW w:w="1014" w:type="dxa"/>
            <w:tcBorders>
              <w:top w:val="double" w:sz="2" w:space="0" w:color="221F1F"/>
              <w:left w:val="nil"/>
              <w:bottom w:val="nil"/>
              <w:right w:val="nil"/>
            </w:tcBorders>
          </w:tcPr>
          <w:p w14:paraId="62F9EDDA" w14:textId="77777777" w:rsidR="001515A0" w:rsidRDefault="001515A0">
            <w:pPr>
              <w:spacing w:after="160" w:line="259" w:lineRule="auto"/>
              <w:ind w:firstLine="0"/>
              <w:jc w:val="left"/>
            </w:pPr>
          </w:p>
        </w:tc>
        <w:tc>
          <w:tcPr>
            <w:tcW w:w="1040" w:type="dxa"/>
            <w:tcBorders>
              <w:top w:val="double" w:sz="2" w:space="0" w:color="221F1F"/>
              <w:left w:val="nil"/>
              <w:bottom w:val="nil"/>
              <w:right w:val="nil"/>
            </w:tcBorders>
          </w:tcPr>
          <w:p w14:paraId="2926BD22" w14:textId="77777777" w:rsidR="001515A0" w:rsidRDefault="00F0148E">
            <w:pPr>
              <w:spacing w:after="0" w:line="259" w:lineRule="auto"/>
              <w:ind w:left="75" w:firstLine="0"/>
              <w:jc w:val="left"/>
            </w:pPr>
            <w:r>
              <w:rPr>
                <w:sz w:val="18"/>
              </w:rPr>
              <w:t>2</w:t>
            </w:r>
          </w:p>
        </w:tc>
        <w:tc>
          <w:tcPr>
            <w:tcW w:w="1496" w:type="dxa"/>
            <w:tcBorders>
              <w:top w:val="double" w:sz="2" w:space="0" w:color="221F1F"/>
              <w:left w:val="nil"/>
              <w:bottom w:val="nil"/>
              <w:right w:val="nil"/>
            </w:tcBorders>
          </w:tcPr>
          <w:p w14:paraId="4E327B45" w14:textId="77777777" w:rsidR="001515A0" w:rsidRDefault="00F0148E">
            <w:pPr>
              <w:spacing w:after="0" w:line="259" w:lineRule="auto"/>
              <w:ind w:left="100" w:firstLine="0"/>
              <w:jc w:val="left"/>
            </w:pPr>
            <w:r>
              <w:rPr>
                <w:sz w:val="18"/>
              </w:rPr>
              <w:t>0.9633</w:t>
            </w:r>
          </w:p>
        </w:tc>
        <w:tc>
          <w:tcPr>
            <w:tcW w:w="1472" w:type="dxa"/>
            <w:tcBorders>
              <w:top w:val="double" w:sz="2" w:space="0" w:color="221F1F"/>
              <w:left w:val="nil"/>
              <w:bottom w:val="nil"/>
              <w:right w:val="nil"/>
            </w:tcBorders>
          </w:tcPr>
          <w:p w14:paraId="01AFEF92" w14:textId="77777777" w:rsidR="001515A0" w:rsidRDefault="00F0148E">
            <w:pPr>
              <w:spacing w:after="0" w:line="259" w:lineRule="auto"/>
              <w:ind w:right="120" w:firstLine="0"/>
              <w:jc w:val="center"/>
            </w:pPr>
            <w:r>
              <w:rPr>
                <w:sz w:val="18"/>
              </w:rPr>
              <w:t>7.100</w:t>
            </w:r>
          </w:p>
        </w:tc>
      </w:tr>
      <w:tr w:rsidR="001515A0" w14:paraId="5FE9746E" w14:textId="77777777">
        <w:trPr>
          <w:trHeight w:val="200"/>
        </w:trPr>
        <w:tc>
          <w:tcPr>
            <w:tcW w:w="1014" w:type="dxa"/>
            <w:tcBorders>
              <w:top w:val="nil"/>
              <w:left w:val="nil"/>
              <w:bottom w:val="nil"/>
              <w:right w:val="nil"/>
            </w:tcBorders>
          </w:tcPr>
          <w:p w14:paraId="1ECE152F" w14:textId="77777777" w:rsidR="001515A0" w:rsidRDefault="00F0148E">
            <w:pPr>
              <w:spacing w:after="0" w:line="259" w:lineRule="auto"/>
              <w:ind w:left="1" w:firstLine="0"/>
              <w:jc w:val="left"/>
            </w:pPr>
            <w:r>
              <w:rPr>
                <w:sz w:val="18"/>
              </w:rPr>
              <w:t>20</w:t>
            </w:r>
          </w:p>
        </w:tc>
        <w:tc>
          <w:tcPr>
            <w:tcW w:w="1040" w:type="dxa"/>
            <w:tcBorders>
              <w:top w:val="nil"/>
              <w:left w:val="nil"/>
              <w:bottom w:val="nil"/>
              <w:right w:val="nil"/>
            </w:tcBorders>
          </w:tcPr>
          <w:p w14:paraId="630F6C83" w14:textId="77777777" w:rsidR="001515A0" w:rsidRDefault="00F0148E">
            <w:pPr>
              <w:spacing w:after="0" w:line="259" w:lineRule="auto"/>
              <w:ind w:left="75" w:firstLine="0"/>
              <w:jc w:val="left"/>
            </w:pPr>
            <w:r>
              <w:rPr>
                <w:sz w:val="18"/>
              </w:rPr>
              <w:t>5</w:t>
            </w:r>
          </w:p>
        </w:tc>
        <w:tc>
          <w:tcPr>
            <w:tcW w:w="1496" w:type="dxa"/>
            <w:tcBorders>
              <w:top w:val="nil"/>
              <w:left w:val="nil"/>
              <w:bottom w:val="nil"/>
              <w:right w:val="nil"/>
            </w:tcBorders>
          </w:tcPr>
          <w:p w14:paraId="61C2BF85" w14:textId="77777777" w:rsidR="001515A0" w:rsidRDefault="00F0148E">
            <w:pPr>
              <w:spacing w:after="0" w:line="259" w:lineRule="auto"/>
              <w:ind w:left="100" w:firstLine="0"/>
              <w:jc w:val="left"/>
            </w:pPr>
            <w:r>
              <w:rPr>
                <w:sz w:val="18"/>
              </w:rPr>
              <w:t>0.9635</w:t>
            </w:r>
          </w:p>
        </w:tc>
        <w:tc>
          <w:tcPr>
            <w:tcW w:w="1472" w:type="dxa"/>
            <w:tcBorders>
              <w:top w:val="nil"/>
              <w:left w:val="nil"/>
              <w:bottom w:val="nil"/>
              <w:right w:val="nil"/>
            </w:tcBorders>
          </w:tcPr>
          <w:p w14:paraId="073A3AAB" w14:textId="77777777" w:rsidR="001515A0" w:rsidRDefault="00F0148E">
            <w:pPr>
              <w:spacing w:after="0" w:line="259" w:lineRule="auto"/>
              <w:ind w:right="120" w:firstLine="0"/>
              <w:jc w:val="center"/>
            </w:pPr>
            <w:r>
              <w:rPr>
                <w:sz w:val="18"/>
              </w:rPr>
              <w:t>7.152</w:t>
            </w:r>
          </w:p>
        </w:tc>
      </w:tr>
      <w:tr w:rsidR="001515A0" w14:paraId="75211F20" w14:textId="77777777">
        <w:trPr>
          <w:trHeight w:val="233"/>
        </w:trPr>
        <w:tc>
          <w:tcPr>
            <w:tcW w:w="1014" w:type="dxa"/>
            <w:tcBorders>
              <w:top w:val="nil"/>
              <w:left w:val="nil"/>
              <w:bottom w:val="single" w:sz="5" w:space="0" w:color="221F1F"/>
              <w:right w:val="nil"/>
            </w:tcBorders>
          </w:tcPr>
          <w:p w14:paraId="1A2496A6" w14:textId="77777777" w:rsidR="001515A0" w:rsidRDefault="001515A0">
            <w:pPr>
              <w:spacing w:after="160" w:line="259" w:lineRule="auto"/>
              <w:ind w:firstLine="0"/>
              <w:jc w:val="left"/>
            </w:pPr>
          </w:p>
        </w:tc>
        <w:tc>
          <w:tcPr>
            <w:tcW w:w="1040" w:type="dxa"/>
            <w:tcBorders>
              <w:top w:val="nil"/>
              <w:left w:val="nil"/>
              <w:bottom w:val="single" w:sz="5" w:space="0" w:color="221F1F"/>
              <w:right w:val="nil"/>
            </w:tcBorders>
          </w:tcPr>
          <w:p w14:paraId="08B42D5C" w14:textId="77777777" w:rsidR="001515A0" w:rsidRDefault="00F0148E">
            <w:pPr>
              <w:spacing w:after="0" w:line="259" w:lineRule="auto"/>
              <w:ind w:left="30" w:firstLine="0"/>
              <w:jc w:val="left"/>
            </w:pPr>
            <w:r>
              <w:rPr>
                <w:sz w:val="18"/>
              </w:rPr>
              <w:t>10</w:t>
            </w:r>
          </w:p>
        </w:tc>
        <w:tc>
          <w:tcPr>
            <w:tcW w:w="1496" w:type="dxa"/>
            <w:tcBorders>
              <w:top w:val="nil"/>
              <w:left w:val="nil"/>
              <w:bottom w:val="single" w:sz="5" w:space="0" w:color="221F1F"/>
              <w:right w:val="nil"/>
            </w:tcBorders>
          </w:tcPr>
          <w:p w14:paraId="033CC7BD" w14:textId="77777777" w:rsidR="001515A0" w:rsidRDefault="00F0148E">
            <w:pPr>
              <w:spacing w:after="0" w:line="259" w:lineRule="auto"/>
              <w:ind w:left="100" w:firstLine="0"/>
              <w:jc w:val="left"/>
            </w:pPr>
            <w:r>
              <w:rPr>
                <w:sz w:val="18"/>
              </w:rPr>
              <w:t>0.9625</w:t>
            </w:r>
          </w:p>
        </w:tc>
        <w:tc>
          <w:tcPr>
            <w:tcW w:w="1472" w:type="dxa"/>
            <w:tcBorders>
              <w:top w:val="nil"/>
              <w:left w:val="nil"/>
              <w:bottom w:val="single" w:sz="5" w:space="0" w:color="221F1F"/>
              <w:right w:val="nil"/>
            </w:tcBorders>
          </w:tcPr>
          <w:p w14:paraId="4DC762AB" w14:textId="77777777" w:rsidR="001515A0" w:rsidRDefault="00F0148E">
            <w:pPr>
              <w:spacing w:after="0" w:line="259" w:lineRule="auto"/>
              <w:ind w:right="120" w:firstLine="0"/>
              <w:jc w:val="center"/>
            </w:pPr>
            <w:r>
              <w:rPr>
                <w:sz w:val="18"/>
              </w:rPr>
              <w:t>6.907</w:t>
            </w:r>
          </w:p>
        </w:tc>
      </w:tr>
      <w:tr w:rsidR="001515A0" w14:paraId="3BD7EF7F" w14:textId="77777777">
        <w:trPr>
          <w:trHeight w:val="254"/>
        </w:trPr>
        <w:tc>
          <w:tcPr>
            <w:tcW w:w="1014" w:type="dxa"/>
            <w:tcBorders>
              <w:top w:val="single" w:sz="5" w:space="0" w:color="221F1F"/>
              <w:left w:val="nil"/>
              <w:bottom w:val="nil"/>
              <w:right w:val="nil"/>
            </w:tcBorders>
          </w:tcPr>
          <w:p w14:paraId="12B3F9C7" w14:textId="77777777" w:rsidR="001515A0" w:rsidRDefault="001515A0">
            <w:pPr>
              <w:spacing w:after="160" w:line="259" w:lineRule="auto"/>
              <w:ind w:firstLine="0"/>
              <w:jc w:val="left"/>
            </w:pPr>
          </w:p>
        </w:tc>
        <w:tc>
          <w:tcPr>
            <w:tcW w:w="1040" w:type="dxa"/>
            <w:tcBorders>
              <w:top w:val="single" w:sz="5" w:space="0" w:color="221F1F"/>
              <w:left w:val="nil"/>
              <w:bottom w:val="nil"/>
              <w:right w:val="nil"/>
            </w:tcBorders>
          </w:tcPr>
          <w:p w14:paraId="1D81F12E" w14:textId="77777777" w:rsidR="001515A0" w:rsidRDefault="00F0148E">
            <w:pPr>
              <w:spacing w:after="0" w:line="259" w:lineRule="auto"/>
              <w:ind w:left="75" w:firstLine="0"/>
              <w:jc w:val="left"/>
            </w:pPr>
            <w:r>
              <w:rPr>
                <w:sz w:val="18"/>
              </w:rPr>
              <w:t>2</w:t>
            </w:r>
          </w:p>
        </w:tc>
        <w:tc>
          <w:tcPr>
            <w:tcW w:w="1496" w:type="dxa"/>
            <w:tcBorders>
              <w:top w:val="single" w:sz="5" w:space="0" w:color="221F1F"/>
              <w:left w:val="nil"/>
              <w:bottom w:val="nil"/>
              <w:right w:val="nil"/>
            </w:tcBorders>
          </w:tcPr>
          <w:p w14:paraId="1D0E39CB" w14:textId="77777777" w:rsidR="001515A0" w:rsidRDefault="00F0148E">
            <w:pPr>
              <w:spacing w:after="0" w:line="259" w:lineRule="auto"/>
              <w:ind w:left="100" w:firstLine="0"/>
              <w:jc w:val="left"/>
            </w:pPr>
            <w:r>
              <w:rPr>
                <w:sz w:val="18"/>
              </w:rPr>
              <w:t>0.9670</w:t>
            </w:r>
          </w:p>
        </w:tc>
        <w:tc>
          <w:tcPr>
            <w:tcW w:w="1472" w:type="dxa"/>
            <w:tcBorders>
              <w:top w:val="single" w:sz="5" w:space="0" w:color="221F1F"/>
              <w:left w:val="nil"/>
              <w:bottom w:val="nil"/>
              <w:right w:val="nil"/>
            </w:tcBorders>
          </w:tcPr>
          <w:p w14:paraId="45CBF08B" w14:textId="77777777" w:rsidR="001515A0" w:rsidRDefault="00F0148E">
            <w:pPr>
              <w:spacing w:after="0" w:line="259" w:lineRule="auto"/>
              <w:ind w:right="119" w:firstLine="0"/>
              <w:jc w:val="center"/>
            </w:pPr>
            <w:r>
              <w:rPr>
                <w:sz w:val="18"/>
              </w:rPr>
              <w:t>15.711</w:t>
            </w:r>
          </w:p>
        </w:tc>
      </w:tr>
      <w:tr w:rsidR="001515A0" w14:paraId="0369CC33" w14:textId="77777777">
        <w:trPr>
          <w:trHeight w:val="200"/>
        </w:trPr>
        <w:tc>
          <w:tcPr>
            <w:tcW w:w="1014" w:type="dxa"/>
            <w:tcBorders>
              <w:top w:val="nil"/>
              <w:left w:val="nil"/>
              <w:bottom w:val="nil"/>
              <w:right w:val="nil"/>
            </w:tcBorders>
          </w:tcPr>
          <w:p w14:paraId="660B9D4C" w14:textId="77777777" w:rsidR="001515A0" w:rsidRDefault="00F0148E">
            <w:pPr>
              <w:spacing w:after="0" w:line="259" w:lineRule="auto"/>
              <w:ind w:left="1" w:firstLine="0"/>
              <w:jc w:val="left"/>
            </w:pPr>
            <w:r>
              <w:rPr>
                <w:sz w:val="18"/>
              </w:rPr>
              <w:t>40</w:t>
            </w:r>
          </w:p>
        </w:tc>
        <w:tc>
          <w:tcPr>
            <w:tcW w:w="1040" w:type="dxa"/>
            <w:tcBorders>
              <w:top w:val="nil"/>
              <w:left w:val="nil"/>
              <w:bottom w:val="nil"/>
              <w:right w:val="nil"/>
            </w:tcBorders>
          </w:tcPr>
          <w:p w14:paraId="669E555B" w14:textId="77777777" w:rsidR="001515A0" w:rsidRDefault="00F0148E">
            <w:pPr>
              <w:spacing w:after="0" w:line="259" w:lineRule="auto"/>
              <w:ind w:left="30" w:firstLine="0"/>
              <w:jc w:val="left"/>
            </w:pPr>
            <w:r>
              <w:rPr>
                <w:sz w:val="18"/>
              </w:rPr>
              <w:t>10</w:t>
            </w:r>
          </w:p>
        </w:tc>
        <w:tc>
          <w:tcPr>
            <w:tcW w:w="1496" w:type="dxa"/>
            <w:tcBorders>
              <w:top w:val="nil"/>
              <w:left w:val="nil"/>
              <w:bottom w:val="nil"/>
              <w:right w:val="nil"/>
            </w:tcBorders>
          </w:tcPr>
          <w:p w14:paraId="633D81B6" w14:textId="77777777" w:rsidR="001515A0" w:rsidRDefault="00F0148E">
            <w:pPr>
              <w:spacing w:after="0" w:line="259" w:lineRule="auto"/>
              <w:ind w:left="100" w:firstLine="0"/>
              <w:jc w:val="left"/>
            </w:pPr>
            <w:r>
              <w:rPr>
                <w:sz w:val="18"/>
              </w:rPr>
              <w:t>0.9674</w:t>
            </w:r>
          </w:p>
        </w:tc>
        <w:tc>
          <w:tcPr>
            <w:tcW w:w="1472" w:type="dxa"/>
            <w:tcBorders>
              <w:top w:val="nil"/>
              <w:left w:val="nil"/>
              <w:bottom w:val="nil"/>
              <w:right w:val="nil"/>
            </w:tcBorders>
          </w:tcPr>
          <w:p w14:paraId="49A61469" w14:textId="77777777" w:rsidR="001515A0" w:rsidRDefault="00F0148E">
            <w:pPr>
              <w:spacing w:after="0" w:line="259" w:lineRule="auto"/>
              <w:ind w:right="119" w:firstLine="0"/>
              <w:jc w:val="center"/>
            </w:pPr>
            <w:r>
              <w:rPr>
                <w:sz w:val="18"/>
              </w:rPr>
              <w:t>15.504</w:t>
            </w:r>
          </w:p>
        </w:tc>
      </w:tr>
      <w:tr w:rsidR="001515A0" w14:paraId="5E37BC84" w14:textId="77777777">
        <w:trPr>
          <w:trHeight w:val="234"/>
        </w:trPr>
        <w:tc>
          <w:tcPr>
            <w:tcW w:w="1014" w:type="dxa"/>
            <w:tcBorders>
              <w:top w:val="nil"/>
              <w:left w:val="nil"/>
              <w:bottom w:val="double" w:sz="2" w:space="0" w:color="221F1F"/>
              <w:right w:val="nil"/>
            </w:tcBorders>
          </w:tcPr>
          <w:p w14:paraId="0CCB8205" w14:textId="77777777" w:rsidR="001515A0" w:rsidRDefault="001515A0">
            <w:pPr>
              <w:spacing w:after="160" w:line="259" w:lineRule="auto"/>
              <w:ind w:firstLine="0"/>
              <w:jc w:val="left"/>
            </w:pPr>
          </w:p>
        </w:tc>
        <w:tc>
          <w:tcPr>
            <w:tcW w:w="1040" w:type="dxa"/>
            <w:tcBorders>
              <w:top w:val="nil"/>
              <w:left w:val="nil"/>
              <w:bottom w:val="double" w:sz="2" w:space="0" w:color="221F1F"/>
              <w:right w:val="nil"/>
            </w:tcBorders>
          </w:tcPr>
          <w:p w14:paraId="7647A3D9" w14:textId="77777777" w:rsidR="001515A0" w:rsidRDefault="00F0148E">
            <w:pPr>
              <w:spacing w:after="0" w:line="259" w:lineRule="auto"/>
              <w:ind w:left="30" w:firstLine="0"/>
              <w:jc w:val="left"/>
            </w:pPr>
            <w:r>
              <w:rPr>
                <w:sz w:val="18"/>
              </w:rPr>
              <w:t>20</w:t>
            </w:r>
          </w:p>
        </w:tc>
        <w:tc>
          <w:tcPr>
            <w:tcW w:w="1496" w:type="dxa"/>
            <w:tcBorders>
              <w:top w:val="nil"/>
              <w:left w:val="nil"/>
              <w:bottom w:val="double" w:sz="2" w:space="0" w:color="221F1F"/>
              <w:right w:val="nil"/>
            </w:tcBorders>
          </w:tcPr>
          <w:p w14:paraId="3565B837" w14:textId="77777777" w:rsidR="001515A0" w:rsidRDefault="00F0148E">
            <w:pPr>
              <w:spacing w:after="0" w:line="259" w:lineRule="auto"/>
              <w:ind w:left="100" w:firstLine="0"/>
              <w:jc w:val="left"/>
            </w:pPr>
            <w:r>
              <w:rPr>
                <w:sz w:val="18"/>
              </w:rPr>
              <w:t>0.9652</w:t>
            </w:r>
          </w:p>
        </w:tc>
        <w:tc>
          <w:tcPr>
            <w:tcW w:w="1472" w:type="dxa"/>
            <w:tcBorders>
              <w:top w:val="nil"/>
              <w:left w:val="nil"/>
              <w:bottom w:val="double" w:sz="2" w:space="0" w:color="221F1F"/>
              <w:right w:val="nil"/>
            </w:tcBorders>
          </w:tcPr>
          <w:p w14:paraId="1A58DD8A" w14:textId="77777777" w:rsidR="001515A0" w:rsidRDefault="00F0148E">
            <w:pPr>
              <w:spacing w:after="0" w:line="259" w:lineRule="auto"/>
              <w:ind w:right="119" w:firstLine="0"/>
              <w:jc w:val="center"/>
            </w:pPr>
            <w:r>
              <w:rPr>
                <w:sz w:val="18"/>
              </w:rPr>
              <w:t>14.334</w:t>
            </w:r>
          </w:p>
        </w:tc>
      </w:tr>
      <w:tr w:rsidR="001515A0" w14:paraId="21AFEE11" w14:textId="77777777">
        <w:trPr>
          <w:trHeight w:val="254"/>
        </w:trPr>
        <w:tc>
          <w:tcPr>
            <w:tcW w:w="1014" w:type="dxa"/>
            <w:tcBorders>
              <w:top w:val="double" w:sz="2" w:space="0" w:color="221F1F"/>
              <w:left w:val="nil"/>
              <w:bottom w:val="nil"/>
              <w:right w:val="nil"/>
            </w:tcBorders>
          </w:tcPr>
          <w:p w14:paraId="1B47F570" w14:textId="77777777" w:rsidR="001515A0" w:rsidRDefault="001515A0">
            <w:pPr>
              <w:spacing w:after="160" w:line="259" w:lineRule="auto"/>
              <w:ind w:firstLine="0"/>
              <w:jc w:val="left"/>
            </w:pPr>
          </w:p>
        </w:tc>
        <w:tc>
          <w:tcPr>
            <w:tcW w:w="1040" w:type="dxa"/>
            <w:tcBorders>
              <w:top w:val="double" w:sz="2" w:space="0" w:color="221F1F"/>
              <w:left w:val="nil"/>
              <w:bottom w:val="nil"/>
              <w:right w:val="nil"/>
            </w:tcBorders>
          </w:tcPr>
          <w:p w14:paraId="329F893A" w14:textId="77777777" w:rsidR="001515A0" w:rsidRDefault="00F0148E">
            <w:pPr>
              <w:spacing w:after="0" w:line="259" w:lineRule="auto"/>
              <w:ind w:left="75" w:firstLine="0"/>
              <w:jc w:val="left"/>
            </w:pPr>
            <w:r>
              <w:rPr>
                <w:sz w:val="18"/>
              </w:rPr>
              <w:t>2</w:t>
            </w:r>
          </w:p>
        </w:tc>
        <w:tc>
          <w:tcPr>
            <w:tcW w:w="1496" w:type="dxa"/>
            <w:tcBorders>
              <w:top w:val="double" w:sz="2" w:space="0" w:color="221F1F"/>
              <w:left w:val="nil"/>
              <w:bottom w:val="nil"/>
              <w:right w:val="nil"/>
            </w:tcBorders>
          </w:tcPr>
          <w:p w14:paraId="2D60511C" w14:textId="77777777" w:rsidR="001515A0" w:rsidRDefault="00F0148E">
            <w:pPr>
              <w:spacing w:after="0" w:line="259" w:lineRule="auto"/>
              <w:ind w:left="100" w:firstLine="0"/>
              <w:jc w:val="left"/>
            </w:pPr>
            <w:r>
              <w:rPr>
                <w:sz w:val="18"/>
              </w:rPr>
              <w:t>0.9686</w:t>
            </w:r>
          </w:p>
        </w:tc>
        <w:tc>
          <w:tcPr>
            <w:tcW w:w="1472" w:type="dxa"/>
            <w:tcBorders>
              <w:top w:val="double" w:sz="2" w:space="0" w:color="221F1F"/>
              <w:left w:val="nil"/>
              <w:bottom w:val="nil"/>
              <w:right w:val="nil"/>
            </w:tcBorders>
          </w:tcPr>
          <w:p w14:paraId="63146D3F" w14:textId="77777777" w:rsidR="001515A0" w:rsidRDefault="00F0148E">
            <w:pPr>
              <w:spacing w:after="0" w:line="259" w:lineRule="auto"/>
              <w:ind w:right="119" w:firstLine="0"/>
              <w:jc w:val="center"/>
            </w:pPr>
            <w:r>
              <w:rPr>
                <w:sz w:val="18"/>
              </w:rPr>
              <w:t>24.907</w:t>
            </w:r>
          </w:p>
        </w:tc>
      </w:tr>
      <w:tr w:rsidR="001515A0" w14:paraId="3040DB2E" w14:textId="77777777">
        <w:trPr>
          <w:trHeight w:val="199"/>
        </w:trPr>
        <w:tc>
          <w:tcPr>
            <w:tcW w:w="1014" w:type="dxa"/>
            <w:tcBorders>
              <w:top w:val="nil"/>
              <w:left w:val="nil"/>
              <w:bottom w:val="nil"/>
              <w:right w:val="nil"/>
            </w:tcBorders>
          </w:tcPr>
          <w:p w14:paraId="754CD664" w14:textId="77777777" w:rsidR="001515A0" w:rsidRDefault="00F0148E">
            <w:pPr>
              <w:spacing w:after="0" w:line="259" w:lineRule="auto"/>
              <w:ind w:left="1" w:firstLine="0"/>
              <w:jc w:val="left"/>
            </w:pPr>
            <w:r>
              <w:rPr>
                <w:sz w:val="18"/>
              </w:rPr>
              <w:t>60</w:t>
            </w:r>
          </w:p>
        </w:tc>
        <w:tc>
          <w:tcPr>
            <w:tcW w:w="1040" w:type="dxa"/>
            <w:tcBorders>
              <w:top w:val="nil"/>
              <w:left w:val="nil"/>
              <w:bottom w:val="nil"/>
              <w:right w:val="nil"/>
            </w:tcBorders>
          </w:tcPr>
          <w:p w14:paraId="1FC9C0D4" w14:textId="77777777" w:rsidR="001515A0" w:rsidRDefault="00F0148E">
            <w:pPr>
              <w:spacing w:after="0" w:line="259" w:lineRule="auto"/>
              <w:ind w:left="30" w:firstLine="0"/>
              <w:jc w:val="left"/>
            </w:pPr>
            <w:r>
              <w:rPr>
                <w:sz w:val="18"/>
              </w:rPr>
              <w:t>15</w:t>
            </w:r>
          </w:p>
        </w:tc>
        <w:tc>
          <w:tcPr>
            <w:tcW w:w="1496" w:type="dxa"/>
            <w:tcBorders>
              <w:top w:val="nil"/>
              <w:left w:val="nil"/>
              <w:bottom w:val="nil"/>
              <w:right w:val="nil"/>
            </w:tcBorders>
          </w:tcPr>
          <w:p w14:paraId="19F73A4B" w14:textId="77777777" w:rsidR="001515A0" w:rsidRDefault="00F0148E">
            <w:pPr>
              <w:spacing w:after="0" w:line="259" w:lineRule="auto"/>
              <w:ind w:left="100" w:firstLine="0"/>
              <w:jc w:val="left"/>
            </w:pPr>
            <w:r>
              <w:rPr>
                <w:sz w:val="18"/>
              </w:rPr>
              <w:t>0.9683</w:t>
            </w:r>
          </w:p>
        </w:tc>
        <w:tc>
          <w:tcPr>
            <w:tcW w:w="1472" w:type="dxa"/>
            <w:tcBorders>
              <w:top w:val="nil"/>
              <w:left w:val="nil"/>
              <w:bottom w:val="nil"/>
              <w:right w:val="nil"/>
            </w:tcBorders>
          </w:tcPr>
          <w:p w14:paraId="3C840858" w14:textId="77777777" w:rsidR="001515A0" w:rsidRDefault="00F0148E">
            <w:pPr>
              <w:spacing w:after="0" w:line="259" w:lineRule="auto"/>
              <w:ind w:right="119" w:firstLine="0"/>
              <w:jc w:val="center"/>
            </w:pPr>
            <w:r>
              <w:rPr>
                <w:sz w:val="18"/>
              </w:rPr>
              <w:t>22.922</w:t>
            </w:r>
          </w:p>
        </w:tc>
      </w:tr>
      <w:tr w:rsidR="001515A0" w14:paraId="3C1EE7E6" w14:textId="77777777">
        <w:trPr>
          <w:trHeight w:val="274"/>
        </w:trPr>
        <w:tc>
          <w:tcPr>
            <w:tcW w:w="1014" w:type="dxa"/>
            <w:tcBorders>
              <w:top w:val="nil"/>
              <w:left w:val="nil"/>
              <w:bottom w:val="double" w:sz="2" w:space="0" w:color="221F1F"/>
              <w:right w:val="nil"/>
            </w:tcBorders>
          </w:tcPr>
          <w:p w14:paraId="43254AED" w14:textId="77777777" w:rsidR="001515A0" w:rsidRDefault="001515A0">
            <w:pPr>
              <w:spacing w:after="160" w:line="259" w:lineRule="auto"/>
              <w:ind w:firstLine="0"/>
              <w:jc w:val="left"/>
            </w:pPr>
          </w:p>
        </w:tc>
        <w:tc>
          <w:tcPr>
            <w:tcW w:w="1040" w:type="dxa"/>
            <w:tcBorders>
              <w:top w:val="nil"/>
              <w:left w:val="nil"/>
              <w:bottom w:val="double" w:sz="2" w:space="0" w:color="221F1F"/>
              <w:right w:val="nil"/>
            </w:tcBorders>
          </w:tcPr>
          <w:p w14:paraId="08B8506D" w14:textId="77777777" w:rsidR="001515A0" w:rsidRDefault="00F0148E">
            <w:pPr>
              <w:spacing w:after="0" w:line="259" w:lineRule="auto"/>
              <w:ind w:left="30" w:firstLine="0"/>
              <w:jc w:val="left"/>
            </w:pPr>
            <w:r>
              <w:rPr>
                <w:sz w:val="18"/>
              </w:rPr>
              <w:t>30</w:t>
            </w:r>
          </w:p>
        </w:tc>
        <w:tc>
          <w:tcPr>
            <w:tcW w:w="1496" w:type="dxa"/>
            <w:tcBorders>
              <w:top w:val="nil"/>
              <w:left w:val="nil"/>
              <w:bottom w:val="double" w:sz="2" w:space="0" w:color="221F1F"/>
              <w:right w:val="nil"/>
            </w:tcBorders>
          </w:tcPr>
          <w:p w14:paraId="21F20F69" w14:textId="77777777" w:rsidR="001515A0" w:rsidRDefault="00F0148E">
            <w:pPr>
              <w:spacing w:after="0" w:line="259" w:lineRule="auto"/>
              <w:ind w:left="100" w:firstLine="0"/>
              <w:jc w:val="left"/>
            </w:pPr>
            <w:r>
              <w:rPr>
                <w:sz w:val="18"/>
              </w:rPr>
              <w:t>0.9662</w:t>
            </w:r>
          </w:p>
        </w:tc>
        <w:tc>
          <w:tcPr>
            <w:tcW w:w="1472" w:type="dxa"/>
            <w:tcBorders>
              <w:top w:val="nil"/>
              <w:left w:val="nil"/>
              <w:bottom w:val="double" w:sz="2" w:space="0" w:color="221F1F"/>
              <w:right w:val="nil"/>
            </w:tcBorders>
          </w:tcPr>
          <w:p w14:paraId="5E45F041" w14:textId="77777777" w:rsidR="001515A0" w:rsidRDefault="00F0148E">
            <w:pPr>
              <w:spacing w:after="0" w:line="259" w:lineRule="auto"/>
              <w:ind w:right="119" w:firstLine="0"/>
              <w:jc w:val="center"/>
            </w:pPr>
            <w:r>
              <w:rPr>
                <w:sz w:val="18"/>
              </w:rPr>
              <w:t>22.237</w:t>
            </w:r>
          </w:p>
        </w:tc>
      </w:tr>
    </w:tbl>
    <w:p w14:paraId="08B326D1" w14:textId="77777777" w:rsidR="001515A0" w:rsidRDefault="00F0148E">
      <w:pPr>
        <w:spacing w:after="2" w:line="254" w:lineRule="auto"/>
        <w:ind w:left="551" w:right="544" w:hanging="10"/>
        <w:jc w:val="center"/>
      </w:pPr>
      <w:r>
        <w:rPr>
          <w:rFonts w:ascii="Calibri" w:eastAsia="Calibri" w:hAnsi="Calibri" w:cs="Calibri"/>
          <w:sz w:val="18"/>
        </w:rPr>
        <w:t>表18 NE、NS和NI 1/4 20下性能的影响</w:t>
      </w:r>
    </w:p>
    <w:p w14:paraId="5BE4E59C" w14:textId="77777777" w:rsidR="001515A0" w:rsidRDefault="00F0148E">
      <w:pPr>
        <w:spacing w:after="450" w:line="259" w:lineRule="auto"/>
        <w:ind w:left="929" w:firstLine="0"/>
        <w:jc w:val="left"/>
      </w:pPr>
      <w:r>
        <w:rPr>
          <w:noProof/>
        </w:rPr>
        <w:drawing>
          <wp:inline distT="0" distB="0" distL="0" distR="0" wp14:anchorId="4E63FB5E" wp14:editId="6CAF116C">
            <wp:extent cx="2005584" cy="862584"/>
            <wp:effectExtent l="0" t="0" r="0" b="0"/>
            <wp:docPr id="89130" name="Picture 89130"/>
            <wp:cNvGraphicFramePr/>
            <a:graphic xmlns:a="http://schemas.openxmlformats.org/drawingml/2006/main">
              <a:graphicData uri="http://schemas.openxmlformats.org/drawingml/2006/picture">
                <pic:pic xmlns:pic="http://schemas.openxmlformats.org/drawingml/2006/picture">
                  <pic:nvPicPr>
                    <pic:cNvPr id="89130" name="Picture 89130"/>
                    <pic:cNvPicPr/>
                  </pic:nvPicPr>
                  <pic:blipFill>
                    <a:blip r:embed="rId33"/>
                    <a:stretch>
                      <a:fillRect/>
                    </a:stretch>
                  </pic:blipFill>
                  <pic:spPr>
                    <a:xfrm>
                      <a:off x="0" y="0"/>
                      <a:ext cx="2005584" cy="862584"/>
                    </a:xfrm>
                    <a:prstGeom prst="rect">
                      <a:avLst/>
                    </a:prstGeom>
                  </pic:spPr>
                </pic:pic>
              </a:graphicData>
            </a:graphic>
          </wp:inline>
        </w:drawing>
      </w:r>
    </w:p>
    <w:p w14:paraId="774968A9" w14:textId="77777777" w:rsidR="001515A0" w:rsidRDefault="00F0148E">
      <w:pPr>
        <w:spacing w:after="96"/>
        <w:ind w:firstLine="0"/>
      </w:pPr>
      <w:r>
        <w:t xml:space="preserve">随机方法和 QBSOLV。因此，在评估（4）中使用真实的伊辛机，我们设置 </w:t>
      </w:r>
      <w:proofErr w:type="spellStart"/>
      <w:r>
        <w:rPr>
          <w:rFonts w:ascii="Calibri" w:eastAsia="Calibri" w:hAnsi="Calibri" w:cs="Calibri"/>
        </w:rPr>
        <w:t>cn</w:t>
      </w:r>
      <w:proofErr w:type="spellEnd"/>
      <w:r>
        <w:rPr>
          <w:rFonts w:ascii="Calibri" w:eastAsia="Calibri" w:hAnsi="Calibri" w:cs="Calibri"/>
        </w:rPr>
        <w:t xml:space="preserve"> 1/4 3</w:t>
      </w:r>
      <w:r>
        <w:t>。</w:t>
      </w:r>
    </w:p>
    <w:p w14:paraId="5641172D" w14:textId="77777777" w:rsidR="001515A0" w:rsidRDefault="00F0148E">
      <w:pPr>
        <w:spacing w:after="413"/>
      </w:pPr>
      <w:r>
        <w:t>表 13 显示了所提方法在参数集</w:t>
      </w:r>
      <w:r>
        <w:rPr>
          <w:rFonts w:ascii="Calibri" w:eastAsia="Calibri" w:hAnsi="Calibri" w:cs="Calibri"/>
        </w:rPr>
        <w:t>为 NI 1/4 20</w:t>
      </w:r>
      <w:r>
        <w:t>、</w:t>
      </w:r>
      <w:r>
        <w:rPr>
          <w:rFonts w:ascii="Calibri" w:eastAsia="Calibri" w:hAnsi="Calibri" w:cs="Calibri"/>
        </w:rPr>
        <w:t>NE 1/4 10</w:t>
      </w:r>
      <w:r>
        <w:t xml:space="preserve"> 和 </w:t>
      </w:r>
      <w:r>
        <w:rPr>
          <w:rFonts w:ascii="Calibri" w:eastAsia="Calibri" w:hAnsi="Calibri" w:cs="Calibri"/>
        </w:rPr>
        <w:t>NS 1/4 5 的</w:t>
      </w:r>
      <w:r>
        <w:t xml:space="preserve"> D-Wave 2000Q 机器上的性能。该表表明，与CPU仿真相比，所提方法可以找到相同级别的准基态解，平均精度差为0.00–0.017。最后，从表13和表14中，我们比较了使用D-Wave 2000Q机器时所提出的方法与现有方法的结果。与CPU仿真结果类似，所提方法在精度方面比现有方法在精度上得到了更好的准基态解，适用于所有QUBO模型（tai20a、tho30和tho40）。图9还表明，所提方法得到的解的分布优于现有方法，特别是在tho30和tho40中。</w:t>
      </w:r>
    </w:p>
    <w:p w14:paraId="1A22F5E3" w14:textId="77777777" w:rsidR="001515A0" w:rsidRDefault="00F0148E">
      <w:pPr>
        <w:pStyle w:val="1"/>
        <w:tabs>
          <w:tab w:val="center" w:pos="998"/>
        </w:tabs>
        <w:ind w:left="-15" w:firstLine="0"/>
      </w:pPr>
      <w:r>
        <w:rPr>
          <w:sz w:val="23"/>
        </w:rPr>
        <w:t>6</w:t>
      </w:r>
      <w:r>
        <w:rPr>
          <w:sz w:val="23"/>
        </w:rPr>
        <w:tab/>
      </w:r>
      <w:r>
        <w:rPr>
          <w:sz w:val="23"/>
        </w:rPr>
        <w:t>结论</w:t>
      </w:r>
    </w:p>
    <w:p w14:paraId="4A3FC574" w14:textId="77777777" w:rsidR="001515A0" w:rsidRDefault="00F0148E">
      <w:pPr>
        <w:ind w:firstLine="0"/>
      </w:pPr>
      <w:r>
        <w:t>本文提出了一种混合退火方法，该方法从经典计算机上的大型QUBO模型中提取subQUBO模型，并在Ising机器上求解提取的subQUBO模型。所提出的方法准备了多个解实例，并重点关注解实例中每个二元变量的变化。使用Ising机器获得提取的子QUBO模型的（准）基态解，并将其汇集到解实例中。通过重复这个过程，我们得到了原始QUBO模型的（准）最优解。</w:t>
      </w:r>
    </w:p>
    <w:p w14:paraId="0B86D1A1" w14:textId="77777777" w:rsidR="001515A0" w:rsidRDefault="00F0148E">
      <w:r>
        <w:t>通过对模拟的Ising机器在CPU上的实现评估，明确了所提方法的设计参数的影响。在对模拟和真实伊辛机器的评估中，我们证明了与现有方法相比，所提出的方法可以获得更好的解。</w:t>
      </w:r>
    </w:p>
    <w:p w14:paraId="4E24C2D6" w14:textId="77777777" w:rsidR="001515A0" w:rsidRDefault="00F0148E">
      <w:r>
        <w:t xml:space="preserve">根据评估结果，提取的子QUBO模型数量越多，求解精度越好。在所提方法中，可以灵活设置要提取的子QUBO模型的数量。因此，通过根据可用的Ising机器硬件提取子QUBO模型，可以最大限度地提高所提方法的性能。并行使用最大数量的 Ising </w:t>
      </w:r>
      <w:proofErr w:type="spellStart"/>
      <w:r>
        <w:t>机器硬件，我们可以同时获得提取的子</w:t>
      </w:r>
      <w:proofErr w:type="spellEnd"/>
      <w:r>
        <w:t xml:space="preserve"> QUBO </w:t>
      </w:r>
      <w:proofErr w:type="spellStart"/>
      <w:r>
        <w:t>模型的（准）基态解。这将是未来工作的重要组成部分</w:t>
      </w:r>
      <w:proofErr w:type="spellEnd"/>
      <w:r>
        <w:t>。</w:t>
      </w:r>
    </w:p>
    <w:p w14:paraId="7353722B" w14:textId="77777777" w:rsidR="001515A0" w:rsidRDefault="00F0148E">
      <w:r>
        <w:t>本文选取了QAPs，即典型的组合优化难度问题，并对所提方法进行了评价。然而，如果给定的组合优化问题实例趋于满足定理1，则所提出的方法可能更优于现有方法，并且</w:t>
      </w:r>
      <w:r>
        <w:t>我们可以看到所提出的方法具有更显著的好处。未来，我们将从理论上定义这样的问题类，并进一步评估所提出的方法。</w:t>
      </w:r>
    </w:p>
    <w:p w14:paraId="634FC112" w14:textId="77777777" w:rsidR="001515A0" w:rsidRDefault="00F0148E">
      <w:pPr>
        <w:spacing w:after="424"/>
      </w:pPr>
      <w:r>
        <w:t>最近，在[36]中提出了一种有效的量子退火方案，称为集成量子退火（EQUAL）。在传统的量子退火中，即使多次执行单个量子机指令（QMI），由于量子退火机中的噪声和缺陷引起的系统偏差，也无法获得最优解。在EQUAL中，QMI通过添加受控扰动（称为扰动哈密顿量）来重复执行，因此它大大提高了求解质量。该方案在使用D-Wave 2000Q等量子退火机硬件时是有效的，并且可以与所提出的混合退火方法相结合。在这种情况下，如何产生有效的扰动哈密顿量是关键，这也是未来重要的工作。</w:t>
      </w:r>
    </w:p>
    <w:p w14:paraId="05AECDA6" w14:textId="77777777" w:rsidR="001515A0" w:rsidRDefault="00F0148E">
      <w:pPr>
        <w:pStyle w:val="1"/>
        <w:spacing w:after="0"/>
        <w:ind w:left="-5"/>
      </w:pPr>
      <w:r>
        <w:rPr>
          <w:sz w:val="23"/>
        </w:rPr>
        <w:t>引用</w:t>
      </w:r>
    </w:p>
    <w:p w14:paraId="1E140152" w14:textId="77777777" w:rsidR="001515A0" w:rsidRDefault="00F0148E">
      <w:pPr>
        <w:numPr>
          <w:ilvl w:val="0"/>
          <w:numId w:val="4"/>
        </w:numPr>
        <w:spacing w:line="243" w:lineRule="auto"/>
        <w:ind w:hanging="380"/>
      </w:pPr>
      <w:r>
        <w:rPr>
          <w:sz w:val="16"/>
        </w:rPr>
        <w:t xml:space="preserve">F. Neukart、G. Compostella、C. Seidel、D. von Dollen、S. Yarkoni 和 B. Parney，“使用量子退火器进行交通流优化”，Front。通知。Comm. Techno.，第 4 卷，2017 年，Art.第29号。[在线]。可供应： </w:t>
      </w:r>
      <w:hyperlink r:id="rId34">
        <w:r>
          <w:rPr>
            <w:sz w:val="16"/>
          </w:rPr>
          <w:t>https://www.frontiersin.org/article/10.3389/fict.2017.00029</w:t>
        </w:r>
      </w:hyperlink>
    </w:p>
    <w:p w14:paraId="00835A1F" w14:textId="77777777" w:rsidR="001515A0" w:rsidRDefault="00F0148E">
      <w:pPr>
        <w:numPr>
          <w:ilvl w:val="0"/>
          <w:numId w:val="4"/>
        </w:numPr>
        <w:spacing w:line="243" w:lineRule="auto"/>
        <w:ind w:hanging="380"/>
      </w:pPr>
      <w:r>
        <w:rPr>
          <w:sz w:val="16"/>
        </w:rPr>
        <w:t xml:space="preserve">W. Yanling、Y. Deli 和 Y. Guoqing，“基于多约束组合优化和扩展模拟退火的物流供应链管理”，载于 Proc. Int. Conf. Logistics Syst. Intell.管理，2010 </w:t>
      </w:r>
      <w:proofErr w:type="spellStart"/>
      <w:r>
        <w:rPr>
          <w:sz w:val="16"/>
        </w:rPr>
        <w:t>年，第</w:t>
      </w:r>
      <w:proofErr w:type="spellEnd"/>
      <w:r>
        <w:rPr>
          <w:sz w:val="16"/>
        </w:rPr>
        <w:t xml:space="preserve"> 188-192 页。</w:t>
      </w:r>
    </w:p>
    <w:p w14:paraId="4A24F4A2" w14:textId="77777777" w:rsidR="001515A0" w:rsidRDefault="00F0148E">
      <w:pPr>
        <w:numPr>
          <w:ilvl w:val="0"/>
          <w:numId w:val="4"/>
        </w:numPr>
        <w:spacing w:line="243" w:lineRule="auto"/>
        <w:ind w:hanging="380"/>
      </w:pPr>
      <w:r>
        <w:rPr>
          <w:sz w:val="16"/>
        </w:rPr>
        <w:t>T. C. Thayer、S. Vougioukas、K. Goldberg 和 S. Carpin，“葡萄园机器人的多机器人路由算法”，IEEE Trans. Autom。《科学工程》，第 17 卷，第 3 期，第 1184–1194 页，2020 年 7 月。</w:t>
      </w:r>
    </w:p>
    <w:p w14:paraId="06C9CC7D" w14:textId="77777777" w:rsidR="001515A0" w:rsidRDefault="00F0148E">
      <w:pPr>
        <w:numPr>
          <w:ilvl w:val="0"/>
          <w:numId w:val="4"/>
        </w:numPr>
        <w:spacing w:line="243" w:lineRule="auto"/>
        <w:ind w:hanging="380"/>
      </w:pPr>
      <w:r>
        <w:rPr>
          <w:sz w:val="16"/>
        </w:rPr>
        <w:t xml:space="preserve">D-Wave Systems Inc.，“D-Wave 宣布 D-Wave 2000Q 量子计算机”，访问时间：2021 年 1 月。[在线]。可用： </w:t>
      </w:r>
      <w:hyperlink r:id="rId35">
        <w:r>
          <w:rPr>
            <w:sz w:val="16"/>
          </w:rPr>
          <w:t xml:space="preserve">https:// </w:t>
        </w:r>
      </w:hyperlink>
      <w:hyperlink r:id="rId36">
        <w:r>
          <w:rPr>
            <w:sz w:val="16"/>
          </w:rPr>
          <w:t>www.dwavesys.com/press-releases/d-wave-announces-d-wave-</w:t>
        </w:r>
      </w:hyperlink>
    </w:p>
    <w:p w14:paraId="06B689FE" w14:textId="77777777" w:rsidR="001515A0" w:rsidRDefault="00000000">
      <w:pPr>
        <w:spacing w:line="243" w:lineRule="auto"/>
        <w:ind w:left="380" w:firstLine="0"/>
      </w:pPr>
      <w:hyperlink r:id="rId37">
        <w:r w:rsidR="00F0148E">
          <w:rPr>
            <w:sz w:val="16"/>
          </w:rPr>
          <w:t>2000Q-量子计算机</w:t>
        </w:r>
      </w:hyperlink>
    </w:p>
    <w:p w14:paraId="23D879B1" w14:textId="77777777" w:rsidR="001515A0" w:rsidRDefault="00F0148E">
      <w:pPr>
        <w:numPr>
          <w:ilvl w:val="0"/>
          <w:numId w:val="4"/>
        </w:numPr>
        <w:spacing w:line="243" w:lineRule="auto"/>
        <w:ind w:hanging="380"/>
      </w:pPr>
      <w:r>
        <w:rPr>
          <w:sz w:val="16"/>
        </w:rPr>
        <w:t xml:space="preserve">S. Tsukamoto、M. Takatsu、S. Matsubara 和 </w:t>
      </w:r>
      <w:proofErr w:type="gramStart"/>
      <w:r>
        <w:rPr>
          <w:sz w:val="16"/>
        </w:rPr>
        <w:t>H.Tamura</w:t>
      </w:r>
      <w:proofErr w:type="gramEnd"/>
      <w:r>
        <w:rPr>
          <w:sz w:val="16"/>
        </w:rPr>
        <w:t xml:space="preserve">，“组合优化问题的加速器架构”，Fujitsu Sci. Tech. J.，第 53 卷，第 5 </w:t>
      </w:r>
      <w:proofErr w:type="spellStart"/>
      <w:r>
        <w:rPr>
          <w:sz w:val="16"/>
        </w:rPr>
        <w:t>期，第</w:t>
      </w:r>
      <w:proofErr w:type="spellEnd"/>
      <w:r>
        <w:rPr>
          <w:sz w:val="16"/>
        </w:rPr>
        <w:t xml:space="preserve"> 8–13 页，2017 年。</w:t>
      </w:r>
    </w:p>
    <w:p w14:paraId="42C1396B" w14:textId="77777777" w:rsidR="001515A0" w:rsidRDefault="00F0148E">
      <w:pPr>
        <w:numPr>
          <w:ilvl w:val="0"/>
          <w:numId w:val="4"/>
        </w:numPr>
        <w:spacing w:line="243" w:lineRule="auto"/>
        <w:ind w:hanging="380"/>
      </w:pPr>
      <w:r>
        <w:rPr>
          <w:sz w:val="16"/>
        </w:rPr>
        <w:t xml:space="preserve">M. Aramon、G. Rosenberg、E. Valiante、T. Miyazawa、H. Tamura 和 H. G. Katzgraber，“使用数字退火器对二次无约束问题的物理优化”，Front。 Phys.，2019年第7卷，第48号。[在线]。可用： </w:t>
      </w:r>
      <w:hyperlink r:id="rId38">
        <w:r>
          <w:rPr>
            <w:sz w:val="16"/>
          </w:rPr>
          <w:t>https://www.</w:t>
        </w:r>
      </w:hyperlink>
    </w:p>
    <w:p w14:paraId="09C4879B" w14:textId="77777777" w:rsidR="001515A0" w:rsidRDefault="00000000">
      <w:pPr>
        <w:spacing w:line="243" w:lineRule="auto"/>
        <w:ind w:left="380" w:firstLine="0"/>
      </w:pPr>
      <w:hyperlink r:id="rId39">
        <w:r w:rsidR="00F0148E">
          <w:rPr>
            <w:sz w:val="16"/>
          </w:rPr>
          <w:t>frontiersin.org/article/10.3389/fphy.2019.00048</w:t>
        </w:r>
      </w:hyperlink>
    </w:p>
    <w:p w14:paraId="5392EE98" w14:textId="77777777" w:rsidR="001515A0" w:rsidRDefault="00F0148E">
      <w:pPr>
        <w:numPr>
          <w:ilvl w:val="0"/>
          <w:numId w:val="4"/>
        </w:numPr>
        <w:spacing w:line="243" w:lineRule="auto"/>
        <w:ind w:hanging="380"/>
      </w:pPr>
      <w:r>
        <w:rPr>
          <w:sz w:val="16"/>
        </w:rPr>
        <w:t>V. Choi，“绝热量子计算中的次要嵌入：I. 参数设置问题”，Quantum Inf. Process.，第 7 卷，第 5 期，第 193–209 页，2008 年 10 月。</w:t>
      </w:r>
    </w:p>
    <w:p w14:paraId="46D81A48" w14:textId="77777777" w:rsidR="001515A0" w:rsidRDefault="00F0148E">
      <w:pPr>
        <w:numPr>
          <w:ilvl w:val="0"/>
          <w:numId w:val="4"/>
        </w:numPr>
        <w:spacing w:line="243" w:lineRule="auto"/>
        <w:ind w:hanging="380"/>
      </w:pPr>
      <w:r>
        <w:rPr>
          <w:sz w:val="16"/>
        </w:rPr>
        <w:t>V. Choi，“绝热量子计算中的次要嵌入：ii.次要通用图设计“，Quantum Inf. Process.，第 10 卷，第 3 期，第 343–353 页，2011 年 6 月。</w:t>
      </w:r>
    </w:p>
    <w:p w14:paraId="6B75068F" w14:textId="77777777" w:rsidR="001515A0" w:rsidRDefault="00F0148E">
      <w:pPr>
        <w:numPr>
          <w:ilvl w:val="0"/>
          <w:numId w:val="4"/>
        </w:numPr>
        <w:spacing w:line="243" w:lineRule="auto"/>
        <w:ind w:hanging="380"/>
      </w:pPr>
      <w:r>
        <w:rPr>
          <w:sz w:val="16"/>
        </w:rPr>
        <w:t>G. Rosenberg、M. Vazifeh、B. Woods 和 E. Haber，“为量子退火器构建迭代启发式求解器”，Comput。最佳。《应用》，第65卷，第3期，第845–869页，2016年4月。</w:t>
      </w:r>
    </w:p>
    <w:p w14:paraId="038983F4" w14:textId="77777777" w:rsidR="001515A0" w:rsidRDefault="00F0148E">
      <w:pPr>
        <w:numPr>
          <w:ilvl w:val="0"/>
          <w:numId w:val="4"/>
        </w:numPr>
        <w:spacing w:line="243" w:lineRule="auto"/>
        <w:ind w:hanging="380"/>
      </w:pPr>
      <w:r>
        <w:rPr>
          <w:sz w:val="16"/>
        </w:rPr>
        <w:t xml:space="preserve">M. Booth、S. P. Reinhardt 和 A. Roy，“混合经典/量子执行技术报告的分区优化问题”，D-Wave Tech. Rep.，2017 年。[在线]。可用： </w:t>
      </w:r>
      <w:hyperlink r:id="rId40">
        <w:r>
          <w:rPr>
            <w:sz w:val="16"/>
          </w:rPr>
          <w:t xml:space="preserve">https://docs.ocean. </w:t>
        </w:r>
      </w:hyperlink>
      <w:hyperlink r:id="rId41">
        <w:r>
          <w:rPr>
            <w:sz w:val="16"/>
          </w:rPr>
          <w:t xml:space="preserve">dwavesys.com/projects/qbsolv/en/latest/_downloads/ </w:t>
        </w:r>
      </w:hyperlink>
      <w:hyperlink r:id="rId42">
        <w:r>
          <w:rPr>
            <w:sz w:val="16"/>
          </w:rPr>
          <w:t>bd15a2d8f32e587e9e5997ce9d5512cc/qbsolv_techReport.pdf</w:t>
        </w:r>
      </w:hyperlink>
    </w:p>
    <w:p w14:paraId="4D97DF9D" w14:textId="77777777" w:rsidR="001515A0" w:rsidRDefault="00F0148E">
      <w:pPr>
        <w:numPr>
          <w:ilvl w:val="0"/>
          <w:numId w:val="4"/>
        </w:numPr>
        <w:spacing w:line="243" w:lineRule="auto"/>
        <w:ind w:hanging="380"/>
      </w:pPr>
      <w:r>
        <w:rPr>
          <w:sz w:val="16"/>
        </w:rPr>
        <w:t>G. Bass、C. Tomlin、V. Kumar、P. Rihaczek 和 J. Dulny，“用于卫星星座优化的异构量子计算：解决加权 k 集团问题”，Quantum Sci. Technol.，第 3 卷，第 2 期，2018 年 3 月，Art.编号：024010。</w:t>
      </w:r>
    </w:p>
    <w:p w14:paraId="566A57CF" w14:textId="77777777" w:rsidR="001515A0" w:rsidRDefault="00F0148E">
      <w:pPr>
        <w:numPr>
          <w:ilvl w:val="0"/>
          <w:numId w:val="4"/>
        </w:numPr>
        <w:spacing w:line="243" w:lineRule="auto"/>
        <w:ind w:hanging="380"/>
      </w:pPr>
      <w:r>
        <w:rPr>
          <w:sz w:val="16"/>
        </w:rPr>
        <w:t xml:space="preserve">G. A. Croes，“解决旅行推销员问题的方法”，Oper。 Res.，第 6 卷，第 6 期，第 791-812 页，1958 年。[在线]。可供应： </w:t>
      </w:r>
      <w:hyperlink r:id="rId43">
        <w:r>
          <w:rPr>
            <w:sz w:val="16"/>
          </w:rPr>
          <w:t>http://www.jstor.org/stable/167074</w:t>
        </w:r>
      </w:hyperlink>
    </w:p>
    <w:p w14:paraId="48B78EDE" w14:textId="77777777" w:rsidR="001515A0" w:rsidRDefault="00F0148E">
      <w:pPr>
        <w:numPr>
          <w:ilvl w:val="0"/>
          <w:numId w:val="4"/>
        </w:numPr>
        <w:spacing w:line="243" w:lineRule="auto"/>
        <w:ind w:hanging="380"/>
      </w:pPr>
      <w:r>
        <w:rPr>
          <w:sz w:val="16"/>
        </w:rPr>
        <w:t xml:space="preserve">S. LIN，“旅行推销员问题的有效启发式算法”，Oper。 《研究》，第 21 卷，第 498–516 页，1973 年。[在线]。可供应： </w:t>
      </w:r>
      <w:hyperlink r:id="rId44">
        <w:r>
          <w:rPr>
            <w:sz w:val="16"/>
          </w:rPr>
          <w:t>https://ci.nii.ac.jp/naid/30041574372/</w:t>
        </w:r>
      </w:hyperlink>
    </w:p>
    <w:p w14:paraId="44F0BF5A" w14:textId="77777777" w:rsidR="001515A0" w:rsidRDefault="00F0148E">
      <w:pPr>
        <w:numPr>
          <w:ilvl w:val="0"/>
          <w:numId w:val="4"/>
        </w:numPr>
        <w:spacing w:line="243" w:lineRule="auto"/>
        <w:ind w:hanging="380"/>
      </w:pPr>
      <w:r>
        <w:rPr>
          <w:sz w:val="16"/>
        </w:rPr>
        <w:lastRenderedPageBreak/>
        <w:t xml:space="preserve">K. Tanahashi、S. Takayanagi、T. Motohashi 和 S. Tanaka，“Ising 机器的应用和 Ising 机器的软件开发”，J. Physical Soc. Japan，第 88 </w:t>
      </w:r>
      <w:proofErr w:type="spellStart"/>
      <w:r>
        <w:rPr>
          <w:sz w:val="16"/>
        </w:rPr>
        <w:t>卷，第</w:t>
      </w:r>
      <w:proofErr w:type="spellEnd"/>
      <w:r>
        <w:rPr>
          <w:sz w:val="16"/>
        </w:rPr>
        <w:t xml:space="preserve"> 6 期，2019 年，Art.编号：061010。</w:t>
      </w:r>
    </w:p>
    <w:p w14:paraId="62E9BE54" w14:textId="77777777" w:rsidR="001515A0" w:rsidRDefault="00F0148E">
      <w:pPr>
        <w:numPr>
          <w:ilvl w:val="0"/>
          <w:numId w:val="4"/>
        </w:numPr>
        <w:spacing w:line="243" w:lineRule="auto"/>
        <w:ind w:hanging="380"/>
      </w:pPr>
      <w:r>
        <w:rPr>
          <w:sz w:val="16"/>
        </w:rPr>
        <w:t xml:space="preserve">A. Lucas，“许多NP问题的Ising公式”，Front。 Phys.，2014年第2卷，第5号。[在线]。可用： </w:t>
      </w:r>
      <w:hyperlink r:id="rId45">
        <w:r>
          <w:rPr>
            <w:sz w:val="16"/>
          </w:rPr>
          <w:t>https://www.</w:t>
        </w:r>
      </w:hyperlink>
    </w:p>
    <w:p w14:paraId="3C37862A" w14:textId="77777777" w:rsidR="001515A0" w:rsidRDefault="00000000">
      <w:pPr>
        <w:spacing w:line="243" w:lineRule="auto"/>
        <w:ind w:left="380" w:firstLine="0"/>
      </w:pPr>
      <w:hyperlink r:id="rId46">
        <w:r w:rsidR="00F0148E">
          <w:rPr>
            <w:sz w:val="16"/>
          </w:rPr>
          <w:t>frontiersin.org/article/10.3389/fphy.2014.00005</w:t>
        </w:r>
      </w:hyperlink>
    </w:p>
    <w:p w14:paraId="3922D772" w14:textId="77777777" w:rsidR="001515A0" w:rsidRDefault="00F0148E">
      <w:pPr>
        <w:numPr>
          <w:ilvl w:val="0"/>
          <w:numId w:val="4"/>
        </w:numPr>
        <w:spacing w:line="243" w:lineRule="auto"/>
        <w:ind w:hanging="380"/>
      </w:pPr>
      <w:r>
        <w:rPr>
          <w:sz w:val="16"/>
        </w:rPr>
        <w:t>M. W. Johnson 等人，“制造自旋的量子退火”，《自然》，第 473 卷，第 7346 期，第 194–198 页，2011 年 5 月。[在线的]</w:t>
      </w:r>
    </w:p>
    <w:p w14:paraId="08AFF042" w14:textId="77777777" w:rsidR="001515A0" w:rsidRDefault="00F0148E">
      <w:pPr>
        <w:numPr>
          <w:ilvl w:val="0"/>
          <w:numId w:val="4"/>
        </w:numPr>
        <w:spacing w:line="243" w:lineRule="auto"/>
        <w:ind w:hanging="380"/>
      </w:pPr>
      <w:r>
        <w:rPr>
          <w:sz w:val="16"/>
        </w:rPr>
        <w:t>P. I. Bunyk 等人，“超导量子退火处理器设计中的架构考虑”，IEEE Trans. Appl. Supercond.，第 24 卷，第 4 期，第 1-10 页，2014 年 8 月。</w:t>
      </w:r>
    </w:p>
    <w:p w14:paraId="60A0BE29" w14:textId="77777777" w:rsidR="001515A0" w:rsidRDefault="00F0148E">
      <w:pPr>
        <w:numPr>
          <w:ilvl w:val="0"/>
          <w:numId w:val="4"/>
        </w:numPr>
        <w:spacing w:line="243" w:lineRule="auto"/>
        <w:ind w:hanging="380"/>
      </w:pPr>
      <w:r>
        <w:rPr>
          <w:sz w:val="16"/>
        </w:rPr>
        <w:t>C. Yoshimura、M. Yamaoka、H. Aoki 和 H. Mizuno，“在电压控制下使用存储单元稳定性随机性的空间计算架构”，载于 Proc. Eur. Conf. Circuit Theory Des.，2013 年，第 1-4 页。</w:t>
      </w:r>
    </w:p>
    <w:p w14:paraId="11AC0EDA" w14:textId="77777777" w:rsidR="001515A0" w:rsidRDefault="00F0148E">
      <w:pPr>
        <w:numPr>
          <w:ilvl w:val="0"/>
          <w:numId w:val="4"/>
        </w:numPr>
        <w:spacing w:line="243" w:lineRule="auto"/>
        <w:ind w:hanging="380"/>
      </w:pPr>
      <w:r>
        <w:rPr>
          <w:sz w:val="16"/>
        </w:rPr>
        <w:t xml:space="preserve">M. Yamaoka、C. Yoshimura、M. Hayashi、T. Okuyama、H. Aoki 和 H. Mizuno，“用于 CMOS 退火组合优化问题的 24.3 20k 自旋 Ising 芯片”，载于 IEEE 国际固态电路会议 （IEEE Int. SolidState Circuits Conf. Dig.）技术论文，2015 </w:t>
      </w:r>
      <w:proofErr w:type="spellStart"/>
      <w:r>
        <w:rPr>
          <w:sz w:val="16"/>
        </w:rPr>
        <w:t>年，第</w:t>
      </w:r>
      <w:proofErr w:type="spellEnd"/>
      <w:r>
        <w:rPr>
          <w:sz w:val="16"/>
        </w:rPr>
        <w:t xml:space="preserve"> 1-3 页。</w:t>
      </w:r>
    </w:p>
    <w:p w14:paraId="10C28083" w14:textId="77777777" w:rsidR="001515A0" w:rsidRDefault="00F0148E">
      <w:pPr>
        <w:numPr>
          <w:ilvl w:val="0"/>
          <w:numId w:val="4"/>
        </w:numPr>
        <w:spacing w:line="243" w:lineRule="auto"/>
        <w:ind w:hanging="380"/>
      </w:pPr>
      <w:r>
        <w:rPr>
          <w:sz w:val="16"/>
        </w:rPr>
        <w:t xml:space="preserve">T. Inagaki 等人，“用于 2000 节点优化问题的相干伊辛机”，《科学》，第 354 卷，第 6312 期，第 603–606 页，2016 年。[在线]。可供应： </w:t>
      </w:r>
      <w:hyperlink r:id="rId47">
        <w:r>
          <w:rPr>
            <w:sz w:val="16"/>
          </w:rPr>
          <w:t xml:space="preserve">https://science.sciencemag.org/content/354/ </w:t>
        </w:r>
      </w:hyperlink>
      <w:hyperlink r:id="rId48">
        <w:r>
          <w:rPr>
            <w:sz w:val="16"/>
          </w:rPr>
          <w:t>6312/603</w:t>
        </w:r>
      </w:hyperlink>
    </w:p>
    <w:p w14:paraId="10C8E7BA" w14:textId="77777777" w:rsidR="001515A0" w:rsidRDefault="00F0148E">
      <w:pPr>
        <w:numPr>
          <w:ilvl w:val="0"/>
          <w:numId w:val="4"/>
        </w:numPr>
        <w:spacing w:line="243" w:lineRule="auto"/>
        <w:ind w:hanging="380"/>
      </w:pPr>
      <w:r>
        <w:rPr>
          <w:sz w:val="16"/>
        </w:rPr>
        <w:t xml:space="preserve">H. Goto、K. Tatsumura 和 A. R. Dixon，“通过模拟非线性哈密顿系统中的绝热分岔进行组合优化”，Sci. Advances，第 5 卷，第 4 期，2019 年，第 2019 期，第 EAAV2372 号。[在线]。可用： </w:t>
      </w:r>
      <w:hyperlink r:id="rId49">
        <w:r>
          <w:rPr>
            <w:sz w:val="16"/>
          </w:rPr>
          <w:t xml:space="preserve">https://advances.sciencemag.org/content/ </w:t>
        </w:r>
      </w:hyperlink>
      <w:hyperlink r:id="rId50">
        <w:r>
          <w:rPr>
            <w:sz w:val="16"/>
          </w:rPr>
          <w:t>5/4/eaav2372</w:t>
        </w:r>
      </w:hyperlink>
    </w:p>
    <w:p w14:paraId="066E7EA6" w14:textId="77777777" w:rsidR="001515A0" w:rsidRDefault="00F0148E">
      <w:pPr>
        <w:numPr>
          <w:ilvl w:val="0"/>
          <w:numId w:val="4"/>
        </w:numPr>
        <w:spacing w:line="243" w:lineRule="auto"/>
        <w:ind w:hanging="380"/>
      </w:pPr>
      <w:r>
        <w:rPr>
          <w:sz w:val="16"/>
        </w:rPr>
        <w:t xml:space="preserve">Y. Sugie </w:t>
      </w:r>
      <w:proofErr w:type="spellStart"/>
      <w:r>
        <w:rPr>
          <w:sz w:val="16"/>
        </w:rPr>
        <w:t>等人</w:t>
      </w:r>
      <w:proofErr w:type="spellEnd"/>
      <w:r>
        <w:rPr>
          <w:sz w:val="16"/>
        </w:rPr>
        <w:t>，“</w:t>
      </w:r>
      <w:proofErr w:type="spellStart"/>
      <w:r>
        <w:rPr>
          <w:sz w:val="16"/>
        </w:rPr>
        <w:t>具有多达</w:t>
      </w:r>
      <w:proofErr w:type="spellEnd"/>
      <w:r>
        <w:rPr>
          <w:sz w:val="16"/>
        </w:rPr>
        <w:t xml:space="preserve"> 102,400 个节点的稀疏硬件图的大规模退火处理器的次要嵌入启发式方法”，2020 年，arXiv：2004.03819v1。</w:t>
      </w:r>
    </w:p>
    <w:p w14:paraId="57FD62FF" w14:textId="77777777" w:rsidR="001515A0" w:rsidRDefault="00F0148E">
      <w:pPr>
        <w:numPr>
          <w:ilvl w:val="0"/>
          <w:numId w:val="4"/>
        </w:numPr>
        <w:spacing w:line="243" w:lineRule="auto"/>
        <w:ind w:hanging="380"/>
      </w:pPr>
      <w:r>
        <w:rPr>
          <w:sz w:val="16"/>
        </w:rPr>
        <w:t xml:space="preserve">Y. Wang、Z. Lu、F. Glover 和 J.-K.Hao，“无约束二进制二次规划的路径重链接”，Eur. J. Oper。《研究》，第223卷，第3期，第595-604页，2012年。[在线]。可 </w:t>
      </w:r>
      <w:hyperlink r:id="rId51">
        <w:r>
          <w:rPr>
            <w:sz w:val="16"/>
          </w:rPr>
          <w:t xml:space="preserve">www.sciencedirect.com/science/article/pii/S0377221712005334 http:// </w:t>
        </w:r>
      </w:hyperlink>
      <w:hyperlink r:id="rId52"/>
    </w:p>
    <w:p w14:paraId="2ECBAF6C" w14:textId="77777777" w:rsidR="001515A0" w:rsidRDefault="00F0148E">
      <w:pPr>
        <w:numPr>
          <w:ilvl w:val="0"/>
          <w:numId w:val="4"/>
        </w:numPr>
        <w:spacing w:line="243" w:lineRule="auto"/>
        <w:ind w:hanging="380"/>
      </w:pPr>
      <w:r>
        <w:rPr>
          <w:sz w:val="16"/>
        </w:rPr>
        <w:t>A. Narimani、S. S. C. Rezaei 和 A. Zaribafiyan，“混合 CPU-非 CPU 求解器架构上的分解组合优化”，2017 年，arXiv：1708.03439v3。</w:t>
      </w:r>
    </w:p>
    <w:p w14:paraId="57159375" w14:textId="77777777" w:rsidR="001515A0" w:rsidRDefault="00F0148E">
      <w:pPr>
        <w:numPr>
          <w:ilvl w:val="0"/>
          <w:numId w:val="4"/>
        </w:numPr>
        <w:spacing w:line="243" w:lineRule="auto"/>
        <w:ind w:hanging="380"/>
      </w:pPr>
      <w:r>
        <w:rPr>
          <w:sz w:val="16"/>
        </w:rPr>
        <w:t xml:space="preserve">G. Chapuis、H. N. Djidjev、G. Hahn 和 G. </w:t>
      </w:r>
      <w:proofErr w:type="spellStart"/>
      <w:r>
        <w:rPr>
          <w:sz w:val="16"/>
        </w:rPr>
        <w:t>Rizk，“在</w:t>
      </w:r>
      <w:proofErr w:type="spellEnd"/>
      <w:r>
        <w:rPr>
          <w:sz w:val="16"/>
        </w:rPr>
        <w:t xml:space="preserve"> D 波量子退火器上寻找最大集团”，2018 年，arXiv：1801.08649v3。</w:t>
      </w:r>
    </w:p>
    <w:p w14:paraId="71C6C572" w14:textId="77777777" w:rsidR="001515A0" w:rsidRDefault="00F0148E">
      <w:pPr>
        <w:numPr>
          <w:ilvl w:val="0"/>
          <w:numId w:val="4"/>
        </w:numPr>
        <w:spacing w:line="243" w:lineRule="auto"/>
        <w:ind w:hanging="380"/>
      </w:pPr>
      <w:r>
        <w:rPr>
          <w:sz w:val="16"/>
        </w:rPr>
        <w:t>E. Pelofske、G. Hahn 和 H. N. Djidjev，“解决量子退火器上的大最大集团问题”，2019 年，arXiv：1901.07657v3。</w:t>
      </w:r>
    </w:p>
    <w:p w14:paraId="71918D5D" w14:textId="77777777" w:rsidR="001515A0" w:rsidRDefault="00F0148E">
      <w:pPr>
        <w:numPr>
          <w:ilvl w:val="0"/>
          <w:numId w:val="4"/>
        </w:numPr>
        <w:spacing w:line="243" w:lineRule="auto"/>
        <w:ind w:hanging="380"/>
      </w:pPr>
      <w:r>
        <w:rPr>
          <w:sz w:val="16"/>
        </w:rPr>
        <w:t>Z. Bian、F. Chudak、R. Israel、B. Lackey、W. G. Macready 和 A. Roy，“</w:t>
      </w:r>
      <w:proofErr w:type="spellStart"/>
      <w:r>
        <w:rPr>
          <w:sz w:val="16"/>
        </w:rPr>
        <w:t>在稀疏</w:t>
      </w:r>
      <w:proofErr w:type="spellEnd"/>
      <w:r>
        <w:rPr>
          <w:sz w:val="16"/>
        </w:rPr>
        <w:t xml:space="preserve"> Ising 模型上使用量子退火进行离散优化”，Front。Phys.，2014年第2卷，Art.第56号。[</w:t>
      </w:r>
      <w:proofErr w:type="spellStart"/>
      <w:r>
        <w:rPr>
          <w:sz w:val="16"/>
        </w:rPr>
        <w:t>在线</w:t>
      </w:r>
      <w:proofErr w:type="spellEnd"/>
      <w:r>
        <w:rPr>
          <w:sz w:val="16"/>
        </w:rPr>
        <w:t>]。</w:t>
      </w:r>
      <w:proofErr w:type="spellStart"/>
      <w:r>
        <w:rPr>
          <w:sz w:val="16"/>
        </w:rPr>
        <w:t>可用</w:t>
      </w:r>
      <w:proofErr w:type="spellEnd"/>
      <w:r>
        <w:rPr>
          <w:sz w:val="16"/>
        </w:rPr>
        <w:t>：</w:t>
      </w:r>
    </w:p>
    <w:p w14:paraId="77E918CD" w14:textId="77777777" w:rsidR="001515A0" w:rsidRDefault="00000000">
      <w:pPr>
        <w:spacing w:after="0" w:line="259" w:lineRule="auto"/>
        <w:ind w:left="48" w:hanging="10"/>
        <w:jc w:val="center"/>
      </w:pPr>
      <w:hyperlink r:id="rId53">
        <w:r w:rsidR="00F0148E">
          <w:rPr>
            <w:sz w:val="16"/>
          </w:rPr>
          <w:t>https://www.frontiersin.org/article/10.3389/fphy.2014.00056</w:t>
        </w:r>
      </w:hyperlink>
    </w:p>
    <w:p w14:paraId="44695F97" w14:textId="77777777" w:rsidR="001515A0" w:rsidRDefault="00F0148E">
      <w:pPr>
        <w:numPr>
          <w:ilvl w:val="0"/>
          <w:numId w:val="4"/>
        </w:numPr>
        <w:spacing w:line="243" w:lineRule="auto"/>
        <w:ind w:hanging="380"/>
      </w:pPr>
      <w:r>
        <w:rPr>
          <w:sz w:val="16"/>
        </w:rPr>
        <w:t xml:space="preserve">Z. Bian、F. Chudak、R. Israel、B. Lackey、W. G. Macready 和 A. Roy，“将约束优化问题映射到量子退火并应用于故障诊断”，Front。通知。Comm. Techno.，第 3 卷，2016 年。[在线]。可用： </w:t>
      </w:r>
      <w:hyperlink r:id="rId54">
        <w:r>
          <w:rPr>
            <w:sz w:val="16"/>
          </w:rPr>
          <w:t xml:space="preserve">https://www. </w:t>
        </w:r>
      </w:hyperlink>
      <w:hyperlink r:id="rId55">
        <w:r>
          <w:rPr>
            <w:sz w:val="16"/>
          </w:rPr>
          <w:t>frontiersin.org/article/10.3389/fict.2016.00014</w:t>
        </w:r>
      </w:hyperlink>
    </w:p>
    <w:p w14:paraId="19850C15" w14:textId="77777777" w:rsidR="001515A0" w:rsidRDefault="00F0148E">
      <w:pPr>
        <w:numPr>
          <w:ilvl w:val="0"/>
          <w:numId w:val="4"/>
        </w:numPr>
        <w:spacing w:line="243" w:lineRule="auto"/>
        <w:ind w:hanging="380"/>
      </w:pPr>
      <w:r>
        <w:rPr>
          <w:sz w:val="16"/>
        </w:rPr>
        <w:t xml:space="preserve">Recruit Communications Co.，“PyQUBO”，访问时间：2021 年 2 月。[在线]。可供应： </w:t>
      </w:r>
      <w:hyperlink r:id="rId56">
        <w:r>
          <w:rPr>
            <w:sz w:val="16"/>
          </w:rPr>
          <w:t xml:space="preserve">https://pyqubo.readthedocs.io/en/latest/ </w:t>
        </w:r>
      </w:hyperlink>
      <w:hyperlink r:id="rId57">
        <w:r>
          <w:rPr>
            <w:sz w:val="16"/>
          </w:rPr>
          <w:t>index.html</w:t>
        </w:r>
      </w:hyperlink>
    </w:p>
    <w:p w14:paraId="202D4E82" w14:textId="77777777" w:rsidR="001515A0" w:rsidRDefault="00F0148E">
      <w:pPr>
        <w:numPr>
          <w:ilvl w:val="0"/>
          <w:numId w:val="4"/>
        </w:numPr>
        <w:spacing w:line="243" w:lineRule="auto"/>
        <w:ind w:hanging="380"/>
      </w:pPr>
      <w:r>
        <w:rPr>
          <w:sz w:val="16"/>
        </w:rPr>
        <w:t xml:space="preserve">D-Wave Systems Inc.，“D-wave 海洋软件文档”，访问时间：2020 年 9 月。[在线]。可用： </w:t>
      </w:r>
      <w:hyperlink r:id="rId58">
        <w:r>
          <w:rPr>
            <w:sz w:val="16"/>
          </w:rPr>
          <w:t xml:space="preserve">https://docs.ocean. </w:t>
        </w:r>
      </w:hyperlink>
      <w:hyperlink r:id="rId59">
        <w:r>
          <w:rPr>
            <w:sz w:val="16"/>
          </w:rPr>
          <w:t>dwavesys.com/en/stable/</w:t>
        </w:r>
      </w:hyperlink>
    </w:p>
    <w:p w14:paraId="052992A5" w14:textId="77777777" w:rsidR="001515A0" w:rsidRDefault="00F0148E">
      <w:pPr>
        <w:numPr>
          <w:ilvl w:val="0"/>
          <w:numId w:val="4"/>
        </w:numPr>
        <w:spacing w:line="243" w:lineRule="auto"/>
        <w:ind w:hanging="380"/>
      </w:pPr>
      <w:r>
        <w:rPr>
          <w:sz w:val="16"/>
        </w:rPr>
        <w:t xml:space="preserve">F. Glover、G. A. Kochenberger 和 B. Alidaee，“二进制二次程序的自适应内存禁忌搜索”，管理。 《科学》，第 44 卷，第 3 期，第 336–345 页，1998 年。[在线]。可用： </w:t>
      </w:r>
      <w:hyperlink r:id="rId60">
        <w:r>
          <w:rPr>
            <w:sz w:val="16"/>
          </w:rPr>
          <w:t>https://pubsonline.</w:t>
        </w:r>
      </w:hyperlink>
    </w:p>
    <w:p w14:paraId="26EB6702" w14:textId="77777777" w:rsidR="001515A0" w:rsidRDefault="00000000">
      <w:pPr>
        <w:spacing w:line="243" w:lineRule="auto"/>
        <w:ind w:left="380" w:firstLine="0"/>
      </w:pPr>
      <w:hyperlink r:id="rId61">
        <w:r w:rsidR="00F0148E">
          <w:rPr>
            <w:sz w:val="16"/>
          </w:rPr>
          <w:t>informs.org/doi/abs/10.1287/mnsc.44.3.336</w:t>
        </w:r>
      </w:hyperlink>
    </w:p>
    <w:p w14:paraId="2FDB91DE" w14:textId="77777777" w:rsidR="001515A0" w:rsidRDefault="00F0148E">
      <w:pPr>
        <w:numPr>
          <w:ilvl w:val="0"/>
          <w:numId w:val="4"/>
        </w:numPr>
        <w:spacing w:line="243" w:lineRule="auto"/>
        <w:ind w:hanging="380"/>
      </w:pPr>
      <w:r>
        <w:rPr>
          <w:sz w:val="16"/>
        </w:rPr>
        <w:t xml:space="preserve">“NumPy”，访问时间：2021 年 2 月。[在线]。可供应： </w:t>
      </w:r>
      <w:hyperlink r:id="rId62">
        <w:r>
          <w:rPr>
            <w:sz w:val="16"/>
          </w:rPr>
          <w:t xml:space="preserve">https:// </w:t>
        </w:r>
      </w:hyperlink>
      <w:hyperlink r:id="rId63">
        <w:r>
          <w:rPr>
            <w:sz w:val="16"/>
          </w:rPr>
          <w:t>numpy.org/</w:t>
        </w:r>
      </w:hyperlink>
    </w:p>
    <w:p w14:paraId="1577B8D5" w14:textId="77777777" w:rsidR="001515A0" w:rsidRDefault="00F0148E">
      <w:pPr>
        <w:numPr>
          <w:ilvl w:val="0"/>
          <w:numId w:val="4"/>
        </w:numPr>
        <w:spacing w:line="243" w:lineRule="auto"/>
        <w:ind w:hanging="380"/>
      </w:pPr>
      <w:r>
        <w:rPr>
          <w:sz w:val="16"/>
        </w:rPr>
        <w:t xml:space="preserve">“QAPLIB - 二次赋值问题库”，访问时间：2020 年 9 月。[在线]。可供应： </w:t>
      </w:r>
      <w:hyperlink r:id="rId64">
        <w:r>
          <w:rPr>
            <w:sz w:val="16"/>
          </w:rPr>
          <w:t xml:space="preserve">http://anjos.mgi.polymtl.ca/ </w:t>
        </w:r>
      </w:hyperlink>
      <w:hyperlink r:id="rId65">
        <w:r>
          <w:rPr>
            <w:sz w:val="16"/>
          </w:rPr>
          <w:t>qaplib/inst.html</w:t>
        </w:r>
      </w:hyperlink>
    </w:p>
    <w:p w14:paraId="2CFA8C49" w14:textId="77777777" w:rsidR="001515A0" w:rsidRDefault="00F0148E">
      <w:pPr>
        <w:numPr>
          <w:ilvl w:val="0"/>
          <w:numId w:val="4"/>
        </w:numPr>
        <w:spacing w:line="243" w:lineRule="auto"/>
        <w:ind w:hanging="380"/>
      </w:pPr>
      <w:r>
        <w:rPr>
          <w:sz w:val="16"/>
        </w:rPr>
        <w:t>C. D. Gonzalez Calaza、D. Willsch 和 K. Michielsen，“量子退火器基准测试的花园优化问题”，Quantum Inf. Process.，第 20 卷，第 9 期，2021 年 9 月，Art.第305号。</w:t>
      </w:r>
    </w:p>
    <w:p w14:paraId="22E49C3F" w14:textId="77777777" w:rsidR="001515A0" w:rsidRDefault="00F0148E">
      <w:pPr>
        <w:numPr>
          <w:ilvl w:val="0"/>
          <w:numId w:val="4"/>
        </w:numPr>
        <w:spacing w:line="243" w:lineRule="auto"/>
        <w:ind w:hanging="380"/>
      </w:pPr>
      <w:r>
        <w:rPr>
          <w:sz w:val="16"/>
        </w:rPr>
        <w:t>S. Feld 等人，“使用量子退火器解决电容化车辆路由问题的混合求解方法”，Front。Inf. Commun.Technol.，第 6 卷，2019 年，Art.第13号。[</w:t>
      </w:r>
      <w:proofErr w:type="spellStart"/>
      <w:r>
        <w:rPr>
          <w:sz w:val="16"/>
        </w:rPr>
        <w:t>在线</w:t>
      </w:r>
      <w:proofErr w:type="spellEnd"/>
      <w:r>
        <w:rPr>
          <w:sz w:val="16"/>
        </w:rPr>
        <w:t>]。</w:t>
      </w:r>
      <w:proofErr w:type="spellStart"/>
      <w:r>
        <w:rPr>
          <w:sz w:val="16"/>
        </w:rPr>
        <w:t>可用</w:t>
      </w:r>
      <w:proofErr w:type="spellEnd"/>
      <w:r>
        <w:rPr>
          <w:sz w:val="16"/>
        </w:rPr>
        <w:t>：</w:t>
      </w:r>
    </w:p>
    <w:p w14:paraId="374ADA8E" w14:textId="77777777" w:rsidR="001515A0" w:rsidRDefault="00000000">
      <w:pPr>
        <w:spacing w:after="0" w:line="259" w:lineRule="auto"/>
        <w:ind w:left="48" w:right="7" w:hanging="10"/>
        <w:jc w:val="center"/>
      </w:pPr>
      <w:hyperlink r:id="rId66">
        <w:r w:rsidR="00F0148E">
          <w:rPr>
            <w:sz w:val="16"/>
          </w:rPr>
          <w:t>https://www.frontiersin.org/article/10.3389/fict.2019.00013</w:t>
        </w:r>
      </w:hyperlink>
    </w:p>
    <w:p w14:paraId="4DAF3FDE" w14:textId="77777777" w:rsidR="001515A0" w:rsidRDefault="00F0148E">
      <w:pPr>
        <w:numPr>
          <w:ilvl w:val="0"/>
          <w:numId w:val="4"/>
        </w:numPr>
        <w:spacing w:after="208" w:line="243" w:lineRule="auto"/>
        <w:ind w:hanging="380"/>
      </w:pPr>
      <w:r>
        <w:rPr>
          <w:sz w:val="16"/>
        </w:rPr>
        <w:t>R. Ayanzadeh、P. Das、SS Tannu 和 M. Qureshi，“EQUAL：通过注入受控扰动提高量子退火器的保真度”，2021 年，arXiv：2108.10964v1。</w:t>
      </w:r>
    </w:p>
    <w:p w14:paraId="57321006" w14:textId="77777777" w:rsidR="001515A0" w:rsidRDefault="00F0148E">
      <w:pPr>
        <w:spacing w:after="851" w:line="254" w:lineRule="auto"/>
        <w:ind w:left="10" w:hanging="10"/>
      </w:pPr>
      <w:r>
        <w:rPr>
          <w:noProof/>
        </w:rPr>
        <w:drawing>
          <wp:anchor distT="0" distB="0" distL="114300" distR="114300" simplePos="0" relativeHeight="251663360" behindDoc="0" locked="0" layoutInCell="1" allowOverlap="0" wp14:anchorId="133C58FE" wp14:editId="0D2ECC63">
            <wp:simplePos x="0" y="0"/>
            <wp:positionH relativeFrom="column">
              <wp:posOffset>7</wp:posOffset>
            </wp:positionH>
            <wp:positionV relativeFrom="paragraph">
              <wp:posOffset>-18041</wp:posOffset>
            </wp:positionV>
            <wp:extent cx="914400" cy="1143356"/>
            <wp:effectExtent l="0" t="0" r="0" b="0"/>
            <wp:wrapSquare wrapText="bothSides"/>
            <wp:docPr id="14591" name="Picture 14591"/>
            <wp:cNvGraphicFramePr/>
            <a:graphic xmlns:a="http://schemas.openxmlformats.org/drawingml/2006/main">
              <a:graphicData uri="http://schemas.openxmlformats.org/drawingml/2006/picture">
                <pic:pic xmlns:pic="http://schemas.openxmlformats.org/drawingml/2006/picture">
                  <pic:nvPicPr>
                    <pic:cNvPr id="14591" name="Picture 14591"/>
                    <pic:cNvPicPr/>
                  </pic:nvPicPr>
                  <pic:blipFill>
                    <a:blip r:embed="rId67"/>
                    <a:stretch>
                      <a:fillRect/>
                    </a:stretch>
                  </pic:blipFill>
                  <pic:spPr>
                    <a:xfrm>
                      <a:off x="0" y="0"/>
                      <a:ext cx="914400" cy="1143356"/>
                    </a:xfrm>
                    <a:prstGeom prst="rect">
                      <a:avLst/>
                    </a:prstGeom>
                  </pic:spPr>
                </pic:pic>
              </a:graphicData>
            </a:graphic>
          </wp:anchor>
        </w:drawing>
      </w:r>
      <w:r>
        <w:rPr>
          <w:rFonts w:ascii="Calibri" w:eastAsia="Calibri" w:hAnsi="Calibri" w:cs="Calibri"/>
          <w:sz w:val="16"/>
        </w:rPr>
        <w:t>Yuta Atobe 分别于 2012 年和 2014 年获得日本东京早稻田大学计算机科学与工程学士学位和工程硕士学位。他目前是早稻田大学绿色计算系统研究组织的客座初级研究员。他的研究兴趣包括量子计算和物联网系统设计。</w:t>
      </w:r>
    </w:p>
    <w:p w14:paraId="369D90FE" w14:textId="77777777" w:rsidR="001515A0" w:rsidRDefault="00F0148E">
      <w:pPr>
        <w:spacing w:after="551" w:line="254" w:lineRule="auto"/>
        <w:ind w:left="10" w:hanging="10"/>
      </w:pPr>
      <w:r>
        <w:rPr>
          <w:noProof/>
        </w:rPr>
        <w:drawing>
          <wp:anchor distT="0" distB="0" distL="114300" distR="114300" simplePos="0" relativeHeight="251664384" behindDoc="0" locked="0" layoutInCell="1" allowOverlap="0" wp14:anchorId="5763A9B6" wp14:editId="25728A5A">
            <wp:simplePos x="0" y="0"/>
            <wp:positionH relativeFrom="column">
              <wp:posOffset>7</wp:posOffset>
            </wp:positionH>
            <wp:positionV relativeFrom="paragraph">
              <wp:posOffset>-18758</wp:posOffset>
            </wp:positionV>
            <wp:extent cx="914400" cy="1143356"/>
            <wp:effectExtent l="0" t="0" r="0" b="0"/>
            <wp:wrapSquare wrapText="bothSides"/>
            <wp:docPr id="14602" name="Picture 14602"/>
            <wp:cNvGraphicFramePr/>
            <a:graphic xmlns:a="http://schemas.openxmlformats.org/drawingml/2006/main">
              <a:graphicData uri="http://schemas.openxmlformats.org/drawingml/2006/picture">
                <pic:pic xmlns:pic="http://schemas.openxmlformats.org/drawingml/2006/picture">
                  <pic:nvPicPr>
                    <pic:cNvPr id="14602" name="Picture 14602"/>
                    <pic:cNvPicPr/>
                  </pic:nvPicPr>
                  <pic:blipFill>
                    <a:blip r:embed="rId68"/>
                    <a:stretch>
                      <a:fillRect/>
                    </a:stretch>
                  </pic:blipFill>
                  <pic:spPr>
                    <a:xfrm>
                      <a:off x="0" y="0"/>
                      <a:ext cx="914400" cy="1143356"/>
                    </a:xfrm>
                    <a:prstGeom prst="rect">
                      <a:avLst/>
                    </a:prstGeom>
                  </pic:spPr>
                </pic:pic>
              </a:graphicData>
            </a:graphic>
          </wp:anchor>
        </w:drawing>
      </w:r>
      <w:r>
        <w:rPr>
          <w:rFonts w:ascii="Calibri" w:eastAsia="Calibri" w:hAnsi="Calibri" w:cs="Calibri"/>
          <w:sz w:val="16"/>
        </w:rPr>
        <w:t>Masashi Tawada（IEEE会员）分别于2010年、2012年和2015年在日本东京早稻田大学获得计算机科学学士、工程硕士和工程博士学位。他目前是早稻田大学绿色计算系统研究组织的助理教授。他的研究兴趣包括缓存设计、嵌入式架构和非易失性存储器。他是IEICE和IPSJ的成员。</w:t>
      </w:r>
    </w:p>
    <w:p w14:paraId="55D03FCE" w14:textId="77777777" w:rsidR="001515A0" w:rsidRDefault="00F0148E">
      <w:pPr>
        <w:spacing w:after="708" w:line="254" w:lineRule="auto"/>
        <w:ind w:left="10" w:hanging="10"/>
      </w:pPr>
      <w:r>
        <w:rPr>
          <w:noProof/>
        </w:rPr>
        <w:drawing>
          <wp:anchor distT="0" distB="0" distL="114300" distR="114300" simplePos="0" relativeHeight="251665408" behindDoc="0" locked="0" layoutInCell="1" allowOverlap="0" wp14:anchorId="3632735D" wp14:editId="48809A5D">
            <wp:simplePos x="0" y="0"/>
            <wp:positionH relativeFrom="column">
              <wp:posOffset>7</wp:posOffset>
            </wp:positionH>
            <wp:positionV relativeFrom="paragraph">
              <wp:posOffset>-18045</wp:posOffset>
            </wp:positionV>
            <wp:extent cx="914400" cy="1143356"/>
            <wp:effectExtent l="0" t="0" r="0" b="0"/>
            <wp:wrapSquare wrapText="bothSides"/>
            <wp:docPr id="14614" name="Picture 14614"/>
            <wp:cNvGraphicFramePr/>
            <a:graphic xmlns:a="http://schemas.openxmlformats.org/drawingml/2006/main">
              <a:graphicData uri="http://schemas.openxmlformats.org/drawingml/2006/picture">
                <pic:pic xmlns:pic="http://schemas.openxmlformats.org/drawingml/2006/picture">
                  <pic:nvPicPr>
                    <pic:cNvPr id="14614" name="Picture 14614"/>
                    <pic:cNvPicPr/>
                  </pic:nvPicPr>
                  <pic:blipFill>
                    <a:blip r:embed="rId69"/>
                    <a:stretch>
                      <a:fillRect/>
                    </a:stretch>
                  </pic:blipFill>
                  <pic:spPr>
                    <a:xfrm>
                      <a:off x="0" y="0"/>
                      <a:ext cx="914400" cy="1143356"/>
                    </a:xfrm>
                    <a:prstGeom prst="rect">
                      <a:avLst/>
                    </a:prstGeom>
                  </pic:spPr>
                </pic:pic>
              </a:graphicData>
            </a:graphic>
          </wp:anchor>
        </w:drawing>
      </w:r>
      <w:r>
        <w:rPr>
          <w:rFonts w:ascii="Calibri" w:eastAsia="Calibri" w:hAnsi="Calibri" w:cs="Calibri"/>
          <w:sz w:val="16"/>
        </w:rPr>
        <w:t>Nozomu Togawa（IEEE会员）分别于1992年、1994年和1997年在日本东京早稻田大学获得电气工程学士、工程硕士和工程博士学位。他目前是早稻田大学计算机科学与通信工程系的教授。他的研究兴趣包括量子计算和集成系统设计。他是ACM、IEICE和IPSJ的成员。</w:t>
      </w:r>
    </w:p>
    <w:p w14:paraId="312CB261" w14:textId="2DD039FE" w:rsidR="001515A0" w:rsidRDefault="00F0148E">
      <w:pPr>
        <w:spacing w:after="0" w:line="260" w:lineRule="auto"/>
        <w:ind w:firstLine="0"/>
        <w:jc w:val="left"/>
      </w:pPr>
      <w:r>
        <w:rPr>
          <w:rFonts w:ascii="Calibri" w:eastAsia="Calibri" w:hAnsi="Calibri" w:cs="Calibri"/>
          <w:sz w:val="12"/>
        </w:rPr>
        <w:t xml:space="preserve">“ </w:t>
      </w:r>
      <w:r>
        <w:rPr>
          <w:rFonts w:ascii="Calibri" w:eastAsia="Calibri" w:hAnsi="Calibri" w:cs="Calibri"/>
          <w:sz w:val="16"/>
        </w:rPr>
        <w:t>有关此主题或任何其他计算主题的更多信息，请访问我们的数字图书馆 www.computer.org/csdl.</w:t>
      </w:r>
    </w:p>
    <w:sectPr w:rsidR="001515A0">
      <w:footnotePr>
        <w:numRestart w:val="eachPage"/>
      </w:footnotePr>
      <w:type w:val="continuous"/>
      <w:pgSz w:w="11297" w:h="15422"/>
      <w:pgMar w:top="911" w:right="488" w:bottom="540" w:left="524"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B3874" w14:textId="77777777" w:rsidR="00A468E7" w:rsidRDefault="00A468E7">
      <w:pPr>
        <w:spacing w:after="0" w:line="240" w:lineRule="auto"/>
      </w:pPr>
      <w:r>
        <w:separator/>
      </w:r>
    </w:p>
  </w:endnote>
  <w:endnote w:type="continuationSeparator" w:id="0">
    <w:p w14:paraId="39221506" w14:textId="77777777" w:rsidR="00A468E7" w:rsidRDefault="00A46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F720F" w14:textId="77777777" w:rsidR="00A468E7" w:rsidRDefault="00A468E7">
      <w:pPr>
        <w:spacing w:after="8" w:line="261" w:lineRule="auto"/>
        <w:ind w:firstLine="0"/>
      </w:pPr>
      <w:r>
        <w:separator/>
      </w:r>
    </w:p>
  </w:footnote>
  <w:footnote w:type="continuationSeparator" w:id="0">
    <w:p w14:paraId="365A033C" w14:textId="77777777" w:rsidR="00A468E7" w:rsidRDefault="00A468E7">
      <w:pPr>
        <w:spacing w:after="8" w:line="261" w:lineRule="auto"/>
        <w:ind w:firstLine="0"/>
      </w:pPr>
      <w:r>
        <w:continuationSeparator/>
      </w:r>
    </w:p>
  </w:footnote>
  <w:footnote w:id="1">
    <w:p w14:paraId="56976A6C" w14:textId="77777777" w:rsidR="001515A0" w:rsidRDefault="00F0148E">
      <w:pPr>
        <w:pStyle w:val="footnotedescription"/>
        <w:spacing w:after="8" w:line="261" w:lineRule="auto"/>
        <w:ind w:firstLine="0"/>
      </w:pPr>
      <w:r>
        <w:rPr>
          <w:rStyle w:val="footnotemark"/>
        </w:rPr>
        <w:footnoteRef/>
      </w:r>
      <w:r>
        <w:t xml:space="preserve"> </w:t>
      </w:r>
      <w:r>
        <w:rPr>
          <w:rFonts w:ascii="Calibri" w:eastAsia="Calibri" w:hAnsi="Calibri" w:cs="Calibri"/>
          <w:sz w:val="20"/>
        </w:rPr>
        <w:t xml:space="preserve">.2 现有的子QUBO模型提取方法 </w:t>
      </w:r>
      <w:r>
        <w:t>本小节总结了现有的子QUBO模型提取方法，而不是简单的随机子QUBO模型提取方法。</w:t>
      </w:r>
    </w:p>
    <w:p w14:paraId="09DA9651" w14:textId="77777777" w:rsidR="001515A0" w:rsidRDefault="00F0148E">
      <w:pPr>
        <w:pStyle w:val="footnotedescription"/>
        <w:spacing w:after="0" w:line="251" w:lineRule="auto"/>
        <w:ind w:firstLine="239"/>
      </w:pPr>
      <w:r>
        <w:t>文献[9]提出了一种基于k-opt局部搜索的方法[12]，[13]。在这项研究中，一种提取子QUBO的方法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9AF42" w14:textId="77777777" w:rsidR="001515A0" w:rsidRDefault="00F0148E">
    <w:pPr>
      <w:tabs>
        <w:tab w:val="right" w:pos="10284"/>
      </w:tabs>
      <w:spacing w:after="0" w:line="259" w:lineRule="auto"/>
      <w:ind w:firstLine="0"/>
      <w:jc w:val="left"/>
    </w:pPr>
    <w:r>
      <w:fldChar w:fldCharType="begin"/>
    </w:r>
    <w:r>
      <w:instrText xml:space="preserve"> PAGE   \* MERGEFORMAT </w:instrText>
    </w:r>
    <w:r>
      <w:fldChar w:fldCharType="separate"/>
    </w:r>
    <w:r>
      <w:rPr>
        <w:rFonts w:ascii="Calibri" w:eastAsia="Calibri" w:hAnsi="Calibri" w:cs="Calibri"/>
        <w:sz w:val="14"/>
      </w:rPr>
      <w:t>2606</w:t>
    </w:r>
    <w:r>
      <w:rPr>
        <w:rFonts w:ascii="Calibri" w:eastAsia="Calibri" w:hAnsi="Calibri" w:cs="Calibri"/>
        <w:sz w:val="14"/>
      </w:rPr>
      <w:fldChar w:fldCharType="end"/>
    </w:r>
    <w:r>
      <w:rPr>
        <w:rFonts w:ascii="Calibri" w:eastAsia="Calibri" w:hAnsi="Calibri" w:cs="Calibri"/>
        <w:sz w:val="14"/>
      </w:rPr>
      <w:tab/>
    </w:r>
    <w:r>
      <w:rPr>
        <w:rFonts w:ascii="Calibri" w:eastAsia="Calibri" w:hAnsi="Calibri" w:cs="Calibri"/>
        <w:sz w:val="14"/>
      </w:rPr>
      <w:t>IEEE TRANSACTIONS ON COMPUTERS，第 71 卷，第 10 期，2022 年 10 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F0F63" w14:textId="77777777" w:rsidR="001515A0" w:rsidRDefault="00F0148E">
    <w:pPr>
      <w:tabs>
        <w:tab w:val="right" w:pos="10284"/>
      </w:tabs>
      <w:spacing w:after="0" w:line="259" w:lineRule="auto"/>
      <w:ind w:firstLine="0"/>
      <w:jc w:val="left"/>
    </w:pPr>
    <w:r>
      <w:rPr>
        <w:rFonts w:ascii="Calibri" w:eastAsia="Calibri" w:hAnsi="Calibri" w:cs="Calibri"/>
        <w:sz w:val="14"/>
      </w:rPr>
      <w:t>ATOBE ETAL.：基于多个解实例的子库博模型提取的杂交退火方法</w:t>
    </w:r>
    <w:r>
      <w:rPr>
        <w:rFonts w:ascii="Calibri" w:eastAsia="Calibri" w:hAnsi="Calibri" w:cs="Calibri"/>
        <w:sz w:val="14"/>
      </w:rPr>
      <w:tab/>
    </w:r>
    <w:r>
      <w:fldChar w:fldCharType="begin"/>
    </w:r>
    <w:r>
      <w:instrText xml:space="preserve"> PAGE   \* MERGEFORMAT </w:instrText>
    </w:r>
    <w:r>
      <w:fldChar w:fldCharType="separate"/>
    </w:r>
    <w:r>
      <w:rPr>
        <w:rFonts w:ascii="Calibri" w:eastAsia="Calibri" w:hAnsi="Calibri" w:cs="Calibri"/>
        <w:sz w:val="14"/>
      </w:rPr>
      <w:t>2607</w:t>
    </w:r>
    <w:r>
      <w:rPr>
        <w:rFonts w:ascii="Calibri" w:eastAsia="Calibri" w:hAnsi="Calibri" w:cs="Calibri"/>
        <w:sz w:val="1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B9033" w14:textId="77777777" w:rsidR="001515A0" w:rsidRDefault="00F0148E">
    <w:pPr>
      <w:tabs>
        <w:tab w:val="right" w:pos="10284"/>
      </w:tabs>
      <w:spacing w:after="0" w:line="259" w:lineRule="auto"/>
      <w:ind w:firstLine="0"/>
      <w:jc w:val="left"/>
    </w:pPr>
    <w:r>
      <w:fldChar w:fldCharType="begin"/>
    </w:r>
    <w:r>
      <w:instrText xml:space="preserve"> PAGE   \* MERGEFORMAT </w:instrText>
    </w:r>
    <w:r>
      <w:fldChar w:fldCharType="separate"/>
    </w:r>
    <w:r>
      <w:rPr>
        <w:rFonts w:ascii="Calibri" w:eastAsia="Calibri" w:hAnsi="Calibri" w:cs="Calibri"/>
        <w:sz w:val="14"/>
      </w:rPr>
      <w:t>2606</w:t>
    </w:r>
    <w:r>
      <w:rPr>
        <w:rFonts w:ascii="Calibri" w:eastAsia="Calibri" w:hAnsi="Calibri" w:cs="Calibri"/>
        <w:sz w:val="14"/>
      </w:rPr>
      <w:fldChar w:fldCharType="end"/>
    </w:r>
    <w:r>
      <w:rPr>
        <w:rFonts w:ascii="Calibri" w:eastAsia="Calibri" w:hAnsi="Calibri" w:cs="Calibri"/>
        <w:sz w:val="14"/>
      </w:rPr>
      <w:tab/>
      <w:t>IEEE TRANSACTIONS ON COMPUTERS，第 71 卷，第 10 期，2022 年 10 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431"/>
    <w:multiLevelType w:val="hybridMultilevel"/>
    <w:tmpl w:val="B1488892"/>
    <w:lvl w:ilvl="0" w:tplc="EF727FBE">
      <w:start w:val="2"/>
      <w:numFmt w:val="chineseCounting"/>
      <w:lvlText w:val="%1."/>
      <w:lvlJc w:val="left"/>
      <w:pPr>
        <w:ind w:left="0"/>
      </w:pPr>
      <w:rPr>
        <w:rFonts w:ascii="Times New Roman" w:eastAsia="Times New Roman" w:hAnsi="Times New Roman" w:cs="Times New Roman"/>
        <w:b w:val="0"/>
        <w:i w:val="0"/>
        <w:strike w:val="0"/>
        <w:dstrike w:val="0"/>
        <w:color w:val="221F1F"/>
        <w:sz w:val="15"/>
        <w:szCs w:val="15"/>
        <w:u w:val="none" w:color="000000"/>
        <w:bdr w:val="none" w:sz="0" w:space="0" w:color="auto"/>
        <w:shd w:val="clear" w:color="auto" w:fill="auto"/>
        <w:vertAlign w:val="baseline"/>
      </w:rPr>
    </w:lvl>
    <w:lvl w:ilvl="1" w:tplc="018A43E8">
      <w:start w:val="1"/>
      <w:numFmt w:val="chineseCounting"/>
      <w:lvlText w:val="%2"/>
      <w:lvlJc w:val="left"/>
      <w:pPr>
        <w:ind w:left="1319"/>
      </w:pPr>
      <w:rPr>
        <w:rFonts w:ascii="Times New Roman" w:eastAsia="Times New Roman" w:hAnsi="Times New Roman" w:cs="Times New Roman"/>
        <w:b w:val="0"/>
        <w:i w:val="0"/>
        <w:strike w:val="0"/>
        <w:dstrike w:val="0"/>
        <w:color w:val="221F1F"/>
        <w:sz w:val="15"/>
        <w:szCs w:val="15"/>
        <w:u w:val="none" w:color="000000"/>
        <w:bdr w:val="none" w:sz="0" w:space="0" w:color="auto"/>
        <w:shd w:val="clear" w:color="auto" w:fill="auto"/>
        <w:vertAlign w:val="baseline"/>
      </w:rPr>
    </w:lvl>
    <w:lvl w:ilvl="2" w:tplc="76C02EC2">
      <w:start w:val="1"/>
      <w:numFmt w:val="chineseCounting"/>
      <w:lvlText w:val="%3"/>
      <w:lvlJc w:val="left"/>
      <w:pPr>
        <w:ind w:left="2039"/>
      </w:pPr>
      <w:rPr>
        <w:rFonts w:ascii="Times New Roman" w:eastAsia="Times New Roman" w:hAnsi="Times New Roman" w:cs="Times New Roman"/>
        <w:b w:val="0"/>
        <w:i w:val="0"/>
        <w:strike w:val="0"/>
        <w:dstrike w:val="0"/>
        <w:color w:val="221F1F"/>
        <w:sz w:val="15"/>
        <w:szCs w:val="15"/>
        <w:u w:val="none" w:color="000000"/>
        <w:bdr w:val="none" w:sz="0" w:space="0" w:color="auto"/>
        <w:shd w:val="clear" w:color="auto" w:fill="auto"/>
        <w:vertAlign w:val="baseline"/>
      </w:rPr>
    </w:lvl>
    <w:lvl w:ilvl="3" w:tplc="5010C6C4">
      <w:start w:val="1"/>
      <w:numFmt w:val="chineseCounting"/>
      <w:lvlText w:val="%4"/>
      <w:lvlJc w:val="left"/>
      <w:pPr>
        <w:ind w:left="2759"/>
      </w:pPr>
      <w:rPr>
        <w:rFonts w:ascii="Times New Roman" w:eastAsia="Times New Roman" w:hAnsi="Times New Roman" w:cs="Times New Roman"/>
        <w:b w:val="0"/>
        <w:i w:val="0"/>
        <w:strike w:val="0"/>
        <w:dstrike w:val="0"/>
        <w:color w:val="221F1F"/>
        <w:sz w:val="15"/>
        <w:szCs w:val="15"/>
        <w:u w:val="none" w:color="000000"/>
        <w:bdr w:val="none" w:sz="0" w:space="0" w:color="auto"/>
        <w:shd w:val="clear" w:color="auto" w:fill="auto"/>
        <w:vertAlign w:val="baseline"/>
      </w:rPr>
    </w:lvl>
    <w:lvl w:ilvl="4" w:tplc="D0386E78">
      <w:start w:val="1"/>
      <w:numFmt w:val="chineseCounting"/>
      <w:lvlText w:val="%5"/>
      <w:lvlJc w:val="left"/>
      <w:pPr>
        <w:ind w:left="3479"/>
      </w:pPr>
      <w:rPr>
        <w:rFonts w:ascii="Times New Roman" w:eastAsia="Times New Roman" w:hAnsi="Times New Roman" w:cs="Times New Roman"/>
        <w:b w:val="0"/>
        <w:i w:val="0"/>
        <w:strike w:val="0"/>
        <w:dstrike w:val="0"/>
        <w:color w:val="221F1F"/>
        <w:sz w:val="15"/>
        <w:szCs w:val="15"/>
        <w:u w:val="none" w:color="000000"/>
        <w:bdr w:val="none" w:sz="0" w:space="0" w:color="auto"/>
        <w:shd w:val="clear" w:color="auto" w:fill="auto"/>
        <w:vertAlign w:val="baseline"/>
      </w:rPr>
    </w:lvl>
    <w:lvl w:ilvl="5" w:tplc="50A4FC3C">
      <w:start w:val="1"/>
      <w:numFmt w:val="chineseCounting"/>
      <w:lvlText w:val="%6"/>
      <w:lvlJc w:val="left"/>
      <w:pPr>
        <w:ind w:left="4199"/>
      </w:pPr>
      <w:rPr>
        <w:rFonts w:ascii="Times New Roman" w:eastAsia="Times New Roman" w:hAnsi="Times New Roman" w:cs="Times New Roman"/>
        <w:b w:val="0"/>
        <w:i w:val="0"/>
        <w:strike w:val="0"/>
        <w:dstrike w:val="0"/>
        <w:color w:val="221F1F"/>
        <w:sz w:val="15"/>
        <w:szCs w:val="15"/>
        <w:u w:val="none" w:color="000000"/>
        <w:bdr w:val="none" w:sz="0" w:space="0" w:color="auto"/>
        <w:shd w:val="clear" w:color="auto" w:fill="auto"/>
        <w:vertAlign w:val="baseline"/>
      </w:rPr>
    </w:lvl>
    <w:lvl w:ilvl="6" w:tplc="346EC902">
      <w:start w:val="1"/>
      <w:numFmt w:val="chineseCounting"/>
      <w:lvlText w:val="%7"/>
      <w:lvlJc w:val="left"/>
      <w:pPr>
        <w:ind w:left="4919"/>
      </w:pPr>
      <w:rPr>
        <w:rFonts w:ascii="Times New Roman" w:eastAsia="Times New Roman" w:hAnsi="Times New Roman" w:cs="Times New Roman"/>
        <w:b w:val="0"/>
        <w:i w:val="0"/>
        <w:strike w:val="0"/>
        <w:dstrike w:val="0"/>
        <w:color w:val="221F1F"/>
        <w:sz w:val="15"/>
        <w:szCs w:val="15"/>
        <w:u w:val="none" w:color="000000"/>
        <w:bdr w:val="none" w:sz="0" w:space="0" w:color="auto"/>
        <w:shd w:val="clear" w:color="auto" w:fill="auto"/>
        <w:vertAlign w:val="baseline"/>
      </w:rPr>
    </w:lvl>
    <w:lvl w:ilvl="7" w:tplc="CC881B36">
      <w:start w:val="1"/>
      <w:numFmt w:val="chineseCounting"/>
      <w:lvlText w:val="%8"/>
      <w:lvlJc w:val="left"/>
      <w:pPr>
        <w:ind w:left="5639"/>
      </w:pPr>
      <w:rPr>
        <w:rFonts w:ascii="Times New Roman" w:eastAsia="Times New Roman" w:hAnsi="Times New Roman" w:cs="Times New Roman"/>
        <w:b w:val="0"/>
        <w:i w:val="0"/>
        <w:strike w:val="0"/>
        <w:dstrike w:val="0"/>
        <w:color w:val="221F1F"/>
        <w:sz w:val="15"/>
        <w:szCs w:val="15"/>
        <w:u w:val="none" w:color="000000"/>
        <w:bdr w:val="none" w:sz="0" w:space="0" w:color="auto"/>
        <w:shd w:val="clear" w:color="auto" w:fill="auto"/>
        <w:vertAlign w:val="baseline"/>
      </w:rPr>
    </w:lvl>
    <w:lvl w:ilvl="8" w:tplc="699883DE">
      <w:start w:val="1"/>
      <w:numFmt w:val="chineseCounting"/>
      <w:lvlText w:val="%9"/>
      <w:lvlJc w:val="left"/>
      <w:pPr>
        <w:ind w:left="6359"/>
      </w:pPr>
      <w:rPr>
        <w:rFonts w:ascii="Times New Roman" w:eastAsia="Times New Roman" w:hAnsi="Times New Roman" w:cs="Times New Roman"/>
        <w:b w:val="0"/>
        <w:i w:val="0"/>
        <w:strike w:val="0"/>
        <w:dstrike w:val="0"/>
        <w:color w:val="221F1F"/>
        <w:sz w:val="15"/>
        <w:szCs w:val="15"/>
        <w:u w:val="none" w:color="000000"/>
        <w:bdr w:val="none" w:sz="0" w:space="0" w:color="auto"/>
        <w:shd w:val="clear" w:color="auto" w:fill="auto"/>
        <w:vertAlign w:val="baseline"/>
      </w:rPr>
    </w:lvl>
  </w:abstractNum>
  <w:abstractNum w:abstractNumId="1" w15:restartNumberingAfterBreak="0">
    <w:nsid w:val="01536ADC"/>
    <w:multiLevelType w:val="hybridMultilevel"/>
    <w:tmpl w:val="8D8C95B8"/>
    <w:lvl w:ilvl="0" w:tplc="338E4A48">
      <w:start w:val="1"/>
      <w:numFmt w:val="chineseCounting"/>
      <w:lvlText w:val="%1)"/>
      <w:lvlJc w:val="left"/>
      <w:pPr>
        <w:ind w:left="595"/>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1" w:tplc="0FDCC14C">
      <w:start w:val="1"/>
      <w:numFmt w:val="chineseCounting"/>
      <w:lvlText w:val="%2"/>
      <w:lvlJc w:val="left"/>
      <w:pPr>
        <w:ind w:left="126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2" w:tplc="F9FE4298">
      <w:start w:val="1"/>
      <w:numFmt w:val="chineseCounting"/>
      <w:lvlText w:val="%3"/>
      <w:lvlJc w:val="left"/>
      <w:pPr>
        <w:ind w:left="198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3" w:tplc="2B0E0E98">
      <w:start w:val="1"/>
      <w:numFmt w:val="chineseCounting"/>
      <w:lvlText w:val="%4"/>
      <w:lvlJc w:val="left"/>
      <w:pPr>
        <w:ind w:left="270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4" w:tplc="2DA099E8">
      <w:start w:val="1"/>
      <w:numFmt w:val="chineseCounting"/>
      <w:lvlText w:val="%5"/>
      <w:lvlJc w:val="left"/>
      <w:pPr>
        <w:ind w:left="342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5" w:tplc="072A22DC">
      <w:start w:val="1"/>
      <w:numFmt w:val="chineseCounting"/>
      <w:lvlText w:val="%6"/>
      <w:lvlJc w:val="left"/>
      <w:pPr>
        <w:ind w:left="414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6" w:tplc="B99E5278">
      <w:start w:val="1"/>
      <w:numFmt w:val="chineseCounting"/>
      <w:lvlText w:val="%7"/>
      <w:lvlJc w:val="left"/>
      <w:pPr>
        <w:ind w:left="486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7" w:tplc="43D836B8">
      <w:start w:val="1"/>
      <w:numFmt w:val="chineseCounting"/>
      <w:lvlText w:val="%8"/>
      <w:lvlJc w:val="left"/>
      <w:pPr>
        <w:ind w:left="558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8" w:tplc="82383648">
      <w:start w:val="1"/>
      <w:numFmt w:val="chineseCounting"/>
      <w:lvlText w:val="%9"/>
      <w:lvlJc w:val="left"/>
      <w:pPr>
        <w:ind w:left="630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abstractNum>
  <w:abstractNum w:abstractNumId="2" w15:restartNumberingAfterBreak="0">
    <w:nsid w:val="4A2A7968"/>
    <w:multiLevelType w:val="hybridMultilevel"/>
    <w:tmpl w:val="DBAACBE2"/>
    <w:lvl w:ilvl="0" w:tplc="217AC14C">
      <w:start w:val="1"/>
      <w:numFmt w:val="chineseCounting"/>
      <w:lvlText w:val="[%1]"/>
      <w:lvlJc w:val="left"/>
      <w:pPr>
        <w:ind w:left="380"/>
      </w:pPr>
      <w:rPr>
        <w:rFonts w:ascii="Times New Roman" w:eastAsia="Times New Roman" w:hAnsi="Times New Roman" w:cs="Times New Roman"/>
        <w:b w:val="0"/>
        <w:i w:val="0"/>
        <w:strike w:val="0"/>
        <w:dstrike w:val="0"/>
        <w:color w:val="221F1F"/>
        <w:sz w:val="16"/>
        <w:szCs w:val="16"/>
        <w:u w:val="none" w:color="000000"/>
        <w:bdr w:val="none" w:sz="0" w:space="0" w:color="auto"/>
        <w:shd w:val="clear" w:color="auto" w:fill="auto"/>
        <w:vertAlign w:val="baseline"/>
      </w:rPr>
    </w:lvl>
    <w:lvl w:ilvl="1" w:tplc="F39C2F88">
      <w:start w:val="1"/>
      <w:numFmt w:val="chineseCounting"/>
      <w:lvlText w:val="%2"/>
      <w:lvlJc w:val="left"/>
      <w:pPr>
        <w:ind w:left="1080"/>
      </w:pPr>
      <w:rPr>
        <w:rFonts w:ascii="Times New Roman" w:eastAsia="Times New Roman" w:hAnsi="Times New Roman" w:cs="Times New Roman"/>
        <w:b w:val="0"/>
        <w:i w:val="0"/>
        <w:strike w:val="0"/>
        <w:dstrike w:val="0"/>
        <w:color w:val="221F1F"/>
        <w:sz w:val="16"/>
        <w:szCs w:val="16"/>
        <w:u w:val="none" w:color="000000"/>
        <w:bdr w:val="none" w:sz="0" w:space="0" w:color="auto"/>
        <w:shd w:val="clear" w:color="auto" w:fill="auto"/>
        <w:vertAlign w:val="baseline"/>
      </w:rPr>
    </w:lvl>
    <w:lvl w:ilvl="2" w:tplc="EECA5DB6">
      <w:start w:val="1"/>
      <w:numFmt w:val="chineseCounting"/>
      <w:lvlText w:val="%3"/>
      <w:lvlJc w:val="left"/>
      <w:pPr>
        <w:ind w:left="1800"/>
      </w:pPr>
      <w:rPr>
        <w:rFonts w:ascii="Times New Roman" w:eastAsia="Times New Roman" w:hAnsi="Times New Roman" w:cs="Times New Roman"/>
        <w:b w:val="0"/>
        <w:i w:val="0"/>
        <w:strike w:val="0"/>
        <w:dstrike w:val="0"/>
        <w:color w:val="221F1F"/>
        <w:sz w:val="16"/>
        <w:szCs w:val="16"/>
        <w:u w:val="none" w:color="000000"/>
        <w:bdr w:val="none" w:sz="0" w:space="0" w:color="auto"/>
        <w:shd w:val="clear" w:color="auto" w:fill="auto"/>
        <w:vertAlign w:val="baseline"/>
      </w:rPr>
    </w:lvl>
    <w:lvl w:ilvl="3" w:tplc="90548314">
      <w:start w:val="1"/>
      <w:numFmt w:val="chineseCounting"/>
      <w:lvlText w:val="%4"/>
      <w:lvlJc w:val="left"/>
      <w:pPr>
        <w:ind w:left="2520"/>
      </w:pPr>
      <w:rPr>
        <w:rFonts w:ascii="Times New Roman" w:eastAsia="Times New Roman" w:hAnsi="Times New Roman" w:cs="Times New Roman"/>
        <w:b w:val="0"/>
        <w:i w:val="0"/>
        <w:strike w:val="0"/>
        <w:dstrike w:val="0"/>
        <w:color w:val="221F1F"/>
        <w:sz w:val="16"/>
        <w:szCs w:val="16"/>
        <w:u w:val="none" w:color="000000"/>
        <w:bdr w:val="none" w:sz="0" w:space="0" w:color="auto"/>
        <w:shd w:val="clear" w:color="auto" w:fill="auto"/>
        <w:vertAlign w:val="baseline"/>
      </w:rPr>
    </w:lvl>
    <w:lvl w:ilvl="4" w:tplc="1FE85E5E">
      <w:start w:val="1"/>
      <w:numFmt w:val="chineseCounting"/>
      <w:lvlText w:val="%5"/>
      <w:lvlJc w:val="left"/>
      <w:pPr>
        <w:ind w:left="3240"/>
      </w:pPr>
      <w:rPr>
        <w:rFonts w:ascii="Times New Roman" w:eastAsia="Times New Roman" w:hAnsi="Times New Roman" w:cs="Times New Roman"/>
        <w:b w:val="0"/>
        <w:i w:val="0"/>
        <w:strike w:val="0"/>
        <w:dstrike w:val="0"/>
        <w:color w:val="221F1F"/>
        <w:sz w:val="16"/>
        <w:szCs w:val="16"/>
        <w:u w:val="none" w:color="000000"/>
        <w:bdr w:val="none" w:sz="0" w:space="0" w:color="auto"/>
        <w:shd w:val="clear" w:color="auto" w:fill="auto"/>
        <w:vertAlign w:val="baseline"/>
      </w:rPr>
    </w:lvl>
    <w:lvl w:ilvl="5" w:tplc="C3041B10">
      <w:start w:val="1"/>
      <w:numFmt w:val="chineseCounting"/>
      <w:lvlText w:val="%6"/>
      <w:lvlJc w:val="left"/>
      <w:pPr>
        <w:ind w:left="3960"/>
      </w:pPr>
      <w:rPr>
        <w:rFonts w:ascii="Times New Roman" w:eastAsia="Times New Roman" w:hAnsi="Times New Roman" w:cs="Times New Roman"/>
        <w:b w:val="0"/>
        <w:i w:val="0"/>
        <w:strike w:val="0"/>
        <w:dstrike w:val="0"/>
        <w:color w:val="221F1F"/>
        <w:sz w:val="16"/>
        <w:szCs w:val="16"/>
        <w:u w:val="none" w:color="000000"/>
        <w:bdr w:val="none" w:sz="0" w:space="0" w:color="auto"/>
        <w:shd w:val="clear" w:color="auto" w:fill="auto"/>
        <w:vertAlign w:val="baseline"/>
      </w:rPr>
    </w:lvl>
    <w:lvl w:ilvl="6" w:tplc="9CF4D9D8">
      <w:start w:val="1"/>
      <w:numFmt w:val="chineseCounting"/>
      <w:lvlText w:val="%7"/>
      <w:lvlJc w:val="left"/>
      <w:pPr>
        <w:ind w:left="4680"/>
      </w:pPr>
      <w:rPr>
        <w:rFonts w:ascii="Times New Roman" w:eastAsia="Times New Roman" w:hAnsi="Times New Roman" w:cs="Times New Roman"/>
        <w:b w:val="0"/>
        <w:i w:val="0"/>
        <w:strike w:val="0"/>
        <w:dstrike w:val="0"/>
        <w:color w:val="221F1F"/>
        <w:sz w:val="16"/>
        <w:szCs w:val="16"/>
        <w:u w:val="none" w:color="000000"/>
        <w:bdr w:val="none" w:sz="0" w:space="0" w:color="auto"/>
        <w:shd w:val="clear" w:color="auto" w:fill="auto"/>
        <w:vertAlign w:val="baseline"/>
      </w:rPr>
    </w:lvl>
    <w:lvl w:ilvl="7" w:tplc="B99E769E">
      <w:start w:val="1"/>
      <w:numFmt w:val="chineseCounting"/>
      <w:lvlText w:val="%8"/>
      <w:lvlJc w:val="left"/>
      <w:pPr>
        <w:ind w:left="5400"/>
      </w:pPr>
      <w:rPr>
        <w:rFonts w:ascii="Times New Roman" w:eastAsia="Times New Roman" w:hAnsi="Times New Roman" w:cs="Times New Roman"/>
        <w:b w:val="0"/>
        <w:i w:val="0"/>
        <w:strike w:val="0"/>
        <w:dstrike w:val="0"/>
        <w:color w:val="221F1F"/>
        <w:sz w:val="16"/>
        <w:szCs w:val="16"/>
        <w:u w:val="none" w:color="000000"/>
        <w:bdr w:val="none" w:sz="0" w:space="0" w:color="auto"/>
        <w:shd w:val="clear" w:color="auto" w:fill="auto"/>
        <w:vertAlign w:val="baseline"/>
      </w:rPr>
    </w:lvl>
    <w:lvl w:ilvl="8" w:tplc="3092D796">
      <w:start w:val="1"/>
      <w:numFmt w:val="chineseCounting"/>
      <w:lvlText w:val="%9"/>
      <w:lvlJc w:val="left"/>
      <w:pPr>
        <w:ind w:left="6120"/>
      </w:pPr>
      <w:rPr>
        <w:rFonts w:ascii="Times New Roman" w:eastAsia="Times New Roman" w:hAnsi="Times New Roman" w:cs="Times New Roman"/>
        <w:b w:val="0"/>
        <w:i w:val="0"/>
        <w:strike w:val="0"/>
        <w:dstrike w:val="0"/>
        <w:color w:val="221F1F"/>
        <w:sz w:val="16"/>
        <w:szCs w:val="16"/>
        <w:u w:val="none" w:color="000000"/>
        <w:bdr w:val="none" w:sz="0" w:space="0" w:color="auto"/>
        <w:shd w:val="clear" w:color="auto" w:fill="auto"/>
        <w:vertAlign w:val="baseline"/>
      </w:rPr>
    </w:lvl>
  </w:abstractNum>
  <w:abstractNum w:abstractNumId="3" w15:restartNumberingAfterBreak="0">
    <w:nsid w:val="5A9D0BE9"/>
    <w:multiLevelType w:val="hybridMultilevel"/>
    <w:tmpl w:val="26E6986C"/>
    <w:lvl w:ilvl="0" w:tplc="CDC49720">
      <w:start w:val="1"/>
      <w:numFmt w:val="chineseCounting"/>
      <w:lvlText w:val="%1)"/>
      <w:lvlJc w:val="left"/>
      <w:pPr>
        <w:ind w:left="595"/>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1" w:tplc="56B49E6E">
      <w:start w:val="1"/>
      <w:numFmt w:val="chineseCounting"/>
      <w:lvlText w:val="%2"/>
      <w:lvlJc w:val="left"/>
      <w:pPr>
        <w:ind w:left="126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2" w:tplc="5536535C">
      <w:start w:val="1"/>
      <w:numFmt w:val="chineseCounting"/>
      <w:lvlText w:val="%3"/>
      <w:lvlJc w:val="left"/>
      <w:pPr>
        <w:ind w:left="198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3" w:tplc="46FEE196">
      <w:start w:val="1"/>
      <w:numFmt w:val="chineseCounting"/>
      <w:lvlText w:val="%4"/>
      <w:lvlJc w:val="left"/>
      <w:pPr>
        <w:ind w:left="270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4" w:tplc="C2AE48B6">
      <w:start w:val="1"/>
      <w:numFmt w:val="chineseCounting"/>
      <w:lvlText w:val="%5"/>
      <w:lvlJc w:val="left"/>
      <w:pPr>
        <w:ind w:left="342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5" w:tplc="BB044344">
      <w:start w:val="1"/>
      <w:numFmt w:val="chineseCounting"/>
      <w:lvlText w:val="%6"/>
      <w:lvlJc w:val="left"/>
      <w:pPr>
        <w:ind w:left="414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6" w:tplc="FB06BE98">
      <w:start w:val="1"/>
      <w:numFmt w:val="chineseCounting"/>
      <w:lvlText w:val="%7"/>
      <w:lvlJc w:val="left"/>
      <w:pPr>
        <w:ind w:left="486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7" w:tplc="75F821E2">
      <w:start w:val="1"/>
      <w:numFmt w:val="chineseCounting"/>
      <w:lvlText w:val="%8"/>
      <w:lvlJc w:val="left"/>
      <w:pPr>
        <w:ind w:left="558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lvl w:ilvl="8" w:tplc="1EBC7D80">
      <w:start w:val="1"/>
      <w:numFmt w:val="chineseCounting"/>
      <w:lvlText w:val="%9"/>
      <w:lvlJc w:val="left"/>
      <w:pPr>
        <w:ind w:left="6308"/>
      </w:pPr>
      <w:rPr>
        <w:rFonts w:ascii="Times New Roman" w:eastAsia="Times New Roman" w:hAnsi="Times New Roman" w:cs="Times New Roman"/>
        <w:b w:val="0"/>
        <w:i w:val="0"/>
        <w:strike w:val="0"/>
        <w:dstrike w:val="0"/>
        <w:color w:val="221F1F"/>
        <w:sz w:val="19"/>
        <w:szCs w:val="19"/>
        <w:u w:val="none" w:color="000000"/>
        <w:bdr w:val="none" w:sz="0" w:space="0" w:color="auto"/>
        <w:shd w:val="clear" w:color="auto" w:fill="auto"/>
        <w:vertAlign w:val="baseline"/>
      </w:rPr>
    </w:lvl>
  </w:abstractNum>
  <w:num w:numId="1" w16cid:durableId="418530415">
    <w:abstractNumId w:val="3"/>
  </w:num>
  <w:num w:numId="2" w16cid:durableId="1805465536">
    <w:abstractNumId w:val="1"/>
  </w:num>
  <w:num w:numId="3" w16cid:durableId="1028532305">
    <w:abstractNumId w:val="0"/>
  </w:num>
  <w:num w:numId="4" w16cid:durableId="934247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evenAndOddHeaders/>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5A0"/>
    <w:rsid w:val="001515A0"/>
    <w:rsid w:val="001A6C24"/>
    <w:rsid w:val="00296EB1"/>
    <w:rsid w:val="00A468E7"/>
    <w:rsid w:val="00F01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1A445"/>
  <w15:docId w15:val="{B8E13774-CC0E-4EDD-B5F1-2255FFAF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58" w:lineRule="auto"/>
      <w:ind w:firstLine="229"/>
      <w:jc w:val="both"/>
    </w:pPr>
    <w:rPr>
      <w:rFonts w:ascii="Times New Roman" w:eastAsia="Times New Roman" w:hAnsi="Times New Roman" w:cs="Times New Roman"/>
      <w:color w:val="221F1F"/>
      <w:sz w:val="19"/>
    </w:rPr>
  </w:style>
  <w:style w:type="paragraph" w:styleId="1">
    <w:name w:val="heading 1"/>
    <w:next w:val="a"/>
    <w:link w:val="10"/>
    <w:uiPriority w:val="9"/>
    <w:qFormat/>
    <w:pPr>
      <w:keepNext/>
      <w:keepLines/>
      <w:spacing w:after="40" w:line="259" w:lineRule="auto"/>
      <w:ind w:left="10" w:hanging="10"/>
      <w:outlineLvl w:val="0"/>
    </w:pPr>
    <w:rPr>
      <w:rFonts w:ascii="Calibri" w:eastAsia="Calibri" w:hAnsi="Calibri" w:cs="Calibri"/>
      <w:color w:val="221F1F"/>
      <w:sz w:val="18"/>
    </w:rPr>
  </w:style>
  <w:style w:type="paragraph" w:styleId="2">
    <w:name w:val="heading 2"/>
    <w:next w:val="a"/>
    <w:link w:val="20"/>
    <w:uiPriority w:val="9"/>
    <w:unhideWhenUsed/>
    <w:qFormat/>
    <w:pPr>
      <w:keepNext/>
      <w:keepLines/>
      <w:spacing w:line="259" w:lineRule="auto"/>
      <w:ind w:left="10" w:hanging="10"/>
      <w:outlineLvl w:val="1"/>
    </w:pPr>
    <w:rPr>
      <w:rFonts w:ascii="Calibri" w:eastAsia="Calibri" w:hAnsi="Calibri" w:cs="Calibri"/>
      <w:color w:val="221F1F"/>
      <w:sz w:val="20"/>
    </w:rPr>
  </w:style>
  <w:style w:type="paragraph" w:styleId="3">
    <w:name w:val="heading 3"/>
    <w:next w:val="a"/>
    <w:link w:val="30"/>
    <w:uiPriority w:val="9"/>
    <w:unhideWhenUsed/>
    <w:qFormat/>
    <w:pPr>
      <w:keepNext/>
      <w:keepLines/>
      <w:spacing w:after="18" w:line="259" w:lineRule="auto"/>
      <w:ind w:left="10" w:hanging="10"/>
      <w:outlineLvl w:val="2"/>
    </w:pPr>
    <w:rPr>
      <w:rFonts w:ascii="Calibri" w:eastAsia="Calibri" w:hAnsi="Calibri" w:cs="Calibri"/>
      <w:color w:val="221F1F"/>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Calibri" w:eastAsia="Calibri" w:hAnsi="Calibri" w:cs="Calibri"/>
      <w:color w:val="221F1F"/>
      <w:sz w:val="20"/>
    </w:rPr>
  </w:style>
  <w:style w:type="paragraph" w:customStyle="1" w:styleId="footnotedescription">
    <w:name w:val="footnote description"/>
    <w:next w:val="a"/>
    <w:link w:val="footnotedescriptionChar"/>
    <w:hidden/>
    <w:pPr>
      <w:spacing w:after="4" w:line="256" w:lineRule="auto"/>
      <w:ind w:firstLine="120"/>
      <w:jc w:val="both"/>
    </w:pPr>
    <w:rPr>
      <w:rFonts w:ascii="Times New Roman" w:eastAsia="Times New Roman" w:hAnsi="Times New Roman" w:cs="Times New Roman"/>
      <w:color w:val="221F1F"/>
      <w:sz w:val="19"/>
    </w:rPr>
  </w:style>
  <w:style w:type="character" w:customStyle="1" w:styleId="footnotedescriptionChar">
    <w:name w:val="footnote description Char"/>
    <w:link w:val="footnotedescription"/>
    <w:rPr>
      <w:rFonts w:ascii="Times New Roman" w:eastAsia="Times New Roman" w:hAnsi="Times New Roman" w:cs="Times New Roman"/>
      <w:color w:val="221F1F"/>
      <w:sz w:val="19"/>
    </w:rPr>
  </w:style>
  <w:style w:type="character" w:customStyle="1" w:styleId="10">
    <w:name w:val="标题 1 字符"/>
    <w:link w:val="1"/>
    <w:rPr>
      <w:rFonts w:ascii="Calibri" w:eastAsia="Calibri" w:hAnsi="Calibri" w:cs="Calibri"/>
      <w:color w:val="221F1F"/>
      <w:sz w:val="18"/>
    </w:rPr>
  </w:style>
  <w:style w:type="character" w:customStyle="1" w:styleId="20">
    <w:name w:val="标题 2 字符"/>
    <w:link w:val="2"/>
    <w:rPr>
      <w:rFonts w:ascii="Calibri" w:eastAsia="Calibri" w:hAnsi="Calibri" w:cs="Calibri"/>
      <w:color w:val="221F1F"/>
      <w:sz w:val="20"/>
    </w:rPr>
  </w:style>
  <w:style w:type="character" w:customStyle="1" w:styleId="footnotemark">
    <w:name w:val="footnote mark"/>
    <w:hidden/>
    <w:rPr>
      <w:rFonts w:ascii="Calibri" w:eastAsia="Calibri" w:hAnsi="Calibri" w:cs="Calibri"/>
      <w:color w:val="221F1F"/>
      <w:sz w:val="19"/>
      <w:vertAlign w:val="superscript"/>
    </w:rPr>
  </w:style>
  <w:style w:type="table" w:customStyle="1" w:styleId="TableGrid">
    <w:name w:val="TableGrid"/>
    <w:tblPr>
      <w:tblCellMar>
        <w:top w:w="0" w:type="dxa"/>
        <w:left w:w="0" w:type="dxa"/>
        <w:bottom w:w="0" w:type="dxa"/>
        <w:right w:w="0" w:type="dxa"/>
      </w:tblCellMar>
    </w:tblPr>
  </w:style>
  <w:style w:type="paragraph" w:styleId="a3">
    <w:name w:val="footer"/>
    <w:basedOn w:val="a"/>
    <w:link w:val="a4"/>
    <w:uiPriority w:val="99"/>
    <w:unhideWhenUsed/>
    <w:rsid w:val="001A6C24"/>
    <w:pPr>
      <w:tabs>
        <w:tab w:val="center" w:pos="4153"/>
        <w:tab w:val="right" w:pos="8306"/>
      </w:tabs>
      <w:snapToGrid w:val="0"/>
      <w:spacing w:line="240" w:lineRule="auto"/>
      <w:jc w:val="left"/>
    </w:pPr>
    <w:rPr>
      <w:sz w:val="18"/>
      <w:szCs w:val="18"/>
    </w:rPr>
  </w:style>
  <w:style w:type="character" w:customStyle="1" w:styleId="a4">
    <w:name w:val="页脚 字符"/>
    <w:basedOn w:val="a0"/>
    <w:link w:val="a3"/>
    <w:uiPriority w:val="99"/>
    <w:rsid w:val="001A6C24"/>
    <w:rPr>
      <w:rFonts w:ascii="Times New Roman" w:eastAsia="Times New Roman" w:hAnsi="Times New Roman" w:cs="Times New Roman"/>
      <w:color w:val="221F1F"/>
      <w:sz w:val="18"/>
      <w:szCs w:val="18"/>
    </w:rPr>
  </w:style>
  <w:style w:type="character" w:styleId="a5">
    <w:name w:val="Placeholder Text"/>
    <w:basedOn w:val="a0"/>
    <w:uiPriority w:val="99"/>
    <w:semiHidden/>
    <w:rsid w:val="00296E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docs.ocean.dwavesys.com/projects/qbsolv/en/latest/_downloads/bd15a2d8f32e587e9e5997ce9d5512cc/qbsolv_techReport.pdf" TargetMode="External"/><Relationship Id="rId47" Type="http://schemas.openxmlformats.org/officeDocument/2006/relationships/hyperlink" Target="https://science.sciencemag.org/content/354/6312/603" TargetMode="External"/><Relationship Id="rId63" Type="http://schemas.openxmlformats.org/officeDocument/2006/relationships/hyperlink" Target="https://numpy.org/" TargetMode="External"/><Relationship Id="rId68" Type="http://schemas.openxmlformats.org/officeDocument/2006/relationships/image" Target="media/image24.jpg"/><Relationship Id="rId7" Type="http://schemas.openxmlformats.org/officeDocument/2006/relationships/hyperlink" Target="https://orcid.org/0000-0002-3632-9989"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jp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dwavesys.com/press-releases/d-wave-announces-d-wave-2000q-quantum-computer" TargetMode="External"/><Relationship Id="rId40" Type="http://schemas.openxmlformats.org/officeDocument/2006/relationships/hyperlink" Target="https://docs.ocean.dwavesys.com/projects/qbsolv/en/latest/_downloads/bd15a2d8f32e587e9e5997ce9d5512cc/qbsolv_techReport.pdf" TargetMode="External"/><Relationship Id="rId45" Type="http://schemas.openxmlformats.org/officeDocument/2006/relationships/hyperlink" Target="https://www.frontiersin.org/article/10.3389/fphy.2014.00005" TargetMode="External"/><Relationship Id="rId53" Type="http://schemas.openxmlformats.org/officeDocument/2006/relationships/hyperlink" Target="https://www.frontiersin.org/article/10.3389/fphy.2014.00056" TargetMode="External"/><Relationship Id="rId58" Type="http://schemas.openxmlformats.org/officeDocument/2006/relationships/hyperlink" Target="https://docs.ocean.dwavesys.com/en/stable/" TargetMode="External"/><Relationship Id="rId66" Type="http://schemas.openxmlformats.org/officeDocument/2006/relationships/hyperlink" Target="https://www.frontiersin.org/article/10.3389/fict.2019.00013" TargetMode="External"/><Relationship Id="rId5" Type="http://schemas.openxmlformats.org/officeDocument/2006/relationships/footnotes" Target="footnotes.xml"/><Relationship Id="rId61" Type="http://schemas.openxmlformats.org/officeDocument/2006/relationships/hyperlink" Target="https://pubsonline.informs.org/doi/abs/10.1287/mnsc.44.3.336" TargetMode="External"/><Relationship Id="rId19" Type="http://schemas.openxmlformats.org/officeDocument/2006/relationships/image" Target="media/image8.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hyperlink" Target="https://www.dwavesys.com/press-releases/d-wave-announces-d-wave-2000q-quantum-computer" TargetMode="External"/><Relationship Id="rId43" Type="http://schemas.openxmlformats.org/officeDocument/2006/relationships/hyperlink" Target="http://www.jstor.org/stable/167074" TargetMode="External"/><Relationship Id="rId48" Type="http://schemas.openxmlformats.org/officeDocument/2006/relationships/hyperlink" Target="https://science.sciencemag.org/content/354/6312/603" TargetMode="External"/><Relationship Id="rId56" Type="http://schemas.openxmlformats.org/officeDocument/2006/relationships/hyperlink" Target="https://pyqubo.readthedocs.io/en/latest/index.html" TargetMode="External"/><Relationship Id="rId64" Type="http://schemas.openxmlformats.org/officeDocument/2006/relationships/hyperlink" Target="http://anjos.mgi.polymtl.ca/qaplib/inst.html" TargetMode="External"/><Relationship Id="rId69" Type="http://schemas.openxmlformats.org/officeDocument/2006/relationships/image" Target="media/image25.jpg"/><Relationship Id="rId8" Type="http://schemas.openxmlformats.org/officeDocument/2006/relationships/hyperlink" Target="https://orcid.org/0000-0002-1065-3393" TargetMode="External"/><Relationship Id="rId51" Type="http://schemas.openxmlformats.org/officeDocument/2006/relationships/hyperlink" Target="http://www.sciencedirect.com/science/article/pii/S0377221712005334" TargetMode="External"/><Relationship Id="rId3"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frontiersin.org/article/10.3389/fphy.2019.00048" TargetMode="External"/><Relationship Id="rId46" Type="http://schemas.openxmlformats.org/officeDocument/2006/relationships/hyperlink" Target="https://www.frontiersin.org/article/10.3389/fphy.2014.00005" TargetMode="External"/><Relationship Id="rId59" Type="http://schemas.openxmlformats.org/officeDocument/2006/relationships/hyperlink" Target="https://docs.ocean.dwavesys.com/en/stable/" TargetMode="External"/><Relationship Id="rId67" Type="http://schemas.openxmlformats.org/officeDocument/2006/relationships/image" Target="media/image23.jpg"/><Relationship Id="rId20" Type="http://schemas.openxmlformats.org/officeDocument/2006/relationships/image" Target="media/image9.png"/><Relationship Id="rId41" Type="http://schemas.openxmlformats.org/officeDocument/2006/relationships/hyperlink" Target="https://docs.ocean.dwavesys.com/projects/qbsolv/en/latest/_downloads/bd15a2d8f32e587e9e5997ce9d5512cc/qbsolv_techReport.pdf" TargetMode="External"/><Relationship Id="rId54" Type="http://schemas.openxmlformats.org/officeDocument/2006/relationships/hyperlink" Target="https://www.frontiersin.org/article/10.3389/fict.2016.00014" TargetMode="External"/><Relationship Id="rId62" Type="http://schemas.openxmlformats.org/officeDocument/2006/relationships/hyperlink" Target="https://numpy.org/"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jpg"/><Relationship Id="rId36" Type="http://schemas.openxmlformats.org/officeDocument/2006/relationships/hyperlink" Target="https://www.dwavesys.com/press-releases/d-wave-announces-d-wave-2000q-quantum-computer" TargetMode="External"/><Relationship Id="rId49" Type="http://schemas.openxmlformats.org/officeDocument/2006/relationships/hyperlink" Target="https://advances.sciencemag.org/content/5/4/eaav2372" TargetMode="External"/><Relationship Id="rId57" Type="http://schemas.openxmlformats.org/officeDocument/2006/relationships/hyperlink" Target="https://pyqubo.readthedocs.io/en/latest/index.html" TargetMode="External"/><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hyperlink" Target="https://ci.nii.ac.jp/naid/30041574372/" TargetMode="External"/><Relationship Id="rId52" Type="http://schemas.openxmlformats.org/officeDocument/2006/relationships/hyperlink" Target="http://www.sciencedirect.com/science/article/pii/S0377221712005334" TargetMode="External"/><Relationship Id="rId60" Type="http://schemas.openxmlformats.org/officeDocument/2006/relationships/hyperlink" Target="https://pubsonline.informs.org/doi/abs/10.1287/mnsc.44.3.336" TargetMode="External"/><Relationship Id="rId65" Type="http://schemas.openxmlformats.org/officeDocument/2006/relationships/hyperlink" Target="http://anjos.mgi.polymtl.ca/qaplib/inst.html" TargetMode="Externa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image" Target="media/image7.png"/><Relationship Id="rId39" Type="http://schemas.openxmlformats.org/officeDocument/2006/relationships/hyperlink" Target="https://www.frontiersin.org/article/10.3389/fphy.2019.00048" TargetMode="External"/><Relationship Id="rId34" Type="http://schemas.openxmlformats.org/officeDocument/2006/relationships/hyperlink" Target="https://www.frontiersin.org/article/10.3389/fict.2017.00029" TargetMode="External"/><Relationship Id="rId50" Type="http://schemas.openxmlformats.org/officeDocument/2006/relationships/hyperlink" Target="https://advances.sciencemag.org/content/5/4/eaav2372" TargetMode="External"/><Relationship Id="rId55" Type="http://schemas.openxmlformats.org/officeDocument/2006/relationships/hyperlink" Target="https://www.frontiersin.org/article/10.3389/fict.2016.0001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4135</Words>
  <Characters>23572</Characters>
  <Application>Microsoft Office Word</Application>
  <DocSecurity>0</DocSecurity>
  <Lines>196</Lines>
  <Paragraphs>55</Paragraphs>
  <ScaleCrop>false</ScaleCrop>
  <Company/>
  <LinksUpToDate>false</LinksUpToDate>
  <CharactersWithSpaces>27652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基于基于多个解实例的subQUBO模型提取的混合退火方法</dc:title>
  <dc:subject>IEEE Transactions on Computers（IEEE计算机汇刊）;2022;71;10;10.1109/TC.2021.3138629</dc:subject>
  <dc:creator>暮 薄</dc:creator>
  <cp:keywords/>
  <cp:lastModifiedBy>暮 薄</cp:lastModifiedBy>
  <cp:revision>1</cp:revision>
  <dcterms:created xsi:type="dcterms:W3CDTF">2024-04-12T06:30:00Z</dcterms:created>
  <dcterms:modified xsi:type="dcterms:W3CDTF">2024-04-12T06:31:00Z</dcterms:modified>
</cp:coreProperties>
</file>